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880444" w:rsidRPr="00CC171E" w:rsidRDefault="00880444" w:rsidP="00880444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880444" w:rsidRPr="00CC171E" w:rsidRDefault="00880444" w:rsidP="00880444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faksu: 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e-mail: 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880444" w:rsidRPr="00CC171E" w:rsidRDefault="00880444" w:rsidP="00880444">
      <w:pPr>
        <w:spacing w:line="360" w:lineRule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 xml:space="preserve">Osoba/osoby uprawnione do reprezentacji, w tym do podpisania oferty   _________________________________________________________________________________________*                                                 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„Dostawę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0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0"/>
        </w:rPr>
        <w:t xml:space="preserve"> uczestników ruchu drogowego”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 w:rsidR="00427218">
        <w:rPr>
          <w:rFonts w:ascii="Century Gothic" w:hAnsi="Century Gothic" w:cs="Calibri Light"/>
          <w:b/>
          <w:bCs/>
          <w:szCs w:val="20"/>
          <w:lang w:eastAsia="ar-SA"/>
        </w:rPr>
        <w:t>5340/19/266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/T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>I. Oferujemy wykonanie: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sz w:val="18"/>
          <w:szCs w:val="18"/>
        </w:rPr>
      </w:pPr>
      <w:r w:rsidRPr="00CC171E">
        <w:rPr>
          <w:rFonts w:ascii="Century Gothic" w:hAnsi="Century Gothic" w:cs="Calibri Light"/>
          <w:b/>
          <w:szCs w:val="22"/>
        </w:rPr>
        <w:t>1. przedmiotu zamówienia podstawowego dotyczącym dostawy pojazdu opisanego w SIWZ: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709"/>
        <w:gridCol w:w="2835"/>
      </w:tblGrid>
      <w:tr w:rsidR="00880444" w:rsidRPr="00CC171E" w:rsidTr="002768E7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Oferowany pojazd bazowy</w:t>
            </w:r>
          </w:p>
          <w:p w:rsidR="00880444" w:rsidRPr="00CC171E" w:rsidRDefault="00880444" w:rsidP="002768E7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Ilość pojazdów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Cena netto za jeden pojazd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Stawka podatku VAT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Cena oferty brutto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(kol. 2 x kol. 3 powiększona o wartość podatku VAT)</w:t>
            </w:r>
          </w:p>
        </w:tc>
      </w:tr>
      <w:tr w:rsidR="00880444" w:rsidRPr="00CC171E" w:rsidTr="002768E7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</w:tr>
      <w:tr w:rsidR="00880444" w:rsidRPr="00CC171E" w:rsidTr="002768E7">
        <w:trPr>
          <w:trHeight w:val="1545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Marka 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typ............................*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wariant 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oznaczenie handlowe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................................*</w:t>
            </w:r>
          </w:p>
          <w:p w:rsidR="00880444" w:rsidRPr="00CC171E" w:rsidRDefault="00880444" w:rsidP="002768E7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sz w:val="12"/>
                <w:szCs w:val="12"/>
              </w:rPr>
              <w:t>zgodnie ze świadectwem zgodności WE dla pojazdu bazowego lub świadectwem zgodności WE II stopnia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........................PLN**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......%*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.................................PLN**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numPr>
          <w:ilvl w:val="0"/>
          <w:numId w:val="2"/>
        </w:numPr>
        <w:ind w:left="284"/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</w:rPr>
        <w:lastRenderedPageBreak/>
        <w:t>przedmiotu zamówienia w prawie opcji dotyczącym przeglądów okresowych opisanych w SIWZ:</w:t>
      </w:r>
    </w:p>
    <w:tbl>
      <w:tblPr>
        <w:tblW w:w="994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2267"/>
        <w:gridCol w:w="2374"/>
        <w:gridCol w:w="2624"/>
      </w:tblGrid>
      <w:tr w:rsidR="00880444" w:rsidRPr="00CC171E" w:rsidTr="00222493"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Przedmiot zamówienia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Ilość pojazdów podlegających przeglądom okresowym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Cena brutto w PLN zgodnie z załącznikiem do oferty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2"/>
                <w:szCs w:val="12"/>
              </w:rPr>
              <w:t>Zgodnie z cennikiem przeglądów okresowych – zał. do oferty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 xml:space="preserve">Cena oferty brutto </w:t>
            </w: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Cs w:val="20"/>
              </w:rPr>
              <w:t>(kol. 2 x kol. 3)</w:t>
            </w:r>
          </w:p>
        </w:tc>
      </w:tr>
      <w:tr w:rsidR="00880444" w:rsidRPr="00CC171E" w:rsidTr="00222493">
        <w:tc>
          <w:tcPr>
            <w:tcW w:w="26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6"/>
                <w:szCs w:val="16"/>
              </w:rPr>
              <w:t>4</w:t>
            </w:r>
          </w:p>
        </w:tc>
      </w:tr>
      <w:tr w:rsidR="00880444" w:rsidRPr="00CC171E" w:rsidTr="00222493">
        <w:trPr>
          <w:trHeight w:val="828"/>
        </w:trPr>
        <w:tc>
          <w:tcPr>
            <w:tcW w:w="268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80444" w:rsidRPr="00222493" w:rsidRDefault="00880444" w:rsidP="00222493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222493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 xml:space="preserve">I   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KOSZT PRZEGLĄDÓW  pojazd</w:t>
            </w:r>
            <w:r w:rsidR="00222493"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ów bazowych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</w:t>
            </w:r>
            <w:r w:rsidRPr="00222493"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6"/>
                <w:szCs w:val="16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880444" w:rsidRPr="00CC171E" w:rsidTr="00222493">
        <w:trPr>
          <w:trHeight w:val="894"/>
        </w:trPr>
        <w:tc>
          <w:tcPr>
            <w:tcW w:w="2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0444" w:rsidRPr="00222493" w:rsidRDefault="00880444" w:rsidP="00222493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22"/>
                <w:szCs w:val="22"/>
              </w:rPr>
            </w:pPr>
            <w:r w:rsidRPr="00222493">
              <w:rPr>
                <w:rFonts w:ascii="Century Gothic" w:hAnsi="Century Gothic" w:cs="Calibri Light"/>
                <w:b/>
                <w:bCs/>
                <w:sz w:val="22"/>
                <w:szCs w:val="22"/>
              </w:rPr>
              <w:t>II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KOSZT PRZEGLĄDÓW   VIDEOREJESTRATOR</w:t>
            </w:r>
            <w:r w:rsidR="00222493"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>ÓW</w:t>
            </w:r>
            <w:r w:rsidRPr="00222493">
              <w:rPr>
                <w:rFonts w:ascii="Century Gothic" w:hAnsi="Century Gothic" w:cs="Calibri Light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8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.............................**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  <w:tr w:rsidR="00880444" w:rsidRPr="00CC171E" w:rsidTr="00222493">
        <w:trPr>
          <w:trHeight w:val="613"/>
        </w:trPr>
        <w:tc>
          <w:tcPr>
            <w:tcW w:w="2681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szCs w:val="20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  <w:r w:rsidRPr="00CC171E">
              <w:rPr>
                <w:rFonts w:ascii="Century Gothic" w:hAnsi="Century Gothic" w:cs="Calibri Light"/>
                <w:szCs w:val="20"/>
              </w:rPr>
              <w:t>RAZEM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szCs w:val="20"/>
              </w:rPr>
            </w:pPr>
          </w:p>
          <w:p w:rsidR="00880444" w:rsidRPr="00CC171E" w:rsidRDefault="00427218" w:rsidP="002768E7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  <w:szCs w:val="20"/>
              </w:rPr>
              <w:t xml:space="preserve">      </w:t>
            </w:r>
            <w:r w:rsidR="00880444" w:rsidRPr="00CC171E">
              <w:rPr>
                <w:rFonts w:ascii="Century Gothic" w:hAnsi="Century Gothic" w:cs="Calibri Light"/>
                <w:szCs w:val="20"/>
              </w:rPr>
              <w:t>...............................**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Cs w:val="22"/>
        </w:rPr>
        <w:t>II. Oferujemy pojazd o poniższych parametrach: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4434"/>
        <w:gridCol w:w="2045"/>
      </w:tblGrid>
      <w:tr w:rsidR="00880444" w:rsidRPr="00CC171E" w:rsidTr="002768E7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L.p.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Parametry pojazdu bazowego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parametru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1.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b/>
                <w:bCs/>
                <w:szCs w:val="22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 xml:space="preserve">Maksymalna moc netto silnika </w:t>
            </w:r>
            <w:r w:rsidRPr="003B0055">
              <w:rPr>
                <w:rFonts w:ascii="Century Gothic" w:hAnsi="Century Gothic" w:cs="Calibri Light"/>
                <w:bCs/>
                <w:szCs w:val="22"/>
              </w:rPr>
              <w:t>w kW</w:t>
            </w:r>
          </w:p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</w:rPr>
              <w:t>............ kW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eastAsia="Gulim" w:hAnsi="Century Gothic" w:cs="Calibri Light"/>
                <w:highlight w:val="yellow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przeniesienie napędu na przednią i tylną oś (4x4)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3.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Prędkość maksymalna</w:t>
            </w:r>
          </w:p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................km/h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4.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 xml:space="preserve">Pojemność skokowa silnika w cm³ </w:t>
            </w:r>
          </w:p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</w:rPr>
              <w:t>................ cm³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880444" w:rsidRPr="00CC171E" w:rsidTr="002768E7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5.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poduszka kolanowa kierowcy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</w:tbl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1)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 xml:space="preserve">należy wpisać dane -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 xml:space="preserve">zgodnie ze świadectwem zgodności WE pojazdu bazowego lub świadectwem zgodności WE II stopnia pojazdu 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2) 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(w przypadku gdy Wykonawca nie dokona skreślenia Zamawiający uzna że oferowany pojazd bazowy nie posiada danego parametru)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 w:val="16"/>
          <w:szCs w:val="16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3)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-</w:t>
      </w:r>
      <w:r w:rsidRPr="00CC171E">
        <w:rPr>
          <w:rFonts w:ascii="Century Gothic" w:hAnsi="Century Gothic" w:cs="Calibri Light"/>
          <w:b/>
          <w:bCs/>
          <w:color w:val="FF3366"/>
          <w:sz w:val="16"/>
          <w:szCs w:val="16"/>
          <w:vertAlign w:val="superscript"/>
        </w:rPr>
        <w:t xml:space="preserve">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>zgodnie ze świadectwem zgodności WE pojazdu bazowego lub świadectwem zgodności WE II stopnia pojazdu;</w:t>
      </w: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880444" w:rsidRPr="00CC171E" w:rsidRDefault="00880444" w:rsidP="00880444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III. Oświadczamy, że: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>Oferujemy pojazd spełniający co</w:t>
      </w:r>
      <w:bookmarkStart w:id="0" w:name="_GoBack"/>
      <w:bookmarkEnd w:id="0"/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pojazd udzielamy rękojmi na okres .......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 w:rsidRPr="00CC171E">
        <w:rPr>
          <w:rFonts w:ascii="Century Gothic" w:hAnsi="Century Gothic" w:cs="Calibri Light"/>
          <w:szCs w:val="20"/>
        </w:rPr>
        <w:t xml:space="preserve"> miesięcy oraz gwarancji bez limitu przebiegu kilometrów odpowiednio na: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lastRenderedPageBreak/>
        <w:tab/>
        <w:t xml:space="preserve">1) podzespoły mechaniczne, elektryczne i elektroniczne pojazdu, na okres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....... (min. 36) miesięcy bez limitu kilometrów</w:t>
      </w:r>
      <w:r w:rsidRPr="00CC171E">
        <w:rPr>
          <w:rFonts w:ascii="Century Gothic" w:hAnsi="Century Gothic" w:cs="Calibri Light"/>
          <w:szCs w:val="20"/>
        </w:rPr>
        <w:t xml:space="preserve"> lub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(min. 36) miesięcy z limitem min. 100 000 km przebiegu*</w:t>
      </w:r>
      <w:r w:rsidRPr="00CC171E">
        <w:rPr>
          <w:rFonts w:ascii="Century Gothic" w:hAnsi="Century Gothic" w:cs="Calibri Light"/>
          <w:szCs w:val="20"/>
          <w:u w:val="single"/>
        </w:rPr>
        <w:t>,</w:t>
      </w:r>
      <w:r w:rsidRPr="00CC171E">
        <w:rPr>
          <w:rFonts w:ascii="Century Gothic" w:hAnsi="Century Gothic" w:cs="Calibri Light"/>
          <w:szCs w:val="20"/>
        </w:rPr>
        <w:t xml:space="preserve"> </w:t>
      </w:r>
      <w:r w:rsidRPr="00CC171E">
        <w:rPr>
          <w:rFonts w:ascii="Century Gothic" w:hAnsi="Century Gothic" w:cs="Calibri Light"/>
          <w:color w:val="FF3366"/>
          <w:szCs w:val="20"/>
        </w:rPr>
        <w:t>(*wybrać opcję i niepotrzebne skreślić)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2) powłokę lakierniczą,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>3) perforację elementów nadwozia, na okres ........ (</w:t>
      </w:r>
      <w:r w:rsidRPr="00CC171E">
        <w:rPr>
          <w:rFonts w:ascii="Century Gothic" w:hAnsi="Century Gothic" w:cs="Calibri Light"/>
          <w:b/>
          <w:szCs w:val="20"/>
        </w:rPr>
        <w:t xml:space="preserve">min. 72)*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4) całość zabudowy, na okres ........ </w:t>
      </w:r>
      <w:r w:rsidRPr="00CC171E">
        <w:rPr>
          <w:rFonts w:ascii="Century Gothic" w:hAnsi="Century Gothic" w:cs="Calibri Light"/>
          <w:b/>
          <w:szCs w:val="20"/>
        </w:rPr>
        <w:t xml:space="preserve">(min. 36)* </w:t>
      </w:r>
      <w:r w:rsidRPr="00CC171E">
        <w:rPr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5) instalację łączności radiowej, na okres ......... (</w:t>
      </w:r>
      <w:r w:rsidRPr="00CC171E">
        <w:rPr>
          <w:rStyle w:val="Domylnaczcionkaakapitu5"/>
          <w:rFonts w:ascii="Century Gothic" w:hAnsi="Century Gothic" w:cs="Calibri Light"/>
          <w:b/>
          <w:szCs w:val="20"/>
        </w:rPr>
        <w:t xml:space="preserve">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6) oznakowanie pojazdu, na okres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60)*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miesięcy,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 xml:space="preserve">7) </w:t>
      </w:r>
      <w:proofErr w:type="spellStart"/>
      <w:r w:rsidRPr="00CC171E">
        <w:rPr>
          <w:rStyle w:val="Domylnaczcionkaakapitu5"/>
          <w:rFonts w:ascii="Century Gothic" w:hAnsi="Century Gothic" w:cs="Calibri Light"/>
          <w:szCs w:val="20"/>
        </w:rPr>
        <w:t>videorejestrator</w:t>
      </w:r>
      <w:proofErr w:type="spellEnd"/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........ </w:t>
      </w:r>
      <w:r w:rsidRPr="00CC171E">
        <w:rPr>
          <w:rStyle w:val="Domylnaczcionkaakapitu5"/>
          <w:rFonts w:ascii="Century Gothic" w:hAnsi="Century Gothic" w:cs="Calibri Light"/>
          <w:b/>
          <w:bCs/>
          <w:szCs w:val="20"/>
        </w:rPr>
        <w:t xml:space="preserve">(min. 36)* </w:t>
      </w:r>
      <w:r w:rsidRPr="00CC171E">
        <w:rPr>
          <w:rStyle w:val="Domylnaczcionkaakapitu5"/>
          <w:rFonts w:ascii="Century Gothic" w:hAnsi="Century Gothic" w:cs="Calibri Light"/>
          <w:szCs w:val="20"/>
        </w:rPr>
        <w:t>miesięcy</w:t>
      </w:r>
    </w:p>
    <w:p w:rsidR="00880444" w:rsidRPr="00CC171E" w:rsidRDefault="00880444" w:rsidP="00880444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- licząc od daty podpisania protokołu odbioru.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>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747744" w:rsidRPr="00CC171E" w:rsidRDefault="00747744" w:rsidP="007477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880444" w:rsidRPr="00CC171E" w:rsidRDefault="00880444" w:rsidP="00880444">
      <w:pPr>
        <w:numPr>
          <w:ilvl w:val="0"/>
          <w:numId w:val="4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880444" w:rsidRPr="00CC171E" w:rsidRDefault="00880444" w:rsidP="00880444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IV. Informujemy, że: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</w:pPr>
      <w:r w:rsidRPr="00CC171E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>Składanie reklamacji dokonywane będzie przez Zamawiającego na adres ......................................................................................................................,* nr tel.: .................................................,* nr fax.: ................................................................*, adres e-mail: …...................................................</w:t>
      </w:r>
    </w:p>
    <w:p w:rsidR="00880444" w:rsidRPr="00CC171E" w:rsidRDefault="00880444" w:rsidP="00880444">
      <w:pPr>
        <w:pStyle w:val="Tekstpodstawowy22"/>
        <w:numPr>
          <w:ilvl w:val="0"/>
          <w:numId w:val="3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eastAsia="ArialNarrow" w:hAnsi="Century Gothic" w:cs="Calibri Light"/>
          <w:b w:val="0"/>
          <w:bCs/>
          <w:szCs w:val="20"/>
          <w:lang w:eastAsia="pl-PL"/>
        </w:rPr>
        <w:t xml:space="preserve">Oświadczenie, w przypadku skorzystania przez Zamawiającego z prawa opcji należy złożyć na adres: .............................................................................................................* </w:t>
      </w:r>
      <w:r w:rsidRPr="00CC171E">
        <w:rPr>
          <w:rStyle w:val="Domylnaczcionkaakapitu5"/>
          <w:rFonts w:ascii="Century Gothic" w:eastAsia="ArialNarrow" w:hAnsi="Century Gothic" w:cs="Calibri Light"/>
          <w:b w:val="0"/>
          <w:szCs w:val="20"/>
          <w:lang w:eastAsia="pl-PL"/>
        </w:rPr>
        <w:t xml:space="preserve">nr </w:t>
      </w:r>
      <w:r w:rsidRPr="00CC171E">
        <w:rPr>
          <w:rStyle w:val="Domylnaczcionkaakapitu5"/>
          <w:rFonts w:ascii="Century Gothic" w:eastAsia="ArialNarrow" w:hAnsi="Century Gothic" w:cs="Calibri Light"/>
          <w:b w:val="0"/>
          <w:iCs/>
          <w:szCs w:val="20"/>
          <w:lang w:eastAsia="pl-PL"/>
        </w:rPr>
        <w:t>faksu ...............................................*,  e-mail: ...........................................................*.</w:t>
      </w:r>
    </w:p>
    <w:p w:rsidR="00880444" w:rsidRPr="00CC171E" w:rsidRDefault="00880444" w:rsidP="00880444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lastRenderedPageBreak/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880444" w:rsidRPr="00CC171E" w:rsidRDefault="00880444" w:rsidP="00880444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880444" w:rsidRPr="00CC171E" w:rsidRDefault="00880444" w:rsidP="00880444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0444" w:rsidRPr="00CC171E" w:rsidRDefault="00880444" w:rsidP="00880444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</w:p>
    <w:p w:rsidR="00880444" w:rsidRPr="00CC171E" w:rsidRDefault="00880444" w:rsidP="00880444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068"/>
        </w:tabs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2"/>
        </w:rPr>
        <w:tab/>
      </w:r>
    </w:p>
    <w:p w:rsidR="00880444" w:rsidRPr="00CC171E" w:rsidRDefault="00880444" w:rsidP="00880444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Uwaga</w:t>
      </w:r>
      <w:r w:rsidRPr="00CC171E">
        <w:rPr>
          <w:rFonts w:ascii="Century Gothic" w:hAnsi="Century Gothic" w:cs="Calibri Light"/>
          <w:iCs/>
          <w:sz w:val="16"/>
          <w:szCs w:val="16"/>
          <w:u w:val="single"/>
          <w:vertAlign w:val="superscript"/>
        </w:rPr>
        <w:t>: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* - należy wpisać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 - należy wpisać z dokładnością do dwóch miejsc po przecinku 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 -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</w:t>
      </w:r>
    </w:p>
    <w:p w:rsidR="00880444" w:rsidRPr="00CC171E" w:rsidRDefault="00880444" w:rsidP="00880444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**** - 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 - jeżeli Wykonawca nie dokona skreślenia Zamawiający uzna, że obowiązek podatkowy leży po stronie Wykonawcy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sz w:val="16"/>
          <w:szCs w:val="16"/>
        </w:rPr>
      </w:pP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***** - niepotrzebne skreślić - jeżeli Wykonawca nie dokona skreślenia w pkt IV </w:t>
      </w:r>
      <w:proofErr w:type="spellStart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ppkt</w:t>
      </w:r>
      <w:proofErr w:type="spellEnd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1, Zamawiający uzna, że Wykonawca nie zamierza powierzyć części zamówienia Podwykonawcom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b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  <w:r>
        <w:rPr>
          <w:rFonts w:ascii="Century Gothic" w:hAnsi="Century Gothic" w:cs="Calibri Light"/>
          <w:b/>
          <w:color w:val="auto"/>
          <w:szCs w:val="22"/>
          <w:u w:val="single"/>
        </w:rPr>
        <w:t>Wzór -</w:t>
      </w:r>
      <w:r w:rsidRPr="00CC171E">
        <w:rPr>
          <w:rFonts w:ascii="Century Gothic" w:hAnsi="Century Gothic" w:cs="Calibri Light"/>
          <w:b/>
          <w:color w:val="auto"/>
          <w:szCs w:val="22"/>
          <w:u w:val="single"/>
        </w:rPr>
        <w:t xml:space="preserve"> Załącznik do oferty 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color w:val="auto"/>
          <w:szCs w:val="22"/>
          <w:u w:val="single"/>
        </w:rPr>
      </w:pPr>
    </w:p>
    <w:p w:rsidR="00880444" w:rsidRPr="00CC171E" w:rsidRDefault="00880444" w:rsidP="00880444">
      <w:pPr>
        <w:shd w:val="clear" w:color="auto" w:fill="FFFFFF"/>
        <w:jc w:val="center"/>
        <w:rPr>
          <w:rFonts w:ascii="Century Gothic" w:hAnsi="Century Gothic" w:cs="Calibri Light"/>
          <w:b/>
          <w:color w:val="auto"/>
          <w:szCs w:val="22"/>
          <w:u w:val="single"/>
        </w:rPr>
      </w:pPr>
      <w:r w:rsidRPr="00CC171E">
        <w:rPr>
          <w:rFonts w:ascii="Century Gothic" w:hAnsi="Century Gothic" w:cs="Calibri Light"/>
          <w:b/>
          <w:color w:val="auto"/>
          <w:szCs w:val="22"/>
          <w:u w:val="single"/>
        </w:rPr>
        <w:t>KOSZTY PRZEGLĄDÓW</w:t>
      </w:r>
    </w:p>
    <w:p w:rsidR="00880444" w:rsidRPr="00CC171E" w:rsidRDefault="00880444" w:rsidP="00880444">
      <w:pPr>
        <w:shd w:val="clear" w:color="auto" w:fill="FFFFFF"/>
        <w:spacing w:line="269" w:lineRule="exact"/>
        <w:ind w:left="5"/>
        <w:jc w:val="both"/>
        <w:rPr>
          <w:rFonts w:ascii="Century Gothic" w:hAnsi="Century Gothic" w:cs="Calibri Light"/>
          <w:color w:val="auto"/>
        </w:rPr>
      </w:pPr>
    </w:p>
    <w:p w:rsidR="00880444" w:rsidRPr="00CC171E" w:rsidRDefault="00880444" w:rsidP="00880444">
      <w:pPr>
        <w:shd w:val="clear" w:color="auto" w:fill="FFFFFF"/>
        <w:spacing w:line="269" w:lineRule="exact"/>
        <w:ind w:left="5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 xml:space="preserve">I   KOSZT PRZEGLĄDÓW  </w:t>
      </w:r>
      <w:r w:rsidRPr="00CC171E">
        <w:rPr>
          <w:rFonts w:ascii="Century Gothic" w:hAnsi="Century Gothic" w:cs="Calibri Light"/>
          <w:bCs/>
          <w:szCs w:val="20"/>
        </w:rPr>
        <w:t>jednego pojazdu bazowego w okresie 36 miesięcy przy zakładanym przebiegu pojazdu – 100 000 km w tym okresie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880444" w:rsidRPr="00CC171E" w:rsidTr="002768E7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W cenie za przegląd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Wykonawca uwzględni m. in. koszt: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a) zakupu wszystkich materiałów i części, zgodnie z zaleceniami producenta zawartymi w „zakresie obsługi” (np. oleje, płyny, filtry, podzespoły silnika – układ  rozrządu, paski wieloklinowe itp.) oraz inspekcję i kontrolę poszczególnych podzespołów pojazdu, itp. oraz koszt wymiany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 xml:space="preserve">lub 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Koszt wymiany jednego zestawu przednich elementów ciernych układu hamulcowego (klocki, tarcze, itp. wraz z robocizną)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>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>Koszt wymiany jednego zestawu  tylnych elementów ciernych układu hamulcowego (klocki, tarcze, bębny, szczęki, itp. wraz z robocizną)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>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RAZEM  Cena za  przeglądy okresowe brutto w PLN w okresie 36 miesięcy przy zakładanym przebiegu pojazdu 100.000 km zgodnie z wymaganiami producenta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– 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+ Koszt wymiany przednich i tylnych elementów ciernych układu hamulcowego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Cenę należy wpisać w Tabeli (kol.3)w pkt. I </w:t>
            </w:r>
            <w:proofErr w:type="spellStart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>ppkt</w:t>
            </w:r>
            <w:proofErr w:type="spellEnd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snapToGrid w:val="0"/>
              <w:spacing w:before="24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  <w:t xml:space="preserve"> …………………............... PLN brutto**</w:t>
            </w:r>
          </w:p>
        </w:tc>
      </w:tr>
    </w:tbl>
    <w:p w:rsidR="00880444" w:rsidRPr="00CC171E" w:rsidRDefault="00880444" w:rsidP="00880444">
      <w:pPr>
        <w:shd w:val="clear" w:color="auto" w:fill="FFFFFF"/>
        <w:tabs>
          <w:tab w:val="left" w:pos="7371"/>
        </w:tabs>
        <w:spacing w:before="245"/>
        <w:ind w:left="96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  <w:u w:val="single"/>
        </w:rPr>
      </w:pPr>
    </w:p>
    <w:p w:rsidR="00880444" w:rsidRPr="00CC171E" w:rsidRDefault="00880444" w:rsidP="00880444">
      <w:pPr>
        <w:shd w:val="clear" w:color="auto" w:fill="FFFFFF"/>
        <w:spacing w:line="269" w:lineRule="exact"/>
        <w:ind w:left="5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 xml:space="preserve">II  KOSZT PRZEGLĄDÓW  VIDEOREJESTRATORA </w:t>
      </w:r>
      <w:r w:rsidRPr="00CC171E">
        <w:rPr>
          <w:rFonts w:ascii="Century Gothic" w:hAnsi="Century Gothic" w:cs="Calibri Light"/>
          <w:bCs/>
          <w:szCs w:val="20"/>
        </w:rPr>
        <w:t xml:space="preserve"> w okresie 36 miesięcy przy zakładanym przebiegu pojazdu – 100 000 km w tym okresie</w:t>
      </w:r>
    </w:p>
    <w:p w:rsidR="00880444" w:rsidRPr="00CC171E" w:rsidRDefault="00880444" w:rsidP="00880444">
      <w:pPr>
        <w:shd w:val="clear" w:color="auto" w:fill="FFFFFF"/>
        <w:jc w:val="right"/>
        <w:rPr>
          <w:rFonts w:ascii="Century Gothic" w:hAnsi="Century Gothic" w:cs="Calibri Light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68"/>
        <w:gridCol w:w="2551"/>
      </w:tblGrid>
      <w:tr w:rsidR="00880444" w:rsidRPr="00CC171E" w:rsidTr="002768E7">
        <w:trPr>
          <w:trHeight w:val="7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z w:val="18"/>
                <w:szCs w:val="18"/>
              </w:rPr>
              <w:t xml:space="preserve">W cenie za przegląd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Wykonawca uwzględni m. in. koszt: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355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880444" w:rsidRPr="00CC171E" w:rsidRDefault="00880444" w:rsidP="00880444">
            <w:pPr>
              <w:pStyle w:val="Tekstpodstawowy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spacing w:after="0"/>
              <w:jc w:val="left"/>
              <w:textAlignment w:val="auto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legalizacji </w:t>
            </w:r>
            <w:proofErr w:type="spellStart"/>
            <w:r w:rsidRPr="00CC171E">
              <w:rPr>
                <w:rFonts w:ascii="Century Gothic" w:hAnsi="Century Gothic" w:cs="Calibri Light"/>
                <w:sz w:val="18"/>
                <w:szCs w:val="18"/>
              </w:rPr>
              <w:t>videorejestratora</w:t>
            </w:r>
            <w:proofErr w:type="spellEnd"/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przez okres min 36 miesięcy (od dnia odbioru pojazdu).</w:t>
            </w:r>
          </w:p>
          <w:p w:rsidR="00880444" w:rsidRPr="00CC171E" w:rsidRDefault="00880444" w:rsidP="002768E7">
            <w:pPr>
              <w:pStyle w:val="Tekstpodstawowy"/>
              <w:tabs>
                <w:tab w:val="left" w:pos="851"/>
              </w:tabs>
              <w:spacing w:after="0"/>
              <w:ind w:left="-5"/>
              <w:rPr>
                <w:rFonts w:ascii="Century Gothic" w:hAnsi="Century Gothic" w:cs="Calibri Light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 xml:space="preserve">lub ……………….. czasookres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832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43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spacing w:before="744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rPr>
          <w:trHeight w:val="786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 PLN brutto**</w:t>
            </w:r>
          </w:p>
        </w:tc>
      </w:tr>
      <w:tr w:rsidR="00880444" w:rsidRPr="00CC171E" w:rsidTr="002768E7">
        <w:trPr>
          <w:trHeight w:val="895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 …....*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……………................ PLN brutto**</w:t>
            </w:r>
          </w:p>
        </w:tc>
      </w:tr>
      <w:tr w:rsidR="00880444" w:rsidRPr="00CC171E" w:rsidTr="002768E7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napToGrid w:val="0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>Przegląd nr…….*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6"/>
                <w:sz w:val="18"/>
                <w:szCs w:val="18"/>
              </w:rPr>
              <w:t xml:space="preserve">Przebieg …………..… </w:t>
            </w: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km*</w:t>
            </w:r>
          </w:p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16"/>
                <w:sz w:val="18"/>
                <w:szCs w:val="18"/>
              </w:rPr>
              <w:t>lub ……………….. czasookres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spacing w:before="240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Cs/>
                <w:spacing w:val="-2"/>
                <w:sz w:val="18"/>
                <w:szCs w:val="18"/>
              </w:rPr>
              <w:t xml:space="preserve"> ……………............... PLN brutto**</w:t>
            </w:r>
          </w:p>
        </w:tc>
      </w:tr>
      <w:tr w:rsidR="00880444" w:rsidRPr="00CC171E" w:rsidTr="002768E7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44" w:rsidRPr="00CC171E" w:rsidRDefault="00880444" w:rsidP="002768E7">
            <w:pPr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RAZEM  Cena za  przeglądy okresowe brutto w PLN w okresie 36 miesięcy przy zakładanym przebiegu pojazdu 100.000 km zgodnie z wymaganiami producenta 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880444" w:rsidRPr="00CC171E" w:rsidRDefault="00880444" w:rsidP="002768E7">
            <w:pPr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Cenę należy wpisać w Tabeli (kol.3)w pkt. I </w:t>
            </w:r>
            <w:proofErr w:type="spellStart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>ppkt</w:t>
            </w:r>
            <w:proofErr w:type="spellEnd"/>
            <w:r w:rsidRPr="00CC171E">
              <w:rPr>
                <w:rFonts w:ascii="Century Gothic" w:hAnsi="Century Gothic" w:cs="Calibri Light"/>
                <w:b/>
                <w:bCs/>
                <w:color w:val="FF0000"/>
                <w:spacing w:val="-2"/>
                <w:sz w:val="18"/>
                <w:szCs w:val="18"/>
              </w:rPr>
              <w:t xml:space="preserve"> . 2 Oferty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444" w:rsidRPr="00CC171E" w:rsidRDefault="00880444" w:rsidP="002768E7">
            <w:pPr>
              <w:snapToGrid w:val="0"/>
              <w:spacing w:before="240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pacing w:val="-2"/>
                <w:sz w:val="18"/>
                <w:szCs w:val="18"/>
              </w:rPr>
              <w:t xml:space="preserve"> …………………............... PLN brutto**</w:t>
            </w:r>
          </w:p>
        </w:tc>
      </w:tr>
    </w:tbl>
    <w:p w:rsidR="00880444" w:rsidRPr="00CC171E" w:rsidRDefault="00880444" w:rsidP="00880444">
      <w:pPr>
        <w:shd w:val="clear" w:color="auto" w:fill="FFFFFF"/>
        <w:tabs>
          <w:tab w:val="left" w:pos="7371"/>
        </w:tabs>
        <w:spacing w:before="245"/>
        <w:ind w:left="96"/>
        <w:rPr>
          <w:rFonts w:ascii="Century Gothic" w:hAnsi="Century Gothic" w:cs="Calibri Light"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Cs w:val="20"/>
        </w:rPr>
      </w:pPr>
      <w:r w:rsidRPr="00CC171E">
        <w:rPr>
          <w:rFonts w:ascii="Century Gothic" w:hAnsi="Century Gothic" w:cs="Calibri Light"/>
          <w:b/>
          <w:szCs w:val="20"/>
        </w:rPr>
        <w:tab/>
      </w:r>
      <w:r w:rsidRPr="00CC171E">
        <w:rPr>
          <w:rFonts w:ascii="Century Gothic" w:hAnsi="Century Gothic" w:cs="Calibri Light"/>
          <w:b/>
          <w:szCs w:val="20"/>
        </w:rPr>
        <w:tab/>
      </w: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bCs/>
          <w:szCs w:val="20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bCs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  <w:r w:rsidRPr="00CC171E">
        <w:rPr>
          <w:rFonts w:ascii="Century Gothic" w:hAnsi="Century Gothic" w:cs="Calibri Light"/>
          <w:b/>
          <w:szCs w:val="22"/>
        </w:rPr>
        <w:tab/>
      </w: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pStyle w:val="Stopka"/>
        <w:tabs>
          <w:tab w:val="clear" w:pos="4536"/>
          <w:tab w:val="clear" w:pos="9072"/>
        </w:tabs>
        <w:ind w:left="6521" w:firstLine="345"/>
        <w:jc w:val="right"/>
        <w:rPr>
          <w:rFonts w:ascii="Century Gothic" w:hAnsi="Century Gothic" w:cs="Calibri Light"/>
          <w:b/>
          <w:bCs/>
          <w:szCs w:val="22"/>
        </w:rPr>
      </w:pP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iCs/>
          <w:sz w:val="18"/>
          <w:szCs w:val="18"/>
        </w:rPr>
      </w:pPr>
      <w:r w:rsidRPr="00CC171E">
        <w:rPr>
          <w:rFonts w:ascii="Century Gothic" w:hAnsi="Century Gothic" w:cs="Calibri Light"/>
          <w:iCs/>
          <w:sz w:val="18"/>
          <w:szCs w:val="18"/>
        </w:rPr>
        <w:t>Uwaga</w:t>
      </w:r>
      <w:r w:rsidRPr="00CC171E">
        <w:rPr>
          <w:rFonts w:ascii="Century Gothic" w:hAnsi="Century Gothic" w:cs="Calibri Light"/>
          <w:iCs/>
          <w:sz w:val="18"/>
          <w:szCs w:val="18"/>
          <w:u w:val="single"/>
          <w:vertAlign w:val="superscript"/>
        </w:rPr>
        <w:t>:</w:t>
      </w:r>
    </w:p>
    <w:p w:rsidR="00880444" w:rsidRPr="00CC171E" w:rsidRDefault="00880444" w:rsidP="00880444">
      <w:pPr>
        <w:pStyle w:val="Tekstpodstawowy22"/>
        <w:rPr>
          <w:rFonts w:ascii="Century Gothic" w:hAnsi="Century Gothic" w:cs="Calibri Light"/>
          <w:bCs/>
          <w:iCs/>
          <w:sz w:val="18"/>
          <w:szCs w:val="18"/>
        </w:rPr>
      </w:pPr>
      <w:r w:rsidRPr="00CC171E">
        <w:rPr>
          <w:rFonts w:ascii="Century Gothic" w:hAnsi="Century Gothic" w:cs="Calibri Light"/>
          <w:iCs/>
          <w:sz w:val="18"/>
          <w:szCs w:val="18"/>
        </w:rPr>
        <w:t>* - należy wpisać</w:t>
      </w:r>
    </w:p>
    <w:p w:rsidR="00880444" w:rsidRPr="00CC171E" w:rsidRDefault="00880444" w:rsidP="00880444">
      <w:pPr>
        <w:pStyle w:val="Tekstpodstawowy22"/>
        <w:jc w:val="lef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** - należy wpisać z dokładnością do dwóch miejsc po przecinku </w:t>
      </w: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Default="00880444" w:rsidP="00880444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2"/>
        </w:rPr>
        <w:t xml:space="preserve"> uczestników ruchu drogowego, WZP-</w:t>
      </w:r>
      <w:r w:rsidR="00427218">
        <w:rPr>
          <w:rFonts w:ascii="Century Gothic" w:hAnsi="Century Gothic" w:cs="Calibri Light"/>
          <w:b/>
          <w:szCs w:val="22"/>
        </w:rPr>
        <w:t>5340/19/266</w:t>
      </w:r>
      <w:r w:rsidRPr="00CC171E">
        <w:rPr>
          <w:rFonts w:ascii="Century Gothic" w:hAnsi="Century Gothic" w:cs="Calibri Light"/>
          <w:b/>
          <w:szCs w:val="22"/>
        </w:rPr>
        <w:t xml:space="preserve">/T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880444" w:rsidRPr="00CC171E" w:rsidRDefault="00880444" w:rsidP="00880444">
      <w:pPr>
        <w:numPr>
          <w:ilvl w:val="0"/>
          <w:numId w:val="8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880444" w:rsidRPr="00CC171E" w:rsidRDefault="00880444" w:rsidP="00880444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880444" w:rsidRPr="00CC171E" w:rsidRDefault="00880444" w:rsidP="00880444">
      <w:pPr>
        <w:numPr>
          <w:ilvl w:val="0"/>
          <w:numId w:val="8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6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szCs w:val="22"/>
        </w:rPr>
        <w:t xml:space="preserve"> uczestników ruchu drogowego, WZP-</w:t>
      </w:r>
      <w:r w:rsidR="00427218">
        <w:rPr>
          <w:rFonts w:ascii="Century Gothic" w:hAnsi="Century Gothic" w:cs="Calibri Light"/>
          <w:b/>
          <w:szCs w:val="22"/>
        </w:rPr>
        <w:t>5340/19/266</w:t>
      </w:r>
      <w:r w:rsidRPr="00CC171E">
        <w:rPr>
          <w:rFonts w:ascii="Century Gothic" w:hAnsi="Century Gothic" w:cs="Calibri Light"/>
          <w:b/>
          <w:szCs w:val="22"/>
        </w:rPr>
        <w:t xml:space="preserve">/T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880444" w:rsidRPr="00CC171E" w:rsidRDefault="00880444" w:rsidP="00880444">
      <w:pPr>
        <w:numPr>
          <w:ilvl w:val="0"/>
          <w:numId w:val="7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880444" w:rsidRPr="00CC171E" w:rsidRDefault="00880444" w:rsidP="00880444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880444" w:rsidRPr="00CC171E" w:rsidRDefault="00880444" w:rsidP="00880444">
      <w:pPr>
        <w:numPr>
          <w:ilvl w:val="0"/>
          <w:numId w:val="7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880444" w:rsidRPr="00CC171E" w:rsidRDefault="00880444" w:rsidP="00880444">
      <w:pPr>
        <w:numPr>
          <w:ilvl w:val="1"/>
          <w:numId w:val="7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7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880444" w:rsidRPr="00CC171E" w:rsidRDefault="00880444" w:rsidP="00880444">
      <w:pPr>
        <w:numPr>
          <w:ilvl w:val="1"/>
          <w:numId w:val="7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880444" w:rsidRPr="00CC171E" w:rsidRDefault="00880444" w:rsidP="00880444">
      <w:pPr>
        <w:ind w:left="72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284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</w:rPr>
        <w:t>Wzór –Załącznik  nr 5 do SIWZ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CC171E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880444" w:rsidRPr="00CC171E" w:rsidRDefault="00880444" w:rsidP="00880444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>Prawo zamówień publicznych</w:t>
      </w:r>
    </w:p>
    <w:p w:rsidR="00880444" w:rsidRPr="00CC171E" w:rsidRDefault="00880444" w:rsidP="00880444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880444" w:rsidRPr="00CC171E" w:rsidRDefault="00880444" w:rsidP="00880444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  <w:bCs/>
          <w:iCs/>
          <w:szCs w:val="22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niezbędnych zasobów na potrzeby wykonania zamówienia pn. 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</w:rPr>
        <w:t xml:space="preserve"> uczestników ruchu drogowego, WZP-</w:t>
      </w:r>
      <w:r w:rsidR="00427218">
        <w:rPr>
          <w:rFonts w:ascii="Century Gothic" w:hAnsi="Century Gothic" w:cs="Calibri Light"/>
          <w:b/>
          <w:bCs/>
          <w:szCs w:val="22"/>
        </w:rPr>
        <w:t>5340/19/266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/T </w:t>
      </w:r>
      <w:r w:rsidRPr="00CC171E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CC171E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CC171E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CC171E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uppressAutoHyphens w:val="0"/>
        <w:spacing w:line="312" w:lineRule="auto"/>
        <w:ind w:right="254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szCs w:val="22"/>
        </w:rPr>
        <w:t xml:space="preserve">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i/>
          <w:color w:val="00000A"/>
          <w:sz w:val="18"/>
          <w:szCs w:val="18"/>
        </w:rPr>
        <w:t xml:space="preserve">            </w:t>
      </w: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b/>
          <w:bCs/>
          <w:iCs/>
          <w:szCs w:val="22"/>
        </w:rPr>
        <w:t xml:space="preserve">        </w:t>
      </w: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6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880444" w:rsidRPr="00CC171E" w:rsidRDefault="00880444" w:rsidP="00880444">
      <w:pPr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60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color w:val="00000A"/>
          <w:szCs w:val="22"/>
          <w:lang w:eastAsia="ar-SA"/>
        </w:rPr>
        <w:t xml:space="preserve">Postępowanie prowadzone w trybie przetargu nieograniczonego na 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  <w:lang w:eastAsia="ar-SA"/>
        </w:rPr>
        <w:t xml:space="preserve"> uczestników ruchu drogowego, WZP-</w:t>
      </w:r>
      <w:r w:rsidR="00427218">
        <w:rPr>
          <w:rFonts w:ascii="Century Gothic" w:hAnsi="Century Gothic" w:cs="Calibri Light"/>
          <w:b/>
          <w:bCs/>
          <w:szCs w:val="22"/>
          <w:lang w:eastAsia="ar-SA"/>
        </w:rPr>
        <w:t>5340/19/266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/T</w:t>
      </w:r>
    </w:p>
    <w:p w:rsidR="00880444" w:rsidRPr="00CC171E" w:rsidRDefault="00880444" w:rsidP="00880444">
      <w:pPr>
        <w:spacing w:after="60"/>
        <w:ind w:left="-142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  <w:u w:val="single"/>
          <w:lang w:eastAsia="ar-SA"/>
        </w:rPr>
        <w:t>W</w:t>
      </w:r>
      <w:r w:rsidRPr="00CC171E">
        <w:rPr>
          <w:rFonts w:ascii="Century Gothic" w:hAnsi="Century Gothic" w:cs="Calibri Light"/>
          <w:b/>
          <w:bCs/>
          <w:color w:val="00000A"/>
          <w:szCs w:val="22"/>
          <w:u w:val="single"/>
          <w:lang w:eastAsia="ar-SA"/>
        </w:rPr>
        <w:t>YKAZ DOSTAW</w:t>
      </w:r>
    </w:p>
    <w:p w:rsidR="00880444" w:rsidRPr="00CC171E" w:rsidRDefault="00880444" w:rsidP="00880444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 w:cs="Calibri Light"/>
        </w:rPr>
      </w:pPr>
    </w:p>
    <w:tbl>
      <w:tblPr>
        <w:tblW w:w="0" w:type="auto"/>
        <w:tblInd w:w="-858" w:type="dxa"/>
        <w:tblLayout w:type="fixed"/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718"/>
        <w:gridCol w:w="2736"/>
        <w:gridCol w:w="2368"/>
        <w:gridCol w:w="2301"/>
      </w:tblGrid>
      <w:tr w:rsidR="00880444" w:rsidRPr="00CC171E" w:rsidTr="002768E7">
        <w:trPr>
          <w:trHeight w:val="93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LP.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ZLECAJĄCY </w:t>
            </w:r>
          </w:p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(nazwa, adres)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Rodzaj dostawy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wykonanych dostaw w PLN (brutto)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  <w:i/>
                <w:i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Data  zakończenia </w:t>
            </w:r>
          </w:p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i/>
                <w:iCs/>
              </w:rPr>
              <w:t>dzień/miesiąc/ rok</w:t>
            </w:r>
          </w:p>
        </w:tc>
      </w:tr>
      <w:tr w:rsidR="00880444" w:rsidRPr="00CC171E" w:rsidTr="002768E7">
        <w:trPr>
          <w:trHeight w:val="11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jc w:val="center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5</w:t>
            </w:r>
          </w:p>
        </w:tc>
      </w:tr>
      <w:tr w:rsidR="00880444" w:rsidRPr="00CC171E" w:rsidTr="002768E7">
        <w:trPr>
          <w:trHeight w:val="104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880444" w:rsidRPr="00CC171E" w:rsidRDefault="00880444" w:rsidP="002768E7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</w:tr>
      <w:tr w:rsidR="00880444" w:rsidRPr="00CC171E" w:rsidTr="002768E7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  <w:tr w:rsidR="00880444" w:rsidRPr="00CC171E" w:rsidTr="002768E7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444" w:rsidRPr="00CC171E" w:rsidRDefault="00880444" w:rsidP="002768E7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</w:tbl>
    <w:p w:rsidR="00880444" w:rsidRPr="00CC171E" w:rsidRDefault="00880444" w:rsidP="00880444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widowControl w:val="0"/>
        <w:spacing w:after="60"/>
        <w:jc w:val="both"/>
        <w:textAlignment w:val="auto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after="60"/>
        <w:jc w:val="right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color w:val="00000A"/>
          <w:szCs w:val="22"/>
          <w:lang w:eastAsia="ar-SA"/>
        </w:rPr>
        <w:t xml:space="preserve">                                                               </w:t>
      </w: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Stopka"/>
        <w:jc w:val="right"/>
        <w:rPr>
          <w:rFonts w:ascii="Century Gothic" w:hAnsi="Century Gothic" w:cs="Calibri Light"/>
        </w:rPr>
      </w:pPr>
    </w:p>
    <w:p w:rsidR="00880444" w:rsidRPr="00CC171E" w:rsidRDefault="00880444" w:rsidP="00880444">
      <w:pPr>
        <w:spacing w:line="288" w:lineRule="auto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szCs w:val="22"/>
        </w:rPr>
        <w:t>Wzór-Załącznik nr 7 do SIWZ</w:t>
      </w: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880444" w:rsidRPr="00CC171E" w:rsidRDefault="00880444" w:rsidP="00880444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880444" w:rsidRPr="00CC171E" w:rsidRDefault="00880444" w:rsidP="00880444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880444" w:rsidRPr="00CC171E" w:rsidRDefault="00880444" w:rsidP="00880444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880444" w:rsidRPr="00CC171E" w:rsidRDefault="00880444" w:rsidP="00880444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880444" w:rsidRPr="00CC171E" w:rsidRDefault="00880444" w:rsidP="00880444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880444" w:rsidRPr="00CC171E" w:rsidRDefault="00880444" w:rsidP="00880444">
      <w:pPr>
        <w:jc w:val="center"/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Dostawa 8 pojazdów o podwyższonych parametrach technicznych z możliwością rejestracji </w:t>
      </w:r>
      <w:proofErr w:type="spellStart"/>
      <w:r w:rsidRPr="00CC171E">
        <w:rPr>
          <w:rFonts w:ascii="Century Gothic" w:hAnsi="Century Gothic" w:cs="Calibri Light"/>
          <w:b/>
          <w:bCs/>
          <w:szCs w:val="22"/>
        </w:rPr>
        <w:t>zachowań</w:t>
      </w:r>
      <w:proofErr w:type="spellEnd"/>
      <w:r w:rsidRPr="00CC171E">
        <w:rPr>
          <w:rFonts w:ascii="Century Gothic" w:hAnsi="Century Gothic" w:cs="Calibri Light"/>
          <w:b/>
          <w:bCs/>
          <w:szCs w:val="22"/>
        </w:rPr>
        <w:t xml:space="preserve"> uczestników ruchu drogowego, WZP-</w:t>
      </w:r>
      <w:r w:rsidR="00427218">
        <w:rPr>
          <w:rFonts w:ascii="Century Gothic" w:hAnsi="Century Gothic" w:cs="Calibri Light"/>
          <w:b/>
          <w:bCs/>
          <w:szCs w:val="22"/>
        </w:rPr>
        <w:t>5340/19/266</w:t>
      </w:r>
      <w:r w:rsidRPr="00CC171E">
        <w:rPr>
          <w:rFonts w:ascii="Century Gothic" w:hAnsi="Century Gothic" w:cs="Calibri Light"/>
          <w:b/>
          <w:bCs/>
          <w:szCs w:val="22"/>
        </w:rPr>
        <w:t>/T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/T</w:t>
      </w:r>
      <w:r w:rsidRPr="00CC171E">
        <w:rPr>
          <w:rFonts w:ascii="Century Gothic" w:hAnsi="Century Gothic" w:cs="Calibri Light"/>
          <w:b/>
          <w:bCs/>
          <w:color w:val="FF3366"/>
          <w:szCs w:val="22"/>
          <w:lang w:eastAsia="ar-SA"/>
        </w:rPr>
        <w:t xml:space="preserve">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880444" w:rsidRPr="00CC171E" w:rsidRDefault="00880444" w:rsidP="00880444">
      <w:pPr>
        <w:rPr>
          <w:rFonts w:ascii="Century Gothic" w:hAnsi="Century Gothic" w:cs="Calibri Light"/>
        </w:rPr>
      </w:pPr>
    </w:p>
    <w:p w:rsidR="00880444" w:rsidRPr="00CC171E" w:rsidRDefault="00880444" w:rsidP="00880444">
      <w:pPr>
        <w:ind w:left="1260"/>
        <w:rPr>
          <w:rFonts w:ascii="Century Gothic" w:hAnsi="Century Gothic" w:cs="Calibri Light"/>
        </w:rPr>
      </w:pPr>
    </w:p>
    <w:p w:rsidR="00975FB7" w:rsidRDefault="00B824B4"/>
    <w:sectPr w:rsidR="00975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B4" w:rsidRDefault="00B824B4" w:rsidP="00880444">
      <w:r>
        <w:separator/>
      </w:r>
    </w:p>
  </w:endnote>
  <w:endnote w:type="continuationSeparator" w:id="0">
    <w:p w:rsidR="00B824B4" w:rsidRDefault="00B824B4" w:rsidP="008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B4" w:rsidRDefault="00B824B4" w:rsidP="00880444">
      <w:r>
        <w:separator/>
      </w:r>
    </w:p>
  </w:footnote>
  <w:footnote w:type="continuationSeparator" w:id="0">
    <w:p w:rsidR="00B824B4" w:rsidRDefault="00B824B4" w:rsidP="008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4" w:rsidRDefault="00880444" w:rsidP="008804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-298450</wp:posOffset>
          </wp:positionV>
          <wp:extent cx="5756910" cy="7594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444" w:rsidRPr="00F45DC1" w:rsidRDefault="00880444" w:rsidP="00880444">
    <w:pPr>
      <w:rPr>
        <w:rFonts w:cs="Calibri"/>
      </w:rPr>
    </w:pPr>
  </w:p>
  <w:p w:rsidR="00880444" w:rsidRPr="00F45DC1" w:rsidRDefault="00880444" w:rsidP="00880444">
    <w:pPr>
      <w:rPr>
        <w:rFonts w:cs="Calibri"/>
      </w:rPr>
    </w:pPr>
  </w:p>
  <w:p w:rsidR="00880444" w:rsidRPr="00F45DC1" w:rsidRDefault="00880444" w:rsidP="00880444">
    <w:pPr>
      <w:ind w:left="-567" w:right="-426" w:hanging="1"/>
      <w:jc w:val="center"/>
      <w:rPr>
        <w:rFonts w:ascii="Century Gothic" w:eastAsia="Gulim" w:hAnsi="Century Gothic"/>
        <w:b/>
        <w:i/>
        <w:color w:val="808080"/>
        <w:sz w:val="16"/>
        <w:szCs w:val="16"/>
      </w:rPr>
    </w:pPr>
    <w:r w:rsidRPr="00F45DC1">
      <w:rPr>
        <w:rFonts w:ascii="Century Gothic" w:hAnsi="Century Gothic" w:cs="Calibri"/>
        <w:b/>
        <w:i/>
        <w:color w:val="808080"/>
        <w:sz w:val="16"/>
        <w:szCs w:val="16"/>
      </w:rPr>
      <w:t>Projekt KSP: „</w:t>
    </w:r>
    <w:r w:rsidRPr="00F45DC1">
      <w:rPr>
        <w:rFonts w:ascii="Century Gothic" w:eastAsia="Gulim" w:hAnsi="Century Gothic"/>
        <w:b/>
        <w:i/>
        <w:color w:val="808080"/>
        <w:sz w:val="16"/>
        <w:szCs w:val="16"/>
      </w:rPr>
      <w:t xml:space="preserve">Dostosowanie zasobów sprzętowych służących poprawie bezpieczeństwa ruchu drogowego </w:t>
    </w:r>
  </w:p>
  <w:p w:rsidR="00880444" w:rsidRPr="00880444" w:rsidRDefault="00880444" w:rsidP="00880444">
    <w:pPr>
      <w:ind w:left="-567" w:right="-426" w:hanging="1"/>
      <w:jc w:val="center"/>
      <w:rPr>
        <w:rFonts w:ascii="Century Gothic" w:hAnsi="Century Gothic" w:cs="Calibri"/>
        <w:b/>
        <w:i/>
        <w:color w:val="808080"/>
        <w:sz w:val="16"/>
        <w:szCs w:val="16"/>
      </w:rPr>
    </w:pPr>
    <w:r w:rsidRPr="00F45DC1">
      <w:rPr>
        <w:rFonts w:ascii="Century Gothic" w:eastAsia="Gulim" w:hAnsi="Century Gothic"/>
        <w:b/>
        <w:i/>
        <w:color w:val="808080"/>
        <w:sz w:val="16"/>
        <w:szCs w:val="16"/>
      </w:rPr>
      <w:t>do dynamicznego rozwoju sieci TEN-T”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92BA62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284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2917" w:hanging="397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color w:val="000000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hint="default"/>
        <w:b w:val="0"/>
        <w:color w:val="00000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84" w:hanging="284"/>
      </w:pPr>
      <w:rPr>
        <w:rFonts w:hint="default"/>
        <w:b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660" w:hanging="360"/>
      </w:pPr>
      <w:rPr>
        <w:rFonts w:hint="default"/>
        <w:b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6" w15:restartNumberingAfterBreak="0">
    <w:nsid w:val="1BEA06CF"/>
    <w:multiLevelType w:val="hybridMultilevel"/>
    <w:tmpl w:val="49FE0E66"/>
    <w:lvl w:ilvl="0" w:tplc="0898024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4"/>
    <w:rsid w:val="0018503A"/>
    <w:rsid w:val="00222493"/>
    <w:rsid w:val="002B3A94"/>
    <w:rsid w:val="002F0CCE"/>
    <w:rsid w:val="003021F5"/>
    <w:rsid w:val="003B0055"/>
    <w:rsid w:val="00427218"/>
    <w:rsid w:val="00747744"/>
    <w:rsid w:val="00856EF2"/>
    <w:rsid w:val="00880444"/>
    <w:rsid w:val="00B824B4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61AA"/>
  <w15:chartTrackingRefBased/>
  <w15:docId w15:val="{4DF96BB1-CEBD-40E3-B573-BA1DF33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44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880444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444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880444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880444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5">
    <w:name w:val="Domyślna czcionka akapitu5"/>
    <w:rsid w:val="00880444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88044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rsid w:val="00880444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880444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880444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880444"/>
    <w:pPr>
      <w:ind w:left="708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80444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80444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880444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2688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5</cp:revision>
  <dcterms:created xsi:type="dcterms:W3CDTF">2019-05-29T12:16:00Z</dcterms:created>
  <dcterms:modified xsi:type="dcterms:W3CDTF">2019-10-21T06:53:00Z</dcterms:modified>
</cp:coreProperties>
</file>