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C586C" w14:textId="13EBE8E2" w:rsidR="00FD6DCE" w:rsidRDefault="005D54A1">
      <w:pPr>
        <w:pStyle w:val="Standard"/>
        <w:tabs>
          <w:tab w:val="left" w:pos="6220"/>
        </w:tabs>
        <w:spacing w:line="360" w:lineRule="auto"/>
        <w:rPr>
          <w:sz w:val="24"/>
        </w:rPr>
      </w:pPr>
      <w:r w:rsidRPr="00930806">
        <w:rPr>
          <w:rFonts w:cs="Calibri"/>
          <w:noProof/>
          <w:kern w:val="1"/>
          <w:lang w:eastAsia="ar-SA"/>
        </w:rPr>
        <w:drawing>
          <wp:inline distT="0" distB="0" distL="0" distR="0" wp14:anchorId="5C51DB00" wp14:editId="4B4B71FB">
            <wp:extent cx="5733415" cy="529495"/>
            <wp:effectExtent l="0" t="0" r="635" b="4445"/>
            <wp:docPr id="6033745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52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BEBE1B" w14:textId="77777777" w:rsidR="00AF5537" w:rsidRDefault="00AF5537" w:rsidP="00AF5537">
      <w:pPr>
        <w:pStyle w:val="Standard"/>
        <w:rPr>
          <w:rFonts w:ascii="Arial" w:hAnsi="Arial" w:cs="Arial"/>
        </w:rPr>
      </w:pPr>
      <w:bookmarkStart w:id="0" w:name="_Hlk104298142"/>
    </w:p>
    <w:p w14:paraId="0ED68859" w14:textId="77777777" w:rsidR="0053046A" w:rsidRDefault="0053046A" w:rsidP="00AF5537">
      <w:pPr>
        <w:pStyle w:val="Standard"/>
        <w:rPr>
          <w:rFonts w:ascii="Arial" w:hAnsi="Arial" w:cs="Arial"/>
        </w:rPr>
      </w:pPr>
    </w:p>
    <w:p w14:paraId="47ADD5F2" w14:textId="1444027A" w:rsidR="00AF5537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</w:rPr>
        <w:t xml:space="preserve">Dane </w:t>
      </w:r>
      <w:bookmarkStart w:id="1" w:name="_Hlk103929919"/>
      <w:r w:rsidR="00A3681C">
        <w:rPr>
          <w:rFonts w:ascii="Arial" w:hAnsi="Arial" w:cs="Arial"/>
        </w:rPr>
        <w:t>p</w:t>
      </w:r>
      <w:r>
        <w:rPr>
          <w:rFonts w:ascii="Arial" w:hAnsi="Arial" w:cs="Arial"/>
        </w:rPr>
        <w:t>odmiotu</w:t>
      </w:r>
      <w:r w:rsidR="007D4A87">
        <w:rPr>
          <w:rFonts w:ascii="Arial" w:hAnsi="Arial" w:cs="Arial"/>
        </w:rPr>
        <w:t>, któremu</w:t>
      </w:r>
      <w:r>
        <w:rPr>
          <w:rFonts w:ascii="Arial" w:hAnsi="Arial" w:cs="Arial"/>
        </w:rPr>
        <w:t xml:space="preserve"> </w:t>
      </w:r>
      <w:bookmarkEnd w:id="1"/>
      <w:r w:rsidR="005C6367" w:rsidRPr="005C6367">
        <w:rPr>
          <w:rFonts w:ascii="Arial" w:hAnsi="Arial" w:cs="Arial"/>
        </w:rPr>
        <w:t xml:space="preserve">Wykonawca </w:t>
      </w:r>
      <w:r w:rsidR="007D4A87" w:rsidRPr="003B3EBE">
        <w:rPr>
          <w:rFonts w:ascii="Arial" w:hAnsi="Arial" w:cs="Arial"/>
          <w:b/>
          <w:bCs/>
        </w:rPr>
        <w:t>zamierza</w:t>
      </w:r>
      <w:r w:rsidR="005C6367" w:rsidRPr="003B3EBE">
        <w:rPr>
          <w:rFonts w:ascii="Arial" w:hAnsi="Arial" w:cs="Arial"/>
          <w:b/>
          <w:bCs/>
        </w:rPr>
        <w:t xml:space="preserve"> powierzyć wykonanie części zamówienia</w:t>
      </w:r>
      <w:r>
        <w:rPr>
          <w:rFonts w:ascii="Arial" w:hAnsi="Arial" w:cs="Arial"/>
        </w:rPr>
        <w:t>:</w:t>
      </w:r>
    </w:p>
    <w:p w14:paraId="72F58D96" w14:textId="77777777" w:rsidR="00AF5537" w:rsidRDefault="00AF5537" w:rsidP="00AF5537">
      <w:pPr>
        <w:pStyle w:val="Standard"/>
        <w:rPr>
          <w:rFonts w:ascii="Arial" w:hAnsi="Arial" w:cs="Arial"/>
        </w:rPr>
      </w:pPr>
    </w:p>
    <w:p w14:paraId="5145AA2E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Nazwa </w:t>
      </w:r>
      <w:r>
        <w:rPr>
          <w:rFonts w:ascii="Arial" w:hAnsi="Arial" w:cs="Arial"/>
          <w:i/>
        </w:rPr>
        <w:t>……………………………………......................................………………......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</w:p>
    <w:p w14:paraId="789E75C2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</w:t>
      </w:r>
    </w:p>
    <w:p w14:paraId="72188584" w14:textId="77777777" w:rsidR="00AF5537" w:rsidRDefault="00AF5537" w:rsidP="00AF5537">
      <w:pPr>
        <w:pStyle w:val="Standard"/>
      </w:pPr>
      <w:r>
        <w:rPr>
          <w:rFonts w:ascii="Arial" w:hAnsi="Arial" w:cs="Arial"/>
        </w:rPr>
        <w:t>Adres   .</w:t>
      </w:r>
      <w:r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31C7047A" w14:textId="77777777" w:rsidR="00AF5537" w:rsidRDefault="00AF5537" w:rsidP="00AF5537">
      <w:pPr>
        <w:pStyle w:val="Standard"/>
      </w:pPr>
      <w:r>
        <w:rPr>
          <w:rFonts w:ascii="Arial" w:hAnsi="Arial" w:cs="Arial"/>
        </w:rPr>
        <w:t xml:space="preserve">                                      </w:t>
      </w:r>
      <w:r>
        <w:rPr>
          <w:rFonts w:ascii="Arial" w:hAnsi="Arial" w:cs="Arial"/>
        </w:rPr>
        <w:tab/>
        <w:t xml:space="preserve">          </w:t>
      </w:r>
    </w:p>
    <w:p w14:paraId="6E803479" w14:textId="3B0388F9" w:rsidR="00102663" w:rsidRDefault="00AF5537" w:rsidP="00AF5537">
      <w:pPr>
        <w:pStyle w:val="Standard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3AB820F5" w14:textId="2FF06723" w:rsidR="0053046A" w:rsidRDefault="0053046A" w:rsidP="0053046A">
      <w:pPr>
        <w:pStyle w:val="Standard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</w:t>
      </w:r>
      <w:r w:rsidR="00A3681C">
        <w:rPr>
          <w:rFonts w:ascii="Arial" w:hAnsi="Arial" w:cs="Arial"/>
          <w:b/>
          <w:sz w:val="24"/>
          <w:szCs w:val="24"/>
        </w:rPr>
        <w:t>p</w:t>
      </w:r>
      <w:r w:rsidRPr="00AF5537">
        <w:rPr>
          <w:rFonts w:ascii="Arial" w:hAnsi="Arial" w:cs="Arial"/>
          <w:b/>
          <w:sz w:val="24"/>
          <w:szCs w:val="24"/>
        </w:rPr>
        <w:t>odmiotu</w:t>
      </w:r>
      <w:r w:rsidR="00A3681C">
        <w:rPr>
          <w:rFonts w:ascii="Arial" w:hAnsi="Arial" w:cs="Arial"/>
          <w:b/>
          <w:sz w:val="24"/>
          <w:szCs w:val="24"/>
        </w:rPr>
        <w:t>,</w:t>
      </w:r>
      <w:r w:rsidRPr="00AF5537">
        <w:rPr>
          <w:rFonts w:ascii="Arial" w:hAnsi="Arial" w:cs="Arial"/>
          <w:b/>
          <w:sz w:val="24"/>
          <w:szCs w:val="24"/>
        </w:rPr>
        <w:t xml:space="preserve"> </w:t>
      </w:r>
    </w:p>
    <w:p w14:paraId="40719547" w14:textId="1C563ECF" w:rsidR="00FD6DCE" w:rsidRDefault="00A3681C" w:rsidP="0053046A">
      <w:pPr>
        <w:pStyle w:val="Standard"/>
        <w:spacing w:after="120" w:line="360" w:lineRule="auto"/>
        <w:jc w:val="center"/>
      </w:pPr>
      <w:bookmarkStart w:id="2" w:name="_Hlk104386529"/>
      <w:r w:rsidRPr="00A3681C">
        <w:rPr>
          <w:rFonts w:ascii="Arial" w:hAnsi="Arial" w:cs="Arial"/>
          <w:b/>
          <w:sz w:val="24"/>
          <w:szCs w:val="24"/>
        </w:rPr>
        <w:t>któremu Wykonawca zamierza powierzyć wykonanie części zamówienia</w:t>
      </w:r>
      <w:bookmarkEnd w:id="2"/>
    </w:p>
    <w:p w14:paraId="35D8484E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 w:rsidR="006F764D">
        <w:rPr>
          <w:rFonts w:ascii="Arial" w:hAnsi="Arial" w:cs="Arial"/>
          <w:b/>
        </w:rPr>
        <w:t xml:space="preserve"> </w:t>
      </w:r>
    </w:p>
    <w:p w14:paraId="40645D32" w14:textId="77777777" w:rsidR="006F764D" w:rsidRDefault="00C23188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 w:rsidR="006F764D">
        <w:rPr>
          <w:rFonts w:ascii="Arial" w:hAnsi="Arial" w:cs="Arial"/>
          <w:b/>
        </w:rPr>
        <w:t xml:space="preserve"> </w:t>
      </w:r>
    </w:p>
    <w:p w14:paraId="30668C30" w14:textId="455A9DCB" w:rsidR="004A4ACB" w:rsidRPr="004A4ACB" w:rsidRDefault="004A4ACB" w:rsidP="004A4ACB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 w:rsidR="006F764D"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 w:rsidR="006F764D"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 w:rsidR="006F764D">
        <w:rPr>
          <w:rFonts w:ascii="Arial" w:hAnsi="Arial" w:cs="Arial"/>
          <w:b/>
        </w:rPr>
        <w:t xml:space="preserve"> </w:t>
      </w:r>
      <w:r w:rsidR="006F764D"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93FED0E" w14:textId="77777777" w:rsidR="00FD6DCE" w:rsidRDefault="00FD6DCE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54762CE4" w14:textId="77777777" w:rsidR="00FD6DCE" w:rsidRDefault="00C23188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54A51BDD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D2AE2D9" w14:textId="7AEF43AE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6D7331" w:rsidRPr="006D7331">
        <w:rPr>
          <w:rFonts w:ascii="Arial" w:hAnsi="Arial" w:cs="Arial"/>
          <w:b/>
          <w:bCs/>
          <w:color w:val="000000"/>
          <w:lang w:eastAsia="en-US" w:bidi="en-US"/>
        </w:rPr>
        <w:t>Dostawa pomocy dydaktycznych dla placówek oświatowych Gminy Dzierzgoń</w:t>
      </w:r>
      <w:r>
        <w:rPr>
          <w:rFonts w:ascii="Arial" w:hAnsi="Arial" w:cs="Arial"/>
        </w:rPr>
        <w:t xml:space="preserve">, prowadzonego przez </w:t>
      </w:r>
      <w:r w:rsidR="003B3EBE" w:rsidRPr="003B3EBE">
        <w:rPr>
          <w:rFonts w:ascii="Arial" w:hAnsi="Arial" w:cs="Arial"/>
          <w:b/>
        </w:rPr>
        <w:t>Gminę Dzierzgoń, ul. Plac Wolności 1, 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77400A3F" w14:textId="2C7603B0" w:rsidR="00FD6DCE" w:rsidRPr="0075529C" w:rsidRDefault="00C23188" w:rsidP="0075529C">
      <w:pPr>
        <w:pStyle w:val="Akapitzlist"/>
        <w:numPr>
          <w:ilvl w:val="0"/>
          <w:numId w:val="7"/>
        </w:numPr>
        <w:suppressAutoHyphens w:val="0"/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nie podlegam wykluczeniu z postępowania na podstawie art. 108 ust. 1 oraz art. 109 ust. 1  pkt. 1, 4, 5, 7</w:t>
      </w:r>
      <w:r w:rsidR="00304C5C">
        <w:rPr>
          <w:rFonts w:ascii="Arial" w:hAnsi="Arial" w:cs="Arial"/>
        </w:rPr>
        <w:t>, 10</w:t>
      </w:r>
      <w:r w:rsidRPr="0075529C">
        <w:rPr>
          <w:rFonts w:ascii="Arial" w:hAnsi="Arial" w:cs="Arial"/>
        </w:rPr>
        <w:t xml:space="preserve"> ustawy </w:t>
      </w:r>
      <w:bookmarkStart w:id="3" w:name="_Hlk63414614"/>
      <w:r w:rsidRPr="0075529C">
        <w:rPr>
          <w:rFonts w:ascii="Arial" w:hAnsi="Arial" w:cs="Arial"/>
        </w:rPr>
        <w:t>PZP</w:t>
      </w:r>
      <w:bookmarkEnd w:id="3"/>
      <w:r w:rsidRPr="0075529C">
        <w:rPr>
          <w:rFonts w:ascii="Arial" w:hAnsi="Arial" w:cs="Arial"/>
        </w:rPr>
        <w:t>.</w:t>
      </w:r>
    </w:p>
    <w:p w14:paraId="23BE8117" w14:textId="1DA7477D" w:rsidR="00FD6DCE" w:rsidRDefault="00C23188" w:rsidP="0075529C">
      <w:pPr>
        <w:pStyle w:val="Akapitzlist"/>
        <w:numPr>
          <w:ilvl w:val="0"/>
          <w:numId w:val="7"/>
        </w:numPr>
        <w:spacing w:line="360" w:lineRule="auto"/>
        <w:ind w:left="284"/>
        <w:jc w:val="both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 w:rsidR="00CA5380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>(podać mającą zastosowanie podstawę wykluczenia spośród wymienionych w art. 108 ust. 1 lub art. 109 ust. 1  pkt. 1, 4, 5, 7</w:t>
      </w:r>
      <w:r w:rsidR="00304C5C">
        <w:rPr>
          <w:rFonts w:ascii="Arial" w:hAnsi="Arial" w:cs="Arial"/>
          <w:i/>
        </w:rPr>
        <w:t>, 10</w:t>
      </w:r>
      <w:r w:rsidRPr="0075529C">
        <w:rPr>
          <w:rFonts w:ascii="Arial" w:hAnsi="Arial" w:cs="Arial"/>
          <w:i/>
        </w:rPr>
        <w:t xml:space="preserve">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5E6B137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CD69A57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5FEBDAD6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76373EC5" w14:textId="77777777" w:rsidR="00FD6DCE" w:rsidRDefault="00C23188" w:rsidP="00CA5380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40701582" w14:textId="77777777" w:rsidR="00FD6DCE" w:rsidRDefault="00C23188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26F60581" w14:textId="04F18C0F" w:rsidR="00FD6DCE" w:rsidRDefault="002C140F" w:rsidP="002C140F">
      <w:pPr>
        <w:pStyle w:val="Standard"/>
        <w:numPr>
          <w:ilvl w:val="0"/>
          <w:numId w:val="7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>znajduję się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/ </w:t>
      </w:r>
      <w:r>
        <w:rPr>
          <w:rFonts w:ascii="Arial" w:hAnsi="Arial" w:cs="Arial"/>
        </w:rPr>
        <w:t>nie znajduję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</w:t>
      </w:r>
      <w:r w:rsidRPr="002C140F">
        <w:rPr>
          <w:rFonts w:ascii="Arial" w:hAnsi="Arial" w:cs="Arial"/>
        </w:rPr>
        <w:lastRenderedPageBreak/>
        <w:t>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324C26" w:rsidRPr="00324C26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</w:t>
      </w:r>
      <w:r w:rsidR="0005055F" w:rsidRPr="002C140F">
        <w:rPr>
          <w:rFonts w:ascii="Arial" w:hAnsi="Arial" w:cs="Arial"/>
        </w:rPr>
        <w:t>podlegam</w:t>
      </w:r>
      <w:r w:rsidR="00202AFE">
        <w:rPr>
          <w:rFonts w:ascii="Arial" w:hAnsi="Arial" w:cs="Arial"/>
        </w:rPr>
        <w:t xml:space="preserve"> </w:t>
      </w:r>
      <w:r w:rsidR="00202AFE">
        <w:rPr>
          <w:rFonts w:ascii="Arial" w:hAnsi="Arial" w:cs="Arial"/>
          <w:b/>
        </w:rPr>
        <w:t>***</w:t>
      </w:r>
      <w:r w:rsidR="00202AFE">
        <w:rPr>
          <w:rFonts w:ascii="Arial" w:hAnsi="Arial" w:cs="Arial"/>
          <w:b/>
          <w:vertAlign w:val="superscript"/>
        </w:rPr>
        <w:t>)</w:t>
      </w:r>
      <w:r w:rsidR="00202AFE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</w:rPr>
        <w:t xml:space="preserve"> /</w:t>
      </w:r>
      <w:r w:rsidR="0005055F" w:rsidRPr="002C140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nie podlegam</w:t>
      </w:r>
      <w:r w:rsidR="0005055F">
        <w:rPr>
          <w:rFonts w:ascii="Arial" w:hAnsi="Arial" w:cs="Arial"/>
        </w:rPr>
        <w:t xml:space="preserve"> </w:t>
      </w:r>
      <w:r w:rsidR="0005055F">
        <w:rPr>
          <w:rFonts w:ascii="Arial" w:hAnsi="Arial" w:cs="Arial"/>
          <w:b/>
        </w:rPr>
        <w:t>***</w:t>
      </w:r>
      <w:r w:rsidR="0005055F">
        <w:rPr>
          <w:rFonts w:ascii="Arial" w:hAnsi="Arial" w:cs="Arial"/>
          <w:b/>
          <w:vertAlign w:val="superscript"/>
        </w:rPr>
        <w:t>)</w:t>
      </w:r>
      <w:r w:rsidR="0005055F"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 w:rsidR="00A656C2"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 w:rsidR="00A656C2">
        <w:rPr>
          <w:rFonts w:ascii="Arial" w:hAnsi="Arial" w:cs="Arial"/>
        </w:rPr>
        <w:t>.</w:t>
      </w:r>
    </w:p>
    <w:p w14:paraId="3867037F" w14:textId="1B5DB5F2" w:rsidR="002C140F" w:rsidRDefault="0005055F" w:rsidP="0005055F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5AD2485F" w14:textId="77777777" w:rsidR="00CA5380" w:rsidRDefault="00CA5380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5405D28" w14:textId="77777777" w:rsidR="003B2AA9" w:rsidRDefault="003B2AA9">
      <w:pPr>
        <w:pStyle w:val="Standard"/>
        <w:spacing w:after="240"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09434A14" w14:textId="64E0F5BE" w:rsidR="00FD6DCE" w:rsidRDefault="00C23188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757D9E67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32DE02" w14:textId="04443159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725DB74" w14:textId="77777777" w:rsidR="003B3EBE" w:rsidRDefault="003B3EB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D7BF807" w14:textId="77777777" w:rsidR="00FD6DCE" w:rsidRDefault="00C23188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67E6DD69" w14:textId="77777777" w:rsidR="00FD6DCE" w:rsidRDefault="00C23188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1EC9002E" w14:textId="77777777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018A1EE" w14:textId="75153F1F" w:rsidR="00FD6DCE" w:rsidRDefault="00FD6DCE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4B2381F2" w14:textId="77777777" w:rsidR="00D81F3C" w:rsidRDefault="00D81F3C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D114059" w14:textId="77777777" w:rsidR="00FD6DCE" w:rsidRDefault="00C23188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09DE6EFA" w14:textId="77777777" w:rsidR="00FD6DCE" w:rsidRDefault="00C23188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5541BBA" w14:textId="77777777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76B87D2B" w14:textId="6C3911EC" w:rsidR="00FD6DCE" w:rsidRDefault="00C23188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  <w:r w:rsidR="00692BE7" w:rsidRPr="00692BE7">
        <w:t xml:space="preserve"> </w:t>
      </w:r>
      <w:r w:rsidR="00692BE7" w:rsidRPr="00692BE7">
        <w:rPr>
          <w:rFonts w:ascii="Arial" w:hAnsi="Arial" w:cs="Arial"/>
          <w:sz w:val="18"/>
          <w:szCs w:val="18"/>
        </w:rPr>
        <w:t>ze strony</w:t>
      </w:r>
      <w:r w:rsidR="00692BE7">
        <w:rPr>
          <w:rFonts w:ascii="Arial" w:hAnsi="Arial" w:cs="Arial"/>
          <w:sz w:val="18"/>
          <w:szCs w:val="18"/>
        </w:rPr>
        <w:t xml:space="preserve"> podmiotu</w:t>
      </w:r>
      <w:r w:rsidR="00692BE7" w:rsidRPr="00692BE7">
        <w:rPr>
          <w:rFonts w:ascii="Arial" w:hAnsi="Arial" w:cs="Arial"/>
          <w:sz w:val="18"/>
          <w:szCs w:val="18"/>
        </w:rPr>
        <w:t xml:space="preserve"> któremu Wykonawca zamierza powierzyć wykonanie części zamówienia</w:t>
      </w:r>
    </w:p>
    <w:p w14:paraId="1EA6C938" w14:textId="77777777" w:rsidR="00FD6DCE" w:rsidRDefault="00FD6DCE">
      <w:pPr>
        <w:pStyle w:val="Standard"/>
        <w:spacing w:line="360" w:lineRule="auto"/>
        <w:jc w:val="both"/>
      </w:pPr>
    </w:p>
    <w:sectPr w:rsidR="00FD6DCE" w:rsidSect="00B670A4">
      <w:headerReference w:type="default" r:id="rId8"/>
      <w:footerReference w:type="default" r:id="rId9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A711E" w14:textId="77777777" w:rsidR="00403201" w:rsidRDefault="00403201">
      <w:r>
        <w:separator/>
      </w:r>
    </w:p>
  </w:endnote>
  <w:endnote w:type="continuationSeparator" w:id="0">
    <w:p w14:paraId="6336F372" w14:textId="77777777" w:rsidR="00403201" w:rsidRDefault="004032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00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0AEDBA" w14:textId="77777777" w:rsidR="006D0A6C" w:rsidRDefault="006D0A6C">
    <w:pPr>
      <w:pStyle w:val="Stopka"/>
      <w:jc w:val="right"/>
      <w:rPr>
        <w:rFonts w:ascii="Arial" w:hAnsi="Arial" w:cs="Arial"/>
        <w:sz w:val="16"/>
        <w:szCs w:val="16"/>
      </w:rPr>
    </w:pPr>
  </w:p>
  <w:p w14:paraId="0552A001" w14:textId="77777777" w:rsidR="006D0A6C" w:rsidRDefault="006D0A6C" w:rsidP="006D0A6C">
    <w:pPr>
      <w:pStyle w:val="Stopka"/>
      <w:tabs>
        <w:tab w:val="clear" w:pos="4536"/>
        <w:tab w:val="clear" w:pos="9072"/>
        <w:tab w:val="center" w:leader="underscore" w:pos="9498"/>
      </w:tabs>
      <w:rPr>
        <w:sz w:val="16"/>
        <w:szCs w:val="16"/>
      </w:rPr>
    </w:pPr>
    <w:bookmarkStart w:id="4" w:name="_Hlk64016615"/>
    <w:bookmarkStart w:id="5" w:name="_Hlk64016591"/>
    <w:r w:rsidRPr="00EC7037">
      <w:rPr>
        <w:sz w:val="16"/>
        <w:szCs w:val="16"/>
      </w:rPr>
      <w:tab/>
    </w:r>
    <w:bookmarkEnd w:id="4"/>
    <w:bookmarkEnd w:id="5"/>
  </w:p>
  <w:p w14:paraId="0E783322" w14:textId="77777777" w:rsidR="005D54A1" w:rsidRPr="005D54A1" w:rsidRDefault="005D54A1" w:rsidP="005D54A1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5D54A1">
      <w:rPr>
        <w:rFonts w:ascii="Arial" w:hAnsi="Arial" w:cs="Arial"/>
        <w:sz w:val="16"/>
        <w:szCs w:val="16"/>
      </w:rPr>
      <w:t>Projekt współfinansowany ze środków Unii Europejskiej</w:t>
    </w:r>
  </w:p>
  <w:p w14:paraId="4DD0E8D4" w14:textId="344E64BC" w:rsidR="006D0A6C" w:rsidRPr="005D54A1" w:rsidRDefault="005D54A1" w:rsidP="005D54A1">
    <w:pPr>
      <w:pStyle w:val="Stopka"/>
      <w:tabs>
        <w:tab w:val="center" w:leader="underscore" w:pos="4536"/>
      </w:tabs>
      <w:jc w:val="center"/>
      <w:rPr>
        <w:rFonts w:ascii="Arial" w:hAnsi="Arial" w:cs="Arial"/>
        <w:sz w:val="16"/>
        <w:szCs w:val="16"/>
      </w:rPr>
    </w:pPr>
    <w:r w:rsidRPr="005D54A1">
      <w:rPr>
        <w:rFonts w:ascii="Arial" w:hAnsi="Arial" w:cs="Arial"/>
        <w:sz w:val="16"/>
        <w:szCs w:val="16"/>
      </w:rPr>
      <w:t>w ramach Programu Regionalnego Fundusze Europejskie dla Pomorza 2021-2027 EFS+</w:t>
    </w:r>
  </w:p>
  <w:p w14:paraId="08BCACB9" w14:textId="7E4ECFEF" w:rsidR="00E962B2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3D6DE" w14:textId="77777777" w:rsidR="00403201" w:rsidRDefault="00403201">
      <w:r>
        <w:rPr>
          <w:color w:val="000000"/>
        </w:rPr>
        <w:separator/>
      </w:r>
    </w:p>
  </w:footnote>
  <w:footnote w:type="continuationSeparator" w:id="0">
    <w:p w14:paraId="327776E7" w14:textId="77777777" w:rsidR="00403201" w:rsidRDefault="004032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DA6F" w14:textId="7C2A35E8" w:rsidR="00E962B2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5D54A1" w:rsidRPr="005D54A1">
      <w:rPr>
        <w:rFonts w:cs="Arial"/>
        <w:bCs/>
        <w:sz w:val="18"/>
        <w:szCs w:val="18"/>
      </w:rPr>
      <w:t>TI.271.262.2024</w:t>
    </w:r>
  </w:p>
  <w:p w14:paraId="233C9045" w14:textId="14CAF12F" w:rsidR="00E962B2" w:rsidRDefault="00C23188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6D0A6C">
      <w:rPr>
        <w:b/>
        <w:bCs/>
        <w:sz w:val="20"/>
        <w:szCs w:val="20"/>
      </w:rPr>
      <w:t>3</w:t>
    </w:r>
    <w:r w:rsidR="005C6367">
      <w:rPr>
        <w:b/>
        <w:bCs/>
        <w:sz w:val="20"/>
        <w:szCs w:val="20"/>
      </w:rPr>
      <w:t>B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3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6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6"/>
  </w:num>
  <w:num w:numId="2" w16cid:durableId="294678196">
    <w:abstractNumId w:val="5"/>
  </w:num>
  <w:num w:numId="3" w16cid:durableId="310720153">
    <w:abstractNumId w:val="2"/>
  </w:num>
  <w:num w:numId="4" w16cid:durableId="2002151364">
    <w:abstractNumId w:val="3"/>
  </w:num>
  <w:num w:numId="5" w16cid:durableId="1366443217">
    <w:abstractNumId w:val="4"/>
  </w:num>
  <w:num w:numId="6" w16cid:durableId="1540700456">
    <w:abstractNumId w:val="4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5055F"/>
    <w:rsid w:val="000736DD"/>
    <w:rsid w:val="00097577"/>
    <w:rsid w:val="000A2F5F"/>
    <w:rsid w:val="000A7233"/>
    <w:rsid w:val="00102663"/>
    <w:rsid w:val="00117312"/>
    <w:rsid w:val="001618D9"/>
    <w:rsid w:val="00202AFE"/>
    <w:rsid w:val="00207B7C"/>
    <w:rsid w:val="00241699"/>
    <w:rsid w:val="002972B9"/>
    <w:rsid w:val="002A4525"/>
    <w:rsid w:val="002C071D"/>
    <w:rsid w:val="002C140F"/>
    <w:rsid w:val="002D3A88"/>
    <w:rsid w:val="00304C5C"/>
    <w:rsid w:val="00323104"/>
    <w:rsid w:val="00324C26"/>
    <w:rsid w:val="003B2AA9"/>
    <w:rsid w:val="003B3EBE"/>
    <w:rsid w:val="00403201"/>
    <w:rsid w:val="00454829"/>
    <w:rsid w:val="004A4ACB"/>
    <w:rsid w:val="004A643E"/>
    <w:rsid w:val="004E0DAE"/>
    <w:rsid w:val="0053046A"/>
    <w:rsid w:val="005C6367"/>
    <w:rsid w:val="005D54A1"/>
    <w:rsid w:val="00605864"/>
    <w:rsid w:val="0064480E"/>
    <w:rsid w:val="00692BE7"/>
    <w:rsid w:val="006C17C0"/>
    <w:rsid w:val="006D0A6C"/>
    <w:rsid w:val="006D7331"/>
    <w:rsid w:val="006F764D"/>
    <w:rsid w:val="0075529C"/>
    <w:rsid w:val="007D4A87"/>
    <w:rsid w:val="008A73A8"/>
    <w:rsid w:val="0090245B"/>
    <w:rsid w:val="00934E57"/>
    <w:rsid w:val="00946D24"/>
    <w:rsid w:val="00A3681C"/>
    <w:rsid w:val="00A656C2"/>
    <w:rsid w:val="00AD6100"/>
    <w:rsid w:val="00AF5537"/>
    <w:rsid w:val="00B670A4"/>
    <w:rsid w:val="00B7521B"/>
    <w:rsid w:val="00B761CA"/>
    <w:rsid w:val="00B80150"/>
    <w:rsid w:val="00BB128E"/>
    <w:rsid w:val="00C23188"/>
    <w:rsid w:val="00C75137"/>
    <w:rsid w:val="00C82566"/>
    <w:rsid w:val="00CA16FD"/>
    <w:rsid w:val="00CA5380"/>
    <w:rsid w:val="00CD128C"/>
    <w:rsid w:val="00CD498E"/>
    <w:rsid w:val="00D51500"/>
    <w:rsid w:val="00D81F3C"/>
    <w:rsid w:val="00E962B2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  <w:uiPriority w:val="99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511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6</cp:revision>
  <cp:lastPrinted>2018-02-07T13:32:00Z</cp:lastPrinted>
  <dcterms:created xsi:type="dcterms:W3CDTF">2022-10-11T08:30:00Z</dcterms:created>
  <dcterms:modified xsi:type="dcterms:W3CDTF">2024-12-04T12:13:00Z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