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8117" w14:textId="77777777" w:rsidR="006667B5" w:rsidRDefault="006667B5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</w:p>
    <w:p w14:paraId="54D2B066" w14:textId="1E923C61" w:rsidR="007D0222" w:rsidRPr="00201849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201849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FA754E" w:rsidRPr="00201849">
        <w:rPr>
          <w:rFonts w:ascii="Arial" w:hAnsi="Arial" w:cs="Arial"/>
          <w:b/>
          <w:bCs/>
          <w:i/>
          <w:iCs/>
          <w:sz w:val="20"/>
        </w:rPr>
        <w:t>1.</w:t>
      </w:r>
      <w:r w:rsidR="00BC0FF6" w:rsidRPr="00201849">
        <w:rPr>
          <w:rFonts w:ascii="Arial" w:hAnsi="Arial" w:cs="Arial"/>
          <w:b/>
          <w:bCs/>
          <w:i/>
          <w:iCs/>
          <w:sz w:val="20"/>
        </w:rPr>
        <w:t>5</w:t>
      </w:r>
      <w:r w:rsidR="00201849" w:rsidRPr="00201849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31C6252E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98D2450" w14:textId="77777777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5B3514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1692A" w:rsidRPr="0041692A">
        <w:rPr>
          <w:rFonts w:ascii="Arial" w:hAnsi="Arial"/>
          <w:b/>
          <w:bCs/>
          <w:sz w:val="20"/>
          <w:szCs w:val="20"/>
        </w:rPr>
        <w:t xml:space="preserve">Dostawa </w:t>
      </w:r>
      <w:bookmarkStart w:id="0" w:name="_Hlk132803841"/>
      <w:bookmarkStart w:id="1" w:name="_Hlk129361035"/>
      <w:r w:rsidR="005B3514" w:rsidRPr="005B3514">
        <w:rPr>
          <w:rFonts w:ascii="Arial" w:hAnsi="Arial" w:cs="Arial"/>
          <w:b/>
          <w:bCs/>
          <w:sz w:val="20"/>
          <w:szCs w:val="20"/>
        </w:rPr>
        <w:t>komputerów stacjonarnych, monitorów, laptopa oraz akcesoriów komputerowych na potrzeby pracowników Wydziału  Mechatroniki Politechniki Warszawskiej, w podziale na pakiety</w:t>
      </w:r>
      <w:bookmarkEnd w:id="0"/>
      <w:bookmarkEnd w:id="1"/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2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2"/>
      <w:r w:rsidR="0041692A">
        <w:rPr>
          <w:rFonts w:ascii="Arial" w:hAnsi="Arial" w:cs="Arial"/>
          <w:b/>
          <w:sz w:val="20"/>
          <w:szCs w:val="20"/>
        </w:rPr>
        <w:t>Mchtr.261.0</w:t>
      </w:r>
      <w:r w:rsidR="005B3514">
        <w:rPr>
          <w:rFonts w:ascii="Arial" w:hAnsi="Arial" w:cs="Arial"/>
          <w:b/>
          <w:sz w:val="20"/>
          <w:szCs w:val="20"/>
        </w:rPr>
        <w:t>4</w:t>
      </w:r>
      <w:r w:rsidR="0041692A">
        <w:rPr>
          <w:rFonts w:ascii="Arial" w:hAnsi="Arial" w:cs="Arial"/>
          <w:b/>
          <w:sz w:val="20"/>
          <w:szCs w:val="20"/>
        </w:rPr>
        <w:t>.2023</w:t>
      </w:r>
    </w:p>
    <w:p w14:paraId="56B6D94B" w14:textId="22C41FB4" w:rsidR="00124C33" w:rsidRPr="00BC0FF6" w:rsidRDefault="00827BE4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t>Pakiet</w:t>
      </w:r>
      <w:r w:rsidR="00124C33" w:rsidRPr="00321CDB">
        <w:rPr>
          <w:rFonts w:ascii="Arial" w:hAnsi="Arial" w:cs="Arial"/>
          <w:b/>
          <w:sz w:val="20"/>
          <w:szCs w:val="20"/>
        </w:rPr>
        <w:t xml:space="preserve"> </w:t>
      </w:r>
      <w:r w:rsidR="00BC0FF6">
        <w:rPr>
          <w:rFonts w:ascii="Arial" w:hAnsi="Arial" w:cs="Arial"/>
          <w:b/>
          <w:sz w:val="20"/>
          <w:szCs w:val="20"/>
        </w:rPr>
        <w:t>5</w:t>
      </w:r>
      <w:r w:rsidR="00124C33" w:rsidRPr="00321CDB">
        <w:rPr>
          <w:rFonts w:ascii="Arial" w:hAnsi="Arial" w:cs="Arial"/>
          <w:b/>
          <w:sz w:val="20"/>
          <w:szCs w:val="20"/>
        </w:rPr>
        <w:t>:</w:t>
      </w:r>
      <w:r w:rsidR="004B20E4">
        <w:rPr>
          <w:rFonts w:ascii="Arial" w:hAnsi="Arial" w:cs="Arial"/>
          <w:b/>
          <w:sz w:val="20"/>
          <w:szCs w:val="20"/>
        </w:rPr>
        <w:t xml:space="preserve"> </w:t>
      </w:r>
      <w:r w:rsidR="00BC0FF6" w:rsidRPr="00BC0FF6">
        <w:rPr>
          <w:rFonts w:ascii="Arial" w:eastAsia="Arial" w:hAnsi="Arial"/>
          <w:b/>
          <w:bCs/>
          <w:sz w:val="20"/>
          <w:szCs w:val="20"/>
        </w:rPr>
        <w:t>Dostawa komputera stacjonarnego typ 2 – 3 sztuki</w:t>
      </w:r>
    </w:p>
    <w:p w14:paraId="3FBAEFFB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19552F1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589BAA76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66E75293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5357B14F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663A10B8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5CA047B2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0BEB643D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0713334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71C630D2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4BEDCF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0AEF126B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10A23BC9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3ADC483D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2FCC2B2C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6A0F6C0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826ED55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786B9797" w14:textId="2F62BA7B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="00C55816" w:rsidRPr="00C55816">
        <w:rPr>
          <w:rFonts w:ascii="Arial" w:eastAsia="Arial" w:hAnsi="Arial"/>
          <w:i/>
          <w:iCs/>
          <w:sz w:val="20"/>
          <w:szCs w:val="20"/>
        </w:rPr>
        <w:t>komputer stacjonarn</w:t>
      </w:r>
      <w:r w:rsidR="001F4478">
        <w:rPr>
          <w:rFonts w:ascii="Arial" w:eastAsia="Arial" w:hAnsi="Arial"/>
          <w:i/>
          <w:iCs/>
          <w:sz w:val="20"/>
          <w:szCs w:val="20"/>
          <w:lang w:val="pl-PL"/>
        </w:rPr>
        <w:t xml:space="preserve">y </w:t>
      </w:r>
      <w:r w:rsidR="00C55816" w:rsidRPr="00C55816">
        <w:rPr>
          <w:rFonts w:ascii="Arial" w:eastAsia="Arial" w:hAnsi="Arial"/>
          <w:i/>
          <w:iCs/>
          <w:sz w:val="20"/>
          <w:szCs w:val="20"/>
        </w:rPr>
        <w:t xml:space="preserve">typ </w:t>
      </w:r>
      <w:r w:rsidR="00BC0FF6">
        <w:rPr>
          <w:rFonts w:ascii="Arial" w:eastAsia="Arial" w:hAnsi="Arial"/>
          <w:i/>
          <w:iCs/>
          <w:sz w:val="20"/>
          <w:szCs w:val="20"/>
          <w:lang w:val="pl-PL"/>
        </w:rPr>
        <w:t>2</w:t>
      </w:r>
      <w:r w:rsidR="0041692A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</w:t>
      </w:r>
      <w:r w:rsidR="001D0275">
        <w:rPr>
          <w:rFonts w:ascii="Arial" w:hAnsi="Arial" w:cs="Arial"/>
          <w:sz w:val="20"/>
          <w:szCs w:val="20"/>
          <w:lang w:val="pl-PL"/>
        </w:rPr>
        <w:t>nego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BC0FF6">
        <w:rPr>
          <w:rFonts w:ascii="Arial" w:hAnsi="Arial" w:cs="Arial"/>
          <w:sz w:val="20"/>
          <w:szCs w:val="20"/>
          <w:lang w:val="pl-PL"/>
        </w:rPr>
        <w:t>5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446003F" w14:textId="0C84159B" w:rsidR="00BC0FF6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D32B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203A88E8" w14:textId="64945190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C55816">
        <w:rPr>
          <w:rFonts w:ascii="Arial" w:hAnsi="Arial" w:cs="Arial"/>
          <w:b/>
          <w:bCs/>
          <w:sz w:val="20"/>
          <w:szCs w:val="20"/>
        </w:rPr>
        <w:t>0</w:t>
      </w:r>
      <w:r w:rsidR="008D59A5">
        <w:rPr>
          <w:rFonts w:ascii="Arial" w:hAnsi="Arial" w:cs="Arial"/>
          <w:b/>
          <w:bCs/>
          <w:sz w:val="20"/>
          <w:szCs w:val="20"/>
        </w:rPr>
        <w:t xml:space="preserve"> </w:t>
      </w:r>
      <w:r w:rsidR="00522322">
        <w:rPr>
          <w:rFonts w:ascii="Arial" w:hAnsi="Arial" w:cs="Arial"/>
          <w:b/>
          <w:bCs/>
          <w:sz w:val="20"/>
          <w:szCs w:val="20"/>
        </w:rPr>
        <w:t>%</w:t>
      </w:r>
    </w:p>
    <w:p w14:paraId="00A2E71B" w14:textId="77777777" w:rsidR="007232F0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0AC47773" w14:textId="44954C1C" w:rsidR="00BC0FF6" w:rsidRDefault="00BC0FF6" w:rsidP="00BC0FF6">
      <w:pPr>
        <w:widowControl/>
        <w:tabs>
          <w:tab w:val="num" w:pos="2880"/>
        </w:tabs>
        <w:adjustRightInd/>
        <w:spacing w:before="240" w:line="360" w:lineRule="auto"/>
        <w:ind w:left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BC0FF6" w:rsidRPr="001F6614" w14:paraId="63D014B6" w14:textId="77777777" w:rsidTr="004D683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C17C7" w14:textId="77777777" w:rsidR="00BC0FF6" w:rsidRPr="001F6614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78FDC3" w14:textId="77777777" w:rsidR="00BC0FF6" w:rsidRPr="001F6614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EAC2531" w14:textId="77777777" w:rsidR="00BC0FF6" w:rsidRPr="001F6614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D1B8C4F" w14:textId="5ECD75A8" w:rsidR="00BC0FF6" w:rsidRPr="001F6614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E2A5CB" w14:textId="77777777" w:rsidR="00BC0FF6" w:rsidRPr="001F6614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FF1039" w14:textId="77777777" w:rsidR="00BC0FF6" w:rsidRPr="001F6614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1E2C61" w14:textId="77777777" w:rsidR="00BC0FF6" w:rsidRPr="001F6614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995EA1" w14:textId="77777777" w:rsidR="00BC0FF6" w:rsidRPr="001F6614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BC0FF6" w:rsidRPr="001F6614" w14:paraId="21C38048" w14:textId="77777777" w:rsidTr="004D683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B77C3C" w14:textId="77777777" w:rsidR="00BC0FF6" w:rsidRPr="001F6614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25D5C6" w14:textId="77777777" w:rsidR="00BC0FF6" w:rsidRPr="001F6614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7886EDCF" w14:textId="77777777" w:rsidR="00BC0FF6" w:rsidRPr="001F6614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6B5E1914" w14:textId="77777777" w:rsidR="00BC0FF6" w:rsidRPr="001F6614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3F51046" w14:textId="77777777" w:rsidR="00BC0FF6" w:rsidRPr="001F6614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B7E1895" w14:textId="77777777" w:rsidR="00BC0FF6" w:rsidRPr="001F6614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F81ED15" w14:textId="77777777" w:rsidR="00BC0FF6" w:rsidRPr="001F6614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671407A" w14:textId="77777777" w:rsidR="00BC0FF6" w:rsidRPr="001F6614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BC0FF6" w:rsidRPr="001F6614" w14:paraId="61BE1BD9" w14:textId="77777777" w:rsidTr="004D683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1C93" w14:textId="77777777" w:rsidR="00BC0FF6" w:rsidRDefault="00BC0FF6" w:rsidP="004D683F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1.*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E2C1D" w14:textId="6E29B583" w:rsidR="00BC0FF6" w:rsidRPr="003F2CDE" w:rsidRDefault="00BC0FF6" w:rsidP="004D683F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Komputer stacjonarny typ 2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2.5)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4F1FEA" w14:textId="77777777" w:rsidR="00BC0FF6" w:rsidRPr="000D2200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882381" w14:textId="77777777" w:rsidR="00BC0FF6" w:rsidRPr="000D2200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0159" w14:textId="77777777" w:rsidR="00BC0FF6" w:rsidRPr="000D2200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BAC58" w14:textId="77777777" w:rsidR="00BC0FF6" w:rsidRPr="000D2200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0%*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6CEE" w14:textId="77777777" w:rsidR="00BC0FF6" w:rsidRPr="000D2200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D2CE" w14:textId="77777777" w:rsidR="00BC0FF6" w:rsidRPr="000D2200" w:rsidRDefault="00BC0FF6" w:rsidP="004D683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3"/>
    <w:p w14:paraId="4F88C10E" w14:textId="7E067319" w:rsidR="00C55816" w:rsidRPr="00C55816" w:rsidRDefault="00C55816" w:rsidP="00C55816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C55816">
        <w:rPr>
          <w:rFonts w:ascii="Arial" w:hAnsi="Arial" w:cs="Arial"/>
          <w:i/>
          <w:iCs/>
          <w:sz w:val="20"/>
          <w:szCs w:val="20"/>
          <w:vertAlign w:val="superscript"/>
        </w:rPr>
        <w:t>ӿ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C55816">
        <w:rPr>
          <w:rFonts w:ascii="Arial" w:hAnsi="Arial" w:cs="Arial"/>
          <w:i/>
          <w:iCs/>
          <w:sz w:val="20"/>
          <w:szCs w:val="20"/>
        </w:rPr>
        <w:t xml:space="preserve">przyjmujemy do wiadomości, że Zamawiający niezwłocznie po złożeniu zamówienia wystąpi </w:t>
      </w:r>
      <w:r w:rsidRPr="00C55816">
        <w:rPr>
          <w:rFonts w:ascii="Arial" w:hAnsi="Arial" w:cs="Arial"/>
          <w:i/>
          <w:iCs/>
          <w:sz w:val="20"/>
          <w:szCs w:val="20"/>
        </w:rPr>
        <w:br/>
        <w:t xml:space="preserve">do właściwego organu (Ministerstwo Edukacji i Nauki) o zastosowanie 0% stawki podatku </w:t>
      </w:r>
      <w:r w:rsidRPr="00C55816">
        <w:rPr>
          <w:rFonts w:ascii="Arial" w:hAnsi="Arial" w:cs="Arial"/>
          <w:i/>
          <w:iCs/>
          <w:sz w:val="20"/>
          <w:szCs w:val="20"/>
        </w:rPr>
        <w:br/>
        <w:t>VAT w odniesieniu do zaoferowan</w:t>
      </w:r>
      <w:r>
        <w:rPr>
          <w:rFonts w:ascii="Arial" w:hAnsi="Arial" w:cs="Arial"/>
          <w:i/>
          <w:iCs/>
          <w:sz w:val="20"/>
          <w:szCs w:val="20"/>
        </w:rPr>
        <w:t>ego</w:t>
      </w:r>
      <w:r w:rsidRPr="00C5581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>komputera stacjonarnego</w:t>
      </w:r>
      <w:r w:rsidRPr="00C55816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Pr="00C55816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Pr="00C55816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</w:t>
      </w:r>
      <w:proofErr w:type="spellStart"/>
      <w:r w:rsidRPr="00C55816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Pr="00C55816">
        <w:rPr>
          <w:rFonts w:ascii="Arial" w:hAnsi="Arial" w:cs="Arial"/>
          <w:i/>
          <w:iCs/>
          <w:sz w:val="20"/>
          <w:szCs w:val="20"/>
        </w:rPr>
        <w:t>. Dz.U. Z 2021 poz. 685) oraz że decyzja jw. niezwłocznie przekazana Wykonawcy, będzie stanowiła podstawę wystawienia faktury VAT z zastosowaniem 0% stawki podatku VAT</w:t>
      </w:r>
      <w:r w:rsidRPr="00C55816">
        <w:rPr>
          <w:rFonts w:ascii="Arial" w:hAnsi="Arial" w:cs="Arial"/>
          <w:sz w:val="20"/>
          <w:szCs w:val="20"/>
        </w:rPr>
        <w:t>.</w:t>
      </w:r>
    </w:p>
    <w:p w14:paraId="26D7ED98" w14:textId="6A392159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terminie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6126E4">
        <w:rPr>
          <w:rFonts w:ascii="Arial" w:hAnsi="Arial" w:cs="Arial"/>
          <w:sz w:val="20"/>
          <w:szCs w:val="20"/>
        </w:rPr>
        <w:t>do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C55816">
        <w:rPr>
          <w:rFonts w:ascii="Arial" w:hAnsi="Arial" w:cs="Arial"/>
          <w:sz w:val="20"/>
          <w:szCs w:val="20"/>
        </w:rPr>
        <w:t>21</w:t>
      </w:r>
      <w:r w:rsidRPr="004E0749">
        <w:rPr>
          <w:rFonts w:ascii="Arial" w:hAnsi="Arial" w:cs="Arial"/>
          <w:sz w:val="20"/>
          <w:szCs w:val="20"/>
        </w:rPr>
        <w:t xml:space="preserve"> dni </w:t>
      </w:r>
      <w:r w:rsidR="006C6061">
        <w:rPr>
          <w:rFonts w:ascii="Arial" w:hAnsi="Arial" w:cs="Arial"/>
          <w:sz w:val="20"/>
          <w:szCs w:val="20"/>
        </w:rPr>
        <w:t xml:space="preserve">od dnia </w:t>
      </w:r>
      <w:r w:rsidRPr="004E0749">
        <w:rPr>
          <w:rFonts w:ascii="Arial" w:hAnsi="Arial" w:cs="Arial"/>
          <w:sz w:val="20"/>
          <w:szCs w:val="20"/>
        </w:rPr>
        <w:t>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44C294F8" w14:textId="0216ED2B" w:rsidR="007D0222" w:rsidRDefault="007359C8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….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317">
        <w:rPr>
          <w:rFonts w:ascii="Arial" w:hAnsi="Arial" w:cs="Arial"/>
          <w:sz w:val="20"/>
          <w:szCs w:val="20"/>
        </w:rPr>
        <w:t xml:space="preserve">(co najmniej </w:t>
      </w:r>
      <w:r>
        <w:rPr>
          <w:rFonts w:ascii="Arial" w:hAnsi="Arial" w:cs="Arial"/>
          <w:sz w:val="20"/>
          <w:szCs w:val="20"/>
        </w:rPr>
        <w:t>24</w:t>
      </w:r>
      <w:r w:rsidRPr="005E3317">
        <w:rPr>
          <w:rFonts w:ascii="Arial" w:hAnsi="Arial" w:cs="Arial"/>
          <w:sz w:val="20"/>
          <w:szCs w:val="20"/>
        </w:rPr>
        <w:t xml:space="preserve"> miesięcy)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7D0222" w:rsidRPr="004E0749">
        <w:rPr>
          <w:rFonts w:ascii="Arial" w:hAnsi="Arial" w:cs="Arial"/>
          <w:sz w:val="20"/>
          <w:szCs w:val="20"/>
        </w:rPr>
        <w:t>.</w:t>
      </w:r>
    </w:p>
    <w:p w14:paraId="1AE6224A" w14:textId="5EDE07AD" w:rsidR="007359C8" w:rsidRPr="004E0749" w:rsidRDefault="007359C8" w:rsidP="007359C8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ӿ</w:t>
      </w:r>
      <w:r>
        <w:rPr>
          <w:rFonts w:ascii="Arial" w:eastAsia="Arial" w:hAnsi="Arial"/>
          <w:b/>
          <w:bCs/>
          <w:i/>
          <w:iCs/>
          <w:sz w:val="18"/>
          <w:szCs w:val="18"/>
        </w:rPr>
        <w:t xml:space="preserve"> </w:t>
      </w:r>
      <w:r w:rsidRPr="00AF2143">
        <w:rPr>
          <w:rFonts w:ascii="Arial" w:eastAsia="Arial" w:hAnsi="Arial"/>
          <w:b/>
          <w:bCs/>
          <w:i/>
          <w:iCs/>
          <w:sz w:val="18"/>
          <w:szCs w:val="18"/>
        </w:rPr>
        <w:t>Gwarancja jest parametrem punktowanym na zasadach opisanych w Rozdziale XII SWZ</w:t>
      </w:r>
    </w:p>
    <w:p w14:paraId="77D9C322" w14:textId="77777777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81FF5C5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6C6061">
        <w:rPr>
          <w:rFonts w:ascii="Arial" w:hAnsi="Arial" w:cs="Arial"/>
          <w:sz w:val="20"/>
          <w:szCs w:val="20"/>
        </w:rPr>
      </w:r>
      <w:r w:rsidR="006C6061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7D2481A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6C6061">
        <w:rPr>
          <w:rFonts w:ascii="Arial" w:hAnsi="Arial" w:cs="Arial"/>
          <w:sz w:val="20"/>
          <w:szCs w:val="20"/>
        </w:rPr>
      </w:r>
      <w:r w:rsidR="006C6061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7C8F8E1B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A4B8DEF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F90C17F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F5BFD67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67153135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30DA176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CF7F23A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6C6061">
        <w:rPr>
          <w:rFonts w:ascii="Source Serif Pro" w:hAnsi="Source Serif Pro" w:cs="Arial"/>
          <w:sz w:val="20"/>
          <w:szCs w:val="20"/>
        </w:rPr>
      </w:r>
      <w:r w:rsidR="006C6061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3F14640D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6C6061">
        <w:rPr>
          <w:rFonts w:ascii="Source Serif Pro" w:hAnsi="Source Serif Pro" w:cs="Arial"/>
          <w:sz w:val="20"/>
          <w:szCs w:val="20"/>
        </w:rPr>
      </w:r>
      <w:r w:rsidR="006C6061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0C4F1D6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52284B6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EE20E87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715435E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46A47EE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FA5A010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7FFA6378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3C6F4BF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42A80A7E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43A76C13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08E9E8C0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1092CB0B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Dane zawarte w załączonych do oferty oświadczeniach, są aktualne na dzień składania ofert.</w:t>
      </w:r>
    </w:p>
    <w:p w14:paraId="6A842ECC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6C044516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7ADB5C4B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4C709A76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6E28C64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C30A4E9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133242F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61FFF8FD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33FFDA8D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7970287D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CBCE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59FF2813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7601" w14:textId="77777777" w:rsidR="006667B5" w:rsidRDefault="006667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089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26BB3548" w14:textId="77777777" w:rsidR="00D11794" w:rsidRDefault="00D11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888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385F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73966069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263621A8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5B5FDD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1D7EE1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3D5EDC4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10F4EA3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CE4D" w14:textId="77777777" w:rsidR="006667B5" w:rsidRDefault="006667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F0FC" w14:textId="77777777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Mchtr.261.0</w:t>
    </w:r>
    <w:r w:rsidR="005B3514">
      <w:rPr>
        <w:rFonts w:ascii="Arial" w:hAnsi="Arial" w:cs="Arial"/>
        <w:bCs/>
        <w:i/>
        <w:iCs/>
        <w:sz w:val="20"/>
      </w:rPr>
      <w:t>4</w:t>
    </w:r>
    <w:r w:rsidR="0041692A">
      <w:rPr>
        <w:rFonts w:ascii="Arial" w:hAnsi="Arial" w:cs="Arial"/>
        <w:bCs/>
        <w:i/>
        <w:iCs/>
        <w:sz w:val="20"/>
      </w:rPr>
      <w:t>.2023</w:t>
    </w:r>
  </w:p>
  <w:p w14:paraId="6813C118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21BB" w14:textId="47C02A9B" w:rsidR="006667B5" w:rsidRPr="00EC465C" w:rsidRDefault="006667B5" w:rsidP="006667B5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03BEAF" wp14:editId="5940F0AB">
          <wp:simplePos x="0" y="0"/>
          <wp:positionH relativeFrom="column">
            <wp:posOffset>-156845</wp:posOffset>
          </wp:positionH>
          <wp:positionV relativeFrom="paragraph">
            <wp:posOffset>-66694</wp:posOffset>
          </wp:positionV>
          <wp:extent cx="603250" cy="5524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95F1E8" w14:textId="77777777" w:rsidR="006667B5" w:rsidRPr="00EC465C" w:rsidRDefault="006667B5" w:rsidP="006667B5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056E0523" w14:textId="77777777" w:rsidR="006667B5" w:rsidRPr="00EC465C" w:rsidRDefault="006667B5" w:rsidP="006667B5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1D4CF101" w14:textId="77777777" w:rsidR="0041692A" w:rsidRDefault="0041692A" w:rsidP="00EF6D2E">
    <w:pPr>
      <w:pStyle w:val="Nagwek"/>
      <w:rPr>
        <w:rFonts w:ascii="Arial" w:hAnsi="Arial" w:cs="Arial"/>
        <w:bCs/>
        <w:i/>
        <w:iCs/>
        <w:sz w:val="20"/>
      </w:rPr>
    </w:pPr>
  </w:p>
  <w:p w14:paraId="766C8BE0" w14:textId="529F719B" w:rsidR="001629B3" w:rsidRPr="006667B5" w:rsidRDefault="00EF6D2E" w:rsidP="006667B5">
    <w:pPr>
      <w:pStyle w:val="Nagwek"/>
      <w:jc w:val="right"/>
      <w:rPr>
        <w:bCs/>
        <w:i/>
        <w:iCs/>
        <w:sz w:val="18"/>
        <w:szCs w:val="22"/>
      </w:rPr>
    </w:pPr>
    <w:r w:rsidRPr="006667B5">
      <w:rPr>
        <w:rFonts w:ascii="Arial" w:hAnsi="Arial" w:cs="Arial"/>
        <w:bCs/>
        <w:i/>
        <w:iCs/>
        <w:sz w:val="18"/>
        <w:szCs w:val="22"/>
      </w:rPr>
      <w:t xml:space="preserve">znak sprawy </w:t>
    </w:r>
    <w:r w:rsidR="0041692A" w:rsidRPr="006667B5">
      <w:rPr>
        <w:rFonts w:ascii="Arial" w:hAnsi="Arial" w:cs="Arial"/>
        <w:bCs/>
        <w:i/>
        <w:iCs/>
        <w:sz w:val="18"/>
        <w:szCs w:val="22"/>
      </w:rPr>
      <w:t>Mchtr.261.0</w:t>
    </w:r>
    <w:r w:rsidR="005B3514" w:rsidRPr="006667B5">
      <w:rPr>
        <w:rFonts w:ascii="Arial" w:hAnsi="Arial" w:cs="Arial"/>
        <w:bCs/>
        <w:i/>
        <w:iCs/>
        <w:sz w:val="18"/>
        <w:szCs w:val="22"/>
      </w:rPr>
      <w:t>4</w:t>
    </w:r>
    <w:r w:rsidR="0041692A" w:rsidRPr="006667B5">
      <w:rPr>
        <w:rFonts w:ascii="Arial" w:hAnsi="Arial" w:cs="Arial"/>
        <w:bCs/>
        <w:i/>
        <w:iCs/>
        <w:sz w:val="18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09A0"/>
    <w:rsid w:val="000A338D"/>
    <w:rsid w:val="000C178C"/>
    <w:rsid w:val="000D0430"/>
    <w:rsid w:val="000D2200"/>
    <w:rsid w:val="000D60C8"/>
    <w:rsid w:val="000E284D"/>
    <w:rsid w:val="00111D4F"/>
    <w:rsid w:val="00124C33"/>
    <w:rsid w:val="0012693C"/>
    <w:rsid w:val="00143E32"/>
    <w:rsid w:val="0014628A"/>
    <w:rsid w:val="001629B3"/>
    <w:rsid w:val="001716D4"/>
    <w:rsid w:val="00172DEF"/>
    <w:rsid w:val="00184F85"/>
    <w:rsid w:val="001C24F9"/>
    <w:rsid w:val="001D0275"/>
    <w:rsid w:val="001D28D4"/>
    <w:rsid w:val="001D7B81"/>
    <w:rsid w:val="001F3865"/>
    <w:rsid w:val="001F4478"/>
    <w:rsid w:val="00201849"/>
    <w:rsid w:val="00211898"/>
    <w:rsid w:val="00220F80"/>
    <w:rsid w:val="00223FE4"/>
    <w:rsid w:val="002275E1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478DB"/>
    <w:rsid w:val="00371FB8"/>
    <w:rsid w:val="00387C55"/>
    <w:rsid w:val="003A4757"/>
    <w:rsid w:val="003D166A"/>
    <w:rsid w:val="003F2CDE"/>
    <w:rsid w:val="00406A32"/>
    <w:rsid w:val="0041692A"/>
    <w:rsid w:val="004178BA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3514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126E4"/>
    <w:rsid w:val="00634CF6"/>
    <w:rsid w:val="00644A5C"/>
    <w:rsid w:val="006537B7"/>
    <w:rsid w:val="006667B5"/>
    <w:rsid w:val="00666DA1"/>
    <w:rsid w:val="00667D3F"/>
    <w:rsid w:val="00677003"/>
    <w:rsid w:val="006808CC"/>
    <w:rsid w:val="0068467C"/>
    <w:rsid w:val="00692625"/>
    <w:rsid w:val="00694285"/>
    <w:rsid w:val="006C6061"/>
    <w:rsid w:val="006F6112"/>
    <w:rsid w:val="007119C4"/>
    <w:rsid w:val="007232F0"/>
    <w:rsid w:val="0072679C"/>
    <w:rsid w:val="007359C8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A1A4F"/>
    <w:rsid w:val="007B5CD1"/>
    <w:rsid w:val="007C2D5A"/>
    <w:rsid w:val="007C2DB6"/>
    <w:rsid w:val="007C2DF1"/>
    <w:rsid w:val="007D0222"/>
    <w:rsid w:val="007D09C9"/>
    <w:rsid w:val="007F2CB8"/>
    <w:rsid w:val="008130F7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A5CB3"/>
    <w:rsid w:val="008B1AF0"/>
    <w:rsid w:val="008D1169"/>
    <w:rsid w:val="008D59A5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0213"/>
    <w:rsid w:val="00A31806"/>
    <w:rsid w:val="00A44621"/>
    <w:rsid w:val="00A52EFA"/>
    <w:rsid w:val="00A71931"/>
    <w:rsid w:val="00A731A7"/>
    <w:rsid w:val="00A85638"/>
    <w:rsid w:val="00A93376"/>
    <w:rsid w:val="00AB336F"/>
    <w:rsid w:val="00AB611F"/>
    <w:rsid w:val="00AC5E67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764D7"/>
    <w:rsid w:val="00B95668"/>
    <w:rsid w:val="00BC0FF6"/>
    <w:rsid w:val="00BC4403"/>
    <w:rsid w:val="00BD170D"/>
    <w:rsid w:val="00BE2CEB"/>
    <w:rsid w:val="00BE3A1C"/>
    <w:rsid w:val="00C01F49"/>
    <w:rsid w:val="00C12462"/>
    <w:rsid w:val="00C37232"/>
    <w:rsid w:val="00C5195F"/>
    <w:rsid w:val="00C55816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0031B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7</cp:revision>
  <dcterms:created xsi:type="dcterms:W3CDTF">2023-04-27T15:43:00Z</dcterms:created>
  <dcterms:modified xsi:type="dcterms:W3CDTF">2023-05-04T14:25:00Z</dcterms:modified>
</cp:coreProperties>
</file>