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1744B" w:rsidRDefault="0041744B" w:rsidP="0041744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41744B" w:rsidRDefault="0041744B" w:rsidP="0041744B">
      <w:pPr>
        <w:rPr>
          <w:b/>
          <w:bCs/>
        </w:rPr>
      </w:pPr>
      <w:r>
        <w:rPr>
          <w:b/>
        </w:rPr>
        <w:t xml:space="preserve">Nr postępowania : </w:t>
      </w:r>
      <w:r w:rsidR="00157B56">
        <w:rPr>
          <w:b/>
        </w:rPr>
        <w:t>124</w:t>
      </w:r>
      <w:r w:rsidR="00106054">
        <w:rPr>
          <w:b/>
        </w:rPr>
        <w:t>/2020</w:t>
      </w:r>
      <w:r>
        <w:rPr>
          <w:b/>
        </w:rPr>
        <w:t>/PN/DZP</w:t>
      </w:r>
    </w:p>
    <w:p w:rsidR="0041744B" w:rsidRDefault="0041744B" w:rsidP="0041744B">
      <w:pPr>
        <w:rPr>
          <w:b/>
          <w:sz w:val="22"/>
          <w:szCs w:val="22"/>
        </w:rPr>
      </w:pPr>
    </w:p>
    <w:p w:rsidR="0041744B" w:rsidRDefault="0041744B" w:rsidP="0041744B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41744B" w:rsidRDefault="0041744B" w:rsidP="0041744B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41744B" w:rsidRDefault="0041744B" w:rsidP="0041744B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41744B" w:rsidRDefault="0041744B" w:rsidP="0041744B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41744B" w:rsidRDefault="0041744B" w:rsidP="0041744B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41744B" w:rsidRDefault="0041744B" w:rsidP="0041744B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41744B" w:rsidRDefault="0041744B" w:rsidP="0041744B">
      <w:pPr>
        <w:pStyle w:val="Nagwek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Oświadczenie Wykonawcy  </w:t>
      </w:r>
    </w:p>
    <w:p w:rsidR="0041744B" w:rsidRDefault="0041744B" w:rsidP="0041744B">
      <w:pPr>
        <w:pStyle w:val="Nagwek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dotyczące potwierdzenia braku podstaw wykluczenia z udziału w postępowaniu</w:t>
      </w:r>
    </w:p>
    <w:p w:rsidR="0041744B" w:rsidRDefault="0041744B" w:rsidP="0041744B">
      <w:pPr>
        <w:autoSpaceDE w:val="0"/>
        <w:autoSpaceDN w:val="0"/>
        <w:adjustRightInd w:val="0"/>
        <w:ind w:right="750"/>
        <w:rPr>
          <w:szCs w:val="24"/>
        </w:rPr>
      </w:pPr>
    </w:p>
    <w:p w:rsidR="0041744B" w:rsidRPr="005D4B7E" w:rsidRDefault="0041744B" w:rsidP="0041744B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bCs/>
          <w:sz w:val="22"/>
          <w:szCs w:val="22"/>
        </w:rPr>
        <w:t xml:space="preserve">Dostawa sukcesywna </w:t>
      </w:r>
      <w:r>
        <w:rPr>
          <w:rFonts w:eastAsia="Calibri"/>
          <w:b/>
          <w:sz w:val="22"/>
          <w:szCs w:val="22"/>
          <w:lang w:eastAsia="en-US"/>
        </w:rPr>
        <w:t xml:space="preserve">paliw płynnych oraz autogazu LPG </w:t>
      </w:r>
      <w:r>
        <w:rPr>
          <w:b/>
          <w:spacing w:val="4"/>
          <w:sz w:val="22"/>
          <w:szCs w:val="22"/>
        </w:rPr>
        <w:t xml:space="preserve">do pojazdów służbowych i sprzętu Uniwersytetu Warmińsko-Mazurskiego w Olsztynie poprzez sprzedaż w systemie rozliczeń bezgotówkowych w sieci </w:t>
      </w:r>
      <w:r w:rsidRPr="005D4B7E">
        <w:rPr>
          <w:b/>
          <w:spacing w:val="4"/>
          <w:sz w:val="22"/>
          <w:szCs w:val="22"/>
        </w:rPr>
        <w:t>publicznych stacji paliwowych</w:t>
      </w:r>
      <w:r w:rsidRPr="005D4B7E">
        <w:rPr>
          <w:sz w:val="22"/>
          <w:szCs w:val="22"/>
        </w:rPr>
        <w:t xml:space="preserve">, prowadzonego przez </w:t>
      </w:r>
      <w:r w:rsidRPr="005D4B7E">
        <w:rPr>
          <w:b/>
          <w:sz w:val="22"/>
          <w:szCs w:val="22"/>
        </w:rPr>
        <w:t>UWM w Olsztynie</w:t>
      </w:r>
      <w:r w:rsidRPr="005D4B7E">
        <w:rPr>
          <w:sz w:val="22"/>
          <w:szCs w:val="22"/>
        </w:rPr>
        <w:t>, oświadczam:</w:t>
      </w:r>
    </w:p>
    <w:p w:rsidR="0041744B" w:rsidRPr="005D4B7E" w:rsidRDefault="0041744B" w:rsidP="0041744B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41744B" w:rsidRPr="005D4B7E" w:rsidRDefault="0041744B" w:rsidP="0041744B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41744B" w:rsidRPr="005D4B7E" w:rsidRDefault="0041744B" w:rsidP="0041744B">
      <w:pPr>
        <w:pStyle w:val="Teksttreci0"/>
        <w:numPr>
          <w:ilvl w:val="0"/>
          <w:numId w:val="1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5D4B7E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lub ostatecznej decyzji admi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softHyphen/>
        <w:t>ności wraz z ewentualnymi odsetkami lub grzy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t>nami lub zawarcie wiążącego porozumienia w sprawie spłat tych na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softHyphen/>
        <w:t>leżności;</w:t>
      </w:r>
    </w:p>
    <w:p w:rsidR="0041744B" w:rsidRPr="005D4B7E" w:rsidRDefault="0041744B" w:rsidP="0041744B">
      <w:pPr>
        <w:pStyle w:val="Teksttreci0"/>
        <w:numPr>
          <w:ilvl w:val="0"/>
          <w:numId w:val="1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5D4B7E">
        <w:rPr>
          <w:rFonts w:ascii="Times New Roman" w:hAnsi="Times New Roman" w:cs="Times New Roman"/>
          <w:color w:val="000000"/>
          <w:sz w:val="22"/>
          <w:szCs w:val="22"/>
        </w:rPr>
        <w:t>o braku orzeczenia wobec mnie tytułem środka zapobiegawczego zakazu ubiegania się o zam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t>wienia publiczne;</w:t>
      </w:r>
    </w:p>
    <w:p w:rsidR="0041744B" w:rsidRPr="005D4B7E" w:rsidRDefault="0041744B" w:rsidP="0041744B">
      <w:pPr>
        <w:pStyle w:val="Teksttreci0"/>
        <w:numPr>
          <w:ilvl w:val="0"/>
          <w:numId w:val="1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5D4B7E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skazującego mnie za wykroczenie na karę ogra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softHyphen/>
        <w:t>niczenia wolności lub grzywny w zakresie określonym przez Zamawiającego na po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t xml:space="preserve">stawie art. 24 ust. 5 pkt. 5 i 6 ustawy </w:t>
      </w:r>
      <w:proofErr w:type="spellStart"/>
      <w:r w:rsidRPr="005D4B7E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5D4B7E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1744B" w:rsidRPr="005D4B7E" w:rsidRDefault="0041744B" w:rsidP="0041744B">
      <w:pPr>
        <w:pStyle w:val="Teksttreci0"/>
        <w:numPr>
          <w:ilvl w:val="0"/>
          <w:numId w:val="1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5D4B7E">
        <w:rPr>
          <w:rFonts w:ascii="Times New Roman" w:hAnsi="Times New Roman" w:cs="Times New Roman"/>
          <w:color w:val="000000"/>
          <w:sz w:val="22"/>
          <w:szCs w:val="22"/>
        </w:rPr>
        <w:t>o braku wydania wobec mnie ostatecznej decyzji administracyjnej o naruszeniu obowiąz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softHyphen/>
        <w:t>ków wynikających z przepisów prawa pracy, prawa ochrony środowiska lub przepisów o zabezpi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t xml:space="preserve">czeniu społecznym w zakresie określonym przez Zamawiającego na podstawie art. 24 ust. 5 </w:t>
      </w:r>
      <w:proofErr w:type="spellStart"/>
      <w:r w:rsidRPr="005D4B7E">
        <w:rPr>
          <w:rFonts w:ascii="Times New Roman" w:hAnsi="Times New Roman" w:cs="Times New Roman"/>
          <w:color w:val="000000"/>
          <w:sz w:val="22"/>
          <w:szCs w:val="22"/>
        </w:rPr>
        <w:t>pkt</w:t>
      </w:r>
      <w:proofErr w:type="spellEnd"/>
      <w:r w:rsidRPr="005D4B7E">
        <w:rPr>
          <w:rFonts w:ascii="Times New Roman" w:hAnsi="Times New Roman" w:cs="Times New Roman"/>
          <w:color w:val="000000"/>
          <w:sz w:val="22"/>
          <w:szCs w:val="22"/>
        </w:rPr>
        <w:t xml:space="preserve"> 7 ustawy </w:t>
      </w:r>
      <w:proofErr w:type="spellStart"/>
      <w:r w:rsidRPr="005D4B7E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5D4B7E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1744B" w:rsidRPr="005D4B7E" w:rsidRDefault="0041744B" w:rsidP="0041744B">
      <w:pPr>
        <w:pStyle w:val="Teksttreci0"/>
        <w:numPr>
          <w:ilvl w:val="0"/>
          <w:numId w:val="1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5D4B7E">
        <w:rPr>
          <w:rFonts w:ascii="Times New Roman" w:hAnsi="Times New Roman" w:cs="Times New Roman"/>
          <w:color w:val="000000"/>
          <w:sz w:val="22"/>
          <w:szCs w:val="22"/>
        </w:rPr>
        <w:t>o niezaleganiu z opłacaniem podatków i opłat lokalnych, o których mowa w ustawie z dnia 12 stycznia 1991 r. o podatkach i opłatach lokalnych (Dz. U. z 2016 r. poz. 716);</w:t>
      </w:r>
    </w:p>
    <w:p w:rsidR="0041744B" w:rsidRDefault="0041744B" w:rsidP="0041744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41744B" w:rsidRDefault="0041744B" w:rsidP="0041744B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41744B" w:rsidRDefault="0041744B" w:rsidP="0041744B"/>
    <w:p w:rsidR="00106054" w:rsidRDefault="00106054" w:rsidP="00106054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</w:p>
    <w:p w:rsidR="00106054" w:rsidRDefault="00106054" w:rsidP="00106054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sectPr w:rsidR="00106054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E6" w:rsidRDefault="007810E6">
      <w:r>
        <w:separator/>
      </w:r>
    </w:p>
  </w:endnote>
  <w:endnote w:type="continuationSeparator" w:id="0">
    <w:p w:rsidR="007810E6" w:rsidRDefault="0078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0E6AE0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:rsidR="009151B1" w:rsidRDefault="009151B1" w:rsidP="009151B1">
    <w:pPr>
      <w:jc w:val="center"/>
    </w:pPr>
    <w:r>
      <w:rPr>
        <w:sz w:val="20"/>
      </w:rPr>
      <w:t>524-51-81 tel./</w:t>
    </w:r>
    <w:proofErr w:type="spellStart"/>
    <w:r>
      <w:rPr>
        <w:sz w:val="20"/>
      </w:rPr>
      <w:t>fax</w:t>
    </w:r>
    <w:proofErr w:type="spellEnd"/>
    <w:r>
      <w:rPr>
        <w:sz w:val="20"/>
      </w:rPr>
      <w:t xml:space="preserve"> (89) 523-32-78, NIP: 739-30-33-097</w:t>
    </w:r>
  </w:p>
  <w:p w:rsidR="009151B1" w:rsidRDefault="000E6AE0">
    <w:pPr>
      <w:pStyle w:val="Stopka"/>
      <w:jc w:val="right"/>
    </w:pPr>
    <w:fldSimple w:instr=" PAGE   \* MERGEFORMAT ">
      <w:r w:rsidR="005D4B7E">
        <w:rPr>
          <w:noProof/>
        </w:rPr>
        <w:t>2</w:t>
      </w:r>
    </w:fldSimple>
  </w:p>
  <w:p w:rsidR="006F5ADC" w:rsidRDefault="006F5A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E6" w:rsidRDefault="007810E6">
      <w:r>
        <w:separator/>
      </w:r>
    </w:p>
  </w:footnote>
  <w:footnote w:type="continuationSeparator" w:id="0">
    <w:p w:rsidR="007810E6" w:rsidRDefault="00781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1744B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4CC"/>
    <w:multiLevelType w:val="multilevel"/>
    <w:tmpl w:val="BE044A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17E58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E6AE0"/>
    <w:rsid w:val="000F2A0F"/>
    <w:rsid w:val="000F38A4"/>
    <w:rsid w:val="000F3D19"/>
    <w:rsid w:val="00106054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57B56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285F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44B"/>
    <w:rsid w:val="00417E31"/>
    <w:rsid w:val="0042236E"/>
    <w:rsid w:val="0042593F"/>
    <w:rsid w:val="00431128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4B7E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10E6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44E6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E64D7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0697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1664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41744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9Znak">
    <w:name w:val="Nagłówek 9 Znak"/>
    <w:basedOn w:val="Domylnaczcionkaakapitu"/>
    <w:link w:val="Nagwek9"/>
    <w:semiHidden/>
    <w:rsid w:val="0041744B"/>
    <w:rPr>
      <w:rFonts w:asciiTheme="majorHAnsi" w:eastAsiaTheme="majorEastAsia" w:hAnsiTheme="majorHAnsi" w:cstheme="majorBidi"/>
      <w:sz w:val="22"/>
      <w:szCs w:val="22"/>
    </w:rPr>
  </w:style>
  <w:style w:type="paragraph" w:customStyle="1" w:styleId="Tekstpodstawowy21">
    <w:name w:val="Tekst podstawowy 21"/>
    <w:basedOn w:val="Normalny"/>
    <w:rsid w:val="0041744B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8C1E-0D81-4EA2-9CAC-103F755B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9</cp:revision>
  <cp:lastPrinted>2015-03-18T09:29:00Z</cp:lastPrinted>
  <dcterms:created xsi:type="dcterms:W3CDTF">2018-02-21T11:52:00Z</dcterms:created>
  <dcterms:modified xsi:type="dcterms:W3CDTF">2020-04-28T05:21:00Z</dcterms:modified>
</cp:coreProperties>
</file>