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8A2" w14:textId="2F98E4CC" w:rsidR="00A26C9E" w:rsidRPr="0080022C" w:rsidRDefault="0080022C" w:rsidP="00800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28022C">
        <w:rPr>
          <w:rFonts w:ascii="Arial" w:hAnsi="Arial" w:cs="Arial"/>
        </w:rPr>
        <w:tab/>
      </w:r>
      <w:r w:rsidR="0028022C">
        <w:rPr>
          <w:rFonts w:ascii="Arial" w:hAnsi="Arial" w:cs="Arial"/>
        </w:rPr>
        <w:tab/>
      </w:r>
      <w:r w:rsidR="0028022C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</w:t>
      </w:r>
      <w:r w:rsidR="0028022C">
        <w:rPr>
          <w:rFonts w:ascii="Arial" w:hAnsi="Arial" w:cs="Arial"/>
        </w:rPr>
        <w:t>Szczecin, dnia 18.03.2021</w:t>
      </w:r>
      <w:r w:rsidR="0049118C" w:rsidRPr="0080022C">
        <w:rPr>
          <w:rFonts w:ascii="Arial" w:hAnsi="Arial" w:cs="Arial"/>
        </w:rPr>
        <w:t xml:space="preserve">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0BB55DCE" w14:textId="77777777" w:rsidR="0028022C" w:rsidRPr="00956BF3" w:rsidRDefault="0028022C" w:rsidP="0028022C">
      <w:pPr>
        <w:suppressAutoHyphens/>
        <w:jc w:val="both"/>
        <w:rPr>
          <w:rFonts w:ascii="Arial" w:hAnsi="Arial" w:cs="Arial"/>
          <w:b/>
          <w:i/>
          <w:lang w:eastAsia="ar-SA"/>
        </w:rPr>
      </w:pPr>
      <w:r w:rsidRPr="00956BF3">
        <w:rPr>
          <w:rFonts w:ascii="Arial" w:hAnsi="Arial" w:cs="Arial"/>
        </w:rPr>
        <w:t xml:space="preserve">Dotyczy postępowania prowadzonego w trybie przetargu nieograniczonego pn.: </w:t>
      </w:r>
      <w:r w:rsidRPr="00956BF3">
        <w:rPr>
          <w:rFonts w:ascii="Arial" w:hAnsi="Arial" w:cs="Arial"/>
          <w:b/>
          <w:i/>
          <w:lang w:eastAsia="ar-SA"/>
        </w:rPr>
        <w:t>„</w:t>
      </w:r>
      <w:r w:rsidRPr="00956BF3">
        <w:rPr>
          <w:rFonts w:ascii="Arial" w:hAnsi="Arial" w:cs="Arial"/>
        </w:rPr>
        <w:t>Sukcesywna dostawa rur do wody z polietylenu (PE), kształtek elektrooporowych do wody z polietylenu (PE), oraz przejść murowych do rur z polietylenu (PE) przeznaczonych na potrzeby ZWiK Spółka z o.o. w Szczecinie</w:t>
      </w:r>
      <w:r w:rsidRPr="00956BF3">
        <w:rPr>
          <w:rFonts w:ascii="Arial" w:hAnsi="Arial" w:cs="Arial"/>
          <w:b/>
          <w:i/>
          <w:lang w:eastAsia="ar-SA"/>
        </w:rPr>
        <w:t>”</w:t>
      </w:r>
    </w:p>
    <w:p w14:paraId="0305F3BA" w14:textId="7162F0D5" w:rsidR="0049118C" w:rsidRPr="0080022C" w:rsidRDefault="0049118C" w:rsidP="0080022C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>Zamawiający, Zakład Wodociągów i Kanalizacji Sp. z o.o. w Szczecinie, ul. Golisza 10, 71-682 Szczecin zawiadami</w:t>
      </w:r>
      <w:r w:rsidR="0028022C">
        <w:rPr>
          <w:rFonts w:ascii="Arial" w:hAnsi="Arial" w:cs="Arial"/>
        </w:rPr>
        <w:t xml:space="preserve">a, że na podstawie Rozdziału XVII pkt </w:t>
      </w:r>
      <w:r w:rsidR="0080022C" w:rsidRPr="0080022C">
        <w:rPr>
          <w:rFonts w:ascii="Arial" w:hAnsi="Arial" w:cs="Arial"/>
        </w:rPr>
        <w:t>1.2</w:t>
      </w:r>
      <w:r w:rsidR="00AA4443" w:rsidRPr="0080022C">
        <w:rPr>
          <w:rFonts w:ascii="Arial" w:hAnsi="Arial" w:cs="Arial"/>
        </w:rPr>
        <w:t xml:space="preserve">) </w:t>
      </w:r>
      <w:r w:rsidR="0028022C">
        <w:rPr>
          <w:rFonts w:ascii="Arial" w:hAnsi="Arial" w:cs="Arial"/>
        </w:rPr>
        <w:t xml:space="preserve"> S</w:t>
      </w:r>
      <w:r w:rsidRPr="0080022C">
        <w:rPr>
          <w:rFonts w:ascii="Arial" w:hAnsi="Arial" w:cs="Arial"/>
        </w:rPr>
        <w:t>WZ unieważnia ww. postępowanie</w:t>
      </w:r>
      <w:r w:rsidR="0028022C">
        <w:rPr>
          <w:rFonts w:ascii="Arial" w:hAnsi="Arial" w:cs="Arial"/>
        </w:rPr>
        <w:t xml:space="preserve"> w części nr 3</w:t>
      </w:r>
      <w:r w:rsidRPr="0080022C">
        <w:rPr>
          <w:rFonts w:ascii="Arial" w:hAnsi="Arial" w:cs="Arial"/>
        </w:rPr>
        <w:t>.</w:t>
      </w:r>
    </w:p>
    <w:p w14:paraId="4FD35846" w14:textId="77777777" w:rsidR="0049118C" w:rsidRPr="0080022C" w:rsidRDefault="0049118C" w:rsidP="0080022C">
      <w:pPr>
        <w:spacing w:line="240" w:lineRule="auto"/>
      </w:pPr>
      <w:bookmarkStart w:id="0" w:name="_GoBack"/>
      <w:bookmarkEnd w:id="0"/>
    </w:p>
    <w:sectPr w:rsidR="0049118C" w:rsidRPr="00800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B0EA" w14:textId="77777777" w:rsidR="00880193" w:rsidRDefault="00880193" w:rsidP="0028022C">
      <w:pPr>
        <w:spacing w:after="0" w:line="240" w:lineRule="auto"/>
      </w:pPr>
      <w:r>
        <w:separator/>
      </w:r>
    </w:p>
  </w:endnote>
  <w:endnote w:type="continuationSeparator" w:id="0">
    <w:p w14:paraId="494D38C8" w14:textId="77777777" w:rsidR="00880193" w:rsidRDefault="00880193" w:rsidP="0028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099D2" w14:textId="77777777" w:rsidR="00880193" w:rsidRDefault="00880193" w:rsidP="0028022C">
      <w:pPr>
        <w:spacing w:after="0" w:line="240" w:lineRule="auto"/>
      </w:pPr>
      <w:r>
        <w:separator/>
      </w:r>
    </w:p>
  </w:footnote>
  <w:footnote w:type="continuationSeparator" w:id="0">
    <w:p w14:paraId="33ACCEBE" w14:textId="77777777" w:rsidR="00880193" w:rsidRDefault="00880193" w:rsidP="0028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AFA3B" w14:textId="4D79F07E" w:rsidR="0028022C" w:rsidRDefault="0028022C">
    <w:pPr>
      <w:pStyle w:val="Nagwek"/>
    </w:pPr>
    <w:r>
      <w:rPr>
        <w:rFonts w:ascii="Arial" w:hAnsi="Arial" w:cs="Arial"/>
      </w:rPr>
      <w:t>Nr sprawy 2/2021</w:t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28022C"/>
    <w:rsid w:val="0049118C"/>
    <w:rsid w:val="0080022C"/>
    <w:rsid w:val="00880193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22C"/>
  </w:style>
  <w:style w:type="paragraph" w:styleId="Stopka">
    <w:name w:val="footer"/>
    <w:basedOn w:val="Normalny"/>
    <w:link w:val="StopkaZnak"/>
    <w:uiPriority w:val="99"/>
    <w:unhideWhenUsed/>
    <w:rsid w:val="0028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5</cp:revision>
  <cp:lastPrinted>2020-10-07T09:25:00Z</cp:lastPrinted>
  <dcterms:created xsi:type="dcterms:W3CDTF">2020-09-03T07:47:00Z</dcterms:created>
  <dcterms:modified xsi:type="dcterms:W3CDTF">2021-03-18T11:04:00Z</dcterms:modified>
</cp:coreProperties>
</file>