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192B9A05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F0424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14AA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5D162F41" w14:textId="563591CB" w:rsidR="00210806" w:rsidRDefault="00210806" w:rsidP="00210806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60270611" w14:textId="77777777" w:rsidR="0007778B" w:rsidRDefault="0007778B" w:rsidP="0021080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BAA3847" w14:textId="77777777" w:rsidR="0007778B" w:rsidRDefault="0007778B" w:rsidP="0007778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483CDCF1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F3454" w:rsidRPr="00E30D6F">
        <w:rPr>
          <w:rFonts w:ascii="Arial" w:hAnsi="Arial" w:cs="Arial"/>
          <w:bCs/>
          <w:sz w:val="20"/>
        </w:rPr>
        <w:t>„</w:t>
      </w:r>
      <w:r w:rsidR="006F3454" w:rsidRPr="00D01134">
        <w:rPr>
          <w:rFonts w:ascii="Arial" w:hAnsi="Arial" w:cs="Arial"/>
          <w:b/>
          <w:bCs/>
          <w:sz w:val="20"/>
        </w:rPr>
        <w:t>Nadzór inwestorski</w:t>
      </w:r>
      <w:r w:rsidR="006F3454" w:rsidRPr="00D01134">
        <w:rPr>
          <w:rFonts w:ascii="Arial" w:eastAsia="Yu Gothic" w:hAnsi="Arial" w:cs="Arial"/>
          <w:b/>
          <w:bCs/>
          <w:sz w:val="20"/>
        </w:rPr>
        <w:t xml:space="preserve"> nad realizacją budowy sieci wodociągowej oraz sieci kanalizacji sanitarnej</w:t>
      </w:r>
      <w:r w:rsidR="006F3454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F0424E">
        <w:rPr>
          <w:rFonts w:ascii="Arial" w:hAnsi="Arial" w:cs="Arial"/>
          <w:bCs/>
          <w:sz w:val="20"/>
        </w:rPr>
        <w:t>9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7854" w14:textId="77777777" w:rsidR="009B773E" w:rsidRDefault="009B773E">
      <w:pPr>
        <w:spacing w:after="0" w:line="240" w:lineRule="auto"/>
      </w:pPr>
      <w:r>
        <w:separator/>
      </w:r>
    </w:p>
  </w:endnote>
  <w:endnote w:type="continuationSeparator" w:id="0">
    <w:p w14:paraId="4B37D2E7" w14:textId="77777777" w:rsidR="009B773E" w:rsidRDefault="009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729" w14:textId="77777777" w:rsidR="009B773E" w:rsidRDefault="009B773E">
      <w:pPr>
        <w:spacing w:after="0" w:line="240" w:lineRule="auto"/>
      </w:pPr>
      <w:r>
        <w:separator/>
      </w:r>
    </w:p>
  </w:footnote>
  <w:footnote w:type="continuationSeparator" w:id="0">
    <w:p w14:paraId="7B1F611E" w14:textId="77777777" w:rsidR="009B773E" w:rsidRDefault="009B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30111B"/>
    <w:rsid w:val="00324E3D"/>
    <w:rsid w:val="00333114"/>
    <w:rsid w:val="003923EA"/>
    <w:rsid w:val="004A18B0"/>
    <w:rsid w:val="00514AAF"/>
    <w:rsid w:val="00596D4D"/>
    <w:rsid w:val="005B49B3"/>
    <w:rsid w:val="005B4C19"/>
    <w:rsid w:val="005B505B"/>
    <w:rsid w:val="006737C3"/>
    <w:rsid w:val="006E2DB5"/>
    <w:rsid w:val="006F3454"/>
    <w:rsid w:val="00755EBF"/>
    <w:rsid w:val="007A5306"/>
    <w:rsid w:val="00836763"/>
    <w:rsid w:val="00894FF8"/>
    <w:rsid w:val="008E2DA0"/>
    <w:rsid w:val="009B773E"/>
    <w:rsid w:val="00A64DB8"/>
    <w:rsid w:val="00A7179B"/>
    <w:rsid w:val="00AA1EC3"/>
    <w:rsid w:val="00B16C42"/>
    <w:rsid w:val="00B628BF"/>
    <w:rsid w:val="00BD1A86"/>
    <w:rsid w:val="00C0611B"/>
    <w:rsid w:val="00C62FF0"/>
    <w:rsid w:val="00D3152E"/>
    <w:rsid w:val="00D822B3"/>
    <w:rsid w:val="00DC1E5C"/>
    <w:rsid w:val="00DF6E31"/>
    <w:rsid w:val="00E00412"/>
    <w:rsid w:val="00E91B8B"/>
    <w:rsid w:val="00EA3873"/>
    <w:rsid w:val="00EA7A1C"/>
    <w:rsid w:val="00F0424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3</cp:revision>
  <cp:lastPrinted>2016-07-26T10:32:00Z</cp:lastPrinted>
  <dcterms:created xsi:type="dcterms:W3CDTF">2023-05-26T08:20:00Z</dcterms:created>
  <dcterms:modified xsi:type="dcterms:W3CDTF">2023-06-05T09:19:00Z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