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6AC13" w14:textId="7A03C771" w:rsidR="00143EB8" w:rsidRDefault="00CE4D52" w:rsidP="009C436E">
      <w:pPr>
        <w:suppressAutoHyphens/>
        <w:ind w:right="-2"/>
        <w:contextualSpacing/>
        <w:jc w:val="both"/>
        <w:rPr>
          <w:rFonts w:eastAsia="Times New Roman"/>
          <w:noProof/>
          <w:szCs w:val="24"/>
          <w:lang w:eastAsia="ar-SA"/>
        </w:rPr>
      </w:pPr>
      <w:r w:rsidRPr="003F37DC">
        <w:rPr>
          <w:rFonts w:eastAsia="Times New Roman"/>
          <w:b/>
          <w:bCs/>
          <w:noProof/>
          <w:szCs w:val="24"/>
          <w:lang w:eastAsia="ar-SA"/>
        </w:rPr>
        <w:t>IPR.272.</w:t>
      </w:r>
      <w:r w:rsidR="00F67900" w:rsidRPr="003F37DC">
        <w:rPr>
          <w:rFonts w:eastAsia="Times New Roman"/>
          <w:b/>
          <w:bCs/>
          <w:noProof/>
          <w:szCs w:val="24"/>
          <w:lang w:eastAsia="ar-SA"/>
        </w:rPr>
        <w:t>4</w:t>
      </w:r>
      <w:r w:rsidR="00F67900" w:rsidRPr="00FF5EC5">
        <w:rPr>
          <w:rFonts w:eastAsia="Times New Roman"/>
          <w:b/>
          <w:bCs/>
          <w:noProof/>
          <w:szCs w:val="24"/>
          <w:lang w:eastAsia="ar-SA"/>
        </w:rPr>
        <w:t>.</w:t>
      </w:r>
      <w:r w:rsidR="00E309A9" w:rsidRPr="00FF5EC5">
        <w:rPr>
          <w:rFonts w:eastAsia="Times New Roman"/>
          <w:b/>
          <w:bCs/>
          <w:noProof/>
          <w:szCs w:val="24"/>
          <w:lang w:eastAsia="ar-SA"/>
        </w:rPr>
        <w:t>13</w:t>
      </w:r>
      <w:r w:rsidR="00F67900" w:rsidRPr="00FF5EC5">
        <w:rPr>
          <w:rFonts w:eastAsia="Times New Roman"/>
          <w:b/>
          <w:bCs/>
          <w:noProof/>
          <w:szCs w:val="24"/>
          <w:lang w:eastAsia="ar-SA"/>
        </w:rPr>
        <w:t>.</w:t>
      </w:r>
      <w:r w:rsidRPr="00FF5EC5">
        <w:rPr>
          <w:rFonts w:eastAsia="Times New Roman"/>
          <w:b/>
          <w:bCs/>
          <w:noProof/>
          <w:szCs w:val="24"/>
          <w:lang w:eastAsia="ar-SA"/>
        </w:rPr>
        <w:t>20</w:t>
      </w:r>
      <w:r w:rsidR="00D066D4" w:rsidRPr="00FF5EC5">
        <w:rPr>
          <w:rFonts w:eastAsia="Times New Roman"/>
          <w:b/>
          <w:bCs/>
          <w:noProof/>
          <w:szCs w:val="24"/>
          <w:lang w:eastAsia="ar-SA"/>
        </w:rPr>
        <w:t>2</w:t>
      </w:r>
      <w:r w:rsidR="00E309A9" w:rsidRPr="00FF5EC5">
        <w:rPr>
          <w:rFonts w:eastAsia="Times New Roman"/>
          <w:b/>
          <w:bCs/>
          <w:noProof/>
          <w:szCs w:val="24"/>
          <w:lang w:eastAsia="ar-SA"/>
        </w:rPr>
        <w:t>4</w:t>
      </w:r>
      <w:r w:rsidRPr="00FF5EC5">
        <w:rPr>
          <w:rFonts w:eastAsia="Times New Roman"/>
          <w:noProof/>
          <w:szCs w:val="24"/>
          <w:lang w:eastAsia="ar-SA"/>
        </w:rPr>
        <w:tab/>
      </w:r>
      <w:r>
        <w:rPr>
          <w:rFonts w:eastAsia="Times New Roman"/>
          <w:noProof/>
          <w:szCs w:val="24"/>
          <w:lang w:eastAsia="ar-SA"/>
        </w:rPr>
        <w:tab/>
      </w:r>
      <w:r>
        <w:rPr>
          <w:rFonts w:eastAsia="Times New Roman"/>
          <w:noProof/>
          <w:szCs w:val="24"/>
          <w:lang w:eastAsia="ar-SA"/>
        </w:rPr>
        <w:tab/>
      </w:r>
      <w:r>
        <w:rPr>
          <w:rFonts w:eastAsia="Times New Roman"/>
          <w:noProof/>
          <w:szCs w:val="24"/>
          <w:lang w:eastAsia="ar-SA"/>
        </w:rPr>
        <w:tab/>
      </w:r>
      <w:r>
        <w:rPr>
          <w:rFonts w:eastAsia="Times New Roman"/>
          <w:noProof/>
          <w:szCs w:val="24"/>
          <w:lang w:eastAsia="ar-SA"/>
        </w:rPr>
        <w:tab/>
      </w:r>
      <w:r>
        <w:rPr>
          <w:rFonts w:eastAsia="Times New Roman"/>
          <w:noProof/>
          <w:szCs w:val="24"/>
          <w:lang w:eastAsia="ar-SA"/>
        </w:rPr>
        <w:tab/>
      </w:r>
      <w:r>
        <w:rPr>
          <w:rFonts w:eastAsia="Times New Roman"/>
          <w:noProof/>
          <w:szCs w:val="24"/>
          <w:lang w:eastAsia="ar-SA"/>
        </w:rPr>
        <w:tab/>
      </w:r>
      <w:r w:rsidRPr="00CE4D52">
        <w:rPr>
          <w:rFonts w:eastAsia="Times New Roman"/>
          <w:b/>
          <w:noProof/>
          <w:szCs w:val="24"/>
          <w:lang w:eastAsia="ar-SA"/>
        </w:rPr>
        <w:t xml:space="preserve">Załącznik nr </w:t>
      </w:r>
      <w:r w:rsidR="00013D5C">
        <w:rPr>
          <w:rFonts w:eastAsia="Times New Roman"/>
          <w:b/>
          <w:noProof/>
          <w:szCs w:val="24"/>
          <w:lang w:eastAsia="ar-SA"/>
        </w:rPr>
        <w:t>3</w:t>
      </w:r>
      <w:r w:rsidRPr="00CE4D52">
        <w:rPr>
          <w:rFonts w:eastAsia="Times New Roman"/>
          <w:b/>
          <w:noProof/>
          <w:szCs w:val="24"/>
          <w:lang w:eastAsia="ar-SA"/>
        </w:rPr>
        <w:t xml:space="preserve"> do SWZ</w:t>
      </w:r>
    </w:p>
    <w:p w14:paraId="1F2401B6" w14:textId="77777777" w:rsidR="00143EB8" w:rsidRDefault="00143EB8" w:rsidP="009C436E">
      <w:pPr>
        <w:suppressAutoHyphens/>
        <w:ind w:right="-2"/>
        <w:contextualSpacing/>
        <w:jc w:val="both"/>
        <w:rPr>
          <w:rFonts w:eastAsia="Times New Roman"/>
          <w:noProof/>
          <w:szCs w:val="24"/>
          <w:lang w:eastAsia="ar-SA"/>
        </w:rPr>
      </w:pPr>
    </w:p>
    <w:p w14:paraId="34B8C1BB" w14:textId="77777777" w:rsidR="008A2EF0" w:rsidRDefault="008A2EF0" w:rsidP="00CE4D52">
      <w:pPr>
        <w:suppressAutoHyphens/>
        <w:ind w:right="-2"/>
        <w:contextualSpacing/>
        <w:jc w:val="center"/>
        <w:rPr>
          <w:rFonts w:eastAsia="Times New Roman"/>
          <w:b/>
          <w:noProof/>
          <w:sz w:val="28"/>
          <w:szCs w:val="28"/>
          <w:lang w:eastAsia="ar-SA"/>
        </w:rPr>
      </w:pPr>
    </w:p>
    <w:p w14:paraId="54342EE7" w14:textId="77777777" w:rsidR="008A2EF0" w:rsidRDefault="008A2EF0" w:rsidP="00CE4D52">
      <w:pPr>
        <w:suppressAutoHyphens/>
        <w:ind w:right="-2"/>
        <w:contextualSpacing/>
        <w:jc w:val="center"/>
        <w:rPr>
          <w:rFonts w:eastAsia="Times New Roman"/>
          <w:b/>
          <w:noProof/>
          <w:sz w:val="28"/>
          <w:szCs w:val="28"/>
          <w:lang w:eastAsia="ar-SA"/>
        </w:rPr>
      </w:pPr>
    </w:p>
    <w:p w14:paraId="43626E6C" w14:textId="2EECF9B4" w:rsidR="00143EB8" w:rsidRDefault="00143EB8" w:rsidP="00CE4D52">
      <w:pPr>
        <w:suppressAutoHyphens/>
        <w:ind w:right="-2"/>
        <w:contextualSpacing/>
        <w:jc w:val="center"/>
        <w:rPr>
          <w:rFonts w:eastAsia="Times New Roman"/>
          <w:b/>
          <w:noProof/>
          <w:sz w:val="28"/>
          <w:szCs w:val="28"/>
          <w:lang w:eastAsia="ar-SA"/>
        </w:rPr>
      </w:pPr>
      <w:r w:rsidRPr="00CE4D52">
        <w:rPr>
          <w:rFonts w:eastAsia="Times New Roman"/>
          <w:b/>
          <w:noProof/>
          <w:sz w:val="28"/>
          <w:szCs w:val="28"/>
          <w:lang w:eastAsia="ar-SA"/>
        </w:rPr>
        <w:t>ISTOTNE POSTANOWIENIA UMOWY</w:t>
      </w:r>
    </w:p>
    <w:p w14:paraId="3232EDC4" w14:textId="77777777" w:rsidR="00CE4D52" w:rsidRPr="00CE4D52" w:rsidRDefault="00CE4D52" w:rsidP="00CE4D52">
      <w:pPr>
        <w:suppressAutoHyphens/>
        <w:ind w:right="-2"/>
        <w:contextualSpacing/>
        <w:jc w:val="center"/>
        <w:rPr>
          <w:rFonts w:eastAsia="Times New Roman"/>
          <w:b/>
          <w:noProof/>
          <w:sz w:val="28"/>
          <w:szCs w:val="28"/>
          <w:lang w:eastAsia="ar-SA"/>
        </w:rPr>
      </w:pPr>
    </w:p>
    <w:p w14:paraId="66D84B72" w14:textId="12E569AA" w:rsidR="009C436E" w:rsidRPr="0082782E" w:rsidRDefault="009C436E" w:rsidP="0082782E">
      <w:pPr>
        <w:spacing w:line="276" w:lineRule="auto"/>
        <w:jc w:val="both"/>
        <w:outlineLvl w:val="1"/>
        <w:rPr>
          <w:rFonts w:eastAsia="Times New Roman"/>
          <w:bCs/>
          <w:szCs w:val="24"/>
          <w:lang w:eastAsia="pl-PL"/>
        </w:rPr>
      </w:pPr>
      <w:r w:rsidRPr="0082782E">
        <w:rPr>
          <w:rFonts w:eastAsia="Times New Roman"/>
          <w:noProof/>
          <w:szCs w:val="24"/>
          <w:lang w:eastAsia="ar-SA"/>
        </w:rPr>
        <w:t xml:space="preserve">Umowa w sprawie zamówienia </w:t>
      </w:r>
      <w:r w:rsidR="00CE4D52" w:rsidRPr="0082782E">
        <w:rPr>
          <w:rFonts w:eastAsia="Times New Roman"/>
          <w:noProof/>
          <w:szCs w:val="24"/>
          <w:lang w:eastAsia="ar-SA"/>
        </w:rPr>
        <w:t xml:space="preserve">publicznego pn.: </w:t>
      </w:r>
      <w:r w:rsidR="00D066D4" w:rsidRPr="0082782E">
        <w:rPr>
          <w:rFonts w:eastAsia="Times New Roman"/>
          <w:b/>
          <w:bCs/>
          <w:noProof/>
          <w:szCs w:val="24"/>
          <w:lang w:eastAsia="ar-SA"/>
        </w:rPr>
        <w:t xml:space="preserve">„Udzielenie kredytu długoterminowego </w:t>
      </w:r>
      <w:bookmarkStart w:id="0" w:name="_Hlk147910229"/>
      <w:r w:rsidR="00D066D4" w:rsidRPr="0082782E">
        <w:rPr>
          <w:rFonts w:eastAsia="Times New Roman"/>
          <w:b/>
          <w:bCs/>
          <w:noProof/>
          <w:szCs w:val="24"/>
          <w:lang w:eastAsia="ar-SA"/>
        </w:rPr>
        <w:t>na pokrycie planowanego deficytu budżetowego w roku 202</w:t>
      </w:r>
      <w:bookmarkEnd w:id="0"/>
      <w:r w:rsidR="00E309A9" w:rsidRPr="0082782E">
        <w:rPr>
          <w:rFonts w:eastAsia="Times New Roman"/>
          <w:b/>
          <w:bCs/>
          <w:noProof/>
          <w:szCs w:val="24"/>
          <w:lang w:eastAsia="ar-SA"/>
        </w:rPr>
        <w:t>4</w:t>
      </w:r>
      <w:r w:rsidR="000F7117" w:rsidRPr="0082782E">
        <w:rPr>
          <w:b/>
          <w:bCs/>
          <w:color w:val="FF0000"/>
          <w:szCs w:val="24"/>
        </w:rPr>
        <w:t xml:space="preserve"> </w:t>
      </w:r>
      <w:r w:rsidR="000F7117" w:rsidRPr="0082782E">
        <w:rPr>
          <w:rFonts w:eastAsia="Times New Roman"/>
          <w:b/>
          <w:bCs/>
          <w:noProof/>
          <w:szCs w:val="24"/>
          <w:lang w:eastAsia="ar-SA"/>
        </w:rPr>
        <w:t>oraz spłatę wcześniej zaciągniętych zobowiązań</w:t>
      </w:r>
      <w:r w:rsidR="00D066D4" w:rsidRPr="0082782E">
        <w:rPr>
          <w:rFonts w:eastAsia="Times New Roman"/>
          <w:b/>
          <w:bCs/>
          <w:noProof/>
          <w:szCs w:val="24"/>
          <w:lang w:eastAsia="ar-SA"/>
        </w:rPr>
        <w:t xml:space="preserve">” </w:t>
      </w:r>
      <w:r w:rsidRPr="0082782E">
        <w:rPr>
          <w:rFonts w:eastAsia="Times New Roman"/>
          <w:noProof/>
          <w:szCs w:val="24"/>
          <w:lang w:eastAsia="ar-SA"/>
        </w:rPr>
        <w:t>zostanie zawarta na warunkach określonych w  SWZ i winna zawierać</w:t>
      </w:r>
      <w:r w:rsidRPr="0082782E">
        <w:rPr>
          <w:rFonts w:eastAsia="Times New Roman"/>
          <w:noProof/>
          <w:color w:val="FF0000"/>
          <w:szCs w:val="24"/>
          <w:lang w:eastAsia="ar-SA"/>
        </w:rPr>
        <w:t xml:space="preserve"> </w:t>
      </w:r>
      <w:r w:rsidRPr="0082782E">
        <w:rPr>
          <w:rFonts w:eastAsia="Times New Roman"/>
          <w:noProof/>
          <w:szCs w:val="24"/>
          <w:lang w:eastAsia="ar-SA"/>
        </w:rPr>
        <w:t>istotne postanowienia umowy, wymagane przez Zamawiającego w następującym brzmieniu:</w:t>
      </w:r>
    </w:p>
    <w:p w14:paraId="12D34D0D" w14:textId="21DE66CE" w:rsidR="002E713D" w:rsidRPr="0082782E" w:rsidRDefault="009C436E" w:rsidP="0082782E">
      <w:pPr>
        <w:pStyle w:val="Akapitzlist"/>
        <w:numPr>
          <w:ilvl w:val="0"/>
          <w:numId w:val="2"/>
        </w:numPr>
        <w:tabs>
          <w:tab w:val="left" w:pos="6804"/>
        </w:tabs>
        <w:spacing w:line="276" w:lineRule="auto"/>
        <w:jc w:val="both"/>
        <w:outlineLvl w:val="1"/>
        <w:rPr>
          <w:rFonts w:eastAsia="Times New Roman"/>
          <w:bCs/>
          <w:szCs w:val="24"/>
          <w:lang w:eastAsia="pl-PL"/>
        </w:rPr>
      </w:pPr>
      <w:r w:rsidRPr="0082782E">
        <w:rPr>
          <w:rFonts w:eastAsia="Times New Roman"/>
          <w:noProof/>
          <w:szCs w:val="24"/>
          <w:lang w:eastAsia="ar-SA"/>
        </w:rPr>
        <w:t xml:space="preserve">W wyniku postępowania o zamówienie publiczne następuje udzielenie </w:t>
      </w:r>
      <w:r w:rsidR="002E713D" w:rsidRPr="0082782E">
        <w:rPr>
          <w:rFonts w:eastAsia="Times New Roman"/>
          <w:bCs/>
          <w:szCs w:val="24"/>
          <w:lang w:eastAsia="pl-PL"/>
        </w:rPr>
        <w:t xml:space="preserve">długoterminowego kredytu </w:t>
      </w:r>
      <w:r w:rsidR="00BB3B76" w:rsidRPr="0082782E">
        <w:rPr>
          <w:rFonts w:eastAsia="Times New Roman"/>
          <w:bCs/>
          <w:szCs w:val="24"/>
          <w:lang w:eastAsia="pl-PL"/>
        </w:rPr>
        <w:t xml:space="preserve">w walucie polskiej </w:t>
      </w:r>
      <w:r w:rsidR="002E713D" w:rsidRPr="0082782E">
        <w:rPr>
          <w:rFonts w:eastAsia="Times New Roman"/>
          <w:bCs/>
          <w:szCs w:val="24"/>
          <w:lang w:eastAsia="pl-PL"/>
        </w:rPr>
        <w:t xml:space="preserve">w wysokości </w:t>
      </w:r>
      <w:bookmarkStart w:id="1" w:name="_Hlk164070925"/>
      <w:r w:rsidR="00E309A9" w:rsidRPr="0082782E">
        <w:rPr>
          <w:rFonts w:eastAsia="Times New Roman"/>
          <w:szCs w:val="24"/>
          <w:lang w:eastAsia="pl-PL"/>
        </w:rPr>
        <w:t>13.500.000,00 zł</w:t>
      </w:r>
      <w:r w:rsidR="00E309A9" w:rsidRPr="0082782E">
        <w:rPr>
          <w:rFonts w:eastAsia="Times New Roman"/>
          <w:b/>
          <w:bCs/>
          <w:szCs w:val="24"/>
          <w:lang w:eastAsia="pl-PL"/>
        </w:rPr>
        <w:t xml:space="preserve"> </w:t>
      </w:r>
      <w:bookmarkEnd w:id="1"/>
      <w:r w:rsidR="00E309A9" w:rsidRPr="0082782E">
        <w:rPr>
          <w:rFonts w:eastAsia="Times New Roman"/>
          <w:bCs/>
          <w:szCs w:val="24"/>
          <w:lang w:eastAsia="pl-PL"/>
        </w:rPr>
        <w:t xml:space="preserve">(słownie: trzynaście milionów pięćset tysięcy złotych 00/100) </w:t>
      </w:r>
      <w:r w:rsidR="003F7BA8">
        <w:rPr>
          <w:rFonts w:eastAsia="Times New Roman"/>
          <w:bCs/>
          <w:szCs w:val="24"/>
          <w:lang w:eastAsia="pl-PL"/>
        </w:rPr>
        <w:t xml:space="preserve">z </w:t>
      </w:r>
      <w:r w:rsidR="002E713D" w:rsidRPr="0082782E">
        <w:rPr>
          <w:rFonts w:eastAsia="Times New Roman"/>
          <w:bCs/>
          <w:szCs w:val="24"/>
          <w:lang w:eastAsia="pl-PL"/>
        </w:rPr>
        <w:t>przeznaczeniem na</w:t>
      </w:r>
      <w:r w:rsidR="00D066D4" w:rsidRPr="0082782E">
        <w:rPr>
          <w:rFonts w:eastAsia="Times New Roman"/>
          <w:bCs/>
          <w:szCs w:val="24"/>
          <w:lang w:eastAsia="pl-PL"/>
        </w:rPr>
        <w:t xml:space="preserve"> pokrycie planowanego deficytu budżetowego w roku 202</w:t>
      </w:r>
      <w:r w:rsidR="00E309A9" w:rsidRPr="0082782E">
        <w:rPr>
          <w:rFonts w:eastAsia="Times New Roman"/>
          <w:bCs/>
          <w:szCs w:val="24"/>
          <w:lang w:eastAsia="pl-PL"/>
        </w:rPr>
        <w:t>4</w:t>
      </w:r>
      <w:r w:rsidR="000F7117" w:rsidRPr="0082782E">
        <w:rPr>
          <w:bCs/>
          <w:color w:val="FF0000"/>
          <w:szCs w:val="24"/>
        </w:rPr>
        <w:t xml:space="preserve"> </w:t>
      </w:r>
      <w:r w:rsidR="000F7117" w:rsidRPr="0082782E">
        <w:rPr>
          <w:rFonts w:eastAsia="Times New Roman"/>
          <w:bCs/>
          <w:szCs w:val="24"/>
          <w:lang w:eastAsia="pl-PL"/>
        </w:rPr>
        <w:t>oraz spłatę wcześniej zaciągniętych zobowiązań</w:t>
      </w:r>
      <w:r w:rsidR="00D066D4" w:rsidRPr="0082782E">
        <w:rPr>
          <w:rFonts w:eastAsia="Times New Roman"/>
          <w:bCs/>
          <w:szCs w:val="24"/>
          <w:lang w:eastAsia="pl-PL"/>
        </w:rPr>
        <w:t>.</w:t>
      </w:r>
    </w:p>
    <w:p w14:paraId="589A4A07" w14:textId="2A590959" w:rsidR="00BB3B76" w:rsidRPr="0082782E" w:rsidRDefault="009C436E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Wszystkie opłaty towarzyszące operacjom i czynnościom związanym z realizacją umowy, i  udzieleniem kredytu zostały uwzględnione w niezmiennej stawce procentowej marży Wykonawcy w wysokości…</w:t>
      </w:r>
      <w:r w:rsidR="00CE4D52" w:rsidRPr="0082782E">
        <w:rPr>
          <w:rFonts w:eastAsia="Times New Roman"/>
          <w:noProof/>
          <w:szCs w:val="24"/>
          <w:lang w:eastAsia="ar-SA"/>
        </w:rPr>
        <w:t>..</w:t>
      </w:r>
      <w:r w:rsidRPr="0082782E">
        <w:rPr>
          <w:rFonts w:eastAsia="Times New Roman"/>
          <w:noProof/>
          <w:szCs w:val="24"/>
          <w:lang w:eastAsia="ar-SA"/>
        </w:rPr>
        <w:t xml:space="preserve">.% </w:t>
      </w:r>
      <w:r w:rsidR="00E81A76" w:rsidRPr="0082782E">
        <w:rPr>
          <w:rFonts w:eastAsia="Times New Roman"/>
          <w:noProof/>
          <w:szCs w:val="24"/>
          <w:lang w:eastAsia="ar-SA"/>
        </w:rPr>
        <w:t xml:space="preserve">(zgodnie z ofertą Wykonawcy) </w:t>
      </w:r>
      <w:r w:rsidRPr="0082782E">
        <w:rPr>
          <w:rFonts w:eastAsia="Times New Roman"/>
          <w:noProof/>
          <w:szCs w:val="24"/>
          <w:lang w:eastAsia="ar-SA"/>
        </w:rPr>
        <w:t>oraz</w:t>
      </w:r>
      <w:r w:rsidRPr="0082782E">
        <w:rPr>
          <w:rFonts w:eastAsia="Times New Roman"/>
          <w:noProof/>
          <w:color w:val="000000" w:themeColor="text1"/>
          <w:szCs w:val="24"/>
          <w:lang w:eastAsia="ar-SA"/>
        </w:rPr>
        <w:t xml:space="preserve"> zmiennym oprocentowaniu na podstawie stawki WIBOR 1M .</w:t>
      </w:r>
    </w:p>
    <w:p w14:paraId="2787AE35" w14:textId="2F049597" w:rsidR="009C436E" w:rsidRPr="0082782E" w:rsidRDefault="009C436E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Uruchomienie kredytu nastąpi w ciągu</w:t>
      </w:r>
      <w:r w:rsidR="00BB3B76" w:rsidRPr="0082782E">
        <w:rPr>
          <w:rFonts w:eastAsia="Times New Roman"/>
          <w:noProof/>
          <w:szCs w:val="24"/>
          <w:lang w:eastAsia="ar-SA"/>
        </w:rPr>
        <w:t xml:space="preserve"> </w:t>
      </w:r>
      <w:r w:rsidR="00BB3B76" w:rsidRPr="003F7BA8">
        <w:rPr>
          <w:rFonts w:eastAsia="Times New Roman"/>
          <w:noProof/>
          <w:szCs w:val="24"/>
          <w:lang w:eastAsia="ar-SA"/>
        </w:rPr>
        <w:t xml:space="preserve">maksymalnie </w:t>
      </w:r>
      <w:r w:rsidR="00E309A9" w:rsidRPr="003F7BA8">
        <w:rPr>
          <w:rFonts w:eastAsia="Times New Roman"/>
          <w:noProof/>
          <w:szCs w:val="24"/>
          <w:lang w:eastAsia="ar-SA"/>
        </w:rPr>
        <w:t>14</w:t>
      </w:r>
      <w:r w:rsidR="00BB3B76" w:rsidRPr="003F7BA8">
        <w:rPr>
          <w:rFonts w:eastAsia="Times New Roman"/>
          <w:noProof/>
          <w:szCs w:val="24"/>
          <w:lang w:eastAsia="ar-SA"/>
        </w:rPr>
        <w:t xml:space="preserve"> dni</w:t>
      </w:r>
      <w:r w:rsidR="00BB3B76" w:rsidRPr="0082782E">
        <w:rPr>
          <w:rFonts w:eastAsia="Times New Roman"/>
          <w:noProof/>
          <w:szCs w:val="24"/>
          <w:lang w:eastAsia="ar-SA"/>
        </w:rPr>
        <w:t xml:space="preserve"> kalendarzowych</w:t>
      </w:r>
      <w:r w:rsidRPr="0082782E">
        <w:rPr>
          <w:rFonts w:eastAsia="Times New Roman"/>
          <w:noProof/>
          <w:szCs w:val="24"/>
          <w:lang w:eastAsia="ar-SA"/>
        </w:rPr>
        <w:t xml:space="preserve"> </w:t>
      </w:r>
      <w:r w:rsidR="00BB3B76" w:rsidRPr="0082782E">
        <w:rPr>
          <w:rFonts w:eastAsia="Times New Roman"/>
          <w:noProof/>
          <w:szCs w:val="24"/>
          <w:lang w:eastAsia="ar-SA"/>
        </w:rPr>
        <w:t xml:space="preserve">licząc </w:t>
      </w:r>
      <w:r w:rsidRPr="0082782E">
        <w:rPr>
          <w:rFonts w:eastAsia="Times New Roman"/>
          <w:noProof/>
          <w:szCs w:val="24"/>
          <w:lang w:eastAsia="ar-SA"/>
        </w:rPr>
        <w:t xml:space="preserve">od dnia </w:t>
      </w:r>
      <w:r w:rsidR="00BB3B76" w:rsidRPr="0082782E">
        <w:rPr>
          <w:rFonts w:eastAsia="Times New Roman"/>
          <w:noProof/>
          <w:szCs w:val="24"/>
          <w:lang w:eastAsia="ar-SA"/>
        </w:rPr>
        <w:t>podpisania umowy.</w:t>
      </w:r>
    </w:p>
    <w:p w14:paraId="30B62906" w14:textId="24701A12" w:rsidR="00BB3B76" w:rsidRPr="0082782E" w:rsidRDefault="00BB3B76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Kredyt będzie pobrany w jednej transzy.</w:t>
      </w:r>
    </w:p>
    <w:p w14:paraId="7DFFE31F" w14:textId="196B6CD2" w:rsidR="00BB3B76" w:rsidRPr="003F7BA8" w:rsidRDefault="00BB3B76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Okres kredytowania</w:t>
      </w:r>
      <w:r w:rsidR="00135143" w:rsidRPr="0082782E">
        <w:rPr>
          <w:rFonts w:eastAsia="Times New Roman"/>
          <w:noProof/>
          <w:szCs w:val="24"/>
          <w:lang w:eastAsia="ar-SA"/>
        </w:rPr>
        <w:t xml:space="preserve">: lata </w:t>
      </w:r>
      <w:r w:rsidR="00135143" w:rsidRPr="003F7BA8">
        <w:rPr>
          <w:rFonts w:eastAsia="Times New Roman"/>
          <w:noProof/>
          <w:szCs w:val="24"/>
          <w:lang w:eastAsia="ar-SA"/>
        </w:rPr>
        <w:t>202</w:t>
      </w:r>
      <w:r w:rsidR="00E309A9" w:rsidRPr="003F7BA8">
        <w:rPr>
          <w:rFonts w:eastAsia="Times New Roman"/>
          <w:noProof/>
          <w:szCs w:val="24"/>
          <w:lang w:eastAsia="ar-SA"/>
        </w:rPr>
        <w:t>4</w:t>
      </w:r>
      <w:r w:rsidR="00135143" w:rsidRPr="003F7BA8">
        <w:rPr>
          <w:rFonts w:eastAsia="Times New Roman"/>
          <w:noProof/>
          <w:szCs w:val="24"/>
          <w:lang w:eastAsia="ar-SA"/>
        </w:rPr>
        <w:t>-204</w:t>
      </w:r>
      <w:r w:rsidR="00E309A9" w:rsidRPr="003F7BA8">
        <w:rPr>
          <w:rFonts w:eastAsia="Times New Roman"/>
          <w:noProof/>
          <w:szCs w:val="24"/>
          <w:lang w:eastAsia="ar-SA"/>
        </w:rPr>
        <w:t>4</w:t>
      </w:r>
      <w:r w:rsidR="00514542" w:rsidRPr="003F7BA8">
        <w:rPr>
          <w:rFonts w:eastAsia="Times New Roman"/>
          <w:noProof/>
          <w:szCs w:val="24"/>
          <w:lang w:eastAsia="ar-SA"/>
        </w:rPr>
        <w:t>.</w:t>
      </w:r>
    </w:p>
    <w:p w14:paraId="6014653F" w14:textId="278ACC29" w:rsidR="00514542" w:rsidRPr="0082782E" w:rsidRDefault="00514542" w:rsidP="0082782E">
      <w:pPr>
        <w:pStyle w:val="Akapitzlist"/>
        <w:suppressAutoHyphens/>
        <w:spacing w:line="276" w:lineRule="auto"/>
        <w:ind w:left="644"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 xml:space="preserve">a. Szacunkowy termin uruchomienia kredytu:  </w:t>
      </w:r>
      <w:r w:rsidRPr="003F7BA8">
        <w:rPr>
          <w:rFonts w:eastAsia="Times New Roman"/>
          <w:noProof/>
          <w:szCs w:val="24"/>
          <w:lang w:eastAsia="ar-SA"/>
        </w:rPr>
        <w:t xml:space="preserve">01 </w:t>
      </w:r>
      <w:r w:rsidR="000F7117" w:rsidRPr="003F7BA8">
        <w:rPr>
          <w:rFonts w:eastAsia="Times New Roman"/>
          <w:noProof/>
          <w:szCs w:val="24"/>
          <w:lang w:eastAsia="ar-SA"/>
        </w:rPr>
        <w:t xml:space="preserve">sierpień </w:t>
      </w:r>
      <w:r w:rsidRPr="003F7BA8">
        <w:rPr>
          <w:rFonts w:eastAsia="Times New Roman"/>
          <w:noProof/>
          <w:szCs w:val="24"/>
          <w:lang w:eastAsia="ar-SA"/>
        </w:rPr>
        <w:t>2024 r. jednorazowo</w:t>
      </w:r>
      <w:r w:rsidRPr="0082782E">
        <w:rPr>
          <w:rFonts w:eastAsia="Times New Roman"/>
          <w:noProof/>
          <w:szCs w:val="24"/>
          <w:lang w:eastAsia="ar-SA"/>
        </w:rPr>
        <w:t xml:space="preserve"> w wysokości 13.500.000,00 zł</w:t>
      </w:r>
    </w:p>
    <w:p w14:paraId="097D10DC" w14:textId="77777777" w:rsidR="00514542" w:rsidRPr="0082782E" w:rsidRDefault="00514542" w:rsidP="0082782E">
      <w:pPr>
        <w:pStyle w:val="Akapitzlist"/>
        <w:suppressAutoHyphens/>
        <w:spacing w:line="276" w:lineRule="auto"/>
        <w:ind w:left="644"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 xml:space="preserve">b. Okres spłaty kredytu </w:t>
      </w:r>
      <w:r w:rsidRPr="003F7BA8">
        <w:rPr>
          <w:rFonts w:eastAsia="Times New Roman"/>
          <w:noProof/>
          <w:szCs w:val="24"/>
          <w:lang w:eastAsia="ar-SA"/>
        </w:rPr>
        <w:t>od 01 stycznia 2025 r. do 31 grudnia 2044 r.</w:t>
      </w:r>
    </w:p>
    <w:p w14:paraId="1DFC7BC6" w14:textId="77777777" w:rsidR="00514542" w:rsidRPr="0082782E" w:rsidRDefault="00514542" w:rsidP="0082782E">
      <w:pPr>
        <w:pStyle w:val="Akapitzlist"/>
        <w:suppressAutoHyphens/>
        <w:spacing w:line="276" w:lineRule="auto"/>
        <w:ind w:left="644"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 xml:space="preserve">c. Pierwsza spłata raty kapitału nastąpi </w:t>
      </w:r>
      <w:r w:rsidRPr="003F7BA8">
        <w:rPr>
          <w:rFonts w:eastAsia="Times New Roman"/>
          <w:noProof/>
          <w:szCs w:val="24"/>
          <w:lang w:eastAsia="ar-SA"/>
        </w:rPr>
        <w:t>31 stycznia 2025 r.</w:t>
      </w:r>
    </w:p>
    <w:p w14:paraId="45E580F7" w14:textId="77777777" w:rsidR="009A33A0" w:rsidRDefault="00514542" w:rsidP="009A33A0">
      <w:pPr>
        <w:pStyle w:val="Akapitzlist"/>
        <w:suppressAutoHyphens/>
        <w:spacing w:line="276" w:lineRule="auto"/>
        <w:ind w:left="644"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 xml:space="preserve">d. Spłata ostatniej raty nastąpi </w:t>
      </w:r>
      <w:r w:rsidRPr="003F7BA8">
        <w:rPr>
          <w:rFonts w:eastAsia="Times New Roman"/>
          <w:noProof/>
          <w:szCs w:val="24"/>
          <w:lang w:eastAsia="ar-SA"/>
        </w:rPr>
        <w:t>do 31 grudnia 2044 r.</w:t>
      </w:r>
      <w:bookmarkStart w:id="2" w:name="_Hlk164079210"/>
    </w:p>
    <w:p w14:paraId="1B32FD6D" w14:textId="134496B1" w:rsidR="003A634D" w:rsidRPr="009A33A0" w:rsidRDefault="009A33A0" w:rsidP="009A33A0">
      <w:pPr>
        <w:pStyle w:val="Akapitzlist"/>
        <w:suppressAutoHyphens/>
        <w:spacing w:line="276" w:lineRule="auto"/>
        <w:ind w:left="644" w:right="-2"/>
        <w:jc w:val="both"/>
        <w:rPr>
          <w:rFonts w:eastAsia="Times New Roman"/>
          <w:noProof/>
          <w:szCs w:val="24"/>
          <w:lang w:eastAsia="ar-SA"/>
        </w:rPr>
      </w:pPr>
      <w:r>
        <w:rPr>
          <w:rFonts w:eastAsia="Times New Roman"/>
          <w:noProof/>
          <w:szCs w:val="24"/>
          <w:lang w:eastAsia="ar-SA"/>
        </w:rPr>
        <w:t xml:space="preserve">e. </w:t>
      </w:r>
      <w:r w:rsidR="003A634D" w:rsidRPr="009A33A0">
        <w:rPr>
          <w:rFonts w:eastAsia="Times New Roman"/>
          <w:noProof/>
          <w:color w:val="000000" w:themeColor="text1"/>
          <w:szCs w:val="24"/>
          <w:lang w:eastAsia="ar-SA"/>
        </w:rPr>
        <w:t xml:space="preserve">Karencja w spłacie kapitału trwa do dnia </w:t>
      </w:r>
      <w:r w:rsidR="003A634D" w:rsidRPr="009A33A0">
        <w:rPr>
          <w:rFonts w:eastAsia="Times New Roman"/>
          <w:noProof/>
          <w:szCs w:val="24"/>
          <w:lang w:eastAsia="ar-SA"/>
        </w:rPr>
        <w:t>31.</w:t>
      </w:r>
      <w:r w:rsidR="00E309A9" w:rsidRPr="009A33A0">
        <w:rPr>
          <w:rFonts w:eastAsia="Times New Roman"/>
          <w:noProof/>
          <w:szCs w:val="24"/>
          <w:lang w:eastAsia="ar-SA"/>
        </w:rPr>
        <w:t>12</w:t>
      </w:r>
      <w:r w:rsidR="003A634D" w:rsidRPr="009A33A0">
        <w:rPr>
          <w:rFonts w:eastAsia="Times New Roman"/>
          <w:noProof/>
          <w:szCs w:val="24"/>
          <w:lang w:eastAsia="ar-SA"/>
        </w:rPr>
        <w:t>.202</w:t>
      </w:r>
      <w:r w:rsidR="00E309A9" w:rsidRPr="009A33A0">
        <w:rPr>
          <w:rFonts w:eastAsia="Times New Roman"/>
          <w:noProof/>
          <w:szCs w:val="24"/>
          <w:lang w:eastAsia="ar-SA"/>
        </w:rPr>
        <w:t>4</w:t>
      </w:r>
      <w:r w:rsidR="003A634D" w:rsidRPr="009A33A0">
        <w:rPr>
          <w:rFonts w:eastAsia="Times New Roman"/>
          <w:noProof/>
          <w:szCs w:val="24"/>
          <w:lang w:eastAsia="ar-SA"/>
        </w:rPr>
        <w:t>r.</w:t>
      </w:r>
      <w:r w:rsidR="003A634D" w:rsidRPr="009A33A0">
        <w:rPr>
          <w:rFonts w:eastAsia="Times New Roman"/>
          <w:noProof/>
          <w:color w:val="000000" w:themeColor="text1"/>
          <w:szCs w:val="24"/>
          <w:lang w:eastAsia="ar-SA"/>
        </w:rPr>
        <w:t xml:space="preserve"> </w:t>
      </w:r>
    </w:p>
    <w:bookmarkEnd w:id="2"/>
    <w:p w14:paraId="0E30EDBB" w14:textId="7A5516F5" w:rsidR="003A634D" w:rsidRPr="0082782E" w:rsidRDefault="003A634D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jc w:val="both"/>
        <w:rPr>
          <w:rFonts w:eastAsia="Times New Roman"/>
          <w:noProof/>
          <w:color w:val="000000" w:themeColor="text1"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Spłata kapitału</w:t>
      </w:r>
      <w:r w:rsidR="00BB3B76" w:rsidRPr="0082782E">
        <w:rPr>
          <w:rFonts w:eastAsia="Times New Roman"/>
          <w:noProof/>
          <w:szCs w:val="24"/>
          <w:lang w:eastAsia="ar-SA"/>
        </w:rPr>
        <w:t xml:space="preserve"> </w:t>
      </w:r>
      <w:r w:rsidR="005C329E" w:rsidRPr="0082782E">
        <w:rPr>
          <w:rFonts w:eastAsia="Times New Roman"/>
          <w:noProof/>
          <w:szCs w:val="24"/>
          <w:lang w:eastAsia="ar-SA"/>
        </w:rPr>
        <w:t xml:space="preserve">dokonywana </w:t>
      </w:r>
      <w:r w:rsidR="005C329E" w:rsidRPr="0082782E">
        <w:rPr>
          <w:rFonts w:eastAsia="Times New Roman"/>
          <w:noProof/>
          <w:color w:val="000000" w:themeColor="text1"/>
          <w:szCs w:val="24"/>
          <w:lang w:eastAsia="ar-SA"/>
        </w:rPr>
        <w:t>będzie w 2</w:t>
      </w:r>
      <w:r w:rsidR="000F7117" w:rsidRPr="0082782E">
        <w:rPr>
          <w:rFonts w:eastAsia="Times New Roman"/>
          <w:noProof/>
          <w:color w:val="000000" w:themeColor="text1"/>
          <w:szCs w:val="24"/>
          <w:lang w:eastAsia="ar-SA"/>
        </w:rPr>
        <w:t>40</w:t>
      </w:r>
      <w:r w:rsidR="005C329E" w:rsidRPr="0082782E">
        <w:rPr>
          <w:rFonts w:eastAsia="Times New Roman"/>
          <w:noProof/>
          <w:color w:val="000000" w:themeColor="text1"/>
          <w:szCs w:val="24"/>
          <w:lang w:eastAsia="ar-SA"/>
        </w:rPr>
        <w:t xml:space="preserve"> ratach równych </w:t>
      </w:r>
      <w:r w:rsidR="000F7117" w:rsidRPr="0082782E">
        <w:rPr>
          <w:rFonts w:eastAsia="Times New Roman"/>
          <w:noProof/>
          <w:color w:val="000000" w:themeColor="text1"/>
          <w:szCs w:val="24"/>
          <w:lang w:eastAsia="ar-SA"/>
        </w:rPr>
        <w:t xml:space="preserve">w ostatnim dniu roboczym danego miesiąca </w:t>
      </w:r>
      <w:r w:rsidRPr="0082782E">
        <w:rPr>
          <w:rFonts w:eastAsia="Times New Roman"/>
          <w:noProof/>
          <w:color w:val="000000" w:themeColor="text1"/>
          <w:szCs w:val="24"/>
          <w:lang w:eastAsia="ar-SA"/>
        </w:rPr>
        <w:t xml:space="preserve">począwszy </w:t>
      </w:r>
      <w:r w:rsidRPr="003F7BA8">
        <w:rPr>
          <w:rFonts w:eastAsia="Times New Roman"/>
          <w:noProof/>
          <w:szCs w:val="24"/>
          <w:lang w:eastAsia="ar-SA"/>
        </w:rPr>
        <w:t xml:space="preserve">od </w:t>
      </w:r>
      <w:r w:rsidR="008818ED" w:rsidRPr="003F7BA8">
        <w:rPr>
          <w:rFonts w:eastAsia="Times New Roman"/>
          <w:noProof/>
          <w:szCs w:val="24"/>
          <w:lang w:eastAsia="ar-SA"/>
        </w:rPr>
        <w:t>0</w:t>
      </w:r>
      <w:r w:rsidRPr="003F7BA8">
        <w:rPr>
          <w:rFonts w:eastAsia="Times New Roman"/>
          <w:noProof/>
          <w:szCs w:val="24"/>
          <w:lang w:eastAsia="ar-SA"/>
        </w:rPr>
        <w:t>1.01.202</w:t>
      </w:r>
      <w:r w:rsidR="00E309A9" w:rsidRPr="003F7BA8">
        <w:rPr>
          <w:rFonts w:eastAsia="Times New Roman"/>
          <w:noProof/>
          <w:szCs w:val="24"/>
          <w:lang w:eastAsia="ar-SA"/>
        </w:rPr>
        <w:t>5</w:t>
      </w:r>
      <w:r w:rsidR="00BB3B76" w:rsidRPr="003F7BA8">
        <w:rPr>
          <w:rFonts w:eastAsia="Times New Roman"/>
          <w:noProof/>
          <w:szCs w:val="24"/>
          <w:lang w:eastAsia="ar-SA"/>
        </w:rPr>
        <w:t xml:space="preserve"> </w:t>
      </w:r>
      <w:r w:rsidRPr="003F7BA8">
        <w:rPr>
          <w:rFonts w:eastAsia="Times New Roman"/>
          <w:noProof/>
          <w:szCs w:val="24"/>
          <w:lang w:eastAsia="ar-SA"/>
        </w:rPr>
        <w:t>r.</w:t>
      </w:r>
      <w:r w:rsidR="00BB3B76" w:rsidRPr="003F7BA8">
        <w:rPr>
          <w:rFonts w:eastAsia="Times New Roman"/>
          <w:noProof/>
          <w:szCs w:val="24"/>
          <w:lang w:eastAsia="ar-SA"/>
        </w:rPr>
        <w:t xml:space="preserve"> </w:t>
      </w:r>
      <w:r w:rsidRPr="003F7BA8">
        <w:rPr>
          <w:rFonts w:eastAsia="Times New Roman"/>
          <w:noProof/>
          <w:szCs w:val="24"/>
          <w:lang w:eastAsia="ar-SA"/>
        </w:rPr>
        <w:t>do 31.12.20</w:t>
      </w:r>
      <w:r w:rsidR="0086767D" w:rsidRPr="003F7BA8">
        <w:rPr>
          <w:rFonts w:eastAsia="Times New Roman"/>
          <w:noProof/>
          <w:szCs w:val="24"/>
          <w:lang w:eastAsia="ar-SA"/>
        </w:rPr>
        <w:t>4</w:t>
      </w:r>
      <w:r w:rsidR="00E309A9" w:rsidRPr="003F7BA8">
        <w:rPr>
          <w:rFonts w:eastAsia="Times New Roman"/>
          <w:noProof/>
          <w:szCs w:val="24"/>
          <w:lang w:eastAsia="ar-SA"/>
        </w:rPr>
        <w:t>4</w:t>
      </w:r>
      <w:r w:rsidRPr="003F7BA8">
        <w:rPr>
          <w:rFonts w:eastAsia="Times New Roman"/>
          <w:noProof/>
          <w:szCs w:val="24"/>
          <w:lang w:eastAsia="ar-SA"/>
        </w:rPr>
        <w:t>r.</w:t>
      </w:r>
    </w:p>
    <w:p w14:paraId="061CDC14" w14:textId="67CFB9D4" w:rsidR="009C436E" w:rsidRPr="0082782E" w:rsidRDefault="009C436E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jc w:val="both"/>
        <w:rPr>
          <w:rFonts w:eastAsia="Times New Roman"/>
          <w:noProof/>
          <w:color w:val="000000" w:themeColor="text1"/>
          <w:szCs w:val="24"/>
          <w:lang w:eastAsia="ar-SA"/>
        </w:rPr>
      </w:pPr>
      <w:r w:rsidRPr="0082782E">
        <w:rPr>
          <w:rFonts w:eastAsia="Times New Roman"/>
          <w:noProof/>
          <w:color w:val="000000" w:themeColor="text1"/>
          <w:szCs w:val="24"/>
          <w:lang w:eastAsia="ar-SA"/>
        </w:rPr>
        <w:t>Kredyt jest oprocentowany według zmiennej stopy procentowej obliczonej w sposób następujący: 1 miesięczny WIBOR plus stała marża banku …… %</w:t>
      </w:r>
      <w:r w:rsidR="00E81A76" w:rsidRPr="0082782E">
        <w:rPr>
          <w:rFonts w:eastAsia="Times New Roman"/>
          <w:noProof/>
          <w:color w:val="000000" w:themeColor="text1"/>
          <w:szCs w:val="24"/>
          <w:lang w:eastAsia="ar-SA"/>
        </w:rPr>
        <w:t xml:space="preserve"> (zgodnie z ofertą Wykonawcy)</w:t>
      </w:r>
      <w:r w:rsidRPr="0082782E">
        <w:rPr>
          <w:rFonts w:eastAsia="Times New Roman"/>
          <w:noProof/>
          <w:color w:val="000000" w:themeColor="text1"/>
          <w:szCs w:val="24"/>
          <w:lang w:eastAsia="ar-SA"/>
        </w:rPr>
        <w:t>. W dniu zawarcia niniejszej umowy oprocentowanie wynosi ........%</w:t>
      </w:r>
      <w:r w:rsidR="00E81A76" w:rsidRPr="0082782E">
        <w:rPr>
          <w:rFonts w:eastAsia="Times New Roman"/>
          <w:noProof/>
          <w:color w:val="000000" w:themeColor="text1"/>
          <w:szCs w:val="24"/>
          <w:lang w:eastAsia="ar-SA"/>
        </w:rPr>
        <w:t xml:space="preserve"> (zgodnie z ofertą Wykonawcy)</w:t>
      </w:r>
      <w:r w:rsidRPr="0082782E">
        <w:rPr>
          <w:rFonts w:eastAsia="Times New Roman"/>
          <w:noProof/>
          <w:color w:val="000000" w:themeColor="text1"/>
          <w:szCs w:val="24"/>
          <w:lang w:eastAsia="ar-SA"/>
        </w:rPr>
        <w:t>.</w:t>
      </w:r>
    </w:p>
    <w:p w14:paraId="1C33A723" w14:textId="77777777" w:rsidR="009C436E" w:rsidRPr="0082782E" w:rsidRDefault="009C436E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Odsetki będą naliczane tylko od kwoty faktycznego zadłużenia, począwszy od dnia wypłacenia kredytu.</w:t>
      </w:r>
    </w:p>
    <w:p w14:paraId="4086AB27" w14:textId="313A8EC0" w:rsidR="003F39D9" w:rsidRPr="0082782E" w:rsidRDefault="003F39D9" w:rsidP="0082782E">
      <w:pPr>
        <w:pStyle w:val="Akapitzlist"/>
        <w:numPr>
          <w:ilvl w:val="0"/>
          <w:numId w:val="2"/>
        </w:numPr>
        <w:spacing w:line="276" w:lineRule="auto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Spłata rat kapitałowych odbywać się będzie w ostatnim dniu roboczym każdego miesiąca kalendarzowego na podstawie zawiadomienia doręczonego nie później niż 7 dni roboczych przed terminem płatności.</w:t>
      </w:r>
    </w:p>
    <w:p w14:paraId="63FF08F2" w14:textId="76465997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bookmarkStart w:id="3" w:name="_Hlk147905173"/>
      <w:bookmarkStart w:id="4" w:name="_Hlk164071535"/>
      <w:r w:rsidRPr="0082782E">
        <w:rPr>
          <w:bCs/>
          <w:szCs w:val="24"/>
        </w:rPr>
        <w:t xml:space="preserve">Do dnia 31 grudnia 2025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4A07096D" w14:textId="198A338B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lastRenderedPageBreak/>
        <w:t xml:space="preserve">Do dnia 31 grudnia 2026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0B016874" w14:textId="19EF48B2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2027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5010D30D" w14:textId="70E5FA16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2028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307D7A4E" w14:textId="7EDABDE7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2029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58C9E158" w14:textId="5477CAE2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2030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53D6D318" w14:textId="5F4AF43D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2031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736D2FA9" w14:textId="25E54E5C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2032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3ECA4E78" w14:textId="37E94F83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2033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723136F8" w14:textId="5E29BEBC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2034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6516BF14" w14:textId="2E0F56D7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2035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34AD4D30" w14:textId="50697151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2036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77770BFE" w14:textId="46C94EE3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2037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2D13FC25" w14:textId="54597509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2038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72BCEE6E" w14:textId="7D9118F4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2039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5513EDBE" w14:textId="2D635567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2040 roku w kwocie – </w:t>
      </w:r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p w14:paraId="78946E8F" w14:textId="40E5A126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>Do dnia 31 grudnia 2041 roku w kwocie – 675 000 złotych (12 rat od stycznia do grudnia w wysokości 56 250 zł);</w:t>
      </w:r>
    </w:p>
    <w:p w14:paraId="71624A4C" w14:textId="0A0EB2A7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>Do dnia 31 grudnia 2042 roku w kwocie – 675 000 złotych (12 rat od stycznia do grudnia w wysokości 56 250 zł);</w:t>
      </w:r>
    </w:p>
    <w:p w14:paraId="62C94A9B" w14:textId="09087F6B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>Do dnia 31 grudnia 2043 roku w kwocie – 675 000 złotych (12 rat od stycznia do grudnia w wysokości 56 250 zł);</w:t>
      </w:r>
    </w:p>
    <w:p w14:paraId="5F400608" w14:textId="52B567C8" w:rsidR="000F7117" w:rsidRPr="0082782E" w:rsidRDefault="000F7117" w:rsidP="0082782E">
      <w:pPr>
        <w:pStyle w:val="Akapitzlist"/>
        <w:numPr>
          <w:ilvl w:val="0"/>
          <w:numId w:val="12"/>
        </w:numPr>
        <w:spacing w:line="276" w:lineRule="auto"/>
        <w:rPr>
          <w:bCs/>
          <w:szCs w:val="24"/>
        </w:rPr>
      </w:pPr>
      <w:r w:rsidRPr="0082782E">
        <w:rPr>
          <w:bCs/>
          <w:szCs w:val="24"/>
        </w:rPr>
        <w:t xml:space="preserve">Do dnia 31 grudnia 2044 roku w kwocie – </w:t>
      </w:r>
      <w:bookmarkEnd w:id="3"/>
      <w:r w:rsidRPr="0082782E">
        <w:rPr>
          <w:szCs w:val="24"/>
        </w:rPr>
        <w:t xml:space="preserve">675 000 </w:t>
      </w:r>
      <w:r w:rsidRPr="0082782E">
        <w:rPr>
          <w:bCs/>
          <w:szCs w:val="24"/>
        </w:rPr>
        <w:t xml:space="preserve">złotych (12 rat od stycznia do grudnia w wysokości </w:t>
      </w:r>
      <w:r w:rsidRPr="0082782E">
        <w:rPr>
          <w:szCs w:val="24"/>
        </w:rPr>
        <w:t xml:space="preserve">56 250 </w:t>
      </w:r>
      <w:r w:rsidRPr="0082782E">
        <w:rPr>
          <w:bCs/>
          <w:szCs w:val="24"/>
        </w:rPr>
        <w:t>zł);</w:t>
      </w:r>
    </w:p>
    <w:bookmarkEnd w:id="4"/>
    <w:p w14:paraId="7B9579A3" w14:textId="6561E71F" w:rsidR="003F648A" w:rsidRPr="0082782E" w:rsidRDefault="003F648A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rPr>
          <w:rFonts w:eastAsia="Times New Roman"/>
          <w:bCs/>
          <w:noProof/>
          <w:szCs w:val="24"/>
          <w:lang w:eastAsia="ar-SA"/>
        </w:rPr>
      </w:pPr>
      <w:r w:rsidRPr="0082782E">
        <w:rPr>
          <w:rFonts w:eastAsia="Times New Roman"/>
          <w:bCs/>
          <w:noProof/>
          <w:szCs w:val="24"/>
          <w:lang w:eastAsia="ar-SA"/>
        </w:rPr>
        <w:t>Spłata odsetek w okresach miesięcznych w latach 2024-204</w:t>
      </w:r>
      <w:r w:rsidR="008818ED" w:rsidRPr="0082782E">
        <w:rPr>
          <w:rFonts w:eastAsia="Times New Roman"/>
          <w:bCs/>
          <w:noProof/>
          <w:szCs w:val="24"/>
          <w:lang w:eastAsia="ar-SA"/>
        </w:rPr>
        <w:t>4</w:t>
      </w:r>
      <w:r w:rsidRPr="0082782E">
        <w:rPr>
          <w:rFonts w:eastAsia="Times New Roman"/>
          <w:bCs/>
          <w:noProof/>
          <w:szCs w:val="24"/>
          <w:lang w:eastAsia="ar-SA"/>
        </w:rPr>
        <w:t xml:space="preserve"> następować będzie w ostatnim dniu roboczym miesiąca.</w:t>
      </w:r>
    </w:p>
    <w:p w14:paraId="76087783" w14:textId="77777777" w:rsidR="005C329E" w:rsidRPr="0082782E" w:rsidRDefault="003F648A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rPr>
          <w:rFonts w:eastAsia="Times New Roman"/>
          <w:bCs/>
          <w:noProof/>
          <w:color w:val="000000" w:themeColor="text1"/>
          <w:szCs w:val="24"/>
          <w:lang w:eastAsia="ar-SA"/>
        </w:rPr>
      </w:pPr>
      <w:r w:rsidRPr="0082782E">
        <w:rPr>
          <w:rFonts w:eastAsia="Times New Roman"/>
          <w:bCs/>
          <w:noProof/>
          <w:color w:val="000000" w:themeColor="text1"/>
          <w:szCs w:val="24"/>
          <w:lang w:eastAsia="ar-SA"/>
        </w:rPr>
        <w:t>Pierwsza płatność odsetek nastąpi ostatniego dnia roboczego miesiąca w miesiącu następującym po uruchomieni</w:t>
      </w:r>
      <w:r w:rsidR="004B2324" w:rsidRPr="0082782E">
        <w:rPr>
          <w:rFonts w:eastAsia="Times New Roman"/>
          <w:bCs/>
          <w:noProof/>
          <w:color w:val="000000" w:themeColor="text1"/>
          <w:szCs w:val="24"/>
          <w:lang w:eastAsia="ar-SA"/>
        </w:rPr>
        <w:t>u</w:t>
      </w:r>
      <w:r w:rsidRPr="0082782E">
        <w:rPr>
          <w:rFonts w:eastAsia="Times New Roman"/>
          <w:bCs/>
          <w:noProof/>
          <w:color w:val="000000" w:themeColor="text1"/>
          <w:szCs w:val="24"/>
          <w:lang w:eastAsia="ar-SA"/>
        </w:rPr>
        <w:t xml:space="preserve"> kredytu</w:t>
      </w:r>
      <w:r w:rsidR="005C329E" w:rsidRPr="0082782E">
        <w:rPr>
          <w:rFonts w:eastAsia="Times New Roman"/>
          <w:bCs/>
          <w:noProof/>
          <w:color w:val="000000" w:themeColor="text1"/>
          <w:szCs w:val="24"/>
          <w:lang w:eastAsia="ar-SA"/>
        </w:rPr>
        <w:t xml:space="preserve"> na podstawie zawiadomienia doręczonego nie później niż 7 dni roboczych przed terminem płatności.</w:t>
      </w:r>
    </w:p>
    <w:p w14:paraId="30FEA453" w14:textId="3D1A8608" w:rsidR="003F648A" w:rsidRPr="0082782E" w:rsidRDefault="005C329E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rPr>
          <w:rFonts w:eastAsia="Times New Roman"/>
          <w:bCs/>
          <w:noProof/>
          <w:color w:val="000000" w:themeColor="text1"/>
          <w:szCs w:val="24"/>
          <w:lang w:eastAsia="ar-SA"/>
        </w:rPr>
      </w:pPr>
      <w:r w:rsidRPr="0082782E">
        <w:rPr>
          <w:rFonts w:eastAsia="Times New Roman"/>
          <w:bCs/>
          <w:noProof/>
          <w:color w:val="000000" w:themeColor="text1"/>
          <w:szCs w:val="24"/>
          <w:lang w:eastAsia="ar-SA"/>
        </w:rPr>
        <w:t>Ostatnia rata odsetek jest płatna w terminie spłaty ostatniej raty kredytu.</w:t>
      </w:r>
    </w:p>
    <w:p w14:paraId="33F2CFFB" w14:textId="77777777" w:rsidR="003F648A" w:rsidRPr="0082782E" w:rsidRDefault="003F648A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rPr>
          <w:rFonts w:eastAsia="Times New Roman"/>
          <w:bCs/>
          <w:noProof/>
          <w:szCs w:val="24"/>
          <w:lang w:eastAsia="ar-SA"/>
        </w:rPr>
      </w:pPr>
      <w:r w:rsidRPr="0082782E">
        <w:rPr>
          <w:rFonts w:eastAsia="Times New Roman"/>
          <w:bCs/>
          <w:noProof/>
          <w:szCs w:val="24"/>
          <w:lang w:eastAsia="ar-SA"/>
        </w:rPr>
        <w:lastRenderedPageBreak/>
        <w:t>Kwota wykorzystanego kredytu jest oprocentowana w stosunku rocznym, według zmiennej stopy procentowej. Stopa procentowa równa jest wysokości stawki referencyjnej, powiększonej o marżę banku.</w:t>
      </w:r>
    </w:p>
    <w:p w14:paraId="0521A322" w14:textId="77777777" w:rsidR="003F648A" w:rsidRPr="0082782E" w:rsidRDefault="003F648A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rPr>
          <w:rFonts w:eastAsia="Times New Roman"/>
          <w:bCs/>
          <w:noProof/>
          <w:szCs w:val="24"/>
          <w:lang w:eastAsia="ar-SA"/>
        </w:rPr>
      </w:pPr>
      <w:r w:rsidRPr="0082782E">
        <w:rPr>
          <w:rFonts w:eastAsia="Times New Roman"/>
          <w:bCs/>
          <w:noProof/>
          <w:szCs w:val="24"/>
          <w:lang w:eastAsia="ar-SA"/>
        </w:rPr>
        <w:t>Stawkę referencyjną stanowi stawka WIBOR 1M oznaczająca stopę procentową dla</w:t>
      </w:r>
    </w:p>
    <w:p w14:paraId="767C05BF" w14:textId="77777777" w:rsidR="003F648A" w:rsidRPr="0082782E" w:rsidRDefault="003F648A" w:rsidP="0082782E">
      <w:pPr>
        <w:pStyle w:val="Akapitzlist"/>
        <w:suppressAutoHyphens/>
        <w:spacing w:line="276" w:lineRule="auto"/>
        <w:ind w:left="644" w:right="-2"/>
        <w:rPr>
          <w:rFonts w:eastAsia="Times New Roman"/>
          <w:bCs/>
          <w:noProof/>
          <w:szCs w:val="24"/>
          <w:lang w:eastAsia="ar-SA"/>
        </w:rPr>
      </w:pPr>
      <w:r w:rsidRPr="0082782E">
        <w:rPr>
          <w:rFonts w:eastAsia="Times New Roman"/>
          <w:bCs/>
          <w:noProof/>
          <w:szCs w:val="24"/>
          <w:lang w:eastAsia="ar-SA"/>
        </w:rPr>
        <w:t>międzybankowych depozytów 1-miesiecznych, wyliczonej jako średnia z ostatniego miesiąca poprzedzającego miesiąc, za który naliczane jest oprocentowanie.</w:t>
      </w:r>
    </w:p>
    <w:p w14:paraId="0EF56BA6" w14:textId="77777777" w:rsidR="003F648A" w:rsidRPr="0082782E" w:rsidRDefault="003F648A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rPr>
          <w:rFonts w:eastAsia="Times New Roman"/>
          <w:bCs/>
          <w:noProof/>
          <w:szCs w:val="24"/>
          <w:lang w:eastAsia="ar-SA"/>
        </w:rPr>
      </w:pPr>
      <w:r w:rsidRPr="0082782E">
        <w:rPr>
          <w:rFonts w:eastAsia="Times New Roman"/>
          <w:bCs/>
          <w:noProof/>
          <w:szCs w:val="24"/>
          <w:lang w:eastAsia="ar-SA"/>
        </w:rPr>
        <w:t>Marża banku jest stała w umownym okresie kredytowania.</w:t>
      </w:r>
    </w:p>
    <w:p w14:paraId="782F6B22" w14:textId="77777777" w:rsidR="003F648A" w:rsidRPr="0082782E" w:rsidRDefault="003F648A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rPr>
          <w:rFonts w:eastAsia="Times New Roman"/>
          <w:bCs/>
          <w:noProof/>
          <w:szCs w:val="24"/>
          <w:lang w:eastAsia="ar-SA"/>
        </w:rPr>
      </w:pPr>
      <w:r w:rsidRPr="0082782E">
        <w:rPr>
          <w:rFonts w:eastAsia="Times New Roman"/>
          <w:bCs/>
          <w:noProof/>
          <w:szCs w:val="24"/>
          <w:lang w:eastAsia="ar-SA"/>
        </w:rPr>
        <w:t>Do obliczenia kwoty odsetek przyjmuje się rzeczywistą liczbę dni w każdym miesiącu w stosunku do rzeczywistej liczby dni w roku (365/365 oraz 366/366 w roku przestępnym).</w:t>
      </w:r>
    </w:p>
    <w:p w14:paraId="3F268AE6" w14:textId="7B835553" w:rsidR="008818ED" w:rsidRPr="003F7BA8" w:rsidRDefault="008818ED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rPr>
          <w:rFonts w:eastAsia="Times New Roman"/>
          <w:bCs/>
          <w:noProof/>
          <w:szCs w:val="24"/>
          <w:lang w:eastAsia="ar-SA"/>
        </w:rPr>
      </w:pPr>
      <w:r w:rsidRPr="003F7BA8">
        <w:rPr>
          <w:rFonts w:eastAsia="Times New Roman"/>
          <w:bCs/>
          <w:noProof/>
          <w:szCs w:val="24"/>
          <w:lang w:eastAsia="ar-SA"/>
        </w:rPr>
        <w:t>Jeżeli ustalona na dany okres stawka bazowa oprocentowania WIBOR 1M osiągnie wartość ujemną, to na potrzeby wyliczania oprocentowania będzie przyjęte, że w danym okresie rozliczeniowym stawka bazowa WIBOR 1M przyjmuje wartość 0,00%, zatem oprocentowanie w tym okresie będzie równe marży banku.</w:t>
      </w:r>
    </w:p>
    <w:p w14:paraId="55FD230E" w14:textId="0A0466A2" w:rsidR="003F648A" w:rsidRPr="0082782E" w:rsidRDefault="003F648A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rPr>
          <w:rFonts w:eastAsia="Times New Roman"/>
          <w:bCs/>
          <w:noProof/>
          <w:szCs w:val="24"/>
          <w:lang w:eastAsia="ar-SA"/>
        </w:rPr>
      </w:pPr>
      <w:r w:rsidRPr="0082782E">
        <w:rPr>
          <w:rFonts w:eastAsia="Times New Roman"/>
          <w:bCs/>
          <w:noProof/>
          <w:szCs w:val="24"/>
          <w:lang w:eastAsia="ar-SA"/>
        </w:rPr>
        <w:t xml:space="preserve">Wysokość jednorazowej prowizji bankowej od kredytu nie może przekroczyć 0,1%. </w:t>
      </w:r>
      <w:r w:rsidR="003A06C9" w:rsidRPr="009A33A0">
        <w:rPr>
          <w:rFonts w:eastAsia="Times New Roman"/>
          <w:bCs/>
          <w:szCs w:val="24"/>
        </w:rPr>
        <w:t xml:space="preserve">Jednorazowa prowizja bankowa od kredytu będzie naliczona od kwoty całego limitu </w:t>
      </w:r>
      <w:r w:rsidR="009A33A0" w:rsidRPr="009A33A0">
        <w:rPr>
          <w:rFonts w:eastAsia="Times New Roman"/>
          <w:bCs/>
          <w:szCs w:val="24"/>
        </w:rPr>
        <w:t xml:space="preserve">zaciągniętego i uruchomionego kredytu </w:t>
      </w:r>
      <w:r w:rsidR="003A06C9" w:rsidRPr="009A33A0">
        <w:rPr>
          <w:rFonts w:eastAsia="Times New Roman"/>
          <w:bCs/>
          <w:szCs w:val="24"/>
        </w:rPr>
        <w:t>i płatna po podpisaniu umowy kredytowej, najpóźniej przed uruchomieniem kredytu.</w:t>
      </w:r>
    </w:p>
    <w:p w14:paraId="6D5E0DE4" w14:textId="0D2CAC3A" w:rsidR="003F648A" w:rsidRPr="0082782E" w:rsidRDefault="00C50C89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rPr>
          <w:rFonts w:eastAsia="Times New Roman"/>
          <w:bCs/>
          <w:noProof/>
          <w:szCs w:val="24"/>
          <w:lang w:eastAsia="ar-SA"/>
        </w:rPr>
      </w:pPr>
      <w:r w:rsidRPr="0082782E">
        <w:rPr>
          <w:rFonts w:eastAsia="Times New Roman"/>
          <w:bCs/>
          <w:noProof/>
          <w:szCs w:val="24"/>
          <w:lang w:eastAsia="ar-SA"/>
        </w:rPr>
        <w:t xml:space="preserve">Strony zgodnie ustalają </w:t>
      </w:r>
      <w:r w:rsidR="003F648A" w:rsidRPr="0082782E">
        <w:rPr>
          <w:rFonts w:eastAsia="Times New Roman"/>
          <w:bCs/>
          <w:noProof/>
          <w:szCs w:val="24"/>
          <w:lang w:eastAsia="ar-SA"/>
        </w:rPr>
        <w:t xml:space="preserve">możliwość zaciągnięcia kredytu </w:t>
      </w:r>
      <w:r w:rsidRPr="0082782E">
        <w:rPr>
          <w:rFonts w:eastAsia="Times New Roman"/>
          <w:bCs/>
          <w:noProof/>
          <w:szCs w:val="24"/>
          <w:lang w:eastAsia="ar-SA"/>
        </w:rPr>
        <w:t xml:space="preserve">przez Kredytobiorcę </w:t>
      </w:r>
      <w:r w:rsidR="003F648A" w:rsidRPr="0082782E">
        <w:rPr>
          <w:rFonts w:eastAsia="Times New Roman"/>
          <w:bCs/>
          <w:noProof/>
          <w:szCs w:val="24"/>
          <w:lang w:eastAsia="ar-SA"/>
        </w:rPr>
        <w:t xml:space="preserve">w kwocie niższej od ustalonej bez dodatkowych opłat i prowizji na rzecz </w:t>
      </w:r>
      <w:r w:rsidRPr="0082782E">
        <w:rPr>
          <w:rFonts w:eastAsia="Times New Roman"/>
          <w:bCs/>
          <w:noProof/>
          <w:szCs w:val="24"/>
          <w:lang w:eastAsia="ar-SA"/>
        </w:rPr>
        <w:t>Banku</w:t>
      </w:r>
      <w:r w:rsidR="003F648A" w:rsidRPr="0082782E">
        <w:rPr>
          <w:rFonts w:eastAsia="Times New Roman"/>
          <w:bCs/>
          <w:noProof/>
          <w:szCs w:val="24"/>
          <w:lang w:eastAsia="ar-SA"/>
        </w:rPr>
        <w:t>.</w:t>
      </w:r>
      <w:r w:rsidRPr="0082782E">
        <w:rPr>
          <w:rFonts w:eastAsia="Times New Roman"/>
          <w:bCs/>
          <w:noProof/>
          <w:szCs w:val="24"/>
          <w:lang w:eastAsia="ar-SA"/>
        </w:rPr>
        <w:t xml:space="preserve"> </w:t>
      </w:r>
      <w:r w:rsidR="003F648A" w:rsidRPr="0082782E">
        <w:rPr>
          <w:rFonts w:eastAsia="Times New Roman"/>
          <w:bCs/>
          <w:noProof/>
          <w:szCs w:val="24"/>
          <w:lang w:eastAsia="ar-SA"/>
        </w:rPr>
        <w:t>Niewykorzystana część kredytu zostanie zaliczona w poczet spłat ostatnich rat</w:t>
      </w:r>
      <w:r w:rsidRPr="0082782E">
        <w:rPr>
          <w:rFonts w:eastAsia="Times New Roman"/>
          <w:bCs/>
          <w:noProof/>
          <w:szCs w:val="24"/>
          <w:lang w:eastAsia="ar-SA"/>
        </w:rPr>
        <w:t xml:space="preserve"> </w:t>
      </w:r>
      <w:r w:rsidR="003F648A" w:rsidRPr="0082782E">
        <w:rPr>
          <w:rFonts w:eastAsia="Times New Roman"/>
          <w:bCs/>
          <w:noProof/>
          <w:szCs w:val="24"/>
          <w:lang w:eastAsia="ar-SA"/>
        </w:rPr>
        <w:t>Kredytu poczynając od ostatniej raty.</w:t>
      </w:r>
    </w:p>
    <w:p w14:paraId="76292561" w14:textId="77777777" w:rsidR="00C50C89" w:rsidRPr="0082782E" w:rsidRDefault="00C50C89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rPr>
          <w:rFonts w:eastAsia="Times New Roman"/>
          <w:bCs/>
          <w:noProof/>
          <w:szCs w:val="24"/>
          <w:lang w:eastAsia="ar-SA"/>
        </w:rPr>
      </w:pPr>
      <w:r w:rsidRPr="0082782E">
        <w:rPr>
          <w:rFonts w:eastAsia="Times New Roman"/>
          <w:bCs/>
          <w:noProof/>
          <w:szCs w:val="24"/>
          <w:lang w:eastAsia="ar-SA"/>
        </w:rPr>
        <w:t xml:space="preserve">Strony zgodnie ustalają </w:t>
      </w:r>
      <w:r w:rsidR="003F648A" w:rsidRPr="0082782E">
        <w:rPr>
          <w:rFonts w:eastAsia="Times New Roman"/>
          <w:bCs/>
          <w:noProof/>
          <w:szCs w:val="24"/>
          <w:lang w:eastAsia="ar-SA"/>
        </w:rPr>
        <w:t xml:space="preserve">prawo wcześniejszej spłaty całości lub części kredytu przez </w:t>
      </w:r>
      <w:r w:rsidRPr="0082782E">
        <w:rPr>
          <w:rFonts w:eastAsia="Times New Roman"/>
          <w:bCs/>
          <w:noProof/>
          <w:szCs w:val="24"/>
          <w:lang w:eastAsia="ar-SA"/>
        </w:rPr>
        <w:t>Kredytobiorcę</w:t>
      </w:r>
      <w:r w:rsidR="003F648A" w:rsidRPr="0082782E">
        <w:rPr>
          <w:rFonts w:eastAsia="Times New Roman"/>
          <w:bCs/>
          <w:noProof/>
          <w:szCs w:val="24"/>
          <w:lang w:eastAsia="ar-SA"/>
        </w:rPr>
        <w:t xml:space="preserve"> w dogodnych dla niego terminach, po uprzednim zawiadomieniu </w:t>
      </w:r>
      <w:r w:rsidRPr="0082782E">
        <w:rPr>
          <w:rFonts w:eastAsia="Times New Roman"/>
          <w:bCs/>
          <w:noProof/>
          <w:szCs w:val="24"/>
          <w:lang w:eastAsia="ar-SA"/>
        </w:rPr>
        <w:t>Banku</w:t>
      </w:r>
      <w:r w:rsidR="003F648A" w:rsidRPr="0082782E">
        <w:rPr>
          <w:rFonts w:eastAsia="Times New Roman"/>
          <w:bCs/>
          <w:noProof/>
          <w:szCs w:val="24"/>
          <w:lang w:eastAsia="ar-SA"/>
        </w:rPr>
        <w:t xml:space="preserve"> o zamiarze dokonania spłaty w terminie 3 dni przed jej dokonaniem. W takiej sytuacji odsetki od kredytu naliczone będą wyłącznie od aktualnego zadłużenia i za faktyczny okres jego występowania a </w:t>
      </w:r>
      <w:r w:rsidRPr="0082782E">
        <w:rPr>
          <w:rFonts w:eastAsia="Times New Roman"/>
          <w:bCs/>
          <w:noProof/>
          <w:szCs w:val="24"/>
          <w:lang w:eastAsia="ar-SA"/>
        </w:rPr>
        <w:t>Kredytobiorca</w:t>
      </w:r>
      <w:r w:rsidR="003F648A" w:rsidRPr="0082782E">
        <w:rPr>
          <w:rFonts w:eastAsia="Times New Roman"/>
          <w:bCs/>
          <w:noProof/>
          <w:szCs w:val="24"/>
          <w:lang w:eastAsia="ar-SA"/>
        </w:rPr>
        <w:t xml:space="preserve"> nie będzie ponosił żadnych opłat i prowizji z tego tytułu na rzecz </w:t>
      </w:r>
      <w:r w:rsidRPr="0082782E">
        <w:rPr>
          <w:rFonts w:eastAsia="Times New Roman"/>
          <w:bCs/>
          <w:noProof/>
          <w:szCs w:val="24"/>
          <w:lang w:eastAsia="ar-SA"/>
        </w:rPr>
        <w:t>Banku</w:t>
      </w:r>
      <w:r w:rsidR="003F648A" w:rsidRPr="0082782E">
        <w:rPr>
          <w:rFonts w:eastAsia="Times New Roman"/>
          <w:bCs/>
          <w:noProof/>
          <w:szCs w:val="24"/>
          <w:lang w:eastAsia="ar-SA"/>
        </w:rPr>
        <w:t>.</w:t>
      </w:r>
      <w:r w:rsidRPr="0082782E">
        <w:rPr>
          <w:rFonts w:eastAsia="Times New Roman"/>
          <w:bCs/>
          <w:noProof/>
          <w:szCs w:val="24"/>
          <w:lang w:eastAsia="ar-SA"/>
        </w:rPr>
        <w:t xml:space="preserve"> </w:t>
      </w:r>
      <w:r w:rsidR="003F648A" w:rsidRPr="0082782E">
        <w:rPr>
          <w:rFonts w:eastAsia="Times New Roman"/>
          <w:bCs/>
          <w:noProof/>
          <w:szCs w:val="24"/>
          <w:lang w:eastAsia="ar-SA"/>
        </w:rPr>
        <w:t>W takich przypadkach Strony ustalą nowy harmonogram spłaty.</w:t>
      </w:r>
    </w:p>
    <w:p w14:paraId="39154EC0" w14:textId="0AE525BE" w:rsidR="00C50C89" w:rsidRPr="0082782E" w:rsidRDefault="00DB785A" w:rsidP="0082782E">
      <w:pPr>
        <w:pStyle w:val="Akapitzlist"/>
        <w:numPr>
          <w:ilvl w:val="0"/>
          <w:numId w:val="2"/>
        </w:numPr>
        <w:spacing w:line="276" w:lineRule="auto"/>
        <w:rPr>
          <w:rFonts w:eastAsia="Times New Roman"/>
          <w:bCs/>
          <w:noProof/>
          <w:szCs w:val="24"/>
          <w:lang w:eastAsia="ar-SA"/>
        </w:rPr>
      </w:pPr>
      <w:r w:rsidRPr="0082782E">
        <w:rPr>
          <w:rFonts w:eastAsia="Times New Roman"/>
          <w:bCs/>
          <w:noProof/>
          <w:szCs w:val="24"/>
          <w:lang w:eastAsia="ar-SA"/>
        </w:rPr>
        <w:t>Strony zgodnie ustalają</w:t>
      </w:r>
      <w:r w:rsidR="00C50C89" w:rsidRPr="0082782E">
        <w:rPr>
          <w:rFonts w:eastAsia="Times New Roman"/>
          <w:bCs/>
          <w:noProof/>
          <w:szCs w:val="24"/>
          <w:lang w:eastAsia="ar-SA"/>
        </w:rPr>
        <w:t xml:space="preserve"> możliwość wcześniejszych, przed ustalonymi terminami, spłat rat kredytu bez ponoszenia dodatkowych prowizji i opłat.</w:t>
      </w:r>
      <w:r w:rsidRPr="0082782E">
        <w:rPr>
          <w:rFonts w:eastAsia="Times New Roman"/>
          <w:bCs/>
          <w:noProof/>
          <w:szCs w:val="24"/>
          <w:lang w:eastAsia="ar-SA"/>
        </w:rPr>
        <w:t xml:space="preserve"> W takich przypadkach Strony ustalą nowy harmonogram spłaty w formie aneksu do umowy.</w:t>
      </w:r>
    </w:p>
    <w:p w14:paraId="69046D30" w14:textId="7040DE79" w:rsidR="003F648A" w:rsidRPr="0082782E" w:rsidRDefault="00C50C89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rPr>
          <w:rFonts w:eastAsia="Times New Roman"/>
          <w:bCs/>
          <w:noProof/>
          <w:szCs w:val="24"/>
          <w:lang w:eastAsia="ar-SA"/>
        </w:rPr>
      </w:pPr>
      <w:r w:rsidRPr="0082782E">
        <w:rPr>
          <w:rFonts w:eastAsia="Times New Roman"/>
          <w:bCs/>
          <w:noProof/>
          <w:szCs w:val="24"/>
          <w:lang w:eastAsia="ar-SA"/>
        </w:rPr>
        <w:t xml:space="preserve">Strony zgodnie ustalają </w:t>
      </w:r>
      <w:r w:rsidR="003F648A" w:rsidRPr="0082782E">
        <w:rPr>
          <w:rFonts w:eastAsia="Times New Roman"/>
          <w:bCs/>
          <w:noProof/>
          <w:szCs w:val="24"/>
          <w:lang w:eastAsia="ar-SA"/>
        </w:rPr>
        <w:t>możliwość zmiany harmonogramu spłaty, bez pobierania dodatkowych opłat i prowizji z tego tytułu na rzecz Wykonawcy.</w:t>
      </w:r>
      <w:r w:rsidRPr="0082782E">
        <w:rPr>
          <w:rFonts w:eastAsia="Times New Roman"/>
          <w:bCs/>
          <w:noProof/>
          <w:szCs w:val="24"/>
          <w:lang w:eastAsia="ar-SA"/>
        </w:rPr>
        <w:t xml:space="preserve"> </w:t>
      </w:r>
      <w:r w:rsidR="003F648A" w:rsidRPr="0082782E">
        <w:rPr>
          <w:rFonts w:eastAsia="Times New Roman"/>
          <w:bCs/>
          <w:noProof/>
          <w:szCs w:val="24"/>
          <w:lang w:eastAsia="ar-SA"/>
        </w:rPr>
        <w:t>W takich przypadkach Strony ustalą nowy harmonogram spłaty w formie aneksu do</w:t>
      </w:r>
    </w:p>
    <w:p w14:paraId="69DDABFE" w14:textId="77777777" w:rsidR="003F648A" w:rsidRPr="0082782E" w:rsidRDefault="003F648A" w:rsidP="0082782E">
      <w:pPr>
        <w:pStyle w:val="Akapitzlist"/>
        <w:suppressAutoHyphens/>
        <w:spacing w:line="276" w:lineRule="auto"/>
        <w:ind w:left="644" w:right="-2"/>
        <w:rPr>
          <w:rFonts w:eastAsia="Times New Roman"/>
          <w:bCs/>
          <w:noProof/>
          <w:szCs w:val="24"/>
          <w:lang w:eastAsia="ar-SA"/>
        </w:rPr>
      </w:pPr>
      <w:r w:rsidRPr="0082782E">
        <w:rPr>
          <w:rFonts w:eastAsia="Times New Roman"/>
          <w:bCs/>
          <w:noProof/>
          <w:szCs w:val="24"/>
          <w:lang w:eastAsia="ar-SA"/>
        </w:rPr>
        <w:t>umowy.</w:t>
      </w:r>
    </w:p>
    <w:p w14:paraId="781C1C24" w14:textId="77777777" w:rsidR="003F648A" w:rsidRPr="0082782E" w:rsidRDefault="003F648A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rPr>
          <w:rFonts w:eastAsia="Times New Roman"/>
          <w:bCs/>
          <w:noProof/>
          <w:szCs w:val="24"/>
          <w:lang w:eastAsia="ar-SA"/>
        </w:rPr>
      </w:pPr>
      <w:r w:rsidRPr="0082782E">
        <w:rPr>
          <w:rFonts w:eastAsia="Times New Roman"/>
          <w:bCs/>
          <w:noProof/>
          <w:szCs w:val="24"/>
          <w:lang w:eastAsia="ar-SA"/>
        </w:rPr>
        <w:t>Bank nie będzie pobierał od Kredytobiorcy żadnych innych opłat i prowizji wiązanych z obsługą kredytu za wyjątkiem prowizji od udzielenia kredytu.</w:t>
      </w:r>
    </w:p>
    <w:p w14:paraId="11250AC1" w14:textId="1644BFD7" w:rsidR="00C50C89" w:rsidRPr="0082782E" w:rsidRDefault="00DB785A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Poza oprocentowaniem kredytu i wskazaną w formularzu ofertowym stałą marżą Kredytobiorcę nie będą obciążały żadne inne marże, prowizje i inne podobne opłaty.</w:t>
      </w:r>
    </w:p>
    <w:p w14:paraId="7B1EC9CE" w14:textId="46FF05B5" w:rsidR="009C436E" w:rsidRPr="0082782E" w:rsidRDefault="009C436E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 xml:space="preserve">Kredyt spłacony będzie wg harmonogramu </w:t>
      </w:r>
      <w:r w:rsidR="00CE4D52" w:rsidRPr="0082782E">
        <w:rPr>
          <w:rFonts w:eastAsia="Times New Roman"/>
          <w:noProof/>
          <w:szCs w:val="24"/>
          <w:lang w:eastAsia="ar-SA"/>
        </w:rPr>
        <w:t>stanowiącego integralną część umowy.</w:t>
      </w:r>
    </w:p>
    <w:p w14:paraId="319AB86D" w14:textId="0D7BC351" w:rsidR="009C436E" w:rsidRPr="0082782E" w:rsidRDefault="009C436E" w:rsidP="0082782E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 xml:space="preserve">Dopuszcza się </w:t>
      </w:r>
      <w:r w:rsidRPr="0082782E">
        <w:rPr>
          <w:rFonts w:eastAsia="Times New Roman"/>
          <w:bCs/>
          <w:szCs w:val="24"/>
          <w:lang w:eastAsia="pl-PL"/>
        </w:rPr>
        <w:t xml:space="preserve">na wniosek </w:t>
      </w:r>
      <w:r w:rsidR="008A2EF0" w:rsidRPr="0082782E">
        <w:rPr>
          <w:rFonts w:eastAsia="Times New Roman"/>
          <w:bCs/>
          <w:szCs w:val="24"/>
          <w:lang w:eastAsia="pl-PL"/>
        </w:rPr>
        <w:t>Kredytobiorcy</w:t>
      </w:r>
      <w:r w:rsidRPr="0082782E">
        <w:rPr>
          <w:rFonts w:eastAsia="Times New Roman"/>
          <w:bCs/>
          <w:szCs w:val="24"/>
          <w:lang w:eastAsia="pl-PL"/>
        </w:rPr>
        <w:t>, nie częściej niż raz w roku, odroczenia terminu spłaty raty kapitałowej o 1 miesiąc.</w:t>
      </w:r>
    </w:p>
    <w:p w14:paraId="13247347" w14:textId="725E47BC" w:rsidR="009C436E" w:rsidRPr="0082782E" w:rsidRDefault="009C436E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lastRenderedPageBreak/>
        <w:t>Zabezpieczenie kredytu: weksel własny in blanco wraz z deklaracją wekslową</w:t>
      </w:r>
      <w:r w:rsidR="00942818" w:rsidRPr="0082782E">
        <w:rPr>
          <w:rFonts w:eastAsia="Times New Roman"/>
          <w:noProof/>
          <w:szCs w:val="24"/>
          <w:lang w:eastAsia="ar-SA"/>
        </w:rPr>
        <w:t xml:space="preserve"> stanowiącą załącznik nr 1 do umowy kredytu (zgodni</w:t>
      </w:r>
      <w:r w:rsidR="00430570" w:rsidRPr="0082782E">
        <w:rPr>
          <w:rFonts w:eastAsia="Times New Roman"/>
          <w:noProof/>
          <w:szCs w:val="24"/>
          <w:lang w:eastAsia="ar-SA"/>
        </w:rPr>
        <w:t xml:space="preserve">e </w:t>
      </w:r>
      <w:r w:rsidR="00942818" w:rsidRPr="0082782E">
        <w:rPr>
          <w:rFonts w:eastAsia="Times New Roman"/>
          <w:noProof/>
          <w:szCs w:val="24"/>
          <w:lang w:eastAsia="ar-SA"/>
        </w:rPr>
        <w:t>z treścią załącznika nr 3a do SWZ – deklaracja wekslowa)</w:t>
      </w:r>
      <w:r w:rsidRPr="0082782E">
        <w:rPr>
          <w:rFonts w:eastAsia="Times New Roman"/>
          <w:noProof/>
          <w:szCs w:val="24"/>
          <w:lang w:eastAsia="ar-SA"/>
        </w:rPr>
        <w:t>.</w:t>
      </w:r>
    </w:p>
    <w:p w14:paraId="78671CB1" w14:textId="23077306" w:rsidR="009C436E" w:rsidRPr="0082782E" w:rsidRDefault="008A2EF0" w:rsidP="0082782E">
      <w:pPr>
        <w:pStyle w:val="Akapitzlist"/>
        <w:numPr>
          <w:ilvl w:val="0"/>
          <w:numId w:val="2"/>
        </w:numPr>
        <w:suppressAutoHyphens/>
        <w:spacing w:line="276" w:lineRule="auto"/>
        <w:ind w:left="709" w:right="-2" w:hanging="425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Kredytobiorca</w:t>
      </w:r>
      <w:r w:rsidR="009C436E" w:rsidRPr="0082782E">
        <w:rPr>
          <w:rFonts w:eastAsia="Times New Roman"/>
          <w:noProof/>
          <w:szCs w:val="24"/>
          <w:lang w:eastAsia="ar-SA"/>
        </w:rPr>
        <w:t xml:space="preserve"> zastrzega sobie, iż w trakcie trwania umowy kredytowej, w przypadku powstania jakichkolwiek okoliczności powodujących, iż marża banku uległaby zmianie lub powstałaby okoliczność opłacania przez </w:t>
      </w:r>
      <w:r w:rsidRPr="0082782E">
        <w:rPr>
          <w:rFonts w:eastAsia="Times New Roman"/>
          <w:noProof/>
          <w:szCs w:val="24"/>
          <w:lang w:eastAsia="ar-SA"/>
        </w:rPr>
        <w:t>Kredytobiorcę</w:t>
      </w:r>
      <w:r w:rsidR="009C436E" w:rsidRPr="0082782E">
        <w:rPr>
          <w:rFonts w:eastAsia="Times New Roman"/>
          <w:noProof/>
          <w:szCs w:val="24"/>
          <w:lang w:eastAsia="ar-SA"/>
        </w:rPr>
        <w:t xml:space="preserve"> nowych marży – nie będą one dotyczyły </w:t>
      </w:r>
      <w:r w:rsidR="00DB785A" w:rsidRPr="0082782E">
        <w:rPr>
          <w:rFonts w:eastAsia="Times New Roman"/>
          <w:noProof/>
          <w:szCs w:val="24"/>
          <w:lang w:eastAsia="ar-SA"/>
        </w:rPr>
        <w:t>Kredytobiorcy</w:t>
      </w:r>
      <w:r w:rsidR="009C436E" w:rsidRPr="0082782E">
        <w:rPr>
          <w:rFonts w:eastAsia="Times New Roman"/>
          <w:noProof/>
          <w:szCs w:val="24"/>
          <w:lang w:eastAsia="ar-SA"/>
        </w:rPr>
        <w:t xml:space="preserve"> i umowy kredytowej dotyczącej niniejszego postępowania.</w:t>
      </w:r>
    </w:p>
    <w:p w14:paraId="26C4B175" w14:textId="217C00A3" w:rsidR="009C436E" w:rsidRPr="0082782E" w:rsidRDefault="009C436E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 xml:space="preserve">Wszystkie zmiany umowy wymagają formy pisemnej pod rygorem nieważności, przy czym zmiany istotnych postanowień umowy w stosunku do treści oferty, na podstawie której dokonano wyboru wykonawcy są możliwe jedynie zgodnie z art. </w:t>
      </w:r>
      <w:r w:rsidR="00DB785A" w:rsidRPr="0082782E">
        <w:rPr>
          <w:rFonts w:eastAsia="Times New Roman"/>
          <w:noProof/>
          <w:szCs w:val="24"/>
          <w:lang w:eastAsia="ar-SA"/>
        </w:rPr>
        <w:t>455</w:t>
      </w:r>
      <w:r w:rsidRPr="0082782E">
        <w:rPr>
          <w:rFonts w:eastAsia="Times New Roman"/>
          <w:noProof/>
          <w:szCs w:val="24"/>
          <w:lang w:eastAsia="ar-SA"/>
        </w:rPr>
        <w:t xml:space="preserve"> ustawy Pzp.</w:t>
      </w:r>
    </w:p>
    <w:p w14:paraId="62D8926B" w14:textId="77777777" w:rsidR="009C436E" w:rsidRPr="0082782E" w:rsidRDefault="009C436E" w:rsidP="0082782E">
      <w:pPr>
        <w:pStyle w:val="Akapitzlist"/>
        <w:numPr>
          <w:ilvl w:val="0"/>
          <w:numId w:val="2"/>
        </w:numPr>
        <w:suppressAutoHyphens/>
        <w:spacing w:line="276" w:lineRule="auto"/>
        <w:ind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 xml:space="preserve">Zamawiający przewiduje mozliwość dokonania istotnych zmian postanowień zawartej umowy w przypadku wystapienia co najmniej jednej okoliczności wymienionych niżej, </w:t>
      </w:r>
      <w:r w:rsidRPr="0082782E">
        <w:rPr>
          <w:rFonts w:eastAsia="Times New Roman"/>
          <w:noProof/>
          <w:szCs w:val="24"/>
          <w:lang w:eastAsia="ar-SA"/>
        </w:rPr>
        <w:br/>
        <w:t>z uwzględnieniem podawanych warunków ich wprowadzenia:</w:t>
      </w:r>
    </w:p>
    <w:p w14:paraId="29760690" w14:textId="46D07650" w:rsidR="009C436E" w:rsidRPr="0082782E" w:rsidRDefault="00266BFA" w:rsidP="0082782E">
      <w:pPr>
        <w:pStyle w:val="Akapitzlist"/>
        <w:suppressAutoHyphens/>
        <w:spacing w:line="276" w:lineRule="auto"/>
        <w:ind w:left="644"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31</w:t>
      </w:r>
      <w:r w:rsidR="009C436E" w:rsidRPr="0082782E">
        <w:rPr>
          <w:rFonts w:eastAsia="Times New Roman"/>
          <w:noProof/>
          <w:szCs w:val="24"/>
          <w:lang w:eastAsia="ar-SA"/>
        </w:rPr>
        <w:t>.1) wcześniejsza spłata kredytu;</w:t>
      </w:r>
    </w:p>
    <w:p w14:paraId="2FE6872C" w14:textId="0D03A171" w:rsidR="009C436E" w:rsidRPr="0082782E" w:rsidRDefault="00266BFA" w:rsidP="0082782E">
      <w:pPr>
        <w:pStyle w:val="Akapitzlist"/>
        <w:suppressAutoHyphens/>
        <w:spacing w:line="276" w:lineRule="auto"/>
        <w:ind w:left="644"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31</w:t>
      </w:r>
      <w:r w:rsidR="009C436E" w:rsidRPr="0082782E">
        <w:rPr>
          <w:rFonts w:eastAsia="Times New Roman"/>
          <w:noProof/>
          <w:szCs w:val="24"/>
          <w:lang w:eastAsia="ar-SA"/>
        </w:rPr>
        <w:t>.2) niewykorzystanie pełnej wartości kredytu;</w:t>
      </w:r>
    </w:p>
    <w:p w14:paraId="50E02802" w14:textId="3F8FF422" w:rsidR="0086301F" w:rsidRPr="0082782E" w:rsidRDefault="00266BFA" w:rsidP="0082782E">
      <w:pPr>
        <w:pStyle w:val="Akapitzlist"/>
        <w:suppressAutoHyphens/>
        <w:spacing w:line="276" w:lineRule="auto"/>
        <w:ind w:left="644" w:right="-2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31</w:t>
      </w:r>
      <w:r w:rsidR="009C436E" w:rsidRPr="0082782E">
        <w:rPr>
          <w:rFonts w:eastAsia="Times New Roman"/>
          <w:noProof/>
          <w:szCs w:val="24"/>
          <w:lang w:eastAsia="ar-SA"/>
        </w:rPr>
        <w:t>.3) przedłużenie spłaty kredytu;</w:t>
      </w:r>
    </w:p>
    <w:p w14:paraId="42093729" w14:textId="1D187F60" w:rsidR="0086301F" w:rsidRPr="0082782E" w:rsidRDefault="0086301F" w:rsidP="0082782E">
      <w:pPr>
        <w:suppressAutoHyphens/>
        <w:spacing w:line="276" w:lineRule="auto"/>
        <w:ind w:left="360"/>
        <w:jc w:val="both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32) Na podstawie art. 455 ustawy Prawo zamówień publicznych (t. j. - Dz. U.  z 2023 r. poz. 1605 ze zm.) istnieje możliwość:</w:t>
      </w:r>
    </w:p>
    <w:p w14:paraId="76960A5D" w14:textId="00CEB87C" w:rsidR="0086301F" w:rsidRPr="0082782E" w:rsidRDefault="0086301F" w:rsidP="0082782E">
      <w:pPr>
        <w:pStyle w:val="Akapitzlist"/>
        <w:numPr>
          <w:ilvl w:val="0"/>
          <w:numId w:val="10"/>
        </w:numPr>
        <w:spacing w:line="276" w:lineRule="auto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zmian</w:t>
      </w:r>
      <w:r w:rsidR="008A2EF0" w:rsidRPr="0082782E">
        <w:rPr>
          <w:rFonts w:eastAsia="Times New Roman"/>
          <w:noProof/>
          <w:szCs w:val="24"/>
          <w:lang w:eastAsia="ar-SA"/>
        </w:rPr>
        <w:t>y</w:t>
      </w:r>
      <w:r w:rsidRPr="0082782E">
        <w:rPr>
          <w:rFonts w:eastAsia="Times New Roman"/>
          <w:noProof/>
          <w:szCs w:val="24"/>
          <w:lang w:eastAsia="ar-SA"/>
        </w:rPr>
        <w:t xml:space="preserve"> terminu realizacji zamówienia z  przyczyn nie leżących po stronie </w:t>
      </w:r>
      <w:r w:rsidR="00266BFA" w:rsidRPr="0082782E">
        <w:rPr>
          <w:rFonts w:eastAsia="Times New Roman"/>
          <w:noProof/>
          <w:szCs w:val="24"/>
          <w:lang w:eastAsia="ar-SA"/>
        </w:rPr>
        <w:t>Banku</w:t>
      </w:r>
      <w:r w:rsidRPr="0082782E">
        <w:rPr>
          <w:rFonts w:eastAsia="Times New Roman"/>
          <w:noProof/>
          <w:szCs w:val="24"/>
          <w:lang w:eastAsia="ar-SA"/>
        </w:rPr>
        <w:t>, w przypadku:</w:t>
      </w:r>
    </w:p>
    <w:p w14:paraId="75189641" w14:textId="3444CD07" w:rsidR="0086301F" w:rsidRPr="00E572D6" w:rsidRDefault="0086301F" w:rsidP="00E572D6">
      <w:pPr>
        <w:pStyle w:val="Akapitzlist"/>
        <w:numPr>
          <w:ilvl w:val="0"/>
          <w:numId w:val="14"/>
        </w:numPr>
        <w:suppressAutoHyphens/>
        <w:spacing w:line="276" w:lineRule="auto"/>
        <w:ind w:right="-2"/>
        <w:rPr>
          <w:rFonts w:eastAsia="Times New Roman"/>
          <w:b/>
          <w:noProof/>
          <w:szCs w:val="24"/>
          <w:lang w:eastAsia="ar-SA"/>
        </w:rPr>
      </w:pPr>
      <w:r w:rsidRPr="00E572D6">
        <w:rPr>
          <w:rFonts w:eastAsia="Times New Roman"/>
          <w:noProof/>
          <w:szCs w:val="24"/>
          <w:lang w:eastAsia="ar-SA"/>
        </w:rPr>
        <w:t xml:space="preserve">wydłużenia spłaty kredytu za zgodą </w:t>
      </w:r>
      <w:r w:rsidR="008A2EF0" w:rsidRPr="00E572D6">
        <w:rPr>
          <w:rFonts w:eastAsia="Times New Roman"/>
          <w:noProof/>
          <w:szCs w:val="24"/>
          <w:lang w:eastAsia="ar-SA"/>
        </w:rPr>
        <w:t>Zarządu Powiatu</w:t>
      </w:r>
      <w:r w:rsidRPr="00E572D6">
        <w:rPr>
          <w:rFonts w:eastAsia="Times New Roman"/>
          <w:noProof/>
          <w:szCs w:val="24"/>
          <w:lang w:eastAsia="ar-SA"/>
        </w:rPr>
        <w:t xml:space="preserve"> w </w:t>
      </w:r>
      <w:r w:rsidR="00266BFA" w:rsidRPr="00E572D6">
        <w:rPr>
          <w:rFonts w:eastAsia="Times New Roman"/>
          <w:noProof/>
          <w:szCs w:val="24"/>
          <w:lang w:eastAsia="ar-SA"/>
        </w:rPr>
        <w:t>Łęcznej</w:t>
      </w:r>
      <w:r w:rsidRPr="00E572D6">
        <w:rPr>
          <w:rFonts w:eastAsia="Times New Roman"/>
          <w:noProof/>
          <w:szCs w:val="24"/>
          <w:lang w:eastAsia="ar-SA"/>
        </w:rPr>
        <w:t>, z zastrzeżeniem obowiązku spełnienia przez Zamawiającego warunków dotyczących zobowiązań zaciąganych przez jednostki samorządu terytorialnego, wynikających z obowiązujących przepisów prawa, w szczególności z dokonania zmiany umowy w formie aneksu pod warunkami:</w:t>
      </w:r>
    </w:p>
    <w:p w14:paraId="4B494136" w14:textId="2A11544C" w:rsidR="0086301F" w:rsidRPr="0082782E" w:rsidRDefault="0086301F" w:rsidP="00E572D6">
      <w:pPr>
        <w:pStyle w:val="Akapitzlist"/>
        <w:spacing w:line="276" w:lineRule="auto"/>
        <w:ind w:left="1428" w:right="-2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 xml:space="preserve">zmian ustawy o finansach publicznych oraz ustawy o samorządzie </w:t>
      </w:r>
      <w:r w:rsidR="003F7BA8">
        <w:rPr>
          <w:rFonts w:eastAsia="Times New Roman"/>
          <w:noProof/>
          <w:szCs w:val="24"/>
          <w:lang w:eastAsia="ar-SA"/>
        </w:rPr>
        <w:t>powiatowym</w:t>
      </w:r>
      <w:r w:rsidRPr="0082782E">
        <w:rPr>
          <w:rFonts w:eastAsia="Times New Roman"/>
          <w:noProof/>
          <w:szCs w:val="24"/>
          <w:lang w:eastAsia="ar-SA"/>
        </w:rPr>
        <w:t xml:space="preserve">, a także pod warunkiem pozytywnej oceny sytuacji ekonomiczno – finansowej </w:t>
      </w:r>
      <w:r w:rsidR="008A2EF0" w:rsidRPr="0082782E">
        <w:rPr>
          <w:rFonts w:eastAsia="Times New Roman"/>
          <w:noProof/>
          <w:szCs w:val="24"/>
          <w:lang w:eastAsia="ar-SA"/>
        </w:rPr>
        <w:t>Starostwa</w:t>
      </w:r>
      <w:r w:rsidRPr="0082782E">
        <w:rPr>
          <w:rFonts w:eastAsia="Times New Roman"/>
          <w:noProof/>
          <w:szCs w:val="24"/>
          <w:lang w:eastAsia="ar-SA"/>
        </w:rPr>
        <w:t>, na podstawie bieżących sprawozdań finansowych,</w:t>
      </w:r>
    </w:p>
    <w:p w14:paraId="5457895C" w14:textId="45B23194" w:rsidR="0086301F" w:rsidRPr="00E572D6" w:rsidRDefault="0086301F" w:rsidP="00E572D6">
      <w:pPr>
        <w:pStyle w:val="Akapitzlist"/>
        <w:numPr>
          <w:ilvl w:val="0"/>
          <w:numId w:val="10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E572D6">
        <w:rPr>
          <w:rFonts w:eastAsia="Times New Roman"/>
          <w:noProof/>
          <w:szCs w:val="24"/>
          <w:lang w:eastAsia="ar-SA"/>
        </w:rPr>
        <w:t>skrócenia terminu zakończenia realizacji umowy,</w:t>
      </w:r>
    </w:p>
    <w:p w14:paraId="3D3D78F8" w14:textId="457EBCBB" w:rsidR="0086301F" w:rsidRPr="00E572D6" w:rsidRDefault="0086301F" w:rsidP="00E572D6">
      <w:pPr>
        <w:pStyle w:val="Akapitzlist"/>
        <w:numPr>
          <w:ilvl w:val="0"/>
          <w:numId w:val="10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E572D6">
        <w:rPr>
          <w:rFonts w:eastAsia="Times New Roman"/>
          <w:noProof/>
          <w:szCs w:val="24"/>
          <w:lang w:eastAsia="ar-SA"/>
        </w:rPr>
        <w:t>pisemnego uzgodnienia pomiędzy Stronami dotyczącego wystąpienia w trakcie realizacji zamówienia zmian przepisów prawa krajowego mających wpływ na realizację zamówienia i powodujących konieczność dostosowania do obowiązujących przepisów,</w:t>
      </w:r>
    </w:p>
    <w:p w14:paraId="7A56A72B" w14:textId="5476D8C6" w:rsidR="0086301F" w:rsidRPr="0082782E" w:rsidRDefault="0086301F" w:rsidP="0082782E">
      <w:pPr>
        <w:pStyle w:val="Akapitzlist"/>
        <w:numPr>
          <w:ilvl w:val="0"/>
          <w:numId w:val="10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zmian</w:t>
      </w:r>
      <w:r w:rsidR="008A2EF0" w:rsidRPr="0082782E">
        <w:rPr>
          <w:rFonts w:eastAsia="Times New Roman"/>
          <w:noProof/>
          <w:szCs w:val="24"/>
          <w:lang w:eastAsia="ar-SA"/>
        </w:rPr>
        <w:t>y</w:t>
      </w:r>
      <w:r w:rsidRPr="0082782E">
        <w:rPr>
          <w:rFonts w:eastAsia="Times New Roman"/>
          <w:noProof/>
          <w:szCs w:val="24"/>
          <w:lang w:eastAsia="ar-SA"/>
        </w:rPr>
        <w:t xml:space="preserve"> wielkości spłaty kredytu w poszczególnych latach,</w:t>
      </w:r>
    </w:p>
    <w:p w14:paraId="69581E18" w14:textId="42DE9B16" w:rsidR="0086301F" w:rsidRPr="0082782E" w:rsidRDefault="0086301F" w:rsidP="0082782E">
      <w:pPr>
        <w:pStyle w:val="Akapitzlist"/>
        <w:numPr>
          <w:ilvl w:val="0"/>
          <w:numId w:val="10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zmniejszeni</w:t>
      </w:r>
      <w:r w:rsidR="008A2EF0" w:rsidRPr="0082782E">
        <w:rPr>
          <w:rFonts w:eastAsia="Times New Roman"/>
          <w:noProof/>
          <w:szCs w:val="24"/>
          <w:lang w:eastAsia="ar-SA"/>
        </w:rPr>
        <w:t>a</w:t>
      </w:r>
      <w:r w:rsidRPr="0082782E">
        <w:rPr>
          <w:rFonts w:eastAsia="Times New Roman"/>
          <w:noProof/>
          <w:szCs w:val="24"/>
          <w:lang w:eastAsia="ar-SA"/>
        </w:rPr>
        <w:t xml:space="preserve"> kwoty kredytu,</w:t>
      </w:r>
    </w:p>
    <w:p w14:paraId="74877A1F" w14:textId="77777777" w:rsidR="0086301F" w:rsidRPr="0082782E" w:rsidRDefault="0086301F" w:rsidP="0082782E">
      <w:pPr>
        <w:pStyle w:val="Akapitzlist"/>
        <w:numPr>
          <w:ilvl w:val="0"/>
          <w:numId w:val="10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zmiany zakresu przedmiotu zamówienia pod warunkiem, że są korzystne dla Zamawiającego lub zaszły okoliczności, których nie można było przewidzieć w chwili zawarcia umowy.</w:t>
      </w:r>
    </w:p>
    <w:p w14:paraId="0C64FDB0" w14:textId="77777777" w:rsidR="0086301F" w:rsidRPr="0082782E" w:rsidRDefault="0086301F" w:rsidP="0082782E">
      <w:pPr>
        <w:pStyle w:val="Akapitzlist"/>
        <w:numPr>
          <w:ilvl w:val="0"/>
          <w:numId w:val="10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zamawiający przewiduje możliwość zmian postanowień zawartej umowy w stosunku do treści oferty, na podstawie której dokonano wyboru wykonawcy, w przypadku wystąpienia co najmniej jednej z okoliczności wymienionych poniżej, z uwzględnieniem podawanych warunków ich wprowadzenia.</w:t>
      </w:r>
    </w:p>
    <w:p w14:paraId="1964F752" w14:textId="57C4BEE2" w:rsidR="0086301F" w:rsidRPr="00E572D6" w:rsidRDefault="0086301F" w:rsidP="00E572D6">
      <w:pPr>
        <w:pStyle w:val="Akapitzlist"/>
        <w:numPr>
          <w:ilvl w:val="1"/>
          <w:numId w:val="10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E572D6">
        <w:rPr>
          <w:rFonts w:eastAsia="Times New Roman"/>
          <w:noProof/>
          <w:szCs w:val="24"/>
          <w:lang w:eastAsia="ar-SA"/>
        </w:rPr>
        <w:lastRenderedPageBreak/>
        <w:t>możliwa jest korzystna dla zamawiającego zmiana terminu i sposobu płatności za realizację przedmiotu zamówienia,</w:t>
      </w:r>
    </w:p>
    <w:p w14:paraId="5170C8F9" w14:textId="77777777" w:rsidR="0086301F" w:rsidRPr="0082782E" w:rsidRDefault="0086301F" w:rsidP="0082782E">
      <w:pPr>
        <w:pStyle w:val="Akapitzlist"/>
        <w:numPr>
          <w:ilvl w:val="1"/>
          <w:numId w:val="10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gdy zmiany są korzystne dla zamawiającego (np. obniżenie wysokości marży).</w:t>
      </w:r>
    </w:p>
    <w:p w14:paraId="6EDADD88" w14:textId="77777777" w:rsidR="0086301F" w:rsidRPr="0082782E" w:rsidRDefault="0086301F" w:rsidP="0082782E">
      <w:pPr>
        <w:pStyle w:val="Akapitzlist"/>
        <w:numPr>
          <w:ilvl w:val="0"/>
          <w:numId w:val="10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zmiana nazw, siedziby stron umowy, numeru rachunku bankowego, innych danych identyfikacyjnych.</w:t>
      </w:r>
    </w:p>
    <w:p w14:paraId="5D71ABE2" w14:textId="3CDD57AE" w:rsidR="0086301F" w:rsidRPr="0082782E" w:rsidRDefault="0086301F" w:rsidP="0082782E">
      <w:pPr>
        <w:pStyle w:val="Akapitzlist"/>
        <w:numPr>
          <w:ilvl w:val="0"/>
          <w:numId w:val="11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Na podstawie art. 15r ustawy z dnia 2 marca 2020 r. o szczególnych rozwiązaniach związanych z zapobieganiem, przeciwdziałaniem i zwalczaniem COVID-19, innych chorób zakaźnych oraz wywołanych nimi sytuacji kryzysowych, przewiduje się dokonanie zmian w umowie po spełnieniu przesłanek, o których mowa w art. 15r ustawy.</w:t>
      </w:r>
    </w:p>
    <w:p w14:paraId="6CDBD225" w14:textId="75420AB9" w:rsidR="0086301F" w:rsidRPr="0082782E" w:rsidRDefault="0086301F" w:rsidP="0082782E">
      <w:pPr>
        <w:pStyle w:val="Akapitzlist"/>
        <w:numPr>
          <w:ilvl w:val="0"/>
          <w:numId w:val="11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 xml:space="preserve">Podstawą wprowadzenia zmian, o których mowa w </w:t>
      </w:r>
      <w:r w:rsidR="008A2EF0" w:rsidRPr="0082782E">
        <w:rPr>
          <w:rFonts w:eastAsia="Times New Roman"/>
          <w:noProof/>
          <w:szCs w:val="24"/>
          <w:lang w:eastAsia="ar-SA"/>
        </w:rPr>
        <w:t>pkt 32)</w:t>
      </w:r>
      <w:r w:rsidRPr="0082782E">
        <w:rPr>
          <w:rFonts w:eastAsia="Times New Roman"/>
          <w:noProof/>
          <w:szCs w:val="24"/>
          <w:lang w:eastAsia="ar-SA"/>
        </w:rPr>
        <w:t xml:space="preserve"> będzie przedstawienie każdorazowo Kredytobiorcy kalkulacji kosztu Banku uwzględniającego wpływ wejścia w życie przepisów dokonujących te zmiany na koszty wykonania przedmiotu umowy przez Bank, zaakceptowanego przez Kredytobiorcę.</w:t>
      </w:r>
    </w:p>
    <w:p w14:paraId="4819B580" w14:textId="77777777" w:rsidR="0086301F" w:rsidRPr="0082782E" w:rsidRDefault="0086301F" w:rsidP="0082782E">
      <w:pPr>
        <w:pStyle w:val="Akapitzlist"/>
        <w:numPr>
          <w:ilvl w:val="0"/>
          <w:numId w:val="11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W przypadku wystąpienia okoliczności stanowiących podstawę do zmian postanowień umowy Wykonawca zobowiązany jest do niezwłocznego poinformowania o tym fakcie Zamawiającego i wystąpienia z wnioskiem o dokonanie zmian w przedmiotowej umowie.</w:t>
      </w:r>
    </w:p>
    <w:p w14:paraId="1D54C43F" w14:textId="77777777" w:rsidR="0086301F" w:rsidRPr="0082782E" w:rsidRDefault="0086301F" w:rsidP="0082782E">
      <w:pPr>
        <w:pStyle w:val="Akapitzlist"/>
        <w:numPr>
          <w:ilvl w:val="0"/>
          <w:numId w:val="11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W przypadku wystąpienia okoliczności stanowiących podstawę do zmian postanowień umowy Zamawiający zobowiązany jest do niezwłocznego poinformowania na piśmie o tym fakcie Wykonawcy i wystąpienia z wnioskiem o dokonanie zmian w przedmiotowej umowie.</w:t>
      </w:r>
    </w:p>
    <w:p w14:paraId="57F96912" w14:textId="77777777" w:rsidR="0086301F" w:rsidRPr="0082782E" w:rsidRDefault="0086301F" w:rsidP="0082782E">
      <w:pPr>
        <w:pStyle w:val="Akapitzlist"/>
        <w:numPr>
          <w:ilvl w:val="0"/>
          <w:numId w:val="11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 xml:space="preserve">Jeżeli Zamawiający uzna, że okoliczności wskazane przez Wykonawcę, jako stanowiące podstawę do zmiany umowy nie są zasadne, Wykonawca zobowiązany jest do realizacji zadania zgodnie  z warunkami zawartymi w umowie. </w:t>
      </w:r>
    </w:p>
    <w:p w14:paraId="6A2FFB4E" w14:textId="0AAB88C4" w:rsidR="008826DF" w:rsidRDefault="0086301F" w:rsidP="0082782E">
      <w:pPr>
        <w:pStyle w:val="Akapitzlist"/>
        <w:numPr>
          <w:ilvl w:val="0"/>
          <w:numId w:val="11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Powyższe postanowienia stanowią katalog zmian, na które Zamawiający może wyrazić zgodę. Powyższe postanowienia nie stanowią zobowiązania Zamawiającego do wyrażenia zgody na ich wprowadzenie.</w:t>
      </w:r>
    </w:p>
    <w:p w14:paraId="399AC023" w14:textId="15F38AAE" w:rsidR="00EC639B" w:rsidRPr="0082782E" w:rsidRDefault="00EC639B" w:rsidP="0082782E">
      <w:pPr>
        <w:pStyle w:val="Akapitzlist"/>
        <w:numPr>
          <w:ilvl w:val="0"/>
          <w:numId w:val="11"/>
        </w:numPr>
        <w:spacing w:line="276" w:lineRule="auto"/>
        <w:ind w:right="-2"/>
        <w:rPr>
          <w:rFonts w:eastAsia="Times New Roman"/>
          <w:noProof/>
          <w:szCs w:val="24"/>
          <w:lang w:eastAsia="ar-SA"/>
        </w:rPr>
      </w:pPr>
      <w:r w:rsidRPr="00EC639B">
        <w:rPr>
          <w:rFonts w:eastAsia="Times New Roman"/>
          <w:noProof/>
          <w:szCs w:val="24"/>
          <w:lang w:eastAsia="ar-SA"/>
        </w:rPr>
        <w:t>Zamawiający wymaga a Wykonawca zobowiązuje się do zatrudnienia na podstawie umowy o pracę przez wykonawcę lub podwykonawcę osób wykonujących w trakcie realizacji zamówienia wszystkie czynności związane z obsługą kredytu. Z tytułu niespełnienia przez wykonawcę lub podwykonawcę wymogu warunku zatrudnienia, za co poczytuje się również niezłożenie przez wykonawcę w wyznaczonym przez zamawiającego terminie żądanych przez zamawiającego dowodów w celu potwierdzenia spełnienia przez wykonawcę lub podwykonawcę wymogu zatrudnienia na podstawie umowy o pracę, Zamawiający naliczy Wykonawcy karę umowną w wysokości 5.000 zł – za każdą osobę nie zatrudnioną.</w:t>
      </w:r>
    </w:p>
    <w:p w14:paraId="3C2AF96D" w14:textId="7CAF8C56" w:rsidR="008A2EF0" w:rsidRPr="0082782E" w:rsidRDefault="008A2EF0" w:rsidP="0082782E">
      <w:pPr>
        <w:pStyle w:val="Akapitzlist"/>
        <w:numPr>
          <w:ilvl w:val="0"/>
          <w:numId w:val="11"/>
        </w:numPr>
        <w:spacing w:line="276" w:lineRule="auto"/>
        <w:rPr>
          <w:rFonts w:eastAsia="Times New Roman"/>
          <w:noProof/>
          <w:szCs w:val="24"/>
          <w:lang w:eastAsia="ar-SA"/>
        </w:rPr>
      </w:pPr>
      <w:r w:rsidRPr="0082782E">
        <w:rPr>
          <w:rFonts w:eastAsia="Times New Roman"/>
          <w:noProof/>
          <w:szCs w:val="24"/>
          <w:lang w:eastAsia="ar-SA"/>
        </w:rPr>
        <w:t>Zmiana umowy może nastąpić wyłącznie w formie pisemnego aneksu podpisanego przez obie Strony, pod rygorem nieważności takiego oświadczenia.</w:t>
      </w:r>
    </w:p>
    <w:sectPr w:rsidR="008A2EF0" w:rsidRPr="0082782E" w:rsidSect="0092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F75A6"/>
    <w:multiLevelType w:val="multilevel"/>
    <w:tmpl w:val="D07493BA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none"/>
      <w:lvlText w:val="3.1.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787282"/>
    <w:multiLevelType w:val="hybridMultilevel"/>
    <w:tmpl w:val="88E8C744"/>
    <w:lvl w:ilvl="0" w:tplc="C302AD42">
      <w:start w:val="2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4717"/>
    <w:multiLevelType w:val="hybridMultilevel"/>
    <w:tmpl w:val="EB02549C"/>
    <w:lvl w:ilvl="0" w:tplc="F8404C3C">
      <w:start w:val="5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713D51"/>
    <w:multiLevelType w:val="hybridMultilevel"/>
    <w:tmpl w:val="D94CC8A4"/>
    <w:lvl w:ilvl="0" w:tplc="1D989D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66546B"/>
    <w:multiLevelType w:val="hybridMultilevel"/>
    <w:tmpl w:val="4704B920"/>
    <w:lvl w:ilvl="0" w:tplc="04150011">
      <w:start w:val="3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B65E0"/>
    <w:multiLevelType w:val="multilevel"/>
    <w:tmpl w:val="1BFE62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447A6F"/>
    <w:multiLevelType w:val="multilevel"/>
    <w:tmpl w:val="2E4677D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E4354B"/>
    <w:multiLevelType w:val="hybridMultilevel"/>
    <w:tmpl w:val="4E8A783C"/>
    <w:lvl w:ilvl="0" w:tplc="AB160DFE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1EA6736"/>
    <w:multiLevelType w:val="hybridMultilevel"/>
    <w:tmpl w:val="9C60B282"/>
    <w:lvl w:ilvl="0" w:tplc="D0A62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8482040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84E6F05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A263D"/>
    <w:multiLevelType w:val="multilevel"/>
    <w:tmpl w:val="655CEA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0C24D6"/>
    <w:multiLevelType w:val="hybridMultilevel"/>
    <w:tmpl w:val="D6949C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5B06312"/>
    <w:multiLevelType w:val="hybridMultilevel"/>
    <w:tmpl w:val="A4A6E6CA"/>
    <w:lvl w:ilvl="0" w:tplc="AB7A0D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540F82"/>
    <w:multiLevelType w:val="hybridMultilevel"/>
    <w:tmpl w:val="864A4488"/>
    <w:lvl w:ilvl="0" w:tplc="6FF22EB0">
      <w:start w:val="1"/>
      <w:numFmt w:val="decimal"/>
      <w:lvlText w:val="%1)"/>
      <w:lvlJc w:val="left"/>
      <w:pPr>
        <w:ind w:left="2203" w:hanging="360"/>
      </w:pPr>
      <w:rPr>
        <w:rFonts w:cs="Times New Roman"/>
        <w:strike w:val="0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7F5A7F2B"/>
    <w:multiLevelType w:val="multilevel"/>
    <w:tmpl w:val="9CA86B1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4" w15:restartNumberingAfterBreak="0">
    <w:nsid w:val="7F7C7CE8"/>
    <w:multiLevelType w:val="hybridMultilevel"/>
    <w:tmpl w:val="66C4F35C"/>
    <w:lvl w:ilvl="0" w:tplc="D19041D6">
      <w:start w:val="1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88315">
    <w:abstractNumId w:val="8"/>
  </w:num>
  <w:num w:numId="2" w16cid:durableId="1631201388">
    <w:abstractNumId w:val="3"/>
  </w:num>
  <w:num w:numId="3" w16cid:durableId="352729496">
    <w:abstractNumId w:val="14"/>
  </w:num>
  <w:num w:numId="4" w16cid:durableId="206380451">
    <w:abstractNumId w:val="9"/>
  </w:num>
  <w:num w:numId="5" w16cid:durableId="992367483">
    <w:abstractNumId w:val="1"/>
  </w:num>
  <w:num w:numId="6" w16cid:durableId="607202457">
    <w:abstractNumId w:val="5"/>
  </w:num>
  <w:num w:numId="7" w16cid:durableId="2038656750">
    <w:abstractNumId w:val="12"/>
  </w:num>
  <w:num w:numId="8" w16cid:durableId="724715481">
    <w:abstractNumId w:val="0"/>
  </w:num>
  <w:num w:numId="9" w16cid:durableId="1194226937">
    <w:abstractNumId w:val="6"/>
  </w:num>
  <w:num w:numId="10" w16cid:durableId="1930309609">
    <w:abstractNumId w:val="13"/>
  </w:num>
  <w:num w:numId="11" w16cid:durableId="1729112771">
    <w:abstractNumId w:val="4"/>
  </w:num>
  <w:num w:numId="12" w16cid:durableId="207958150">
    <w:abstractNumId w:val="10"/>
  </w:num>
  <w:num w:numId="13" w16cid:durableId="1673096724">
    <w:abstractNumId w:val="11"/>
  </w:num>
  <w:num w:numId="14" w16cid:durableId="1590431803">
    <w:abstractNumId w:val="7"/>
  </w:num>
  <w:num w:numId="15" w16cid:durableId="108092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36E"/>
    <w:rsid w:val="00013D5C"/>
    <w:rsid w:val="000F7117"/>
    <w:rsid w:val="00135143"/>
    <w:rsid w:val="00143EB8"/>
    <w:rsid w:val="00266AD0"/>
    <w:rsid w:val="00266BFA"/>
    <w:rsid w:val="002E713D"/>
    <w:rsid w:val="003A06C9"/>
    <w:rsid w:val="003A634D"/>
    <w:rsid w:val="003F37DC"/>
    <w:rsid w:val="003F39D9"/>
    <w:rsid w:val="003F648A"/>
    <w:rsid w:val="003F7BA8"/>
    <w:rsid w:val="004172CE"/>
    <w:rsid w:val="00430570"/>
    <w:rsid w:val="004B2324"/>
    <w:rsid w:val="004B33CD"/>
    <w:rsid w:val="004E63C6"/>
    <w:rsid w:val="00514542"/>
    <w:rsid w:val="005C329E"/>
    <w:rsid w:val="006D419F"/>
    <w:rsid w:val="007008CF"/>
    <w:rsid w:val="00717FC9"/>
    <w:rsid w:val="0082782E"/>
    <w:rsid w:val="00832A32"/>
    <w:rsid w:val="00856FE3"/>
    <w:rsid w:val="0086301F"/>
    <w:rsid w:val="0086767D"/>
    <w:rsid w:val="008818ED"/>
    <w:rsid w:val="008826DF"/>
    <w:rsid w:val="008A2EF0"/>
    <w:rsid w:val="008C7668"/>
    <w:rsid w:val="009220B6"/>
    <w:rsid w:val="009323CA"/>
    <w:rsid w:val="00942818"/>
    <w:rsid w:val="009447AB"/>
    <w:rsid w:val="00981276"/>
    <w:rsid w:val="009A33A0"/>
    <w:rsid w:val="009C436E"/>
    <w:rsid w:val="00A760DC"/>
    <w:rsid w:val="00B41646"/>
    <w:rsid w:val="00BB3B76"/>
    <w:rsid w:val="00BC170C"/>
    <w:rsid w:val="00C50C89"/>
    <w:rsid w:val="00C57619"/>
    <w:rsid w:val="00C74598"/>
    <w:rsid w:val="00CE4D52"/>
    <w:rsid w:val="00D066D4"/>
    <w:rsid w:val="00D50FED"/>
    <w:rsid w:val="00DB785A"/>
    <w:rsid w:val="00DB7F42"/>
    <w:rsid w:val="00DD458D"/>
    <w:rsid w:val="00E16CEA"/>
    <w:rsid w:val="00E309A9"/>
    <w:rsid w:val="00E572D6"/>
    <w:rsid w:val="00E81A76"/>
    <w:rsid w:val="00EC639B"/>
    <w:rsid w:val="00F67900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E323"/>
  <w15:docId w15:val="{1BEAC5E3-8415-4301-A439-A2BA7202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36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3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6C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C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B59A4-E4EF-450C-8399-D3A7F1DA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1864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Dorota Czernic</cp:lastModifiedBy>
  <cp:revision>35</cp:revision>
  <cp:lastPrinted>2018-02-13T09:20:00Z</cp:lastPrinted>
  <dcterms:created xsi:type="dcterms:W3CDTF">2017-11-05T16:42:00Z</dcterms:created>
  <dcterms:modified xsi:type="dcterms:W3CDTF">2024-05-22T10:51:00Z</dcterms:modified>
</cp:coreProperties>
</file>