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D6" w:rsidRPr="00F71605" w:rsidRDefault="00213CD6" w:rsidP="00213CD6">
      <w:pPr>
        <w:pStyle w:val="Tytu"/>
        <w:rPr>
          <w:noProof/>
          <w:sz w:val="24"/>
          <w:szCs w:val="24"/>
          <w:u w:val="single"/>
          <w:lang w:eastAsia="pl-PL"/>
        </w:rPr>
      </w:pPr>
      <w:r w:rsidRPr="00F71605">
        <w:rPr>
          <w:noProof/>
          <w:sz w:val="24"/>
          <w:szCs w:val="24"/>
          <w:u w:val="single"/>
          <w:lang w:eastAsia="pl-PL"/>
        </w:rPr>
        <w:t>18 WOJSKOWY ODDZIAŁ GOSPODARCZY</w:t>
      </w:r>
    </w:p>
    <w:p w:rsidR="00213CD6" w:rsidRPr="0029780C" w:rsidRDefault="00213CD6" w:rsidP="00213CD6"/>
    <w:p w:rsidR="00213CD6" w:rsidRPr="008E4B52" w:rsidRDefault="00F71605" w:rsidP="00213CD6">
      <w:pPr>
        <w:jc w:val="center"/>
        <w:rPr>
          <w:rFonts w:ascii="Arial" w:hAnsi="Arial" w:cs="Arial"/>
          <w:b/>
          <w:sz w:val="22"/>
          <w:szCs w:val="22"/>
        </w:rPr>
      </w:pPr>
      <w:r w:rsidRPr="008E4B52">
        <w:rPr>
          <w:rFonts w:ascii="Arial" w:hAnsi="Arial" w:cs="Arial"/>
          <w:b/>
          <w:sz w:val="22"/>
          <w:szCs w:val="22"/>
        </w:rPr>
        <w:t>MODYFIKACJA S</w:t>
      </w:r>
      <w:r w:rsidR="00213CD6" w:rsidRPr="008E4B52">
        <w:rPr>
          <w:rFonts w:ascii="Arial" w:hAnsi="Arial" w:cs="Arial"/>
          <w:b/>
          <w:sz w:val="22"/>
          <w:szCs w:val="22"/>
        </w:rPr>
        <w:t>WZ</w:t>
      </w:r>
    </w:p>
    <w:p w:rsidR="00213CD6" w:rsidRPr="00CD3290" w:rsidRDefault="00213CD6" w:rsidP="00213CD6">
      <w:pPr>
        <w:ind w:left="-426" w:hanging="141"/>
        <w:jc w:val="center"/>
        <w:rPr>
          <w:rFonts w:ascii="Arial" w:hAnsi="Arial" w:cs="Arial"/>
          <w:b/>
          <w:sz w:val="16"/>
          <w:szCs w:val="16"/>
        </w:rPr>
      </w:pPr>
    </w:p>
    <w:p w:rsidR="008E4B52" w:rsidRDefault="00213CD6" w:rsidP="00C839A8">
      <w:pPr>
        <w:tabs>
          <w:tab w:val="left" w:pos="63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39A8">
        <w:rPr>
          <w:rFonts w:ascii="Arial" w:hAnsi="Arial" w:cs="Arial"/>
          <w:sz w:val="18"/>
          <w:szCs w:val="18"/>
        </w:rPr>
        <w:t xml:space="preserve">W postępowaniu o zamówienie publiczne nr sprawy </w:t>
      </w:r>
      <w:r w:rsidRPr="00C839A8">
        <w:rPr>
          <w:rFonts w:ascii="Arial" w:hAnsi="Arial" w:cs="Arial"/>
          <w:b/>
          <w:sz w:val="18"/>
          <w:szCs w:val="18"/>
        </w:rPr>
        <w:t>18WOG-SZP.2712.</w:t>
      </w:r>
      <w:r w:rsidR="008E4B52">
        <w:rPr>
          <w:rFonts w:ascii="Arial" w:hAnsi="Arial" w:cs="Arial"/>
          <w:b/>
          <w:sz w:val="18"/>
          <w:szCs w:val="18"/>
        </w:rPr>
        <w:t>28</w:t>
      </w:r>
      <w:r w:rsidRPr="00C839A8">
        <w:rPr>
          <w:rFonts w:ascii="Arial" w:hAnsi="Arial" w:cs="Arial"/>
          <w:b/>
          <w:sz w:val="18"/>
          <w:szCs w:val="18"/>
        </w:rPr>
        <w:t>.20</w:t>
      </w:r>
      <w:r w:rsidR="008E4B52">
        <w:rPr>
          <w:rFonts w:ascii="Arial" w:hAnsi="Arial" w:cs="Arial"/>
          <w:b/>
          <w:sz w:val="18"/>
          <w:szCs w:val="18"/>
        </w:rPr>
        <w:t>22</w:t>
      </w:r>
      <w:r w:rsidR="004155A5">
        <w:rPr>
          <w:rFonts w:ascii="Arial" w:hAnsi="Arial" w:cs="Arial"/>
          <w:sz w:val="18"/>
          <w:szCs w:val="18"/>
        </w:rPr>
        <w:t xml:space="preserve">, </w:t>
      </w:r>
    </w:p>
    <w:p w:rsidR="00C839A8" w:rsidRPr="00C839A8" w:rsidRDefault="004155A5" w:rsidP="00C839A8">
      <w:pPr>
        <w:tabs>
          <w:tab w:val="left" w:pos="6320"/>
        </w:tabs>
        <w:spacing w:line="276" w:lineRule="auto"/>
        <w:jc w:val="both"/>
        <w:rPr>
          <w:rFonts w:ascii="Arial" w:hAnsi="Arial" w:cs="Arial"/>
          <w:b/>
          <w:i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którego przedmiotem jest</w:t>
      </w:r>
      <w:r w:rsidR="00C839A8" w:rsidRPr="00C839A8">
        <w:rPr>
          <w:rFonts w:ascii="Arial" w:hAnsi="Arial" w:cs="Arial"/>
          <w:sz w:val="18"/>
          <w:szCs w:val="18"/>
        </w:rPr>
        <w:t>:</w:t>
      </w:r>
      <w:r w:rsidR="00C839A8" w:rsidRPr="00C839A8">
        <w:rPr>
          <w:rFonts w:ascii="Arial" w:hAnsi="Arial" w:cs="Arial"/>
          <w:b/>
          <w:i/>
          <w:color w:val="0000FF"/>
          <w:sz w:val="18"/>
          <w:szCs w:val="18"/>
        </w:rPr>
        <w:t xml:space="preserve"> </w:t>
      </w:r>
      <w:r w:rsidR="008E4B52">
        <w:rPr>
          <w:rFonts w:ascii="Arial" w:hAnsi="Arial" w:cs="Arial"/>
          <w:b/>
          <w:sz w:val="18"/>
          <w:szCs w:val="18"/>
        </w:rPr>
        <w:t xml:space="preserve">remont węzłów sanitarnych w budynku nr 17 </w:t>
      </w:r>
      <w:r w:rsidR="006409F3">
        <w:rPr>
          <w:rFonts w:ascii="Arial" w:hAnsi="Arial" w:cs="Arial"/>
          <w:b/>
          <w:sz w:val="18"/>
          <w:szCs w:val="18"/>
        </w:rPr>
        <w:t xml:space="preserve">w </w:t>
      </w:r>
      <w:r w:rsidR="008E4B52">
        <w:rPr>
          <w:rFonts w:ascii="Arial" w:hAnsi="Arial" w:cs="Arial"/>
          <w:b/>
          <w:sz w:val="18"/>
          <w:szCs w:val="18"/>
        </w:rPr>
        <w:t>KW nr 6033 Gdynia Babie Doły</w:t>
      </w:r>
      <w:r w:rsidR="00C839A8" w:rsidRPr="00C839A8">
        <w:rPr>
          <w:rFonts w:ascii="Arial" w:hAnsi="Arial" w:cs="Arial"/>
          <w:b/>
          <w:sz w:val="18"/>
          <w:szCs w:val="18"/>
        </w:rPr>
        <w:t>,</w:t>
      </w:r>
    </w:p>
    <w:p w:rsidR="00213CD6" w:rsidRPr="00C839A8" w:rsidRDefault="00213CD6" w:rsidP="00C839A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39A8">
        <w:rPr>
          <w:rFonts w:ascii="Arial" w:hAnsi="Arial" w:cs="Arial"/>
          <w:b/>
          <w:sz w:val="18"/>
          <w:szCs w:val="18"/>
        </w:rPr>
        <w:t>Zamawiający</w:t>
      </w:r>
      <w:r w:rsidRPr="00C839A8">
        <w:rPr>
          <w:rFonts w:ascii="Arial" w:hAnsi="Arial" w:cs="Arial"/>
          <w:sz w:val="18"/>
          <w:szCs w:val="18"/>
        </w:rPr>
        <w:t xml:space="preserve">: </w:t>
      </w:r>
      <w:r w:rsidRPr="00C839A8">
        <w:rPr>
          <w:rFonts w:ascii="Arial" w:hAnsi="Arial" w:cs="Arial"/>
          <w:noProof/>
          <w:sz w:val="18"/>
          <w:szCs w:val="18"/>
        </w:rPr>
        <w:t>18 Wojskowy Oddział Gospodarczy, n</w:t>
      </w:r>
      <w:r w:rsidRPr="00C839A8">
        <w:rPr>
          <w:rFonts w:ascii="Arial" w:hAnsi="Arial" w:cs="Arial"/>
          <w:sz w:val="18"/>
          <w:szCs w:val="18"/>
        </w:rPr>
        <w:t xml:space="preserve">a podstawie art. </w:t>
      </w:r>
      <w:r w:rsidR="00F71605" w:rsidRPr="00C839A8">
        <w:rPr>
          <w:rFonts w:ascii="Arial" w:hAnsi="Arial" w:cs="Arial"/>
          <w:sz w:val="18"/>
          <w:szCs w:val="18"/>
        </w:rPr>
        <w:t>286 ustawy</w:t>
      </w:r>
      <w:r w:rsidRPr="00C839A8">
        <w:rPr>
          <w:rFonts w:ascii="Arial" w:hAnsi="Arial" w:cs="Arial"/>
          <w:sz w:val="18"/>
          <w:szCs w:val="18"/>
        </w:rPr>
        <w:t xml:space="preserve"> z dnia </w:t>
      </w:r>
      <w:r w:rsidR="00F71605" w:rsidRPr="00C839A8">
        <w:rPr>
          <w:rFonts w:ascii="Arial" w:hAnsi="Arial" w:cs="Arial"/>
          <w:sz w:val="18"/>
          <w:szCs w:val="18"/>
        </w:rPr>
        <w:t>11 września 2019</w:t>
      </w:r>
      <w:r w:rsidRPr="00C839A8">
        <w:rPr>
          <w:rFonts w:ascii="Arial" w:hAnsi="Arial" w:cs="Arial"/>
          <w:sz w:val="18"/>
          <w:szCs w:val="18"/>
        </w:rPr>
        <w:t xml:space="preserve"> r. – Prawo zamówień</w:t>
      </w:r>
      <w:r w:rsidR="00F71605" w:rsidRPr="00C839A8">
        <w:rPr>
          <w:rFonts w:ascii="Arial" w:hAnsi="Arial" w:cs="Arial"/>
          <w:sz w:val="18"/>
          <w:szCs w:val="18"/>
        </w:rPr>
        <w:t xml:space="preserve"> publicznych (</w:t>
      </w:r>
      <w:r w:rsidR="00C839A8" w:rsidRPr="00C839A8">
        <w:rPr>
          <w:rFonts w:ascii="Arial" w:hAnsi="Arial" w:cs="Arial"/>
          <w:sz w:val="18"/>
          <w:szCs w:val="18"/>
        </w:rPr>
        <w:t xml:space="preserve">t.j. </w:t>
      </w:r>
      <w:r w:rsidR="00C839A8">
        <w:rPr>
          <w:rFonts w:ascii="Arial" w:hAnsi="Arial" w:cs="Arial"/>
          <w:sz w:val="18"/>
          <w:szCs w:val="18"/>
        </w:rPr>
        <w:t xml:space="preserve">Dz. U. z 2021 r., </w:t>
      </w:r>
      <w:r w:rsidRPr="00C839A8">
        <w:rPr>
          <w:rFonts w:ascii="Arial" w:hAnsi="Arial" w:cs="Arial"/>
          <w:sz w:val="18"/>
          <w:szCs w:val="18"/>
        </w:rPr>
        <w:t xml:space="preserve">poz. </w:t>
      </w:r>
      <w:r w:rsidR="00C839A8" w:rsidRPr="00C839A8">
        <w:rPr>
          <w:rFonts w:ascii="Arial" w:hAnsi="Arial" w:cs="Arial"/>
          <w:sz w:val="18"/>
          <w:szCs w:val="18"/>
        </w:rPr>
        <w:t>1129</w:t>
      </w:r>
      <w:r w:rsidR="008E4B52">
        <w:rPr>
          <w:rFonts w:ascii="Arial" w:hAnsi="Arial" w:cs="Arial"/>
          <w:sz w:val="18"/>
          <w:szCs w:val="18"/>
        </w:rPr>
        <w:t xml:space="preserve">                    z późn. zm.</w:t>
      </w:r>
      <w:r w:rsidR="00C839A8" w:rsidRPr="00C839A8">
        <w:rPr>
          <w:rFonts w:ascii="Arial" w:hAnsi="Arial" w:cs="Arial"/>
          <w:sz w:val="18"/>
          <w:szCs w:val="18"/>
        </w:rPr>
        <w:t>)</w:t>
      </w:r>
      <w:r w:rsidRPr="00C839A8">
        <w:rPr>
          <w:rFonts w:ascii="Arial" w:hAnsi="Arial" w:cs="Arial"/>
          <w:sz w:val="18"/>
          <w:szCs w:val="18"/>
        </w:rPr>
        <w:t xml:space="preserve"> </w:t>
      </w:r>
      <w:r w:rsidR="008E4B52">
        <w:rPr>
          <w:rFonts w:ascii="Arial" w:hAnsi="Arial" w:cs="Arial"/>
          <w:sz w:val="18"/>
          <w:szCs w:val="18"/>
        </w:rPr>
        <w:t xml:space="preserve">w dniu 27.06.2022 r., </w:t>
      </w:r>
      <w:r w:rsidR="00F71605" w:rsidRPr="00C839A8">
        <w:rPr>
          <w:rFonts w:ascii="Arial" w:hAnsi="Arial" w:cs="Arial"/>
          <w:sz w:val="18"/>
          <w:szCs w:val="18"/>
        </w:rPr>
        <w:t>modyfikuje S</w:t>
      </w:r>
      <w:r w:rsidRPr="00C839A8">
        <w:rPr>
          <w:rFonts w:ascii="Arial" w:hAnsi="Arial" w:cs="Arial"/>
          <w:sz w:val="18"/>
          <w:szCs w:val="18"/>
        </w:rPr>
        <w:t>WZ w następujący sposób:</w:t>
      </w:r>
    </w:p>
    <w:p w:rsidR="00FD740B" w:rsidRDefault="00FD740B" w:rsidP="00FD740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474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9"/>
        <w:gridCol w:w="6379"/>
      </w:tblGrid>
      <w:tr w:rsidR="00FF2384" w:rsidTr="007C0291">
        <w:trPr>
          <w:trHeight w:val="34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2384" w:rsidRPr="00FF2384" w:rsidRDefault="00FF2384" w:rsidP="00FF2384">
            <w:pPr>
              <w:pStyle w:val="Akapitzlist"/>
              <w:ind w:left="502" w:hanging="3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F2384" w:rsidRPr="00FF2384" w:rsidRDefault="00FF2384" w:rsidP="002317A3">
            <w:pPr>
              <w:tabs>
                <w:tab w:val="left" w:pos="141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F238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Treść </w:t>
            </w:r>
            <w:r w:rsidR="002317A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dotychczasowa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2384" w:rsidRPr="00FF2384" w:rsidRDefault="002317A3" w:rsidP="00FF238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treść</w:t>
            </w:r>
          </w:p>
        </w:tc>
      </w:tr>
      <w:tr w:rsidR="0028311D" w:rsidRPr="00812FA7" w:rsidTr="00142812">
        <w:trPr>
          <w:trHeight w:val="242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05" w:rsidRPr="00C839A8" w:rsidRDefault="008E4B52" w:rsidP="00F71605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Rozdział 9</w:t>
            </w:r>
            <w:r w:rsidR="00F71605" w:rsidRPr="00C839A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SWZ</w:t>
            </w:r>
          </w:p>
          <w:p w:rsidR="007C0291" w:rsidRPr="00C839A8" w:rsidRDefault="007C0291" w:rsidP="00F71605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839A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związania ofertą</w:t>
            </w:r>
          </w:p>
          <w:p w:rsidR="0028311D" w:rsidRPr="00C839A8" w:rsidRDefault="0028311D" w:rsidP="008B714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52" w:rsidRPr="008E4B52" w:rsidRDefault="008E4B52" w:rsidP="00142812">
            <w:pPr>
              <w:numPr>
                <w:ilvl w:val="0"/>
                <w:numId w:val="19"/>
              </w:numPr>
              <w:tabs>
                <w:tab w:val="clear" w:pos="1800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B52">
              <w:rPr>
                <w:rFonts w:ascii="Arial" w:hAnsi="Arial" w:cs="Arial"/>
                <w:sz w:val="16"/>
                <w:szCs w:val="16"/>
              </w:rPr>
              <w:t xml:space="preserve">Wykonawca będzie związany ofertą przez okres </w:t>
            </w:r>
            <w:r w:rsidRPr="008E4B52">
              <w:rPr>
                <w:rFonts w:ascii="Arial" w:hAnsi="Arial" w:cs="Arial"/>
                <w:b/>
                <w:sz w:val="16"/>
                <w:szCs w:val="16"/>
              </w:rPr>
              <w:t>30 dni</w:t>
            </w:r>
            <w:r w:rsidRPr="008E4B52">
              <w:rPr>
                <w:rFonts w:ascii="Arial" w:hAnsi="Arial" w:cs="Arial"/>
                <w:sz w:val="16"/>
                <w:szCs w:val="16"/>
              </w:rPr>
              <w:t xml:space="preserve">, tj. do dnia </w:t>
            </w:r>
            <w:r w:rsidRPr="008E4B52">
              <w:rPr>
                <w:rFonts w:ascii="Arial" w:hAnsi="Arial" w:cs="Arial"/>
                <w:b/>
                <w:sz w:val="16"/>
                <w:szCs w:val="16"/>
              </w:rPr>
              <w:t>06.08.2022 r</w:t>
            </w:r>
            <w:r w:rsidRPr="008E4B52">
              <w:rPr>
                <w:rFonts w:ascii="Arial" w:hAnsi="Arial" w:cs="Arial"/>
                <w:sz w:val="16"/>
                <w:szCs w:val="16"/>
              </w:rPr>
              <w:t>. Bieg terminu związania ofertą rozpoczyna się wraz z upływem terminu składania ofert.</w:t>
            </w:r>
          </w:p>
          <w:p w:rsidR="008E4B52" w:rsidRPr="008E4B52" w:rsidRDefault="008E4B52" w:rsidP="008E4B52">
            <w:pPr>
              <w:numPr>
                <w:ilvl w:val="0"/>
                <w:numId w:val="19"/>
              </w:numPr>
              <w:tabs>
                <w:tab w:val="clear" w:pos="1800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B52">
              <w:rPr>
                <w:rFonts w:ascii="Arial" w:hAnsi="Arial" w:cs="Arial"/>
                <w:sz w:val="16"/>
                <w:szCs w:val="16"/>
              </w:rPr>
      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      </w:r>
            <w:r w:rsidRPr="008E4B52">
              <w:rPr>
                <w:rFonts w:ascii="Arial" w:hAnsi="Arial" w:cs="Arial"/>
                <w:sz w:val="16"/>
                <w:szCs w:val="16"/>
              </w:rPr>
              <w:tab/>
              <w:t>Przedłużenie terminu związania ofertą wymaga złożenia przez wykonawcę pisemnego oświadczenia o wyrażeniu zgody na przedłużenie terminu związania ofertą.</w:t>
            </w:r>
          </w:p>
          <w:p w:rsidR="0028311D" w:rsidRPr="008E4B52" w:rsidRDefault="008E4B52" w:rsidP="008E4B52">
            <w:pPr>
              <w:numPr>
                <w:ilvl w:val="0"/>
                <w:numId w:val="19"/>
              </w:numPr>
              <w:tabs>
                <w:tab w:val="clear" w:pos="1800"/>
              </w:tabs>
              <w:spacing w:line="276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B52">
              <w:rPr>
                <w:rFonts w:ascii="Arial" w:hAnsi="Arial" w:cs="Arial"/>
                <w:sz w:val="16"/>
                <w:szCs w:val="16"/>
              </w:rPr>
              <w:t>Odmowa wyrażenia zgody na przedłużenie terminu związania ofertą nie powoduje utraty wadium.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4B52" w:rsidRPr="008E4B52" w:rsidRDefault="008E4B52" w:rsidP="00142812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B52">
              <w:rPr>
                <w:rFonts w:ascii="Arial" w:hAnsi="Arial" w:cs="Arial"/>
                <w:sz w:val="16"/>
                <w:szCs w:val="16"/>
              </w:rPr>
              <w:t xml:space="preserve">Wykonawca będzie związany ofertą przez okres </w:t>
            </w:r>
            <w:r w:rsidRPr="008E4B52">
              <w:rPr>
                <w:rFonts w:ascii="Arial" w:hAnsi="Arial" w:cs="Arial"/>
                <w:b/>
                <w:sz w:val="16"/>
                <w:szCs w:val="16"/>
              </w:rPr>
              <w:t>30 dni</w:t>
            </w:r>
            <w:r w:rsidRPr="008E4B52">
              <w:rPr>
                <w:rFonts w:ascii="Arial" w:hAnsi="Arial" w:cs="Arial"/>
                <w:sz w:val="16"/>
                <w:szCs w:val="16"/>
              </w:rPr>
              <w:t xml:space="preserve">, tj. do dnia </w:t>
            </w:r>
            <w:r w:rsidRPr="008E4B52">
              <w:rPr>
                <w:rFonts w:ascii="Arial" w:hAnsi="Arial" w:cs="Arial"/>
                <w:b/>
                <w:color w:val="FF0000"/>
                <w:sz w:val="16"/>
                <w:szCs w:val="16"/>
              </w:rPr>
              <w:t>09.08.2022 r.</w:t>
            </w:r>
            <w:r w:rsidRPr="008E4B52">
              <w:rPr>
                <w:rFonts w:ascii="Arial" w:hAnsi="Arial" w:cs="Arial"/>
                <w:sz w:val="16"/>
                <w:szCs w:val="16"/>
              </w:rPr>
              <w:t xml:space="preserve"> Bieg terminu związania ofertą rozpoczyna się wraz z upływem terminu składania ofert.</w:t>
            </w:r>
          </w:p>
          <w:p w:rsidR="008E4B52" w:rsidRDefault="008E4B52" w:rsidP="008E4B52">
            <w:pPr>
              <w:numPr>
                <w:ilvl w:val="0"/>
                <w:numId w:val="3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B52">
              <w:rPr>
                <w:rFonts w:ascii="Arial" w:hAnsi="Arial" w:cs="Arial"/>
                <w:sz w:val="16"/>
                <w:szCs w:val="16"/>
              </w:rPr>
      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      </w:r>
            <w:r w:rsidRPr="008E4B52">
              <w:rPr>
                <w:rFonts w:ascii="Arial" w:hAnsi="Arial" w:cs="Arial"/>
                <w:sz w:val="16"/>
                <w:szCs w:val="16"/>
              </w:rPr>
              <w:tab/>
              <w:t>Przedłużenie terminu związania ofertą wymaga złożenia przez wykonawcę pisemnego oświadczenia o wyrażeniu zgody na przedłużenie terminu związania ofertą.</w:t>
            </w:r>
          </w:p>
          <w:p w:rsidR="00F71605" w:rsidRPr="008E4B52" w:rsidRDefault="008E4B52" w:rsidP="008E4B52">
            <w:pPr>
              <w:numPr>
                <w:ilvl w:val="0"/>
                <w:numId w:val="3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B52">
              <w:rPr>
                <w:rFonts w:ascii="Arial" w:hAnsi="Arial" w:cs="Arial"/>
                <w:sz w:val="16"/>
                <w:szCs w:val="16"/>
              </w:rPr>
              <w:t>Odmowa wyrażenia zgody na przedłużenie terminu związania ofertą nie powoduje utraty wadium</w:t>
            </w:r>
          </w:p>
        </w:tc>
      </w:tr>
      <w:tr w:rsidR="007C0291" w:rsidRPr="005B6AEC" w:rsidTr="00C839A8">
        <w:trPr>
          <w:trHeight w:val="679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291" w:rsidRPr="00C839A8" w:rsidRDefault="008E4B52" w:rsidP="007C0291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Rozdział 11</w:t>
            </w:r>
            <w:r w:rsidR="007C0291" w:rsidRPr="00C839A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SWZ</w:t>
            </w:r>
          </w:p>
          <w:p w:rsidR="007C0291" w:rsidRPr="00C839A8" w:rsidRDefault="007C0291" w:rsidP="007C0291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839A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Sposób i termin składania ofert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B52" w:rsidRPr="008E4B52" w:rsidRDefault="008E4B52" w:rsidP="008E4B52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Ofertę wraz z wymaganymi dokumentami należy umieścić na </w:t>
            </w:r>
            <w:hyperlink r:id="rId9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>platformazakupowa.pl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 pod adresem: </w:t>
            </w:r>
            <w:hyperlink r:id="rId10" w:history="1">
              <w:r w:rsidRPr="008E4B5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shd w:val="clear" w:color="auto" w:fill="FEFEFE"/>
                </w:rPr>
                <w:t>https://platformazakupowa.pl/pn/18wog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</w:t>
            </w: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w myśl Ustawy na stronie internetowej prowadzonego postępowania  do dnia </w:t>
            </w:r>
            <w:r w:rsidRPr="008E4B52">
              <w:rPr>
                <w:rFonts w:ascii="Arial" w:hAnsi="Arial" w:cs="Arial"/>
                <w:b/>
                <w:sz w:val="16"/>
                <w:szCs w:val="16"/>
              </w:rPr>
              <w:t>08.07.2022 r. godz. 10:00</w:t>
            </w:r>
            <w:r w:rsidRPr="008E4B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B52" w:rsidRPr="008E4B52" w:rsidRDefault="008E4B52" w:rsidP="008E4B52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Do oferty należy dołączyć wszystkie wymagane w SWZ dokumenty.</w:t>
            </w:r>
          </w:p>
          <w:p w:rsidR="008E4B52" w:rsidRPr="008E4B52" w:rsidRDefault="008E4B52" w:rsidP="008E4B52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Po wypełnieniu Formularza składania oferty lub wniosku i dołączenia  wszystkich wymaganych załączników należy kliknąć przycisk „Przejdź do podsumowania”.</w:t>
            </w:r>
          </w:p>
          <w:p w:rsidR="008E4B52" w:rsidRPr="008E4B52" w:rsidRDefault="008E4B52" w:rsidP="008E4B52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Oferta lub wniosek składana elektronicznie musi zostać podpisana elektronicznym podpisem kwalifikowanym, podpisem zaufanym lub podpisem osobistym. W procesie składania oferty za pośrednictwem </w:t>
            </w:r>
            <w:hyperlink r:id="rId11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>platformazakupowa.pl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, wykonawca powinien złożyć podpis bezpośrednio na dokumentach przesłanych za pośrednictwem </w:t>
            </w:r>
            <w:hyperlink r:id="rId12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>platformazakupowa.pl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. Zalecamy stosowanie podpisu na każdym załączonym pliku osobno, w szczególności wskazanych w art. 63 ust 1 oraz ust.2  Pzp, gdzie zaznaczono, iż oferty, wnioski o dopuszczenie do udziału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Pr="008E4B52">
              <w:rPr>
                <w:rFonts w:ascii="Arial" w:eastAsia="Calibri" w:hAnsi="Arial" w:cs="Arial"/>
                <w:sz w:val="16"/>
                <w:szCs w:val="16"/>
              </w:rPr>
              <w:t>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      </w:r>
          </w:p>
          <w:p w:rsidR="008E4B52" w:rsidRPr="008E4B52" w:rsidRDefault="008E4B52" w:rsidP="008E4B52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Za datę złożenia oferty przyjmuje się datę jej przekazania w systemie (platformie) w drugim kroku składania oferty poprzez kliknięcie przycisku “Złóż ofertę”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</w:t>
            </w:r>
            <w:r w:rsidRPr="008E4B52">
              <w:rPr>
                <w:rFonts w:ascii="Arial" w:eastAsia="Calibri" w:hAnsi="Arial" w:cs="Arial"/>
                <w:sz w:val="16"/>
                <w:szCs w:val="16"/>
              </w:rPr>
              <w:lastRenderedPageBreak/>
              <w:t>i wyświetlenie się komunikatu, że oferta została zaszyfrowana i złożona.</w:t>
            </w:r>
          </w:p>
          <w:p w:rsidR="007C0291" w:rsidRPr="008E4B52" w:rsidRDefault="008E4B52" w:rsidP="008E4B52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Szczegółowa instrukcja dla Wykonawców dotycząca złożenia, zmiany i wycofania oferty znajduje się na stronie internetowej pod adresem:  </w:t>
            </w:r>
            <w:hyperlink r:id="rId13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>https://platformazakupowa.pl/strona/45-instrukcje</w:t>
              </w:r>
            </w:hyperlink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4B52" w:rsidRPr="008E4B52" w:rsidRDefault="008E4B52" w:rsidP="008E4B52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Ofertę wraz z wymaganymi dokumentami należy umieścić na </w:t>
            </w:r>
            <w:hyperlink r:id="rId14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>platformazakupowa.pl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 pod adresem: </w:t>
            </w:r>
            <w:hyperlink r:id="rId15" w:history="1">
              <w:r w:rsidRPr="008E4B5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shd w:val="clear" w:color="auto" w:fill="FEFEFE"/>
                </w:rPr>
                <w:t>https://platformazakupowa.pl/pn/18wog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</w:t>
            </w: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w myśl Ustawy na stronie internetowej prowadzonego postępowania  do dnia </w:t>
            </w:r>
            <w:r w:rsidRPr="008E4B52">
              <w:rPr>
                <w:rFonts w:ascii="Arial" w:hAnsi="Arial" w:cs="Arial"/>
                <w:b/>
                <w:color w:val="FF0000"/>
                <w:sz w:val="16"/>
                <w:szCs w:val="16"/>
              </w:rPr>
              <w:t>11.07.2022 r. godz. 10:00</w:t>
            </w:r>
            <w:r w:rsidRPr="008E4B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B52" w:rsidRPr="008E4B52" w:rsidRDefault="008E4B52" w:rsidP="008E4B52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Do oferty należy dołączyć wszystkie wymagane w SWZ dokumenty.</w:t>
            </w:r>
          </w:p>
          <w:p w:rsidR="008E4B52" w:rsidRPr="008E4B52" w:rsidRDefault="008E4B52" w:rsidP="008E4B52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Po wypełnieniu Formularza składania oferty lub wniosku i dołączenia  wszystkich wymaganych załączników należy kliknąć przycisk „Przejdź do podsumowania”.</w:t>
            </w:r>
          </w:p>
          <w:p w:rsidR="008E4B52" w:rsidRPr="008E4B52" w:rsidRDefault="008E4B52" w:rsidP="008E4B52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Oferta lub wniosek składana elektronicznie musi zostać podpisana elektronicznym podpisem kwalifikowanym, podpisem zaufanym lub podpisem osobistym. W procesie składania oferty za pośrednictwem </w:t>
            </w:r>
            <w:hyperlink r:id="rId16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>platformazakupowa.pl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, wykonawca powinien złożyć podpis bezpośrednio na dokumentach przesłanych za pośrednictwem </w:t>
            </w:r>
            <w:hyperlink r:id="rId17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>platformazakupowa.pl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. Zalecamy stosowanie podpisu na każdym załączonym pliku osobno, w szczególności wskazanych w art. 63 ust 1 oraz ust.2  Pzp, gdzie zaznaczono, iż oferty, wnioski o dopuszczenie do udziału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E4B52">
              <w:rPr>
                <w:rFonts w:ascii="Arial" w:eastAsia="Calibri" w:hAnsi="Arial" w:cs="Arial"/>
                <w:sz w:val="16"/>
                <w:szCs w:val="16"/>
              </w:rPr>
              <w:t>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      </w:r>
          </w:p>
          <w:p w:rsidR="008E4B52" w:rsidRPr="008E4B52" w:rsidRDefault="008E4B52" w:rsidP="008E4B52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Za datę złożenia oferty przyjmuje się datę jej przekazania w systemie (platformie) w drugim kroku składania oferty poprzez kliknięcie przycisku “Złóż ofertę”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</w:t>
            </w:r>
            <w:r w:rsidRPr="008E4B52">
              <w:rPr>
                <w:rFonts w:ascii="Arial" w:eastAsia="Calibri" w:hAnsi="Arial" w:cs="Arial"/>
                <w:sz w:val="16"/>
                <w:szCs w:val="16"/>
              </w:rPr>
              <w:lastRenderedPageBreak/>
              <w:t>i wyświetlenie się komunikatu, że oferta została zaszyfrowana i złożona.</w:t>
            </w:r>
          </w:p>
          <w:p w:rsidR="007C0291" w:rsidRPr="008E4B52" w:rsidRDefault="008E4B52" w:rsidP="008E4B52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Szczegółowa instrukcja dla Wykonawców dotycząca złożenia, zmiany i wycofania oferty znajduje się na stronie internetowej pod adresem:  </w:t>
            </w:r>
            <w:hyperlink r:id="rId18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>https://platformazakupowa.pl/strona/45-instrukcje</w:t>
              </w:r>
            </w:hyperlink>
          </w:p>
        </w:tc>
      </w:tr>
      <w:tr w:rsidR="007C0291" w:rsidRPr="005B6AEC" w:rsidTr="007C0291">
        <w:trPr>
          <w:trHeight w:val="1234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C0291" w:rsidRPr="00C839A8" w:rsidRDefault="008E4B52" w:rsidP="007C0291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Rozdział 12</w:t>
            </w:r>
            <w:r w:rsidR="007C0291" w:rsidRPr="00C839A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SWZ</w:t>
            </w:r>
          </w:p>
          <w:p w:rsidR="007C0291" w:rsidRPr="008B7144" w:rsidRDefault="007C0291" w:rsidP="007C0291">
            <w:pPr>
              <w:spacing w:line="276" w:lineRule="auto"/>
              <w:ind w:left="34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839A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otwarcia ofert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8E4B52" w:rsidRPr="008E4B52" w:rsidRDefault="008E4B52" w:rsidP="008E4B52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Otwarcie ofert następuje niezwłocznie po upływie terminu składania ofert, nie później niż następnego dnia po dniu, w którym upłynął termin składania ofert                                                   tj. </w:t>
            </w:r>
            <w:r w:rsidRPr="008E4B52">
              <w:rPr>
                <w:rFonts w:ascii="Arial" w:hAnsi="Arial" w:cs="Arial"/>
                <w:b/>
                <w:sz w:val="16"/>
                <w:szCs w:val="16"/>
              </w:rPr>
              <w:t>08.07.2022 r. godz. 10:05.</w:t>
            </w:r>
          </w:p>
          <w:p w:rsidR="008E4B52" w:rsidRPr="008E4B52" w:rsidRDefault="008E4B52" w:rsidP="008E4B52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Jeżeli otwarcie ofert następuje przy użyciu systemu teleinformatycznego,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</w:t>
            </w:r>
            <w:r w:rsidRPr="008E4B52">
              <w:rPr>
                <w:rFonts w:ascii="Arial" w:eastAsia="Calibri" w:hAnsi="Arial" w:cs="Arial"/>
                <w:sz w:val="16"/>
                <w:szCs w:val="16"/>
              </w:rPr>
              <w:t>w przypadku awarii tego systemu, która powoduje brak możliwości otwarcia ofert w terminie określonym przez zamawiającego, otwarcie ofert następuje niezwłocznie po usunięciu awarii.</w:t>
            </w:r>
          </w:p>
          <w:p w:rsidR="008E4B52" w:rsidRPr="008E4B52" w:rsidRDefault="008E4B52" w:rsidP="008E4B52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Zamawiający poinformuje o zmianie terminu otwarcia ofert na stronie internetowej prowadzonego postępowania.</w:t>
            </w:r>
          </w:p>
          <w:p w:rsidR="008E4B52" w:rsidRPr="008E4B52" w:rsidRDefault="008E4B52" w:rsidP="008E4B52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Zamawiający, najpóźniej przed otwarciem ofert, udostępnia na stronie internetowej prowadzonego postępowania informację o kwocie, jaką zamierza przeznaczyć na sfinansowanie zamówienia.</w:t>
            </w:r>
          </w:p>
          <w:p w:rsidR="008E4B52" w:rsidRPr="008E4B52" w:rsidRDefault="008E4B52" w:rsidP="008E4B52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Zamawiający, niezwłocznie po otwarciu ofert, udostępnia na stronie internetowej prowadzonego postępowania informacje o:</w:t>
            </w:r>
          </w:p>
          <w:p w:rsidR="008E4B52" w:rsidRPr="008E4B52" w:rsidRDefault="008E4B52" w:rsidP="008E4B52">
            <w:pPr>
              <w:numPr>
                <w:ilvl w:val="0"/>
                <w:numId w:val="25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nazwach albo imionach i nazwiskach oraz siedzibach lub miejscach prowadzonej działalności gospodarczej albo miejscach zamieszkania wykonawców, których oferty zostały otwarte;</w:t>
            </w:r>
          </w:p>
          <w:p w:rsidR="008E4B52" w:rsidRPr="008E4B52" w:rsidRDefault="008E4B52" w:rsidP="008E4B52">
            <w:pPr>
              <w:numPr>
                <w:ilvl w:val="0"/>
                <w:numId w:val="25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cenach lub kosztach zawartych w ofertach.</w:t>
            </w:r>
          </w:p>
          <w:p w:rsidR="008E4B52" w:rsidRPr="008E4B52" w:rsidRDefault="008E4B52" w:rsidP="008E4B52">
            <w:pPr>
              <w:shd w:val="clear" w:color="auto" w:fill="FFFFFF"/>
              <w:spacing w:line="276" w:lineRule="auto"/>
              <w:ind w:left="3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Informacja zostanie opublikowana na stronie postępowania na</w:t>
            </w:r>
            <w:hyperlink r:id="rId19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 xml:space="preserve"> platformazakupowa.pl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 w sekcji ,,Komunikaty” .</w:t>
            </w:r>
          </w:p>
          <w:p w:rsidR="008E4B52" w:rsidRPr="008E4B52" w:rsidRDefault="008E4B52" w:rsidP="008E4B5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0291" w:rsidRPr="008E4B52" w:rsidRDefault="008E4B52" w:rsidP="008E4B5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B52">
              <w:rPr>
                <w:rFonts w:ascii="Arial" w:hAnsi="Arial" w:cs="Arial"/>
                <w:b/>
                <w:sz w:val="16"/>
                <w:szCs w:val="16"/>
              </w:rPr>
              <w:t xml:space="preserve">Uwaga! </w:t>
            </w:r>
            <w:r w:rsidRPr="008E4B52">
              <w:rPr>
                <w:rFonts w:ascii="Arial" w:hAnsi="Arial" w:cs="Arial"/>
                <w:sz w:val="16"/>
                <w:szCs w:val="16"/>
              </w:rPr>
              <w:t>Zgodnie z Ustawą PZP</w:t>
            </w:r>
            <w:r w:rsidRPr="008E4B52">
              <w:rPr>
                <w:rFonts w:ascii="Arial" w:hAnsi="Arial" w:cs="Arial"/>
                <w:b/>
                <w:sz w:val="16"/>
                <w:szCs w:val="16"/>
              </w:rPr>
              <w:t xml:space="preserve"> Zamawiający nie ma obowiązku przeprowadzania jawnej sesji otwarcia ofert</w:t>
            </w:r>
            <w:r w:rsidRPr="008E4B52">
              <w:rPr>
                <w:rFonts w:ascii="Arial" w:hAnsi="Arial" w:cs="Arial"/>
                <w:sz w:val="16"/>
                <w:szCs w:val="16"/>
              </w:rPr>
              <w:t xml:space="preserve"> w sposób jawny z udziałem Wykonawców lub transmitowania sesji otwarcia za pośrednictwem elektronicznych narzędzi do przekazu wideo on-line, a ma jedynie takie uprawnienie.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8E4B52" w:rsidRPr="008E4B52" w:rsidRDefault="008E4B52" w:rsidP="008E4B52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Otwarcie ofert następuje niezwłocznie po upływie terminu składania ofert, nie później niż następnego dnia po dniu, w którym upłynął termin składania ofert                                                   tj. </w:t>
            </w:r>
            <w:r w:rsidRPr="008E4B52">
              <w:rPr>
                <w:rFonts w:ascii="Arial" w:hAnsi="Arial" w:cs="Arial"/>
                <w:b/>
                <w:color w:val="FF0000"/>
                <w:sz w:val="16"/>
                <w:szCs w:val="16"/>
              </w:rPr>
              <w:t>11.07.2022 r. godz. 10:05.</w:t>
            </w:r>
          </w:p>
          <w:p w:rsidR="008E4B52" w:rsidRPr="008E4B52" w:rsidRDefault="008E4B52" w:rsidP="008E4B52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Jeżeli otwarcie ofert następuje przy użyciu systemu teleinformatycznego,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</w:t>
            </w:r>
            <w:r w:rsidRPr="008E4B52">
              <w:rPr>
                <w:rFonts w:ascii="Arial" w:eastAsia="Calibri" w:hAnsi="Arial" w:cs="Arial"/>
                <w:sz w:val="16"/>
                <w:szCs w:val="16"/>
              </w:rPr>
              <w:t>w przypadku awarii tego systemu, która powoduje brak możliwości otwarcia ofert w terminie określonym przez zamawiającego, otwarcie ofert następuje niezwłocznie po usunięciu awarii.</w:t>
            </w:r>
          </w:p>
          <w:p w:rsidR="008E4B52" w:rsidRPr="008E4B52" w:rsidRDefault="008E4B52" w:rsidP="008E4B52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Zamawiający poinformuje o zmianie terminu otwarcia ofert na stronie internetowej prowadzonego postępowania.</w:t>
            </w:r>
          </w:p>
          <w:p w:rsidR="008E4B52" w:rsidRPr="008E4B52" w:rsidRDefault="008E4B52" w:rsidP="008E4B52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Zamawiający, najpóźniej przed otwarciem ofert, udostępnia na stronie internetowej prowadzonego postępowania informację o kwocie, jaką zamierza przeznaczyć na sfinansowanie zamówienia.</w:t>
            </w:r>
          </w:p>
          <w:p w:rsidR="008E4B52" w:rsidRPr="008E4B52" w:rsidRDefault="008E4B52" w:rsidP="008E4B52">
            <w:pPr>
              <w:numPr>
                <w:ilvl w:val="0"/>
                <w:numId w:val="39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Zamawiający, niezwłocznie po otwarciu ofert, udostępnia na stronie internetowej prowadzonego postępowania informacje o:</w:t>
            </w:r>
          </w:p>
          <w:p w:rsidR="008E4B52" w:rsidRPr="008E4B52" w:rsidRDefault="008E4B52" w:rsidP="008E4B52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nazwach albo imionach i nazwiskach oraz siedzibach lub miejscach prowadzonej działalności gospodarczej albo miejscach zamieszkania wykonawców, których oferty zostały otwarte;</w:t>
            </w:r>
          </w:p>
          <w:p w:rsidR="008E4B52" w:rsidRPr="008E4B52" w:rsidRDefault="008E4B52" w:rsidP="008E4B52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cenach lub kosztach zawartych w ofertach.</w:t>
            </w:r>
          </w:p>
          <w:p w:rsidR="008E4B52" w:rsidRPr="008E4B52" w:rsidRDefault="008E4B52" w:rsidP="008E4B52">
            <w:pPr>
              <w:shd w:val="clear" w:color="auto" w:fill="FFFFFF"/>
              <w:spacing w:line="276" w:lineRule="auto"/>
              <w:ind w:left="3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4B52">
              <w:rPr>
                <w:rFonts w:ascii="Arial" w:eastAsia="Calibri" w:hAnsi="Arial" w:cs="Arial"/>
                <w:sz w:val="16"/>
                <w:szCs w:val="16"/>
              </w:rPr>
              <w:t>Informacja zostanie opubl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ikowana na stronie postępowania </w:t>
            </w:r>
            <w:r w:rsidRPr="008E4B52">
              <w:rPr>
                <w:rFonts w:ascii="Arial" w:eastAsia="Calibri" w:hAnsi="Arial" w:cs="Arial"/>
                <w:sz w:val="16"/>
                <w:szCs w:val="16"/>
              </w:rPr>
              <w:t>na</w:t>
            </w:r>
            <w:hyperlink r:id="rId20">
              <w:r w:rsidRPr="008E4B52">
                <w:rPr>
                  <w:rStyle w:val="Hipercze"/>
                  <w:rFonts w:ascii="Arial" w:hAnsi="Arial" w:cs="Arial"/>
                  <w:sz w:val="16"/>
                  <w:szCs w:val="16"/>
                </w:rPr>
                <w:t xml:space="preserve"> platformazakupowa.pl</w:t>
              </w:r>
            </w:hyperlink>
            <w:r w:rsidRPr="008E4B52">
              <w:rPr>
                <w:rFonts w:ascii="Arial" w:eastAsia="Calibri" w:hAnsi="Arial" w:cs="Arial"/>
                <w:sz w:val="16"/>
                <w:szCs w:val="16"/>
              </w:rPr>
              <w:t xml:space="preserve"> w sekcji ,,Komunikaty” .</w:t>
            </w:r>
          </w:p>
          <w:p w:rsidR="008E4B52" w:rsidRPr="008E4B52" w:rsidRDefault="008E4B52" w:rsidP="008E4B5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0291" w:rsidRPr="008E4B52" w:rsidRDefault="008E4B52" w:rsidP="008E4B5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4B52">
              <w:rPr>
                <w:rFonts w:ascii="Arial" w:hAnsi="Arial" w:cs="Arial"/>
                <w:b/>
                <w:sz w:val="16"/>
                <w:szCs w:val="16"/>
              </w:rPr>
              <w:t xml:space="preserve">Uwaga! </w:t>
            </w:r>
            <w:r w:rsidRPr="008E4B52">
              <w:rPr>
                <w:rFonts w:ascii="Arial" w:hAnsi="Arial" w:cs="Arial"/>
                <w:sz w:val="16"/>
                <w:szCs w:val="16"/>
              </w:rPr>
              <w:t>Zgodnie z Ustawą PZP</w:t>
            </w:r>
            <w:r w:rsidRPr="008E4B52">
              <w:rPr>
                <w:rFonts w:ascii="Arial" w:hAnsi="Arial" w:cs="Arial"/>
                <w:b/>
                <w:sz w:val="16"/>
                <w:szCs w:val="16"/>
              </w:rPr>
              <w:t xml:space="preserve"> Zamawiający nie ma obowiązku przeprowadzania jawnej sesji otwarcia ofert</w:t>
            </w:r>
            <w:r w:rsidRPr="008E4B52">
              <w:rPr>
                <w:rFonts w:ascii="Arial" w:hAnsi="Arial" w:cs="Arial"/>
                <w:sz w:val="16"/>
                <w:szCs w:val="16"/>
              </w:rPr>
              <w:t xml:space="preserve"> w sposób jawny z udziałem Wykonawców lub transmitowania sesji otwarcia za pośrednictwem elektronicznych narzędzi do przekazu wideo on-line, a ma jedynie takie uprawnienie.</w:t>
            </w:r>
          </w:p>
        </w:tc>
      </w:tr>
    </w:tbl>
    <w:p w:rsidR="00ED25CF" w:rsidRDefault="00ED25CF" w:rsidP="002317A3">
      <w:pPr>
        <w:pStyle w:val="Tekstpodstawowy"/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2E3F4E" w:rsidRDefault="002E3F4E" w:rsidP="00B55AB0">
      <w:pPr>
        <w:pStyle w:val="Tekstpodstawowy"/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B55AB0" w:rsidRPr="008E4B52" w:rsidRDefault="002317A3" w:rsidP="00B55AB0">
      <w:pPr>
        <w:pStyle w:val="Tekstpodstawowy"/>
        <w:spacing w:after="0"/>
        <w:ind w:hanging="284"/>
        <w:jc w:val="both"/>
        <w:rPr>
          <w:rFonts w:ascii="Arial" w:hAnsi="Arial" w:cs="Arial"/>
          <w:sz w:val="18"/>
          <w:szCs w:val="18"/>
        </w:rPr>
      </w:pPr>
      <w:r w:rsidRPr="008E4B52">
        <w:rPr>
          <w:rFonts w:ascii="Arial" w:hAnsi="Arial" w:cs="Arial"/>
          <w:sz w:val="18"/>
          <w:szCs w:val="18"/>
        </w:rPr>
        <w:t>Modyfi</w:t>
      </w:r>
      <w:r w:rsidR="007C0291" w:rsidRPr="008E4B52">
        <w:rPr>
          <w:rFonts w:ascii="Arial" w:hAnsi="Arial" w:cs="Arial"/>
          <w:sz w:val="18"/>
          <w:szCs w:val="18"/>
        </w:rPr>
        <w:t>kacja jest integralną częścią S</w:t>
      </w:r>
      <w:r w:rsidRPr="008E4B52">
        <w:rPr>
          <w:rFonts w:ascii="Arial" w:hAnsi="Arial" w:cs="Arial"/>
          <w:sz w:val="18"/>
          <w:szCs w:val="18"/>
        </w:rPr>
        <w:t>WZ i Zamawiający wymaga od wykonawców złożenia oferty</w:t>
      </w:r>
      <w:r w:rsidR="007C0291" w:rsidRPr="008E4B52">
        <w:rPr>
          <w:rFonts w:ascii="Arial" w:hAnsi="Arial" w:cs="Arial"/>
          <w:sz w:val="18"/>
          <w:szCs w:val="18"/>
        </w:rPr>
        <w:t xml:space="preserve"> w oparciu o poprawioną treść S</w:t>
      </w:r>
      <w:r w:rsidRPr="008E4B52">
        <w:rPr>
          <w:rFonts w:ascii="Arial" w:hAnsi="Arial" w:cs="Arial"/>
          <w:sz w:val="18"/>
          <w:szCs w:val="18"/>
        </w:rPr>
        <w:t>WZ.</w:t>
      </w:r>
      <w:r w:rsidR="00B55AB0" w:rsidRPr="008E4B52">
        <w:rPr>
          <w:rFonts w:ascii="Arial" w:hAnsi="Arial" w:cs="Arial"/>
          <w:sz w:val="18"/>
          <w:szCs w:val="18"/>
        </w:rPr>
        <w:t xml:space="preserve"> </w:t>
      </w:r>
    </w:p>
    <w:p w:rsidR="002317A3" w:rsidRPr="008E4B52" w:rsidRDefault="007C0291" w:rsidP="00B55AB0">
      <w:pPr>
        <w:pStyle w:val="Tekstpodstawowy"/>
        <w:spacing w:after="0"/>
        <w:ind w:hanging="284"/>
        <w:jc w:val="both"/>
        <w:rPr>
          <w:rFonts w:ascii="Arial" w:hAnsi="Arial" w:cs="Arial"/>
          <w:sz w:val="18"/>
          <w:szCs w:val="18"/>
        </w:rPr>
      </w:pPr>
      <w:r w:rsidRPr="008E4B52">
        <w:rPr>
          <w:rFonts w:ascii="Arial" w:hAnsi="Arial" w:cs="Arial"/>
          <w:sz w:val="18"/>
          <w:szCs w:val="18"/>
        </w:rPr>
        <w:t>Pozostałe zapisy S</w:t>
      </w:r>
      <w:r w:rsidR="002317A3" w:rsidRPr="008E4B52">
        <w:rPr>
          <w:rFonts w:ascii="Arial" w:hAnsi="Arial" w:cs="Arial"/>
          <w:sz w:val="18"/>
          <w:szCs w:val="18"/>
        </w:rPr>
        <w:t>WZ nie ulegają zmianie.</w:t>
      </w:r>
    </w:p>
    <w:p w:rsidR="005B6AEC" w:rsidRPr="008E4B52" w:rsidRDefault="005B6AEC" w:rsidP="006F778C">
      <w:pPr>
        <w:pStyle w:val="Tekstpodstawowy"/>
        <w:spacing w:after="0"/>
        <w:ind w:left="-284"/>
        <w:rPr>
          <w:rFonts w:ascii="Arial" w:hAnsi="Arial" w:cs="Arial"/>
          <w:color w:val="FF0000"/>
          <w:sz w:val="18"/>
          <w:szCs w:val="18"/>
        </w:rPr>
      </w:pPr>
    </w:p>
    <w:p w:rsidR="00B55AB0" w:rsidRPr="008E4B52" w:rsidRDefault="00B55AB0" w:rsidP="00B55AB0">
      <w:pPr>
        <w:ind w:left="-284"/>
        <w:rPr>
          <w:rFonts w:ascii="Arial" w:hAnsi="Arial" w:cs="Arial"/>
          <w:b/>
          <w:sz w:val="18"/>
          <w:szCs w:val="18"/>
        </w:rPr>
      </w:pPr>
      <w:r w:rsidRPr="008E4B52">
        <w:rPr>
          <w:rFonts w:ascii="Arial" w:hAnsi="Arial" w:cs="Arial"/>
          <w:sz w:val="18"/>
          <w:szCs w:val="18"/>
        </w:rPr>
        <w:t xml:space="preserve">Data umieszczenia modyfikacji na </w:t>
      </w:r>
      <w:hyperlink r:id="rId21" w:history="1">
        <w:r w:rsidRPr="008E4B52">
          <w:rPr>
            <w:rStyle w:val="Hipercze"/>
            <w:rFonts w:ascii="Arial" w:hAnsi="Arial" w:cs="Arial"/>
            <w:sz w:val="18"/>
            <w:szCs w:val="18"/>
            <w:shd w:val="clear" w:color="auto" w:fill="FEFEFE"/>
          </w:rPr>
          <w:t>https://platformazakupowa.pl/pn/18wog</w:t>
        </w:r>
      </w:hyperlink>
      <w:r w:rsidRPr="008E4B52">
        <w:rPr>
          <w:rFonts w:ascii="Arial" w:hAnsi="Arial" w:cs="Arial"/>
          <w:sz w:val="18"/>
          <w:szCs w:val="18"/>
        </w:rPr>
        <w:t xml:space="preserve">: </w:t>
      </w:r>
      <w:r w:rsidR="008E4B52">
        <w:rPr>
          <w:rFonts w:ascii="Arial" w:hAnsi="Arial" w:cs="Arial"/>
          <w:sz w:val="18"/>
          <w:szCs w:val="18"/>
        </w:rPr>
        <w:t>27.06.2022</w:t>
      </w:r>
      <w:r w:rsidRPr="008E4B52">
        <w:rPr>
          <w:rFonts w:ascii="Arial" w:hAnsi="Arial" w:cs="Arial"/>
          <w:sz w:val="18"/>
          <w:szCs w:val="18"/>
        </w:rPr>
        <w:t xml:space="preserve"> r.</w:t>
      </w:r>
    </w:p>
    <w:p w:rsidR="00B55AB0" w:rsidRDefault="00B55AB0" w:rsidP="008F4BF2">
      <w:pPr>
        <w:pStyle w:val="Tekstpodstawowy"/>
        <w:spacing w:after="0"/>
        <w:ind w:left="10632"/>
        <w:jc w:val="center"/>
        <w:rPr>
          <w:rFonts w:ascii="Arial" w:hAnsi="Arial" w:cs="Arial"/>
          <w:b/>
          <w:sz w:val="18"/>
          <w:szCs w:val="18"/>
        </w:rPr>
      </w:pPr>
    </w:p>
    <w:p w:rsidR="0021737B" w:rsidRPr="00C839A8" w:rsidRDefault="0021737B" w:rsidP="0021737B">
      <w:pPr>
        <w:suppressAutoHyphens/>
        <w:ind w:left="8790" w:firstLine="1275"/>
        <w:jc w:val="center"/>
        <w:rPr>
          <w:rFonts w:ascii="Arial" w:hAnsi="Arial" w:cs="Arial"/>
          <w:lang w:eastAsia="ar-SA"/>
        </w:rPr>
      </w:pPr>
      <w:r w:rsidRPr="00C839A8">
        <w:rPr>
          <w:rFonts w:ascii="Arial" w:hAnsi="Arial" w:cs="Arial"/>
          <w:b/>
          <w:lang w:eastAsia="ar-SA"/>
        </w:rPr>
        <w:t>Przewodniczący</w:t>
      </w:r>
    </w:p>
    <w:p w:rsidR="0021737B" w:rsidRPr="00C839A8" w:rsidRDefault="0021737B" w:rsidP="0021737B">
      <w:pPr>
        <w:suppressAutoHyphens/>
        <w:spacing w:after="120"/>
        <w:ind w:left="10065"/>
        <w:jc w:val="center"/>
        <w:rPr>
          <w:rFonts w:ascii="Arial" w:hAnsi="Arial" w:cs="Arial"/>
          <w:b/>
          <w:lang w:eastAsia="ar-SA"/>
        </w:rPr>
      </w:pPr>
      <w:r w:rsidRPr="00C839A8">
        <w:rPr>
          <w:rFonts w:ascii="Arial" w:hAnsi="Arial" w:cs="Arial"/>
          <w:b/>
          <w:lang w:eastAsia="ar-SA"/>
        </w:rPr>
        <w:t>Komisji Przetargowej</w:t>
      </w:r>
    </w:p>
    <w:p w:rsidR="0021737B" w:rsidRPr="00C839A8" w:rsidRDefault="0021737B" w:rsidP="0021737B">
      <w:pPr>
        <w:suppressAutoHyphens/>
        <w:ind w:left="10064"/>
        <w:jc w:val="center"/>
        <w:rPr>
          <w:rFonts w:ascii="Arial" w:hAnsi="Arial" w:cs="Arial"/>
          <w:b/>
          <w:color w:val="000000" w:themeColor="text1"/>
          <w:lang w:eastAsia="ar-SA"/>
        </w:rPr>
      </w:pPr>
    </w:p>
    <w:p w:rsidR="00B55AB0" w:rsidRPr="00C839A8" w:rsidRDefault="008E4B52" w:rsidP="0021737B">
      <w:pPr>
        <w:pStyle w:val="Tekstpodstawowy"/>
        <w:spacing w:after="0"/>
        <w:ind w:left="106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bookmarkStart w:id="0" w:name="_GoBack"/>
      <w:bookmarkEnd w:id="0"/>
      <w:r w:rsidR="00FF59DE">
        <w:rPr>
          <w:rFonts w:ascii="Arial" w:hAnsi="Arial" w:cs="Arial"/>
          <w:b/>
          <w:sz w:val="20"/>
          <w:szCs w:val="20"/>
        </w:rPr>
        <w:t>/podpis na oryginale/</w:t>
      </w:r>
    </w:p>
    <w:p w:rsidR="008F4BF2" w:rsidRDefault="008F4BF2" w:rsidP="00724590">
      <w:pPr>
        <w:pStyle w:val="Tekstpodstawowy"/>
        <w:spacing w:after="0" w:line="276" w:lineRule="auto"/>
        <w:ind w:left="-567" w:firstLine="283"/>
        <w:rPr>
          <w:rFonts w:ascii="Arial" w:hAnsi="Arial" w:cs="Arial"/>
          <w:sz w:val="18"/>
          <w:szCs w:val="18"/>
        </w:rPr>
      </w:pPr>
    </w:p>
    <w:sectPr w:rsidR="008F4BF2" w:rsidSect="00F90483">
      <w:headerReference w:type="default" r:id="rId22"/>
      <w:footerReference w:type="default" r:id="rId23"/>
      <w:footerReference w:type="first" r:id="rId24"/>
      <w:pgSz w:w="16838" w:h="11906" w:orient="landscape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0F" w:rsidRDefault="00C2430F" w:rsidP="00CA5D83">
      <w:r>
        <w:separator/>
      </w:r>
    </w:p>
  </w:endnote>
  <w:endnote w:type="continuationSeparator" w:id="0">
    <w:p w:rsidR="00C2430F" w:rsidRDefault="00C2430F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273573394"/>
      <w:docPartObj>
        <w:docPartGallery w:val="Page Numbers (Bottom of Page)"/>
        <w:docPartUnique/>
      </w:docPartObj>
    </w:sdtPr>
    <w:sdtEndPr/>
    <w:sdtContent>
      <w:p w:rsidR="002455B8" w:rsidRPr="006B24FE" w:rsidRDefault="002455B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B24FE">
          <w:rPr>
            <w:rFonts w:ascii="Arial" w:hAnsi="Arial" w:cs="Arial"/>
            <w:sz w:val="18"/>
            <w:szCs w:val="18"/>
          </w:rPr>
          <w:t xml:space="preserve">str. </w:t>
        </w:r>
        <w:r w:rsidRPr="006B24FE">
          <w:rPr>
            <w:rFonts w:ascii="Arial" w:hAnsi="Arial" w:cs="Arial"/>
            <w:sz w:val="18"/>
            <w:szCs w:val="18"/>
          </w:rPr>
          <w:fldChar w:fldCharType="begin"/>
        </w:r>
        <w:r w:rsidRPr="006B24F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6B24FE">
          <w:rPr>
            <w:rFonts w:ascii="Arial" w:hAnsi="Arial" w:cs="Arial"/>
            <w:sz w:val="18"/>
            <w:szCs w:val="18"/>
          </w:rPr>
          <w:fldChar w:fldCharType="separate"/>
        </w:r>
        <w:r w:rsidR="00FF59DE">
          <w:rPr>
            <w:rFonts w:ascii="Arial" w:hAnsi="Arial" w:cs="Arial"/>
            <w:noProof/>
            <w:sz w:val="18"/>
            <w:szCs w:val="18"/>
          </w:rPr>
          <w:t>2</w:t>
        </w:r>
        <w:r w:rsidRPr="006B24FE">
          <w:rPr>
            <w:rFonts w:ascii="Arial" w:hAnsi="Arial" w:cs="Arial"/>
            <w:sz w:val="18"/>
            <w:szCs w:val="18"/>
          </w:rPr>
          <w:fldChar w:fldCharType="end"/>
        </w:r>
        <w:r w:rsidRPr="006B24FE">
          <w:rPr>
            <w:rFonts w:ascii="Arial" w:hAnsi="Arial" w:cs="Arial"/>
            <w:sz w:val="18"/>
            <w:szCs w:val="18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735733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455B8" w:rsidRPr="006B24FE" w:rsidRDefault="002455B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B24FE">
          <w:rPr>
            <w:rFonts w:ascii="Arial" w:hAnsi="Arial" w:cs="Arial"/>
            <w:sz w:val="18"/>
            <w:szCs w:val="18"/>
          </w:rPr>
          <w:t xml:space="preserve">str. </w:t>
        </w:r>
        <w:r w:rsidRPr="006B24FE">
          <w:rPr>
            <w:rFonts w:ascii="Arial" w:hAnsi="Arial" w:cs="Arial"/>
            <w:sz w:val="18"/>
            <w:szCs w:val="18"/>
          </w:rPr>
          <w:fldChar w:fldCharType="begin"/>
        </w:r>
        <w:r w:rsidRPr="006B24F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6B24FE">
          <w:rPr>
            <w:rFonts w:ascii="Arial" w:hAnsi="Arial" w:cs="Arial"/>
            <w:sz w:val="18"/>
            <w:szCs w:val="18"/>
          </w:rPr>
          <w:fldChar w:fldCharType="separate"/>
        </w:r>
        <w:r w:rsidR="00FF59DE">
          <w:rPr>
            <w:rFonts w:ascii="Arial" w:hAnsi="Arial" w:cs="Arial"/>
            <w:noProof/>
            <w:sz w:val="18"/>
            <w:szCs w:val="18"/>
          </w:rPr>
          <w:t>1</w:t>
        </w:r>
        <w:r w:rsidRPr="006B24FE">
          <w:rPr>
            <w:rFonts w:ascii="Arial" w:hAnsi="Arial" w:cs="Arial"/>
            <w:sz w:val="18"/>
            <w:szCs w:val="18"/>
          </w:rPr>
          <w:fldChar w:fldCharType="end"/>
        </w:r>
        <w:r w:rsidRPr="006B24FE">
          <w:rPr>
            <w:rFonts w:ascii="Arial" w:hAnsi="Arial" w:cs="Arial"/>
            <w:sz w:val="18"/>
            <w:szCs w:val="18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0F" w:rsidRDefault="00C2430F" w:rsidP="00CA5D83">
      <w:r>
        <w:separator/>
      </w:r>
    </w:p>
  </w:footnote>
  <w:footnote w:type="continuationSeparator" w:id="0">
    <w:p w:rsidR="00C2430F" w:rsidRDefault="00C2430F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B8" w:rsidRPr="00812FA7" w:rsidRDefault="002455B8" w:rsidP="00F90483">
    <w:pPr>
      <w:pStyle w:val="Tytu"/>
      <w:rPr>
        <w:sz w:val="18"/>
        <w:szCs w:val="18"/>
        <w:u w:val="single"/>
      </w:rPr>
    </w:pPr>
    <w:r>
      <w:tab/>
    </w:r>
  </w:p>
  <w:p w:rsidR="002455B8" w:rsidRDefault="002455B8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2571F5"/>
    <w:multiLevelType w:val="hybridMultilevel"/>
    <w:tmpl w:val="85EAFB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993E8E"/>
    <w:multiLevelType w:val="hybridMultilevel"/>
    <w:tmpl w:val="225E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02F31"/>
    <w:multiLevelType w:val="multilevel"/>
    <w:tmpl w:val="B9462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4" w15:restartNumberingAfterBreak="0">
    <w:nsid w:val="042D6064"/>
    <w:multiLevelType w:val="hybridMultilevel"/>
    <w:tmpl w:val="25F0ADA0"/>
    <w:lvl w:ilvl="0" w:tplc="B948AD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46E2FB8"/>
    <w:multiLevelType w:val="multilevel"/>
    <w:tmpl w:val="6F044B52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06A04D10"/>
    <w:multiLevelType w:val="hybridMultilevel"/>
    <w:tmpl w:val="4CE69F04"/>
    <w:lvl w:ilvl="0" w:tplc="C3505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61838"/>
    <w:multiLevelType w:val="hybridMultilevel"/>
    <w:tmpl w:val="AAC01CBA"/>
    <w:lvl w:ilvl="0" w:tplc="FBF6B0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C2E38"/>
    <w:multiLevelType w:val="multilevel"/>
    <w:tmpl w:val="12ACBA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24520A1"/>
    <w:multiLevelType w:val="multilevel"/>
    <w:tmpl w:val="194CF8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3304A1F"/>
    <w:multiLevelType w:val="multilevel"/>
    <w:tmpl w:val="3CE0B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1" w15:restartNumberingAfterBreak="0">
    <w:nsid w:val="1A236C54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90F7A"/>
    <w:multiLevelType w:val="multilevel"/>
    <w:tmpl w:val="17162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3" w15:restartNumberingAfterBreak="0">
    <w:nsid w:val="1F984493"/>
    <w:multiLevelType w:val="hybridMultilevel"/>
    <w:tmpl w:val="DEC850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97E33"/>
    <w:multiLevelType w:val="hybridMultilevel"/>
    <w:tmpl w:val="9A924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7A1460"/>
    <w:multiLevelType w:val="multilevel"/>
    <w:tmpl w:val="3A9CD3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2AD5F28"/>
    <w:multiLevelType w:val="hybridMultilevel"/>
    <w:tmpl w:val="43849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40283"/>
    <w:multiLevelType w:val="hybridMultilevel"/>
    <w:tmpl w:val="39001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5452"/>
    <w:multiLevelType w:val="multilevel"/>
    <w:tmpl w:val="AB1494A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35A77E77"/>
    <w:multiLevelType w:val="hybridMultilevel"/>
    <w:tmpl w:val="4BB48A2A"/>
    <w:lvl w:ilvl="0" w:tplc="FC04B33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20" w15:restartNumberingAfterBreak="0">
    <w:nsid w:val="365048BC"/>
    <w:multiLevelType w:val="hybridMultilevel"/>
    <w:tmpl w:val="5C42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76AF0"/>
    <w:multiLevelType w:val="multilevel"/>
    <w:tmpl w:val="12ACBA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9A11A60"/>
    <w:multiLevelType w:val="multilevel"/>
    <w:tmpl w:val="C1A42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3" w15:restartNumberingAfterBreak="0">
    <w:nsid w:val="435305BF"/>
    <w:multiLevelType w:val="hybridMultilevel"/>
    <w:tmpl w:val="8A9C125C"/>
    <w:lvl w:ilvl="0" w:tplc="97A2990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4" w15:restartNumberingAfterBreak="0">
    <w:nsid w:val="4EE565E5"/>
    <w:multiLevelType w:val="hybridMultilevel"/>
    <w:tmpl w:val="9A4282EA"/>
    <w:lvl w:ilvl="0" w:tplc="3562400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5987"/>
    <w:multiLevelType w:val="hybridMultilevel"/>
    <w:tmpl w:val="A93A8AD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5FB37E4"/>
    <w:multiLevelType w:val="multilevel"/>
    <w:tmpl w:val="250CA9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B5267B"/>
    <w:multiLevelType w:val="hybridMultilevel"/>
    <w:tmpl w:val="EDD6E8BE"/>
    <w:lvl w:ilvl="0" w:tplc="8EB88A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E3B6F"/>
    <w:multiLevelType w:val="multilevel"/>
    <w:tmpl w:val="A2B0A9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77602F7"/>
    <w:multiLevelType w:val="hybridMultilevel"/>
    <w:tmpl w:val="C35C1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13146"/>
    <w:multiLevelType w:val="hybridMultilevel"/>
    <w:tmpl w:val="5856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940EA"/>
    <w:multiLevelType w:val="hybridMultilevel"/>
    <w:tmpl w:val="2F3C5AE8"/>
    <w:lvl w:ilvl="0" w:tplc="3CE2F6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7EF7973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76289"/>
    <w:multiLevelType w:val="multilevel"/>
    <w:tmpl w:val="AB56A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5" w15:restartNumberingAfterBreak="0">
    <w:nsid w:val="6FFC5C43"/>
    <w:multiLevelType w:val="multilevel"/>
    <w:tmpl w:val="71264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6" w15:restartNumberingAfterBreak="0">
    <w:nsid w:val="75D4188C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37" w15:restartNumberingAfterBreak="0">
    <w:nsid w:val="78192B2E"/>
    <w:multiLevelType w:val="multilevel"/>
    <w:tmpl w:val="CC7AF62E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3B1A62"/>
    <w:multiLevelType w:val="hybridMultilevel"/>
    <w:tmpl w:val="AB6608FC"/>
    <w:lvl w:ilvl="0" w:tplc="DCA09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44A1E"/>
    <w:multiLevelType w:val="hybridMultilevel"/>
    <w:tmpl w:val="26B69C6E"/>
    <w:lvl w:ilvl="0" w:tplc="F99EB00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4"/>
  </w:num>
  <w:num w:numId="6">
    <w:abstractNumId w:val="1"/>
  </w:num>
  <w:num w:numId="7">
    <w:abstractNumId w:val="23"/>
  </w:num>
  <w:num w:numId="8">
    <w:abstractNumId w:val="33"/>
  </w:num>
  <w:num w:numId="9">
    <w:abstractNumId w:val="30"/>
  </w:num>
  <w:num w:numId="10">
    <w:abstractNumId w:val="21"/>
  </w:num>
  <w:num w:numId="11">
    <w:abstractNumId w:val="9"/>
  </w:num>
  <w:num w:numId="12">
    <w:abstractNumId w:val="8"/>
  </w:num>
  <w:num w:numId="13">
    <w:abstractNumId w:val="13"/>
  </w:num>
  <w:num w:numId="14">
    <w:abstractNumId w:val="27"/>
  </w:num>
  <w:num w:numId="15">
    <w:abstractNumId w:val="28"/>
  </w:num>
  <w:num w:numId="16">
    <w:abstractNumId w:val="15"/>
  </w:num>
  <w:num w:numId="17">
    <w:abstractNumId w:val="26"/>
  </w:num>
  <w:num w:numId="18">
    <w:abstractNumId w:val="37"/>
  </w:num>
  <w:num w:numId="19">
    <w:abstractNumId w:val="11"/>
  </w:num>
  <w:num w:numId="20">
    <w:abstractNumId w:val="16"/>
  </w:num>
  <w:num w:numId="21">
    <w:abstractNumId w:val="38"/>
  </w:num>
  <w:num w:numId="22">
    <w:abstractNumId w:val="5"/>
  </w:num>
  <w:num w:numId="23">
    <w:abstractNumId w:val="12"/>
  </w:num>
  <w:num w:numId="24">
    <w:abstractNumId w:val="18"/>
  </w:num>
  <w:num w:numId="25">
    <w:abstractNumId w:val="17"/>
  </w:num>
  <w:num w:numId="26">
    <w:abstractNumId w:val="19"/>
  </w:num>
  <w:num w:numId="27">
    <w:abstractNumId w:val="25"/>
  </w:num>
  <w:num w:numId="28">
    <w:abstractNumId w:val="7"/>
  </w:num>
  <w:num w:numId="29">
    <w:abstractNumId w:val="10"/>
  </w:num>
  <w:num w:numId="30">
    <w:abstractNumId w:val="29"/>
  </w:num>
  <w:num w:numId="31">
    <w:abstractNumId w:val="39"/>
  </w:num>
  <w:num w:numId="32">
    <w:abstractNumId w:val="32"/>
  </w:num>
  <w:num w:numId="33">
    <w:abstractNumId w:val="14"/>
  </w:num>
  <w:num w:numId="34">
    <w:abstractNumId w:val="22"/>
  </w:num>
  <w:num w:numId="35">
    <w:abstractNumId w:val="3"/>
  </w:num>
  <w:num w:numId="36">
    <w:abstractNumId w:val="24"/>
  </w:num>
  <w:num w:numId="37">
    <w:abstractNumId w:val="36"/>
  </w:num>
  <w:num w:numId="38">
    <w:abstractNumId w:val="35"/>
  </w:num>
  <w:num w:numId="39">
    <w:abstractNumId w:val="3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BF0"/>
    <w:rsid w:val="0004376C"/>
    <w:rsid w:val="00047272"/>
    <w:rsid w:val="0006289E"/>
    <w:rsid w:val="00063C07"/>
    <w:rsid w:val="000645BB"/>
    <w:rsid w:val="000901CC"/>
    <w:rsid w:val="00096882"/>
    <w:rsid w:val="000C2E0C"/>
    <w:rsid w:val="000D37FE"/>
    <w:rsid w:val="000D71C6"/>
    <w:rsid w:val="000E224C"/>
    <w:rsid w:val="000F19F7"/>
    <w:rsid w:val="001058CD"/>
    <w:rsid w:val="001237D0"/>
    <w:rsid w:val="00142812"/>
    <w:rsid w:val="00142DF6"/>
    <w:rsid w:val="00154EA6"/>
    <w:rsid w:val="001655CE"/>
    <w:rsid w:val="00176666"/>
    <w:rsid w:val="00192FB9"/>
    <w:rsid w:val="001B7BF0"/>
    <w:rsid w:val="001F3C45"/>
    <w:rsid w:val="00213CD6"/>
    <w:rsid w:val="0021737B"/>
    <w:rsid w:val="00223108"/>
    <w:rsid w:val="002317A3"/>
    <w:rsid w:val="00237CBD"/>
    <w:rsid w:val="00241B20"/>
    <w:rsid w:val="002455B8"/>
    <w:rsid w:val="00253B09"/>
    <w:rsid w:val="00260027"/>
    <w:rsid w:val="00274518"/>
    <w:rsid w:val="00280097"/>
    <w:rsid w:val="00282FDB"/>
    <w:rsid w:val="0028311D"/>
    <w:rsid w:val="002A257F"/>
    <w:rsid w:val="002A4770"/>
    <w:rsid w:val="002B5FF1"/>
    <w:rsid w:val="002D187A"/>
    <w:rsid w:val="002D2CD9"/>
    <w:rsid w:val="002E3F4E"/>
    <w:rsid w:val="00321A96"/>
    <w:rsid w:val="0034217E"/>
    <w:rsid w:val="00346F7C"/>
    <w:rsid w:val="00351BDF"/>
    <w:rsid w:val="00361C03"/>
    <w:rsid w:val="00363FA8"/>
    <w:rsid w:val="003B1622"/>
    <w:rsid w:val="003E2E64"/>
    <w:rsid w:val="0040292D"/>
    <w:rsid w:val="00413C25"/>
    <w:rsid w:val="004155A5"/>
    <w:rsid w:val="004402B6"/>
    <w:rsid w:val="0044517F"/>
    <w:rsid w:val="00445520"/>
    <w:rsid w:val="00454C1E"/>
    <w:rsid w:val="00462E71"/>
    <w:rsid w:val="004718F4"/>
    <w:rsid w:val="004732DC"/>
    <w:rsid w:val="00497799"/>
    <w:rsid w:val="004C75BE"/>
    <w:rsid w:val="004F1116"/>
    <w:rsid w:val="005067F5"/>
    <w:rsid w:val="00507EC6"/>
    <w:rsid w:val="00525145"/>
    <w:rsid w:val="00540EA6"/>
    <w:rsid w:val="00553ACB"/>
    <w:rsid w:val="0056071A"/>
    <w:rsid w:val="00561AF3"/>
    <w:rsid w:val="005B6AEC"/>
    <w:rsid w:val="005D562A"/>
    <w:rsid w:val="006149A9"/>
    <w:rsid w:val="006409F3"/>
    <w:rsid w:val="00650A92"/>
    <w:rsid w:val="00656838"/>
    <w:rsid w:val="006635EF"/>
    <w:rsid w:val="00673E11"/>
    <w:rsid w:val="00674671"/>
    <w:rsid w:val="00682ECE"/>
    <w:rsid w:val="006B24FE"/>
    <w:rsid w:val="006F1BB4"/>
    <w:rsid w:val="006F778C"/>
    <w:rsid w:val="007035E4"/>
    <w:rsid w:val="00724590"/>
    <w:rsid w:val="007250FC"/>
    <w:rsid w:val="00725684"/>
    <w:rsid w:val="0073771F"/>
    <w:rsid w:val="00747DA6"/>
    <w:rsid w:val="007718FC"/>
    <w:rsid w:val="007A085B"/>
    <w:rsid w:val="007C0291"/>
    <w:rsid w:val="007C08F3"/>
    <w:rsid w:val="007C1DAF"/>
    <w:rsid w:val="007E007E"/>
    <w:rsid w:val="00801979"/>
    <w:rsid w:val="00805D35"/>
    <w:rsid w:val="00812FA7"/>
    <w:rsid w:val="008149EE"/>
    <w:rsid w:val="00843EE4"/>
    <w:rsid w:val="00851125"/>
    <w:rsid w:val="00852347"/>
    <w:rsid w:val="0086575A"/>
    <w:rsid w:val="00870BF6"/>
    <w:rsid w:val="00875C36"/>
    <w:rsid w:val="00876BB5"/>
    <w:rsid w:val="00890321"/>
    <w:rsid w:val="00895D71"/>
    <w:rsid w:val="008B7144"/>
    <w:rsid w:val="008D0921"/>
    <w:rsid w:val="008E0345"/>
    <w:rsid w:val="008E4B52"/>
    <w:rsid w:val="008F4BF2"/>
    <w:rsid w:val="00906D33"/>
    <w:rsid w:val="009355FC"/>
    <w:rsid w:val="00937B32"/>
    <w:rsid w:val="00961165"/>
    <w:rsid w:val="00976D9B"/>
    <w:rsid w:val="00991B53"/>
    <w:rsid w:val="009D590F"/>
    <w:rsid w:val="009E6F1C"/>
    <w:rsid w:val="00A00264"/>
    <w:rsid w:val="00A130C7"/>
    <w:rsid w:val="00A320C1"/>
    <w:rsid w:val="00A62362"/>
    <w:rsid w:val="00A85341"/>
    <w:rsid w:val="00A97564"/>
    <w:rsid w:val="00AB57D0"/>
    <w:rsid w:val="00AC7037"/>
    <w:rsid w:val="00AE17DD"/>
    <w:rsid w:val="00B25726"/>
    <w:rsid w:val="00B3437A"/>
    <w:rsid w:val="00B55083"/>
    <w:rsid w:val="00B55AB0"/>
    <w:rsid w:val="00B62FF0"/>
    <w:rsid w:val="00B8705A"/>
    <w:rsid w:val="00B91AB7"/>
    <w:rsid w:val="00BA7040"/>
    <w:rsid w:val="00BD1364"/>
    <w:rsid w:val="00BF425B"/>
    <w:rsid w:val="00C12D34"/>
    <w:rsid w:val="00C155EB"/>
    <w:rsid w:val="00C156F3"/>
    <w:rsid w:val="00C2430F"/>
    <w:rsid w:val="00C24692"/>
    <w:rsid w:val="00C30DE7"/>
    <w:rsid w:val="00C839A8"/>
    <w:rsid w:val="00C869E1"/>
    <w:rsid w:val="00CA5D83"/>
    <w:rsid w:val="00CD55E3"/>
    <w:rsid w:val="00CF1AAF"/>
    <w:rsid w:val="00D17B34"/>
    <w:rsid w:val="00D2730A"/>
    <w:rsid w:val="00D67ADF"/>
    <w:rsid w:val="00D84D33"/>
    <w:rsid w:val="00D92C49"/>
    <w:rsid w:val="00D979AD"/>
    <w:rsid w:val="00DA360C"/>
    <w:rsid w:val="00E2105A"/>
    <w:rsid w:val="00E44E34"/>
    <w:rsid w:val="00EA6953"/>
    <w:rsid w:val="00EB0AC0"/>
    <w:rsid w:val="00EB7A47"/>
    <w:rsid w:val="00ED12BE"/>
    <w:rsid w:val="00ED25CF"/>
    <w:rsid w:val="00EE562F"/>
    <w:rsid w:val="00F00ACE"/>
    <w:rsid w:val="00F30A09"/>
    <w:rsid w:val="00F40E1D"/>
    <w:rsid w:val="00F415D6"/>
    <w:rsid w:val="00F57ED5"/>
    <w:rsid w:val="00F67362"/>
    <w:rsid w:val="00F71605"/>
    <w:rsid w:val="00F779E7"/>
    <w:rsid w:val="00F90483"/>
    <w:rsid w:val="00FB7A33"/>
    <w:rsid w:val="00FD740B"/>
    <w:rsid w:val="00FE31A5"/>
    <w:rsid w:val="00FF2384"/>
    <w:rsid w:val="00FF2585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24948"/>
  <w15:docId w15:val="{F75F5EF2-D16B-4F41-977C-4B0E01B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F23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18wo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formazakupowa.pl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8wo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18wog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9A9BA-9F05-4BB8-86AB-493E1567FF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A32A6F-A41B-4751-8747-A81FEC88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KOBIELAK</dc:creator>
  <cp:lastModifiedBy>Kamińska Karolina</cp:lastModifiedBy>
  <cp:revision>21</cp:revision>
  <cp:lastPrinted>2022-06-27T06:37:00Z</cp:lastPrinted>
  <dcterms:created xsi:type="dcterms:W3CDTF">2019-05-08T06:17:00Z</dcterms:created>
  <dcterms:modified xsi:type="dcterms:W3CDTF">2022-06-27T06:37:00Z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130c7001-e266-4dd7-98b4-86390b24fea7</vt:lpwstr>
  </property>
  <property fmtid="{D5CDD505-2E9C-101B-9397-08002B2CF9AE}" pid="3" name="bjSaver">
    <vt:lpwstr>iN3iNNRv6/z59OLeiQBtUWNK5mWyPJuy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