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922A" w14:textId="7D97C31A" w:rsidR="00925069" w:rsidRDefault="00B600B7" w:rsidP="00925069">
      <w:pPr>
        <w:tabs>
          <w:tab w:val="center" w:pos="4896"/>
          <w:tab w:val="right" w:pos="9432"/>
        </w:tabs>
        <w:jc w:val="right"/>
      </w:pPr>
      <w:r>
        <w:rPr>
          <w:noProof/>
        </w:rPr>
        <w:pict w14:anchorId="1C1DE902">
          <v:roundrect id="AutoShape 5" o:spid="_x0000_s1026" style="position:absolute;left:0;text-align:left;margin-left:.2pt;margin-top:3.5pt;width:162pt;height:6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">
            <v:textbox>
              <w:txbxContent>
                <w:p w14:paraId="60878B60" w14:textId="77777777" w:rsidR="00254533" w:rsidRPr="00CA3328" w:rsidRDefault="00254533" w:rsidP="00925069">
                  <w:pPr>
                    <w:jc w:val="center"/>
                    <w:rPr>
                      <w:sz w:val="20"/>
                      <w:szCs w:val="20"/>
                    </w:rPr>
                  </w:pPr>
                </w:p>
                <w:p w14:paraId="4AFAC468" w14:textId="77777777" w:rsidR="00254533" w:rsidRPr="00CA3328" w:rsidRDefault="00254533" w:rsidP="00925069">
                  <w:pPr>
                    <w:jc w:val="center"/>
                    <w:rPr>
                      <w:sz w:val="20"/>
                      <w:szCs w:val="20"/>
                    </w:rPr>
                  </w:pPr>
                </w:p>
                <w:p w14:paraId="114D9E27" w14:textId="77777777" w:rsidR="00254533" w:rsidRPr="00CA3328" w:rsidRDefault="00254533" w:rsidP="00925069">
                  <w:pPr>
                    <w:jc w:val="center"/>
                    <w:rPr>
                      <w:sz w:val="20"/>
                      <w:szCs w:val="20"/>
                    </w:rPr>
                  </w:pPr>
                </w:p>
                <w:p w14:paraId="69B905DF" w14:textId="57663D06" w:rsidR="00254533" w:rsidRPr="009875F8" w:rsidRDefault="009875F8" w:rsidP="00925069">
                  <w:pPr>
                    <w:jc w:val="center"/>
                    <w:rPr>
                      <w:sz w:val="16"/>
                      <w:szCs w:val="16"/>
                    </w:rPr>
                  </w:pPr>
                  <w:r w:rsidRPr="009875F8">
                    <w:rPr>
                      <w:i/>
                      <w:sz w:val="16"/>
                      <w:szCs w:val="16"/>
                    </w:rPr>
                    <w:t>p</w:t>
                  </w:r>
                  <w:r w:rsidR="00254533" w:rsidRPr="009875F8">
                    <w:rPr>
                      <w:i/>
                      <w:sz w:val="16"/>
                      <w:szCs w:val="16"/>
                    </w:rPr>
                    <w:t>ieczęć Wykonawcy</w:t>
                  </w:r>
                </w:p>
                <w:p w14:paraId="7A2335B1" w14:textId="77777777" w:rsidR="00254533" w:rsidRDefault="00254533" w:rsidP="00925069"/>
              </w:txbxContent>
            </v:textbox>
          </v:roundrect>
        </w:pict>
      </w:r>
      <w:r w:rsidR="00925069" w:rsidRPr="00567547">
        <w:t xml:space="preserve">Załącznik nr </w:t>
      </w:r>
      <w:r w:rsidR="009E78B9">
        <w:t>2</w:t>
      </w:r>
      <w:r w:rsidR="00925069" w:rsidRPr="00567547">
        <w:t xml:space="preserve"> do SIWZ</w:t>
      </w:r>
    </w:p>
    <w:p w14:paraId="4224B17C" w14:textId="32D7573E" w:rsidR="009E78B9" w:rsidRPr="00567547" w:rsidRDefault="009E78B9" w:rsidP="00925069">
      <w:pPr>
        <w:tabs>
          <w:tab w:val="center" w:pos="4896"/>
          <w:tab w:val="right" w:pos="9432"/>
        </w:tabs>
        <w:jc w:val="right"/>
      </w:pPr>
      <w:r>
        <w:t>Załącznik nr 1 do umowy</w:t>
      </w:r>
    </w:p>
    <w:p w14:paraId="567F486C" w14:textId="77777777" w:rsidR="00925069" w:rsidRPr="009875F8" w:rsidRDefault="00925069" w:rsidP="00925069">
      <w:pPr>
        <w:tabs>
          <w:tab w:val="center" w:pos="4896"/>
          <w:tab w:val="right" w:pos="9432"/>
        </w:tabs>
        <w:rPr>
          <w:sz w:val="20"/>
        </w:rPr>
      </w:pPr>
    </w:p>
    <w:p w14:paraId="6C0A381D" w14:textId="77777777" w:rsidR="00925069" w:rsidRPr="009875F8" w:rsidRDefault="00925069" w:rsidP="00925069">
      <w:pPr>
        <w:tabs>
          <w:tab w:val="center" w:pos="4896"/>
          <w:tab w:val="right" w:pos="9432"/>
        </w:tabs>
        <w:rPr>
          <w:sz w:val="20"/>
        </w:rPr>
      </w:pPr>
    </w:p>
    <w:p w14:paraId="5F17AB6A" w14:textId="77777777" w:rsidR="00925069" w:rsidRPr="00567547" w:rsidRDefault="00925069" w:rsidP="00925069">
      <w:pPr>
        <w:tabs>
          <w:tab w:val="center" w:pos="4896"/>
          <w:tab w:val="right" w:pos="9432"/>
        </w:tabs>
        <w:jc w:val="center"/>
      </w:pPr>
      <w:r w:rsidRPr="00567547">
        <w:t>FORMULARZ ASORTYMENTOWO - CENOWY</w:t>
      </w:r>
    </w:p>
    <w:p w14:paraId="2A17FD84" w14:textId="77777777" w:rsidR="00925069" w:rsidRPr="00567547" w:rsidRDefault="00925069" w:rsidP="00925069">
      <w:pPr>
        <w:tabs>
          <w:tab w:val="center" w:pos="4896"/>
          <w:tab w:val="right" w:pos="9432"/>
        </w:tabs>
        <w:rPr>
          <w:sz w:val="20"/>
        </w:rPr>
      </w:pPr>
    </w:p>
    <w:p w14:paraId="75657C07" w14:textId="2F18000A" w:rsidR="00925069" w:rsidRPr="009875F8" w:rsidRDefault="00925069" w:rsidP="00925069">
      <w:pPr>
        <w:shd w:val="clear" w:color="auto" w:fill="FFFFFF"/>
        <w:autoSpaceDE w:val="0"/>
        <w:autoSpaceDN w:val="0"/>
        <w:adjustRightInd w:val="0"/>
      </w:pPr>
      <w:r w:rsidRPr="009875F8">
        <w:rPr>
          <w:bCs/>
        </w:rPr>
        <w:t xml:space="preserve">Pakiet 1 </w:t>
      </w:r>
      <w:r w:rsidR="00BD3B77" w:rsidRPr="009875F8">
        <w:rPr>
          <w:bCs/>
        </w:rPr>
        <w:t>-</w:t>
      </w:r>
      <w:r w:rsidRPr="009875F8">
        <w:rPr>
          <w:bCs/>
        </w:rPr>
        <w:t xml:space="preserve"> </w:t>
      </w:r>
      <w:r w:rsidR="00BD3B77" w:rsidRPr="009875F8">
        <w:t xml:space="preserve">Dzierżawa </w:t>
      </w:r>
      <w:r w:rsidR="0005594D" w:rsidRPr="009875F8">
        <w:t xml:space="preserve">wieloparametrowego </w:t>
      </w:r>
      <w:r w:rsidRPr="009875F8">
        <w:t xml:space="preserve">analizatora </w:t>
      </w:r>
      <w:r w:rsidR="00E614F6" w:rsidRPr="009875F8">
        <w:t>hematologicznego</w:t>
      </w:r>
      <w:r w:rsidR="00BD3B77" w:rsidRPr="009875F8">
        <w:t xml:space="preserve"> wraz z dostawami odczynników</w:t>
      </w:r>
      <w:r w:rsidR="009875F8" w:rsidRPr="009875F8">
        <w:t>, materiałów eksploatacyjnych (kalibratorów</w:t>
      </w:r>
      <w:r w:rsidR="00FC6A84">
        <w:br/>
      </w:r>
      <w:r w:rsidR="009875F8" w:rsidRPr="009875F8">
        <w:t>i materiałów kontrolnych) i zużywalnych</w:t>
      </w:r>
    </w:p>
    <w:p w14:paraId="515418E5" w14:textId="77777777" w:rsidR="00BD3B77" w:rsidRDefault="00BD3B77" w:rsidP="00925069">
      <w:pPr>
        <w:shd w:val="clear" w:color="auto" w:fill="FFFFFF"/>
        <w:autoSpaceDE w:val="0"/>
        <w:autoSpaceDN w:val="0"/>
        <w:adjustRightInd w:val="0"/>
        <w:rPr>
          <w:sz w:val="20"/>
        </w:rPr>
      </w:pPr>
    </w:p>
    <w:p w14:paraId="693212E7" w14:textId="77777777" w:rsidR="009064B9" w:rsidRPr="005B5BE7" w:rsidRDefault="009064B9" w:rsidP="009064B9">
      <w:pPr>
        <w:shd w:val="clear" w:color="auto" w:fill="FFFFFF"/>
        <w:autoSpaceDE w:val="0"/>
        <w:autoSpaceDN w:val="0"/>
        <w:adjustRightInd w:val="0"/>
      </w:pPr>
      <w:r w:rsidRPr="005B5BE7">
        <w:t>Producent (pełna nazwa) analizatora …………………………</w:t>
      </w:r>
    </w:p>
    <w:p w14:paraId="410C06A1" w14:textId="77777777" w:rsidR="009064B9" w:rsidRPr="005B5BE7" w:rsidRDefault="009064B9" w:rsidP="009064B9">
      <w:pPr>
        <w:shd w:val="clear" w:color="auto" w:fill="FFFFFF"/>
        <w:autoSpaceDE w:val="0"/>
        <w:autoSpaceDN w:val="0"/>
        <w:adjustRightInd w:val="0"/>
        <w:rPr>
          <w:bCs/>
        </w:rPr>
      </w:pPr>
      <w:r w:rsidRPr="005B5BE7">
        <w:rPr>
          <w:bCs/>
        </w:rPr>
        <w:t>Kraj pochodzenia producenta …………………………</w:t>
      </w:r>
    </w:p>
    <w:p w14:paraId="17035511" w14:textId="056718BF" w:rsidR="00972C23" w:rsidRPr="00851B28" w:rsidRDefault="009064B9" w:rsidP="009064B9">
      <w:pPr>
        <w:shd w:val="clear" w:color="auto" w:fill="FFFFFF"/>
        <w:autoSpaceDE w:val="0"/>
        <w:autoSpaceDN w:val="0"/>
        <w:adjustRightInd w:val="0"/>
        <w:rPr>
          <w:bCs/>
          <w:sz w:val="20"/>
          <w:szCs w:val="20"/>
        </w:rPr>
      </w:pPr>
      <w:r w:rsidRPr="005B5BE7">
        <w:rPr>
          <w:bCs/>
        </w:rPr>
        <w:t>Nazwa handlowa analizatora …………………………</w:t>
      </w:r>
    </w:p>
    <w:p w14:paraId="6E72F9A0" w14:textId="77777777" w:rsidR="00BD3B77" w:rsidRDefault="00BD3B77" w:rsidP="00BD3B77">
      <w:pPr>
        <w:shd w:val="clear" w:color="auto" w:fill="FFFFFF"/>
        <w:autoSpaceDE w:val="0"/>
        <w:autoSpaceDN w:val="0"/>
        <w:adjustRightInd w:val="0"/>
        <w:rPr>
          <w:sz w:val="20"/>
          <w:szCs w:val="20"/>
        </w:rPr>
      </w:pP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96097B" w:rsidRPr="00567547" w14:paraId="7D06BD35" w14:textId="77777777" w:rsidTr="007026F7">
        <w:trPr>
          <w:trHeight w:val="260"/>
          <w:jc w:val="center"/>
        </w:trPr>
        <w:tc>
          <w:tcPr>
            <w:tcW w:w="4977" w:type="dxa"/>
            <w:shd w:val="clear" w:color="auto" w:fill="auto"/>
            <w:vAlign w:val="center"/>
          </w:tcPr>
          <w:p w14:paraId="08674661" w14:textId="77777777" w:rsidR="0096097B" w:rsidRPr="00EB4D59" w:rsidRDefault="0096097B" w:rsidP="007026F7">
            <w:pPr>
              <w:jc w:val="center"/>
              <w:rPr>
                <w:sz w:val="20"/>
                <w:szCs w:val="20"/>
              </w:rPr>
            </w:pPr>
            <w:r w:rsidRPr="00EB4D59">
              <w:rPr>
                <w:sz w:val="20"/>
                <w:szCs w:val="20"/>
              </w:rPr>
              <w:t>Minimalne wymagania (parametry techniczne</w:t>
            </w:r>
            <w:r>
              <w:rPr>
                <w:sz w:val="20"/>
                <w:szCs w:val="20"/>
              </w:rPr>
              <w:t xml:space="preserve"> i inne warunki</w:t>
            </w:r>
            <w:r w:rsidRPr="00EB4D59">
              <w:rPr>
                <w:sz w:val="20"/>
                <w:szCs w:val="20"/>
              </w:rPr>
              <w:t>) stawiane przez Zamawiającego, które musi spełniać analizator koagulologiczny</w:t>
            </w:r>
          </w:p>
        </w:tc>
        <w:tc>
          <w:tcPr>
            <w:tcW w:w="1559" w:type="dxa"/>
            <w:shd w:val="clear" w:color="auto" w:fill="auto"/>
            <w:vAlign w:val="center"/>
          </w:tcPr>
          <w:p w14:paraId="7D03A577" w14:textId="77777777" w:rsidR="0096097B" w:rsidRPr="00EB4D59" w:rsidRDefault="0096097B" w:rsidP="007026F7">
            <w:pPr>
              <w:jc w:val="center"/>
              <w:rPr>
                <w:sz w:val="20"/>
                <w:szCs w:val="20"/>
              </w:rPr>
            </w:pPr>
            <w:r>
              <w:rPr>
                <w:sz w:val="20"/>
                <w:szCs w:val="20"/>
              </w:rPr>
              <w:t>Warunek graniczny</w:t>
            </w:r>
          </w:p>
        </w:tc>
        <w:tc>
          <w:tcPr>
            <w:tcW w:w="6379" w:type="dxa"/>
            <w:shd w:val="clear" w:color="auto" w:fill="auto"/>
            <w:vAlign w:val="center"/>
          </w:tcPr>
          <w:p w14:paraId="0FEFC935" w14:textId="77777777" w:rsidR="0096097B" w:rsidRPr="00EB4D59" w:rsidRDefault="0096097B" w:rsidP="007026F7">
            <w:pPr>
              <w:jc w:val="center"/>
              <w:rPr>
                <w:sz w:val="20"/>
                <w:szCs w:val="20"/>
              </w:rPr>
            </w:pPr>
            <w:r w:rsidRPr="00EB4D59">
              <w:rPr>
                <w:sz w:val="20"/>
                <w:szCs w:val="20"/>
              </w:rPr>
              <w:t>Opis oferowanego parametru</w:t>
            </w:r>
            <w:r>
              <w:rPr>
                <w:sz w:val="20"/>
                <w:szCs w:val="20"/>
              </w:rPr>
              <w:t xml:space="preserve"> technicznego i innego warunku</w:t>
            </w:r>
          </w:p>
        </w:tc>
      </w:tr>
      <w:tr w:rsidR="0096097B" w:rsidRPr="00567547" w14:paraId="15D6AD17" w14:textId="77777777" w:rsidTr="007026F7">
        <w:trPr>
          <w:trHeight w:val="260"/>
          <w:jc w:val="center"/>
        </w:trPr>
        <w:tc>
          <w:tcPr>
            <w:tcW w:w="4977" w:type="dxa"/>
            <w:shd w:val="clear" w:color="auto" w:fill="auto"/>
            <w:vAlign w:val="center"/>
          </w:tcPr>
          <w:p w14:paraId="06959AFC" w14:textId="77777777" w:rsidR="0096097B" w:rsidRPr="00EB4D59" w:rsidRDefault="0096097B" w:rsidP="007026F7">
            <w:pPr>
              <w:jc w:val="center"/>
              <w:rPr>
                <w:i/>
                <w:sz w:val="20"/>
                <w:szCs w:val="20"/>
              </w:rPr>
            </w:pPr>
            <w:r w:rsidRPr="00EB4D59">
              <w:rPr>
                <w:i/>
                <w:sz w:val="20"/>
                <w:szCs w:val="20"/>
              </w:rPr>
              <w:t>1</w:t>
            </w:r>
          </w:p>
        </w:tc>
        <w:tc>
          <w:tcPr>
            <w:tcW w:w="1559" w:type="dxa"/>
            <w:shd w:val="clear" w:color="auto" w:fill="auto"/>
            <w:vAlign w:val="center"/>
          </w:tcPr>
          <w:p w14:paraId="34676B6C" w14:textId="77777777" w:rsidR="0096097B" w:rsidRPr="00EB4D59" w:rsidRDefault="0096097B" w:rsidP="007026F7">
            <w:pPr>
              <w:jc w:val="center"/>
              <w:rPr>
                <w:i/>
                <w:sz w:val="20"/>
                <w:szCs w:val="20"/>
              </w:rPr>
            </w:pPr>
            <w:r w:rsidRPr="00EB4D59">
              <w:rPr>
                <w:i/>
                <w:sz w:val="20"/>
                <w:szCs w:val="20"/>
              </w:rPr>
              <w:t>2</w:t>
            </w:r>
          </w:p>
        </w:tc>
        <w:tc>
          <w:tcPr>
            <w:tcW w:w="6379" w:type="dxa"/>
            <w:shd w:val="clear" w:color="auto" w:fill="auto"/>
            <w:vAlign w:val="center"/>
          </w:tcPr>
          <w:p w14:paraId="7E90D8B6" w14:textId="77777777" w:rsidR="0096097B" w:rsidRPr="00EB4D59" w:rsidRDefault="0096097B" w:rsidP="007026F7">
            <w:pPr>
              <w:jc w:val="center"/>
              <w:rPr>
                <w:i/>
                <w:sz w:val="20"/>
                <w:szCs w:val="20"/>
              </w:rPr>
            </w:pPr>
            <w:r w:rsidRPr="00EB4D59">
              <w:rPr>
                <w:i/>
                <w:sz w:val="20"/>
                <w:szCs w:val="20"/>
              </w:rPr>
              <w:t>3</w:t>
            </w:r>
          </w:p>
        </w:tc>
      </w:tr>
      <w:tr w:rsidR="0096097B" w:rsidRPr="00567547" w14:paraId="0D437EFB" w14:textId="77777777" w:rsidTr="007026F7">
        <w:trPr>
          <w:trHeight w:val="260"/>
          <w:jc w:val="center"/>
        </w:trPr>
        <w:tc>
          <w:tcPr>
            <w:tcW w:w="4977" w:type="dxa"/>
            <w:shd w:val="clear" w:color="auto" w:fill="auto"/>
            <w:vAlign w:val="center"/>
          </w:tcPr>
          <w:p w14:paraId="67BAFF47" w14:textId="77777777" w:rsidR="0096097B" w:rsidRPr="00EB4D59" w:rsidRDefault="0096097B" w:rsidP="007026F7">
            <w:pPr>
              <w:jc w:val="both"/>
              <w:rPr>
                <w:sz w:val="20"/>
                <w:szCs w:val="20"/>
              </w:rPr>
            </w:pPr>
            <w:r w:rsidRPr="00997E1C">
              <w:rPr>
                <w:sz w:val="20"/>
                <w:szCs w:val="20"/>
              </w:rPr>
              <w:t xml:space="preserve">Fabrycznie nowy - rok produkcji nie starszy niż 2019 r. lub używany - rok produkcji nie starszy niż </w:t>
            </w:r>
            <w:r>
              <w:rPr>
                <w:sz w:val="20"/>
                <w:szCs w:val="20"/>
              </w:rPr>
              <w:t>2015</w:t>
            </w:r>
            <w:r w:rsidRPr="00997E1C">
              <w:rPr>
                <w:sz w:val="20"/>
                <w:szCs w:val="20"/>
              </w:rPr>
              <w:t xml:space="preserve"> - po pełnym przeglądzie serwisowym i z pełną gwarancją bezpłatnego serwisu na cały okres trwania umowy (wyklucza się analizator demonstracyjny i testowy)</w:t>
            </w:r>
          </w:p>
        </w:tc>
        <w:tc>
          <w:tcPr>
            <w:tcW w:w="1559" w:type="dxa"/>
            <w:shd w:val="clear" w:color="auto" w:fill="auto"/>
            <w:vAlign w:val="center"/>
          </w:tcPr>
          <w:p w14:paraId="0BE04247" w14:textId="77777777" w:rsidR="0096097B" w:rsidRPr="00EB4D59" w:rsidRDefault="0096097B" w:rsidP="007026F7">
            <w:pPr>
              <w:jc w:val="center"/>
              <w:rPr>
                <w:sz w:val="20"/>
                <w:szCs w:val="20"/>
              </w:rPr>
            </w:pPr>
            <w:r>
              <w:rPr>
                <w:sz w:val="20"/>
                <w:szCs w:val="20"/>
              </w:rPr>
              <w:t>TAK, podać</w:t>
            </w:r>
          </w:p>
        </w:tc>
        <w:tc>
          <w:tcPr>
            <w:tcW w:w="6379" w:type="dxa"/>
            <w:shd w:val="clear" w:color="auto" w:fill="auto"/>
            <w:vAlign w:val="center"/>
          </w:tcPr>
          <w:p w14:paraId="355B5E75" w14:textId="77777777" w:rsidR="0096097B" w:rsidRPr="00EB4D59" w:rsidRDefault="0096097B" w:rsidP="007026F7">
            <w:pPr>
              <w:jc w:val="center"/>
              <w:rPr>
                <w:sz w:val="20"/>
                <w:szCs w:val="20"/>
              </w:rPr>
            </w:pPr>
          </w:p>
        </w:tc>
      </w:tr>
      <w:tr w:rsidR="0096097B" w:rsidRPr="00567547" w14:paraId="5AC8DD6A" w14:textId="77777777" w:rsidTr="007026F7">
        <w:trPr>
          <w:trHeight w:val="260"/>
          <w:jc w:val="center"/>
        </w:trPr>
        <w:tc>
          <w:tcPr>
            <w:tcW w:w="4977" w:type="dxa"/>
            <w:shd w:val="clear" w:color="auto" w:fill="auto"/>
            <w:vAlign w:val="center"/>
          </w:tcPr>
          <w:p w14:paraId="716B19CE" w14:textId="77777777" w:rsidR="0096097B" w:rsidRPr="00997E1C" w:rsidRDefault="0096097B" w:rsidP="007026F7">
            <w:pPr>
              <w:jc w:val="both"/>
              <w:rPr>
                <w:sz w:val="20"/>
                <w:szCs w:val="20"/>
              </w:rPr>
            </w:pPr>
            <w:r>
              <w:rPr>
                <w:sz w:val="20"/>
                <w:szCs w:val="20"/>
              </w:rPr>
              <w:t>Pozwolenia na dopuszczenie do obrotu i używania na terenie Polski zgodnie z obowiązującymi przepisami prawa</w:t>
            </w:r>
          </w:p>
        </w:tc>
        <w:tc>
          <w:tcPr>
            <w:tcW w:w="1559" w:type="dxa"/>
            <w:shd w:val="clear" w:color="auto" w:fill="auto"/>
            <w:vAlign w:val="center"/>
          </w:tcPr>
          <w:p w14:paraId="34C9DDA3" w14:textId="77777777" w:rsidR="0096097B" w:rsidRDefault="0096097B" w:rsidP="007026F7">
            <w:pPr>
              <w:jc w:val="center"/>
              <w:rPr>
                <w:sz w:val="20"/>
                <w:szCs w:val="20"/>
              </w:rPr>
            </w:pPr>
            <w:r>
              <w:rPr>
                <w:sz w:val="20"/>
                <w:szCs w:val="20"/>
              </w:rPr>
              <w:t>TAK, podać</w:t>
            </w:r>
          </w:p>
        </w:tc>
        <w:tc>
          <w:tcPr>
            <w:tcW w:w="6379" w:type="dxa"/>
            <w:shd w:val="clear" w:color="auto" w:fill="auto"/>
            <w:vAlign w:val="center"/>
          </w:tcPr>
          <w:p w14:paraId="3F487BF9" w14:textId="77777777" w:rsidR="0096097B" w:rsidRPr="00EB4D59" w:rsidRDefault="0096097B" w:rsidP="007026F7">
            <w:pPr>
              <w:jc w:val="center"/>
              <w:rPr>
                <w:sz w:val="20"/>
                <w:szCs w:val="20"/>
              </w:rPr>
            </w:pPr>
          </w:p>
        </w:tc>
      </w:tr>
      <w:tr w:rsidR="00BC4941" w:rsidRPr="00567547" w14:paraId="2A5EFD7F" w14:textId="77777777" w:rsidTr="007026F7">
        <w:trPr>
          <w:trHeight w:val="260"/>
          <w:jc w:val="center"/>
        </w:trPr>
        <w:tc>
          <w:tcPr>
            <w:tcW w:w="4977" w:type="dxa"/>
            <w:shd w:val="clear" w:color="auto" w:fill="auto"/>
            <w:vAlign w:val="center"/>
          </w:tcPr>
          <w:p w14:paraId="2604E3B7" w14:textId="7A5048AF" w:rsidR="00BC4941" w:rsidRPr="00BC4941" w:rsidRDefault="00BC4941" w:rsidP="007026F7">
            <w:pPr>
              <w:jc w:val="both"/>
              <w:rPr>
                <w:sz w:val="20"/>
                <w:szCs w:val="20"/>
              </w:rPr>
            </w:pPr>
            <w:r w:rsidRPr="00BC4941">
              <w:rPr>
                <w:sz w:val="20"/>
                <w:szCs w:val="20"/>
              </w:rPr>
              <w:t>Znak zgodności CE</w:t>
            </w:r>
          </w:p>
        </w:tc>
        <w:tc>
          <w:tcPr>
            <w:tcW w:w="1559" w:type="dxa"/>
            <w:shd w:val="clear" w:color="auto" w:fill="auto"/>
            <w:vAlign w:val="center"/>
          </w:tcPr>
          <w:p w14:paraId="24A0A68B" w14:textId="00778587" w:rsidR="00BC4941" w:rsidRDefault="00BC4941" w:rsidP="007026F7">
            <w:pPr>
              <w:jc w:val="center"/>
              <w:rPr>
                <w:sz w:val="20"/>
                <w:szCs w:val="20"/>
              </w:rPr>
            </w:pPr>
            <w:r>
              <w:rPr>
                <w:sz w:val="20"/>
                <w:szCs w:val="20"/>
              </w:rPr>
              <w:t>TAK</w:t>
            </w:r>
          </w:p>
        </w:tc>
        <w:tc>
          <w:tcPr>
            <w:tcW w:w="6379" w:type="dxa"/>
            <w:shd w:val="clear" w:color="auto" w:fill="auto"/>
            <w:vAlign w:val="center"/>
          </w:tcPr>
          <w:p w14:paraId="4221EBC7" w14:textId="77777777" w:rsidR="00BC4941" w:rsidRPr="00EB4D59" w:rsidRDefault="00BC4941" w:rsidP="007026F7">
            <w:pPr>
              <w:jc w:val="center"/>
              <w:rPr>
                <w:sz w:val="20"/>
                <w:szCs w:val="20"/>
              </w:rPr>
            </w:pPr>
          </w:p>
        </w:tc>
      </w:tr>
      <w:tr w:rsidR="0096097B" w:rsidRPr="00567547" w14:paraId="03FAFA62" w14:textId="77777777" w:rsidTr="007026F7">
        <w:trPr>
          <w:trHeight w:val="173"/>
          <w:jc w:val="center"/>
        </w:trPr>
        <w:tc>
          <w:tcPr>
            <w:tcW w:w="4977" w:type="dxa"/>
            <w:shd w:val="clear" w:color="auto" w:fill="auto"/>
            <w:vAlign w:val="center"/>
          </w:tcPr>
          <w:p w14:paraId="32B27CEF" w14:textId="3C562F2C" w:rsidR="0096097B" w:rsidRPr="00BC6F67" w:rsidRDefault="0096097B" w:rsidP="00EA04FC">
            <w:pPr>
              <w:rPr>
                <w:sz w:val="20"/>
                <w:szCs w:val="20"/>
              </w:rPr>
            </w:pPr>
            <w:r w:rsidRPr="00997E1C">
              <w:rPr>
                <w:sz w:val="20"/>
                <w:szCs w:val="20"/>
              </w:rPr>
              <w:t>Analizator oraz oferowane odczynniki</w:t>
            </w:r>
            <w:r w:rsidR="00EA04FC">
              <w:rPr>
                <w:sz w:val="20"/>
                <w:szCs w:val="20"/>
              </w:rPr>
              <w:t>,</w:t>
            </w:r>
            <w:r w:rsidR="00E02267">
              <w:rPr>
                <w:sz w:val="20"/>
                <w:szCs w:val="20"/>
              </w:rPr>
              <w:t xml:space="preserve"> </w:t>
            </w:r>
            <w:r w:rsidRPr="00997E1C">
              <w:rPr>
                <w:sz w:val="20"/>
                <w:szCs w:val="20"/>
              </w:rPr>
              <w:t xml:space="preserve">materiały </w:t>
            </w:r>
            <w:r w:rsidR="00E02267">
              <w:rPr>
                <w:sz w:val="20"/>
                <w:szCs w:val="20"/>
              </w:rPr>
              <w:t xml:space="preserve">eksploatacyjne (kalibratory i materiały </w:t>
            </w:r>
            <w:r w:rsidRPr="00997E1C">
              <w:rPr>
                <w:sz w:val="20"/>
                <w:szCs w:val="20"/>
              </w:rPr>
              <w:t>kontrolne</w:t>
            </w:r>
            <w:r w:rsidR="00E02267">
              <w:rPr>
                <w:sz w:val="20"/>
                <w:szCs w:val="20"/>
              </w:rPr>
              <w:t>)</w:t>
            </w:r>
            <w:r w:rsidR="007E345D">
              <w:rPr>
                <w:sz w:val="20"/>
                <w:szCs w:val="20"/>
              </w:rPr>
              <w:br/>
            </w:r>
            <w:r w:rsidRPr="00997E1C">
              <w:rPr>
                <w:sz w:val="20"/>
                <w:szCs w:val="20"/>
              </w:rPr>
              <w:t>i zużywalne stanowią spójny system analityczny</w:t>
            </w:r>
            <w:r w:rsidRPr="00997E1C">
              <w:rPr>
                <w:sz w:val="20"/>
                <w:szCs w:val="20"/>
              </w:rPr>
              <w:br/>
              <w:t>i pochodzą od jednego producenta</w:t>
            </w:r>
            <w:r w:rsidR="00EA04FC" w:rsidRPr="00EA04FC">
              <w:rPr>
                <w:sz w:val="20"/>
                <w:szCs w:val="20"/>
              </w:rPr>
              <w:t>. Dostarczone odczynniki są automatycznie rozpoznawane przez analizator,</w:t>
            </w:r>
            <w:r w:rsidR="00EA04FC" w:rsidRPr="00EA04FC">
              <w:rPr>
                <w:sz w:val="20"/>
                <w:szCs w:val="20"/>
              </w:rPr>
              <w:br/>
              <w:t>w pojemnikach przeznaczonych do bezpośredniego wykorzystania przez analizator.</w:t>
            </w:r>
          </w:p>
        </w:tc>
        <w:tc>
          <w:tcPr>
            <w:tcW w:w="1559" w:type="dxa"/>
            <w:shd w:val="clear" w:color="auto" w:fill="auto"/>
            <w:vAlign w:val="center"/>
          </w:tcPr>
          <w:p w14:paraId="046FAE6D" w14:textId="77777777" w:rsidR="0096097B" w:rsidRPr="00567547" w:rsidRDefault="0096097B" w:rsidP="007026F7">
            <w:pPr>
              <w:jc w:val="center"/>
              <w:rPr>
                <w:sz w:val="20"/>
                <w:szCs w:val="20"/>
              </w:rPr>
            </w:pPr>
            <w:r>
              <w:rPr>
                <w:sz w:val="20"/>
                <w:szCs w:val="20"/>
              </w:rPr>
              <w:t>TAK</w:t>
            </w:r>
          </w:p>
        </w:tc>
        <w:tc>
          <w:tcPr>
            <w:tcW w:w="6379" w:type="dxa"/>
            <w:shd w:val="clear" w:color="auto" w:fill="auto"/>
            <w:vAlign w:val="center"/>
          </w:tcPr>
          <w:p w14:paraId="4B8337A8" w14:textId="77777777" w:rsidR="0096097B" w:rsidRPr="00567547" w:rsidRDefault="0096097B" w:rsidP="007026F7">
            <w:pPr>
              <w:jc w:val="both"/>
              <w:rPr>
                <w:sz w:val="20"/>
                <w:szCs w:val="20"/>
              </w:rPr>
            </w:pPr>
          </w:p>
        </w:tc>
      </w:tr>
      <w:tr w:rsidR="0096097B" w:rsidRPr="00567547" w14:paraId="5A8D6DDB" w14:textId="77777777" w:rsidTr="007026F7">
        <w:trPr>
          <w:trHeight w:val="121"/>
          <w:jc w:val="center"/>
        </w:trPr>
        <w:tc>
          <w:tcPr>
            <w:tcW w:w="4977" w:type="dxa"/>
            <w:shd w:val="clear" w:color="auto" w:fill="auto"/>
            <w:vAlign w:val="center"/>
          </w:tcPr>
          <w:p w14:paraId="4E64269E" w14:textId="3BDCE91D" w:rsidR="0096097B" w:rsidRPr="00454D52" w:rsidRDefault="00454D52" w:rsidP="00454D52">
            <w:pPr>
              <w:rPr>
                <w:sz w:val="20"/>
                <w:szCs w:val="20"/>
              </w:rPr>
            </w:pPr>
            <w:r w:rsidRPr="00454D52">
              <w:rPr>
                <w:sz w:val="20"/>
                <w:szCs w:val="20"/>
              </w:rPr>
              <w:t>Wydajność min. 50 ozn./godz.</w:t>
            </w:r>
          </w:p>
        </w:tc>
        <w:tc>
          <w:tcPr>
            <w:tcW w:w="1559" w:type="dxa"/>
            <w:shd w:val="clear" w:color="auto" w:fill="auto"/>
            <w:vAlign w:val="center"/>
          </w:tcPr>
          <w:p w14:paraId="732A4AE5" w14:textId="24E7C731" w:rsidR="0096097B" w:rsidRPr="00567547" w:rsidRDefault="0096097B" w:rsidP="007026F7">
            <w:pPr>
              <w:jc w:val="center"/>
              <w:rPr>
                <w:sz w:val="20"/>
                <w:szCs w:val="20"/>
              </w:rPr>
            </w:pPr>
            <w:r>
              <w:rPr>
                <w:sz w:val="20"/>
                <w:szCs w:val="20"/>
              </w:rPr>
              <w:t>TAK</w:t>
            </w:r>
            <w:r w:rsidR="00454D52">
              <w:rPr>
                <w:sz w:val="20"/>
                <w:szCs w:val="20"/>
              </w:rPr>
              <w:t>, podać</w:t>
            </w:r>
          </w:p>
        </w:tc>
        <w:tc>
          <w:tcPr>
            <w:tcW w:w="6379" w:type="dxa"/>
            <w:shd w:val="clear" w:color="auto" w:fill="auto"/>
            <w:vAlign w:val="center"/>
          </w:tcPr>
          <w:p w14:paraId="388828AE" w14:textId="77777777" w:rsidR="0096097B" w:rsidRPr="00567547" w:rsidRDefault="0096097B" w:rsidP="007026F7">
            <w:pPr>
              <w:jc w:val="both"/>
              <w:rPr>
                <w:sz w:val="20"/>
                <w:szCs w:val="20"/>
              </w:rPr>
            </w:pPr>
          </w:p>
        </w:tc>
      </w:tr>
      <w:tr w:rsidR="0096097B" w:rsidRPr="00567547" w14:paraId="5BBB35C2" w14:textId="77777777" w:rsidTr="007026F7">
        <w:trPr>
          <w:trHeight w:val="186"/>
          <w:jc w:val="center"/>
        </w:trPr>
        <w:tc>
          <w:tcPr>
            <w:tcW w:w="4977" w:type="dxa"/>
            <w:shd w:val="clear" w:color="auto" w:fill="auto"/>
            <w:vAlign w:val="center"/>
          </w:tcPr>
          <w:p w14:paraId="7EBC51CE" w14:textId="59928B08" w:rsidR="0096097B" w:rsidRPr="00454D52" w:rsidRDefault="00454D52" w:rsidP="00A92AAD">
            <w:pPr>
              <w:rPr>
                <w:sz w:val="20"/>
                <w:szCs w:val="20"/>
              </w:rPr>
            </w:pPr>
            <w:r w:rsidRPr="00454D52">
              <w:rPr>
                <w:sz w:val="20"/>
                <w:szCs w:val="20"/>
              </w:rPr>
              <w:t>Analizator min</w:t>
            </w:r>
            <w:r>
              <w:rPr>
                <w:sz w:val="20"/>
                <w:szCs w:val="20"/>
              </w:rPr>
              <w:t xml:space="preserve">. </w:t>
            </w:r>
            <w:r w:rsidRPr="00454D52">
              <w:rPr>
                <w:sz w:val="20"/>
                <w:szCs w:val="20"/>
              </w:rPr>
              <w:t>27-parametrowy różnicujący leukocyty na 6 populacji: neutrocyty, eozynocyty, bazocyty, monocyty, limfocyty oraz LIC wyrażone w liczbach bezwzględnych</w:t>
            </w:r>
            <w:r w:rsidR="00EC26FD">
              <w:rPr>
                <w:sz w:val="20"/>
                <w:szCs w:val="20"/>
              </w:rPr>
              <w:br/>
            </w:r>
            <w:r w:rsidRPr="00454D52">
              <w:rPr>
                <w:sz w:val="20"/>
                <w:szCs w:val="20"/>
              </w:rPr>
              <w:t>i względnych.</w:t>
            </w:r>
          </w:p>
        </w:tc>
        <w:tc>
          <w:tcPr>
            <w:tcW w:w="1559" w:type="dxa"/>
            <w:shd w:val="clear" w:color="auto" w:fill="auto"/>
            <w:vAlign w:val="center"/>
          </w:tcPr>
          <w:p w14:paraId="199B5794" w14:textId="38D4C451" w:rsidR="0096097B" w:rsidRPr="00567547" w:rsidRDefault="0096097B" w:rsidP="007026F7">
            <w:pPr>
              <w:jc w:val="center"/>
              <w:rPr>
                <w:sz w:val="20"/>
                <w:szCs w:val="20"/>
              </w:rPr>
            </w:pPr>
            <w:r>
              <w:rPr>
                <w:sz w:val="20"/>
                <w:szCs w:val="20"/>
              </w:rPr>
              <w:t>TAK</w:t>
            </w:r>
            <w:r w:rsidR="00EC26FD">
              <w:rPr>
                <w:sz w:val="20"/>
                <w:szCs w:val="20"/>
              </w:rPr>
              <w:t>, podać</w:t>
            </w:r>
          </w:p>
        </w:tc>
        <w:tc>
          <w:tcPr>
            <w:tcW w:w="6379" w:type="dxa"/>
            <w:shd w:val="clear" w:color="auto" w:fill="auto"/>
            <w:vAlign w:val="center"/>
          </w:tcPr>
          <w:p w14:paraId="777B9976" w14:textId="77777777" w:rsidR="0096097B" w:rsidRPr="00567547" w:rsidRDefault="0096097B" w:rsidP="007026F7">
            <w:pPr>
              <w:jc w:val="both"/>
              <w:rPr>
                <w:sz w:val="20"/>
                <w:szCs w:val="20"/>
              </w:rPr>
            </w:pPr>
          </w:p>
        </w:tc>
      </w:tr>
      <w:tr w:rsidR="0096097B" w:rsidRPr="00567547" w14:paraId="25D96FFE" w14:textId="77777777" w:rsidTr="007026F7">
        <w:trPr>
          <w:trHeight w:val="186"/>
          <w:jc w:val="center"/>
        </w:trPr>
        <w:tc>
          <w:tcPr>
            <w:tcW w:w="4977" w:type="dxa"/>
            <w:shd w:val="clear" w:color="auto" w:fill="auto"/>
            <w:vAlign w:val="center"/>
          </w:tcPr>
          <w:p w14:paraId="380A30EA" w14:textId="43011EC9" w:rsidR="0096097B" w:rsidRPr="004D53D7" w:rsidRDefault="00A92AAD" w:rsidP="00A92AAD">
            <w:pPr>
              <w:rPr>
                <w:sz w:val="20"/>
                <w:szCs w:val="20"/>
              </w:rPr>
            </w:pPr>
            <w:r w:rsidRPr="004D53D7">
              <w:rPr>
                <w:sz w:val="20"/>
                <w:szCs w:val="20"/>
              </w:rPr>
              <w:t>Rozdział WBC w oparciu o metodę cytometrii przepływowej z wykorzystaniem pomiaru impedancji oraz pomiaru absorbancji światła przechodzącego (optyczny).</w:t>
            </w:r>
          </w:p>
        </w:tc>
        <w:tc>
          <w:tcPr>
            <w:tcW w:w="1559" w:type="dxa"/>
            <w:shd w:val="clear" w:color="auto" w:fill="auto"/>
            <w:vAlign w:val="center"/>
          </w:tcPr>
          <w:p w14:paraId="7A0347E3" w14:textId="77777777" w:rsidR="0096097B" w:rsidRDefault="0096097B" w:rsidP="007026F7">
            <w:pPr>
              <w:jc w:val="center"/>
              <w:rPr>
                <w:sz w:val="20"/>
                <w:szCs w:val="20"/>
              </w:rPr>
            </w:pPr>
            <w:r>
              <w:rPr>
                <w:sz w:val="20"/>
                <w:szCs w:val="20"/>
              </w:rPr>
              <w:t>TAK</w:t>
            </w:r>
          </w:p>
        </w:tc>
        <w:tc>
          <w:tcPr>
            <w:tcW w:w="6379" w:type="dxa"/>
            <w:shd w:val="clear" w:color="auto" w:fill="auto"/>
            <w:vAlign w:val="center"/>
          </w:tcPr>
          <w:p w14:paraId="6AE9C939" w14:textId="77777777" w:rsidR="0096097B" w:rsidRPr="00567547" w:rsidRDefault="0096097B" w:rsidP="007026F7">
            <w:pPr>
              <w:jc w:val="both"/>
              <w:rPr>
                <w:sz w:val="20"/>
                <w:szCs w:val="20"/>
              </w:rPr>
            </w:pPr>
          </w:p>
        </w:tc>
      </w:tr>
    </w:tbl>
    <w:p w14:paraId="3DEBA450" w14:textId="77777777" w:rsidR="00CE00FE" w:rsidRPr="00CE00FE" w:rsidRDefault="00CE00FE">
      <w:pPr>
        <w:rPr>
          <w:sz w:val="20"/>
        </w:rPr>
      </w:pP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96097B" w:rsidRPr="00567547" w14:paraId="551F77EE" w14:textId="77777777" w:rsidTr="007026F7">
        <w:trPr>
          <w:trHeight w:val="186"/>
          <w:jc w:val="center"/>
        </w:trPr>
        <w:tc>
          <w:tcPr>
            <w:tcW w:w="4977" w:type="dxa"/>
            <w:shd w:val="clear" w:color="auto" w:fill="auto"/>
            <w:vAlign w:val="center"/>
          </w:tcPr>
          <w:p w14:paraId="21AA267C" w14:textId="7ADD88D5" w:rsidR="0096097B" w:rsidRPr="004D53D7" w:rsidRDefault="006C2AFC" w:rsidP="006C2AFC">
            <w:pPr>
              <w:rPr>
                <w:sz w:val="20"/>
                <w:szCs w:val="20"/>
              </w:rPr>
            </w:pPr>
            <w:r w:rsidRPr="004D53D7">
              <w:rPr>
                <w:sz w:val="20"/>
                <w:szCs w:val="20"/>
              </w:rPr>
              <w:lastRenderedPageBreak/>
              <w:t>Pomiar dużych niedojrzałych komórek granulocytarnych, monocytarnych i limfocytarnych wyrażony jako wspólna frakcja LIC % i LIC #.</w:t>
            </w:r>
          </w:p>
        </w:tc>
        <w:tc>
          <w:tcPr>
            <w:tcW w:w="1559" w:type="dxa"/>
            <w:shd w:val="clear" w:color="auto" w:fill="auto"/>
            <w:vAlign w:val="center"/>
          </w:tcPr>
          <w:p w14:paraId="17933A44" w14:textId="77777777" w:rsidR="0096097B" w:rsidRDefault="0096097B" w:rsidP="007026F7">
            <w:pPr>
              <w:jc w:val="center"/>
              <w:rPr>
                <w:sz w:val="20"/>
                <w:szCs w:val="20"/>
              </w:rPr>
            </w:pPr>
            <w:r>
              <w:rPr>
                <w:sz w:val="20"/>
                <w:szCs w:val="20"/>
              </w:rPr>
              <w:t>TAK</w:t>
            </w:r>
          </w:p>
        </w:tc>
        <w:tc>
          <w:tcPr>
            <w:tcW w:w="6379" w:type="dxa"/>
            <w:shd w:val="clear" w:color="auto" w:fill="auto"/>
            <w:vAlign w:val="center"/>
          </w:tcPr>
          <w:p w14:paraId="062F06AB" w14:textId="77777777" w:rsidR="0096097B" w:rsidRPr="00567547" w:rsidRDefault="0096097B" w:rsidP="007026F7">
            <w:pPr>
              <w:jc w:val="both"/>
              <w:rPr>
                <w:sz w:val="20"/>
                <w:szCs w:val="20"/>
              </w:rPr>
            </w:pPr>
          </w:p>
        </w:tc>
      </w:tr>
      <w:tr w:rsidR="0096097B" w:rsidRPr="00567547" w14:paraId="4CC52502" w14:textId="77777777" w:rsidTr="007026F7">
        <w:trPr>
          <w:trHeight w:val="186"/>
          <w:jc w:val="center"/>
        </w:trPr>
        <w:tc>
          <w:tcPr>
            <w:tcW w:w="4977" w:type="dxa"/>
            <w:shd w:val="clear" w:color="auto" w:fill="auto"/>
            <w:vAlign w:val="center"/>
          </w:tcPr>
          <w:p w14:paraId="3348CCF0" w14:textId="0F9A12AC" w:rsidR="0096097B" w:rsidRPr="004D53D7" w:rsidRDefault="003C2452" w:rsidP="003C2452">
            <w:pPr>
              <w:rPr>
                <w:sz w:val="20"/>
                <w:szCs w:val="20"/>
              </w:rPr>
            </w:pPr>
            <w:r w:rsidRPr="004D53D7">
              <w:rPr>
                <w:sz w:val="20"/>
                <w:szCs w:val="20"/>
              </w:rPr>
              <w:t>Możliwość wyboru pracy oddzielnie w trybie CBC, DIFF.</w:t>
            </w:r>
          </w:p>
        </w:tc>
        <w:tc>
          <w:tcPr>
            <w:tcW w:w="1559" w:type="dxa"/>
            <w:shd w:val="clear" w:color="auto" w:fill="auto"/>
            <w:vAlign w:val="center"/>
          </w:tcPr>
          <w:p w14:paraId="0AEAE71C" w14:textId="77777777" w:rsidR="0096097B" w:rsidRDefault="0096097B" w:rsidP="007026F7">
            <w:pPr>
              <w:jc w:val="center"/>
              <w:rPr>
                <w:sz w:val="20"/>
                <w:szCs w:val="20"/>
              </w:rPr>
            </w:pPr>
            <w:r>
              <w:rPr>
                <w:sz w:val="20"/>
                <w:szCs w:val="20"/>
              </w:rPr>
              <w:t>TAK</w:t>
            </w:r>
          </w:p>
        </w:tc>
        <w:tc>
          <w:tcPr>
            <w:tcW w:w="6379" w:type="dxa"/>
            <w:shd w:val="clear" w:color="auto" w:fill="auto"/>
            <w:vAlign w:val="center"/>
          </w:tcPr>
          <w:p w14:paraId="70B0E16E" w14:textId="77777777" w:rsidR="0096097B" w:rsidRPr="00567547" w:rsidRDefault="0096097B" w:rsidP="007026F7">
            <w:pPr>
              <w:jc w:val="both"/>
              <w:rPr>
                <w:sz w:val="20"/>
                <w:szCs w:val="20"/>
              </w:rPr>
            </w:pPr>
          </w:p>
        </w:tc>
      </w:tr>
      <w:tr w:rsidR="0096097B" w:rsidRPr="00567547" w14:paraId="612E3222" w14:textId="77777777" w:rsidTr="007026F7">
        <w:trPr>
          <w:trHeight w:val="186"/>
          <w:jc w:val="center"/>
        </w:trPr>
        <w:tc>
          <w:tcPr>
            <w:tcW w:w="4977" w:type="dxa"/>
            <w:shd w:val="clear" w:color="auto" w:fill="auto"/>
            <w:vAlign w:val="center"/>
          </w:tcPr>
          <w:p w14:paraId="422994DE" w14:textId="2E47E135" w:rsidR="0096097B" w:rsidRPr="009544E4" w:rsidRDefault="0039500C" w:rsidP="007026F7">
            <w:pPr>
              <w:rPr>
                <w:sz w:val="20"/>
                <w:szCs w:val="20"/>
              </w:rPr>
            </w:pPr>
            <w:r w:rsidRPr="009544E4">
              <w:rPr>
                <w:sz w:val="20"/>
                <w:szCs w:val="20"/>
              </w:rPr>
              <w:t>Objętość próbki w trybie CBC, DIFF nie większa niż 20μl krwi.</w:t>
            </w:r>
          </w:p>
        </w:tc>
        <w:tc>
          <w:tcPr>
            <w:tcW w:w="1559" w:type="dxa"/>
            <w:shd w:val="clear" w:color="auto" w:fill="auto"/>
            <w:vAlign w:val="center"/>
          </w:tcPr>
          <w:p w14:paraId="5040EC01" w14:textId="16976FBE" w:rsidR="0096097B" w:rsidRDefault="0096097B" w:rsidP="007026F7">
            <w:pPr>
              <w:jc w:val="center"/>
              <w:rPr>
                <w:sz w:val="20"/>
                <w:szCs w:val="20"/>
              </w:rPr>
            </w:pPr>
            <w:r>
              <w:rPr>
                <w:sz w:val="20"/>
                <w:szCs w:val="20"/>
              </w:rPr>
              <w:t>TAK</w:t>
            </w:r>
            <w:r w:rsidR="0039500C">
              <w:rPr>
                <w:sz w:val="20"/>
                <w:szCs w:val="20"/>
              </w:rPr>
              <w:t>, podać</w:t>
            </w:r>
          </w:p>
        </w:tc>
        <w:tc>
          <w:tcPr>
            <w:tcW w:w="6379" w:type="dxa"/>
            <w:shd w:val="clear" w:color="auto" w:fill="auto"/>
            <w:vAlign w:val="center"/>
          </w:tcPr>
          <w:p w14:paraId="65AAB6A8" w14:textId="77777777" w:rsidR="0096097B" w:rsidRPr="00567547" w:rsidRDefault="0096097B" w:rsidP="007026F7">
            <w:pPr>
              <w:jc w:val="both"/>
              <w:rPr>
                <w:sz w:val="20"/>
                <w:szCs w:val="20"/>
              </w:rPr>
            </w:pPr>
          </w:p>
        </w:tc>
      </w:tr>
      <w:tr w:rsidR="0096097B" w:rsidRPr="00567547" w14:paraId="106B0A12" w14:textId="77777777" w:rsidTr="007026F7">
        <w:trPr>
          <w:trHeight w:val="186"/>
          <w:jc w:val="center"/>
        </w:trPr>
        <w:tc>
          <w:tcPr>
            <w:tcW w:w="4977" w:type="dxa"/>
            <w:shd w:val="clear" w:color="auto" w:fill="auto"/>
            <w:vAlign w:val="center"/>
          </w:tcPr>
          <w:p w14:paraId="444619CB" w14:textId="06DA0B20" w:rsidR="0096097B" w:rsidRPr="009544E4" w:rsidRDefault="0039500C" w:rsidP="007026F7">
            <w:pPr>
              <w:rPr>
                <w:sz w:val="20"/>
                <w:szCs w:val="20"/>
              </w:rPr>
            </w:pPr>
            <w:r w:rsidRPr="009544E4">
              <w:rPr>
                <w:sz w:val="20"/>
                <w:szCs w:val="20"/>
              </w:rPr>
              <w:t>Zakres liniowości pomiaru WBC od 0 do 300 x 10</w:t>
            </w:r>
            <w:r w:rsidRPr="009544E4">
              <w:rPr>
                <w:sz w:val="20"/>
                <w:szCs w:val="20"/>
                <w:vertAlign w:val="superscript"/>
              </w:rPr>
              <w:t>3</w:t>
            </w:r>
            <w:r w:rsidRPr="009544E4">
              <w:rPr>
                <w:sz w:val="20"/>
                <w:szCs w:val="20"/>
              </w:rPr>
              <w:t>/μl.</w:t>
            </w:r>
          </w:p>
        </w:tc>
        <w:tc>
          <w:tcPr>
            <w:tcW w:w="1559" w:type="dxa"/>
            <w:shd w:val="clear" w:color="auto" w:fill="auto"/>
            <w:vAlign w:val="center"/>
          </w:tcPr>
          <w:p w14:paraId="5058599C" w14:textId="77777777" w:rsidR="0096097B" w:rsidRDefault="0096097B" w:rsidP="007026F7">
            <w:pPr>
              <w:jc w:val="center"/>
              <w:rPr>
                <w:sz w:val="20"/>
                <w:szCs w:val="20"/>
              </w:rPr>
            </w:pPr>
            <w:r>
              <w:rPr>
                <w:sz w:val="20"/>
                <w:szCs w:val="20"/>
              </w:rPr>
              <w:t>TAK</w:t>
            </w:r>
          </w:p>
        </w:tc>
        <w:tc>
          <w:tcPr>
            <w:tcW w:w="6379" w:type="dxa"/>
            <w:shd w:val="clear" w:color="auto" w:fill="auto"/>
            <w:vAlign w:val="center"/>
          </w:tcPr>
          <w:p w14:paraId="68729FD8" w14:textId="77777777" w:rsidR="0096097B" w:rsidRPr="00567547" w:rsidRDefault="0096097B" w:rsidP="007026F7">
            <w:pPr>
              <w:jc w:val="both"/>
              <w:rPr>
                <w:sz w:val="20"/>
                <w:szCs w:val="20"/>
              </w:rPr>
            </w:pPr>
          </w:p>
        </w:tc>
      </w:tr>
      <w:tr w:rsidR="0096097B" w:rsidRPr="00567547" w14:paraId="25F3BEA1" w14:textId="77777777" w:rsidTr="007026F7">
        <w:trPr>
          <w:trHeight w:val="186"/>
          <w:jc w:val="center"/>
        </w:trPr>
        <w:tc>
          <w:tcPr>
            <w:tcW w:w="4977" w:type="dxa"/>
            <w:shd w:val="clear" w:color="auto" w:fill="auto"/>
            <w:vAlign w:val="center"/>
          </w:tcPr>
          <w:p w14:paraId="756E1DE4" w14:textId="190AA375" w:rsidR="0096097B" w:rsidRPr="009544E4" w:rsidRDefault="0039500C" w:rsidP="007026F7">
            <w:pPr>
              <w:rPr>
                <w:sz w:val="20"/>
                <w:szCs w:val="20"/>
              </w:rPr>
            </w:pPr>
            <w:r w:rsidRPr="009544E4">
              <w:rPr>
                <w:sz w:val="20"/>
                <w:szCs w:val="20"/>
              </w:rPr>
              <w:t>Zakres liniowości pomiaru RBC od 0 do 8 x 10</w:t>
            </w:r>
            <w:r w:rsidRPr="009544E4">
              <w:rPr>
                <w:sz w:val="20"/>
                <w:szCs w:val="20"/>
                <w:vertAlign w:val="superscript"/>
              </w:rPr>
              <w:t>6</w:t>
            </w:r>
            <w:r w:rsidRPr="009544E4">
              <w:rPr>
                <w:sz w:val="20"/>
                <w:szCs w:val="20"/>
              </w:rPr>
              <w:t>/μl.</w:t>
            </w:r>
          </w:p>
        </w:tc>
        <w:tc>
          <w:tcPr>
            <w:tcW w:w="1559" w:type="dxa"/>
            <w:shd w:val="clear" w:color="auto" w:fill="auto"/>
            <w:vAlign w:val="center"/>
          </w:tcPr>
          <w:p w14:paraId="1C7DAD5D" w14:textId="77777777" w:rsidR="0096097B" w:rsidRDefault="0096097B" w:rsidP="007026F7">
            <w:pPr>
              <w:jc w:val="center"/>
              <w:rPr>
                <w:sz w:val="20"/>
                <w:szCs w:val="20"/>
              </w:rPr>
            </w:pPr>
            <w:r>
              <w:rPr>
                <w:sz w:val="20"/>
                <w:szCs w:val="20"/>
              </w:rPr>
              <w:t>TAK</w:t>
            </w:r>
          </w:p>
        </w:tc>
        <w:tc>
          <w:tcPr>
            <w:tcW w:w="6379" w:type="dxa"/>
            <w:shd w:val="clear" w:color="auto" w:fill="auto"/>
            <w:vAlign w:val="center"/>
          </w:tcPr>
          <w:p w14:paraId="1C70943E" w14:textId="77777777" w:rsidR="0096097B" w:rsidRPr="00567547" w:rsidRDefault="0096097B" w:rsidP="007026F7">
            <w:pPr>
              <w:jc w:val="both"/>
              <w:rPr>
                <w:sz w:val="20"/>
                <w:szCs w:val="20"/>
              </w:rPr>
            </w:pPr>
          </w:p>
        </w:tc>
      </w:tr>
      <w:tr w:rsidR="00DB7DEC" w:rsidRPr="00567547" w14:paraId="2487AC16" w14:textId="77777777" w:rsidTr="007026F7">
        <w:trPr>
          <w:trHeight w:val="186"/>
          <w:jc w:val="center"/>
        </w:trPr>
        <w:tc>
          <w:tcPr>
            <w:tcW w:w="4977" w:type="dxa"/>
            <w:shd w:val="clear" w:color="auto" w:fill="auto"/>
            <w:vAlign w:val="center"/>
          </w:tcPr>
          <w:p w14:paraId="741141CB" w14:textId="143631C8" w:rsidR="00DB7DEC" w:rsidRPr="009544E4" w:rsidRDefault="00DB7DEC" w:rsidP="00DB7DEC">
            <w:pPr>
              <w:rPr>
                <w:sz w:val="20"/>
                <w:szCs w:val="20"/>
              </w:rPr>
            </w:pPr>
            <w:r w:rsidRPr="009544E4">
              <w:rPr>
                <w:sz w:val="20"/>
                <w:szCs w:val="20"/>
              </w:rPr>
              <w:t>Zakres liniowości pomiaru Hb od 0 do 24 g/dl.</w:t>
            </w:r>
          </w:p>
        </w:tc>
        <w:tc>
          <w:tcPr>
            <w:tcW w:w="1559" w:type="dxa"/>
            <w:shd w:val="clear" w:color="auto" w:fill="auto"/>
            <w:vAlign w:val="center"/>
          </w:tcPr>
          <w:p w14:paraId="5515EC7A" w14:textId="6C5995D1" w:rsidR="00DB7DEC" w:rsidRDefault="00DB7DEC" w:rsidP="00DB7DEC">
            <w:pPr>
              <w:jc w:val="center"/>
              <w:rPr>
                <w:sz w:val="20"/>
                <w:szCs w:val="20"/>
              </w:rPr>
            </w:pPr>
            <w:r>
              <w:rPr>
                <w:sz w:val="20"/>
                <w:szCs w:val="20"/>
              </w:rPr>
              <w:t>TAK</w:t>
            </w:r>
          </w:p>
        </w:tc>
        <w:tc>
          <w:tcPr>
            <w:tcW w:w="6379" w:type="dxa"/>
            <w:shd w:val="clear" w:color="auto" w:fill="auto"/>
            <w:vAlign w:val="center"/>
          </w:tcPr>
          <w:p w14:paraId="451DD52B" w14:textId="77777777" w:rsidR="00DB7DEC" w:rsidRPr="00567547" w:rsidRDefault="00DB7DEC" w:rsidP="00DB7DEC">
            <w:pPr>
              <w:jc w:val="both"/>
              <w:rPr>
                <w:sz w:val="20"/>
                <w:szCs w:val="20"/>
              </w:rPr>
            </w:pPr>
          </w:p>
        </w:tc>
      </w:tr>
      <w:tr w:rsidR="00DB7DEC" w:rsidRPr="00567547" w14:paraId="42176031" w14:textId="77777777" w:rsidTr="007026F7">
        <w:trPr>
          <w:trHeight w:val="186"/>
          <w:jc w:val="center"/>
        </w:trPr>
        <w:tc>
          <w:tcPr>
            <w:tcW w:w="4977" w:type="dxa"/>
            <w:shd w:val="clear" w:color="auto" w:fill="auto"/>
            <w:vAlign w:val="center"/>
          </w:tcPr>
          <w:p w14:paraId="03E19D31" w14:textId="193F8897" w:rsidR="00DB7DEC" w:rsidRPr="009544E4" w:rsidRDefault="00DB7DEC" w:rsidP="00DB7DEC">
            <w:pPr>
              <w:rPr>
                <w:sz w:val="20"/>
                <w:szCs w:val="20"/>
              </w:rPr>
            </w:pPr>
            <w:r w:rsidRPr="009544E4">
              <w:rPr>
                <w:sz w:val="20"/>
                <w:szCs w:val="20"/>
              </w:rPr>
              <w:t>Zakres liniowości pomiaru PLT od 0 do 2 500 x 10</w:t>
            </w:r>
            <w:r w:rsidRPr="009544E4">
              <w:rPr>
                <w:sz w:val="20"/>
                <w:szCs w:val="20"/>
                <w:vertAlign w:val="superscript"/>
              </w:rPr>
              <w:t>3</w:t>
            </w:r>
            <w:r w:rsidRPr="009544E4">
              <w:rPr>
                <w:sz w:val="20"/>
                <w:szCs w:val="20"/>
              </w:rPr>
              <w:t>/μl</w:t>
            </w:r>
          </w:p>
        </w:tc>
        <w:tc>
          <w:tcPr>
            <w:tcW w:w="1559" w:type="dxa"/>
            <w:shd w:val="clear" w:color="auto" w:fill="auto"/>
            <w:vAlign w:val="center"/>
          </w:tcPr>
          <w:p w14:paraId="01580213" w14:textId="6D4CFA91" w:rsidR="00DB7DEC" w:rsidRDefault="00DB7DEC" w:rsidP="00DB7DEC">
            <w:pPr>
              <w:jc w:val="center"/>
              <w:rPr>
                <w:sz w:val="20"/>
                <w:szCs w:val="20"/>
              </w:rPr>
            </w:pPr>
            <w:r>
              <w:rPr>
                <w:sz w:val="20"/>
                <w:szCs w:val="20"/>
              </w:rPr>
              <w:t>TAK</w:t>
            </w:r>
          </w:p>
        </w:tc>
        <w:tc>
          <w:tcPr>
            <w:tcW w:w="6379" w:type="dxa"/>
            <w:shd w:val="clear" w:color="auto" w:fill="auto"/>
            <w:vAlign w:val="center"/>
          </w:tcPr>
          <w:p w14:paraId="285438E5" w14:textId="77777777" w:rsidR="00DB7DEC" w:rsidRPr="00567547" w:rsidRDefault="00DB7DEC" w:rsidP="00DB7DEC">
            <w:pPr>
              <w:jc w:val="both"/>
              <w:rPr>
                <w:sz w:val="20"/>
                <w:szCs w:val="20"/>
              </w:rPr>
            </w:pPr>
          </w:p>
        </w:tc>
      </w:tr>
      <w:tr w:rsidR="005C0A0E" w:rsidRPr="00567547" w14:paraId="1174A5E4" w14:textId="77777777" w:rsidTr="007026F7">
        <w:trPr>
          <w:trHeight w:val="186"/>
          <w:jc w:val="center"/>
        </w:trPr>
        <w:tc>
          <w:tcPr>
            <w:tcW w:w="4977" w:type="dxa"/>
            <w:shd w:val="clear" w:color="auto" w:fill="auto"/>
            <w:vAlign w:val="center"/>
          </w:tcPr>
          <w:p w14:paraId="748F6D97" w14:textId="7C3CF135" w:rsidR="005C0A0E" w:rsidRPr="009544E4" w:rsidRDefault="005C0A0E" w:rsidP="00DB7DEC">
            <w:pPr>
              <w:rPr>
                <w:sz w:val="20"/>
                <w:szCs w:val="20"/>
              </w:rPr>
            </w:pPr>
            <w:r w:rsidRPr="009544E4">
              <w:rPr>
                <w:sz w:val="20"/>
                <w:szCs w:val="20"/>
              </w:rPr>
              <w:t xml:space="preserve">Pomiar anizocytozy RBC w oparciu o parametry raportowane na wyniku takie jak: RDW, RDW </w:t>
            </w:r>
            <w:r>
              <w:rPr>
                <w:sz w:val="20"/>
                <w:szCs w:val="20"/>
              </w:rPr>
              <w:t>-</w:t>
            </w:r>
            <w:r w:rsidRPr="009544E4">
              <w:rPr>
                <w:sz w:val="20"/>
                <w:szCs w:val="20"/>
              </w:rPr>
              <w:t>SD oraz RDW -CV.</w:t>
            </w:r>
          </w:p>
        </w:tc>
        <w:tc>
          <w:tcPr>
            <w:tcW w:w="1559" w:type="dxa"/>
            <w:shd w:val="clear" w:color="auto" w:fill="auto"/>
            <w:vAlign w:val="center"/>
          </w:tcPr>
          <w:p w14:paraId="3D6C23E1" w14:textId="40FF2736" w:rsidR="005C0A0E" w:rsidRDefault="005C0A0E" w:rsidP="00DB7DEC">
            <w:pPr>
              <w:jc w:val="center"/>
              <w:rPr>
                <w:sz w:val="20"/>
                <w:szCs w:val="20"/>
              </w:rPr>
            </w:pPr>
            <w:r>
              <w:rPr>
                <w:sz w:val="20"/>
                <w:szCs w:val="20"/>
              </w:rPr>
              <w:t>TAK</w:t>
            </w:r>
          </w:p>
        </w:tc>
        <w:tc>
          <w:tcPr>
            <w:tcW w:w="6379" w:type="dxa"/>
            <w:shd w:val="clear" w:color="auto" w:fill="auto"/>
            <w:vAlign w:val="center"/>
          </w:tcPr>
          <w:p w14:paraId="78A94979" w14:textId="77777777" w:rsidR="005C0A0E" w:rsidRPr="00567547" w:rsidRDefault="005C0A0E" w:rsidP="00DB7DEC">
            <w:pPr>
              <w:jc w:val="both"/>
              <w:rPr>
                <w:sz w:val="20"/>
                <w:szCs w:val="20"/>
              </w:rPr>
            </w:pPr>
          </w:p>
        </w:tc>
      </w:tr>
      <w:tr w:rsidR="009544E4" w:rsidRPr="00567547" w14:paraId="331C9CBE" w14:textId="77777777" w:rsidTr="007026F7">
        <w:trPr>
          <w:trHeight w:val="186"/>
          <w:jc w:val="center"/>
        </w:trPr>
        <w:tc>
          <w:tcPr>
            <w:tcW w:w="4977" w:type="dxa"/>
            <w:shd w:val="clear" w:color="auto" w:fill="auto"/>
            <w:vAlign w:val="center"/>
          </w:tcPr>
          <w:p w14:paraId="2221E729" w14:textId="71B91073" w:rsidR="009544E4" w:rsidRPr="009544E4" w:rsidRDefault="009544E4" w:rsidP="009544E4">
            <w:pPr>
              <w:rPr>
                <w:sz w:val="20"/>
                <w:szCs w:val="20"/>
              </w:rPr>
            </w:pPr>
            <w:r w:rsidRPr="009544E4">
              <w:rPr>
                <w:sz w:val="20"/>
                <w:szCs w:val="20"/>
              </w:rPr>
              <w:t>Wydruki wyników zawierają wszystkie oznaczane parametry wraz z zakresem wartości prawidłowych. Wyniki patologiczne są flagowane i opatrzone komentarzem opisującym typowe patologie.</w:t>
            </w:r>
          </w:p>
        </w:tc>
        <w:tc>
          <w:tcPr>
            <w:tcW w:w="1559" w:type="dxa"/>
            <w:shd w:val="clear" w:color="auto" w:fill="auto"/>
            <w:vAlign w:val="center"/>
          </w:tcPr>
          <w:p w14:paraId="09ADE466" w14:textId="1ACD19E8" w:rsidR="009544E4" w:rsidRDefault="009544E4" w:rsidP="009544E4">
            <w:pPr>
              <w:jc w:val="center"/>
              <w:rPr>
                <w:sz w:val="20"/>
                <w:szCs w:val="20"/>
              </w:rPr>
            </w:pPr>
            <w:r>
              <w:rPr>
                <w:sz w:val="20"/>
                <w:szCs w:val="20"/>
              </w:rPr>
              <w:t>TAK</w:t>
            </w:r>
          </w:p>
        </w:tc>
        <w:tc>
          <w:tcPr>
            <w:tcW w:w="6379" w:type="dxa"/>
            <w:shd w:val="clear" w:color="auto" w:fill="auto"/>
            <w:vAlign w:val="center"/>
          </w:tcPr>
          <w:p w14:paraId="6F1FD433" w14:textId="77777777" w:rsidR="009544E4" w:rsidRPr="00567547" w:rsidRDefault="009544E4" w:rsidP="009544E4">
            <w:pPr>
              <w:jc w:val="both"/>
              <w:rPr>
                <w:sz w:val="20"/>
                <w:szCs w:val="20"/>
              </w:rPr>
            </w:pPr>
          </w:p>
        </w:tc>
      </w:tr>
      <w:tr w:rsidR="0096097B" w:rsidRPr="00567547" w14:paraId="3E48C145" w14:textId="77777777" w:rsidTr="007026F7">
        <w:trPr>
          <w:trHeight w:val="186"/>
          <w:jc w:val="center"/>
        </w:trPr>
        <w:tc>
          <w:tcPr>
            <w:tcW w:w="4977" w:type="dxa"/>
            <w:shd w:val="clear" w:color="auto" w:fill="auto"/>
            <w:vAlign w:val="center"/>
          </w:tcPr>
          <w:p w14:paraId="6BB5F45F" w14:textId="7CC347C1" w:rsidR="0096097B" w:rsidRPr="00684F06" w:rsidRDefault="00B75A39" w:rsidP="00593ED4">
            <w:pPr>
              <w:rPr>
                <w:sz w:val="20"/>
                <w:szCs w:val="20"/>
              </w:rPr>
            </w:pPr>
            <w:r w:rsidRPr="00684F06">
              <w:rPr>
                <w:sz w:val="20"/>
                <w:szCs w:val="20"/>
              </w:rPr>
              <w:t>Wszystkie parametry raportowane na wyniku pacjenta.</w:t>
            </w:r>
          </w:p>
        </w:tc>
        <w:tc>
          <w:tcPr>
            <w:tcW w:w="1559" w:type="dxa"/>
            <w:shd w:val="clear" w:color="auto" w:fill="auto"/>
            <w:vAlign w:val="center"/>
          </w:tcPr>
          <w:p w14:paraId="3E6CC810" w14:textId="34ED693A" w:rsidR="0096097B" w:rsidRDefault="00B75A39" w:rsidP="007026F7">
            <w:pPr>
              <w:jc w:val="center"/>
              <w:rPr>
                <w:sz w:val="20"/>
                <w:szCs w:val="20"/>
              </w:rPr>
            </w:pPr>
            <w:r>
              <w:rPr>
                <w:sz w:val="20"/>
                <w:szCs w:val="20"/>
              </w:rPr>
              <w:t>TAK</w:t>
            </w:r>
          </w:p>
        </w:tc>
        <w:tc>
          <w:tcPr>
            <w:tcW w:w="6379" w:type="dxa"/>
            <w:shd w:val="clear" w:color="auto" w:fill="auto"/>
            <w:vAlign w:val="center"/>
          </w:tcPr>
          <w:p w14:paraId="6E43E8D9" w14:textId="77777777" w:rsidR="0096097B" w:rsidRPr="00567547" w:rsidRDefault="0096097B" w:rsidP="007026F7">
            <w:pPr>
              <w:jc w:val="both"/>
              <w:rPr>
                <w:sz w:val="20"/>
                <w:szCs w:val="20"/>
              </w:rPr>
            </w:pPr>
          </w:p>
        </w:tc>
      </w:tr>
      <w:tr w:rsidR="0096097B" w:rsidRPr="00567547" w14:paraId="37D6DD86" w14:textId="77777777" w:rsidTr="007026F7">
        <w:trPr>
          <w:trHeight w:val="186"/>
          <w:jc w:val="center"/>
        </w:trPr>
        <w:tc>
          <w:tcPr>
            <w:tcW w:w="4977" w:type="dxa"/>
            <w:shd w:val="clear" w:color="auto" w:fill="auto"/>
            <w:vAlign w:val="center"/>
          </w:tcPr>
          <w:p w14:paraId="082B5866" w14:textId="24EFFCB6" w:rsidR="0096097B" w:rsidRPr="00684F06" w:rsidRDefault="00B75A39" w:rsidP="007026F7">
            <w:pPr>
              <w:rPr>
                <w:sz w:val="20"/>
                <w:szCs w:val="20"/>
              </w:rPr>
            </w:pPr>
            <w:r w:rsidRPr="00684F06">
              <w:rPr>
                <w:sz w:val="20"/>
                <w:szCs w:val="20"/>
              </w:rPr>
              <w:t>Możliwość zdefiniowania wartości referencyjnych.</w:t>
            </w:r>
          </w:p>
        </w:tc>
        <w:tc>
          <w:tcPr>
            <w:tcW w:w="1559" w:type="dxa"/>
            <w:shd w:val="clear" w:color="auto" w:fill="auto"/>
            <w:vAlign w:val="center"/>
          </w:tcPr>
          <w:p w14:paraId="01EAFCDA" w14:textId="2DC82CB4" w:rsidR="0096097B" w:rsidRDefault="00B75A39" w:rsidP="007026F7">
            <w:pPr>
              <w:jc w:val="center"/>
              <w:rPr>
                <w:sz w:val="20"/>
                <w:szCs w:val="20"/>
              </w:rPr>
            </w:pPr>
            <w:r>
              <w:rPr>
                <w:sz w:val="20"/>
                <w:szCs w:val="20"/>
              </w:rPr>
              <w:t>TAK</w:t>
            </w:r>
          </w:p>
        </w:tc>
        <w:tc>
          <w:tcPr>
            <w:tcW w:w="6379" w:type="dxa"/>
            <w:shd w:val="clear" w:color="auto" w:fill="auto"/>
            <w:vAlign w:val="center"/>
          </w:tcPr>
          <w:p w14:paraId="2EF2E8B9" w14:textId="77777777" w:rsidR="0096097B" w:rsidRPr="00567547" w:rsidRDefault="0096097B" w:rsidP="007026F7">
            <w:pPr>
              <w:jc w:val="both"/>
              <w:rPr>
                <w:sz w:val="20"/>
                <w:szCs w:val="20"/>
              </w:rPr>
            </w:pPr>
          </w:p>
        </w:tc>
      </w:tr>
      <w:tr w:rsidR="0096097B" w:rsidRPr="00567547" w14:paraId="7F9EE8EB" w14:textId="77777777" w:rsidTr="007026F7">
        <w:trPr>
          <w:trHeight w:val="186"/>
          <w:jc w:val="center"/>
        </w:trPr>
        <w:tc>
          <w:tcPr>
            <w:tcW w:w="4977" w:type="dxa"/>
            <w:shd w:val="clear" w:color="auto" w:fill="auto"/>
            <w:vAlign w:val="center"/>
          </w:tcPr>
          <w:p w14:paraId="48FD1FC4" w14:textId="4288D5C6" w:rsidR="0096097B" w:rsidRPr="00684F06" w:rsidRDefault="00593ED4" w:rsidP="00593ED4">
            <w:pPr>
              <w:rPr>
                <w:sz w:val="20"/>
                <w:szCs w:val="20"/>
              </w:rPr>
            </w:pPr>
            <w:r w:rsidRPr="00684F06">
              <w:rPr>
                <w:sz w:val="20"/>
                <w:szCs w:val="20"/>
              </w:rPr>
              <w:t>3 odczynniki do wykonania pełnej morfologii CBC + Diff</w:t>
            </w:r>
          </w:p>
        </w:tc>
        <w:tc>
          <w:tcPr>
            <w:tcW w:w="1559" w:type="dxa"/>
            <w:shd w:val="clear" w:color="auto" w:fill="auto"/>
            <w:vAlign w:val="center"/>
          </w:tcPr>
          <w:p w14:paraId="31B883FC" w14:textId="2EDE9ABB" w:rsidR="0096097B" w:rsidRDefault="00593ED4" w:rsidP="007026F7">
            <w:pPr>
              <w:jc w:val="center"/>
              <w:rPr>
                <w:sz w:val="20"/>
                <w:szCs w:val="20"/>
              </w:rPr>
            </w:pPr>
            <w:r>
              <w:rPr>
                <w:sz w:val="20"/>
                <w:szCs w:val="20"/>
              </w:rPr>
              <w:t>TAK</w:t>
            </w:r>
          </w:p>
        </w:tc>
        <w:tc>
          <w:tcPr>
            <w:tcW w:w="6379" w:type="dxa"/>
            <w:shd w:val="clear" w:color="auto" w:fill="auto"/>
            <w:vAlign w:val="center"/>
          </w:tcPr>
          <w:p w14:paraId="0EAC35F6" w14:textId="77777777" w:rsidR="0096097B" w:rsidRPr="00567547" w:rsidRDefault="0096097B" w:rsidP="007026F7">
            <w:pPr>
              <w:jc w:val="both"/>
              <w:rPr>
                <w:sz w:val="20"/>
                <w:szCs w:val="20"/>
              </w:rPr>
            </w:pPr>
          </w:p>
        </w:tc>
      </w:tr>
      <w:tr w:rsidR="0096097B" w:rsidRPr="00567547" w14:paraId="747B7978" w14:textId="77777777" w:rsidTr="007026F7">
        <w:trPr>
          <w:trHeight w:val="69"/>
          <w:jc w:val="center"/>
        </w:trPr>
        <w:tc>
          <w:tcPr>
            <w:tcW w:w="4977" w:type="dxa"/>
            <w:shd w:val="clear" w:color="auto" w:fill="auto"/>
            <w:vAlign w:val="center"/>
          </w:tcPr>
          <w:p w14:paraId="0E5A7550" w14:textId="36E7954F" w:rsidR="0096097B" w:rsidRPr="00684F06" w:rsidRDefault="0065682D" w:rsidP="0065682D">
            <w:pPr>
              <w:rPr>
                <w:sz w:val="20"/>
                <w:szCs w:val="20"/>
              </w:rPr>
            </w:pPr>
            <w:r w:rsidRPr="00684F06">
              <w:rPr>
                <w:sz w:val="20"/>
                <w:szCs w:val="20"/>
              </w:rPr>
              <w:t>Archiwizacja danych z możliwością przeglądania bazy wyników w oparciu o PESEL, datę urodzenia lub nazwisko</w:t>
            </w:r>
            <w:r w:rsidRPr="00684F06">
              <w:rPr>
                <w:sz w:val="20"/>
                <w:szCs w:val="20"/>
              </w:rPr>
              <w:br/>
              <w:t>i imię pacjenta.</w:t>
            </w:r>
          </w:p>
        </w:tc>
        <w:tc>
          <w:tcPr>
            <w:tcW w:w="1559" w:type="dxa"/>
            <w:shd w:val="clear" w:color="auto" w:fill="auto"/>
            <w:vAlign w:val="center"/>
          </w:tcPr>
          <w:p w14:paraId="3F532DF1" w14:textId="66AC744E" w:rsidR="0096097B" w:rsidRPr="00567547" w:rsidRDefault="0065682D" w:rsidP="007026F7">
            <w:pPr>
              <w:jc w:val="center"/>
              <w:rPr>
                <w:sz w:val="20"/>
                <w:szCs w:val="20"/>
              </w:rPr>
            </w:pPr>
            <w:r>
              <w:rPr>
                <w:sz w:val="20"/>
                <w:szCs w:val="20"/>
              </w:rPr>
              <w:t>TAK, podać</w:t>
            </w:r>
          </w:p>
        </w:tc>
        <w:tc>
          <w:tcPr>
            <w:tcW w:w="6379" w:type="dxa"/>
            <w:shd w:val="clear" w:color="auto" w:fill="auto"/>
            <w:vAlign w:val="center"/>
          </w:tcPr>
          <w:p w14:paraId="75165302" w14:textId="77777777" w:rsidR="0096097B" w:rsidRPr="00567547" w:rsidRDefault="0096097B" w:rsidP="007026F7">
            <w:pPr>
              <w:jc w:val="both"/>
              <w:rPr>
                <w:sz w:val="20"/>
                <w:szCs w:val="20"/>
              </w:rPr>
            </w:pPr>
          </w:p>
        </w:tc>
      </w:tr>
      <w:tr w:rsidR="0096097B" w:rsidRPr="00567547" w14:paraId="0593B168" w14:textId="77777777" w:rsidTr="007026F7">
        <w:trPr>
          <w:trHeight w:val="50"/>
          <w:jc w:val="center"/>
        </w:trPr>
        <w:tc>
          <w:tcPr>
            <w:tcW w:w="4977" w:type="dxa"/>
            <w:shd w:val="clear" w:color="auto" w:fill="auto"/>
            <w:vAlign w:val="center"/>
          </w:tcPr>
          <w:p w14:paraId="3FEFF9A3" w14:textId="52BD8509" w:rsidR="0096097B" w:rsidRPr="00684F06" w:rsidRDefault="00835F98" w:rsidP="00835F98">
            <w:pPr>
              <w:rPr>
                <w:sz w:val="20"/>
                <w:szCs w:val="20"/>
              </w:rPr>
            </w:pPr>
            <w:r w:rsidRPr="00684F06">
              <w:rPr>
                <w:sz w:val="20"/>
                <w:szCs w:val="20"/>
              </w:rPr>
              <w:t>Min. pamięć wewnętrzna na 10 000 wyników badań wraz</w:t>
            </w:r>
            <w:r w:rsidRPr="00684F06">
              <w:rPr>
                <w:sz w:val="20"/>
                <w:szCs w:val="20"/>
              </w:rPr>
              <w:br/>
              <w:t>z grafiką.</w:t>
            </w:r>
          </w:p>
        </w:tc>
        <w:tc>
          <w:tcPr>
            <w:tcW w:w="1559" w:type="dxa"/>
            <w:shd w:val="clear" w:color="auto" w:fill="auto"/>
            <w:vAlign w:val="center"/>
          </w:tcPr>
          <w:p w14:paraId="7448C498" w14:textId="07D29A5F" w:rsidR="0096097B" w:rsidRPr="00567547" w:rsidRDefault="00835F98" w:rsidP="007026F7">
            <w:pPr>
              <w:jc w:val="center"/>
              <w:rPr>
                <w:sz w:val="20"/>
                <w:szCs w:val="20"/>
              </w:rPr>
            </w:pPr>
            <w:r>
              <w:rPr>
                <w:sz w:val="20"/>
                <w:szCs w:val="20"/>
              </w:rPr>
              <w:t>TAK, podać</w:t>
            </w:r>
          </w:p>
        </w:tc>
        <w:tc>
          <w:tcPr>
            <w:tcW w:w="6379" w:type="dxa"/>
            <w:shd w:val="clear" w:color="auto" w:fill="auto"/>
            <w:vAlign w:val="center"/>
          </w:tcPr>
          <w:p w14:paraId="26AAE804" w14:textId="77777777" w:rsidR="0096097B" w:rsidRPr="00567547" w:rsidRDefault="0096097B" w:rsidP="007026F7">
            <w:pPr>
              <w:jc w:val="both"/>
              <w:rPr>
                <w:sz w:val="20"/>
                <w:szCs w:val="20"/>
              </w:rPr>
            </w:pPr>
          </w:p>
        </w:tc>
      </w:tr>
      <w:tr w:rsidR="0096097B" w:rsidRPr="00567547" w14:paraId="4A3C5738" w14:textId="77777777" w:rsidTr="007026F7">
        <w:trPr>
          <w:trHeight w:val="133"/>
          <w:jc w:val="center"/>
        </w:trPr>
        <w:tc>
          <w:tcPr>
            <w:tcW w:w="4977" w:type="dxa"/>
            <w:shd w:val="clear" w:color="auto" w:fill="auto"/>
            <w:vAlign w:val="center"/>
          </w:tcPr>
          <w:p w14:paraId="0E098EFE" w14:textId="621B7641" w:rsidR="0096097B" w:rsidRPr="00684F06" w:rsidRDefault="001D2F07" w:rsidP="001D2F07">
            <w:pPr>
              <w:rPr>
                <w:sz w:val="20"/>
                <w:szCs w:val="20"/>
              </w:rPr>
            </w:pPr>
            <w:r w:rsidRPr="00684F06">
              <w:rPr>
                <w:sz w:val="20"/>
                <w:szCs w:val="20"/>
              </w:rPr>
              <w:t>Oznaczane i raportowane na wyniku parametry PLT takie jak: PCT, PDW, P-LCC oraz P-LCR.</w:t>
            </w:r>
          </w:p>
        </w:tc>
        <w:tc>
          <w:tcPr>
            <w:tcW w:w="1559" w:type="dxa"/>
            <w:shd w:val="clear" w:color="auto" w:fill="auto"/>
            <w:vAlign w:val="center"/>
          </w:tcPr>
          <w:p w14:paraId="1FBF6032" w14:textId="1E200970" w:rsidR="0096097B" w:rsidRPr="00567547" w:rsidRDefault="001D2F07" w:rsidP="007026F7">
            <w:pPr>
              <w:jc w:val="center"/>
              <w:rPr>
                <w:sz w:val="20"/>
                <w:szCs w:val="20"/>
              </w:rPr>
            </w:pPr>
            <w:r>
              <w:rPr>
                <w:sz w:val="20"/>
                <w:szCs w:val="20"/>
              </w:rPr>
              <w:t>TAK</w:t>
            </w:r>
          </w:p>
        </w:tc>
        <w:tc>
          <w:tcPr>
            <w:tcW w:w="6379" w:type="dxa"/>
            <w:shd w:val="clear" w:color="auto" w:fill="auto"/>
            <w:vAlign w:val="center"/>
          </w:tcPr>
          <w:p w14:paraId="0BDA214E" w14:textId="77777777" w:rsidR="0096097B" w:rsidRPr="00567547" w:rsidRDefault="0096097B" w:rsidP="007026F7">
            <w:pPr>
              <w:jc w:val="both"/>
              <w:rPr>
                <w:sz w:val="20"/>
                <w:szCs w:val="20"/>
              </w:rPr>
            </w:pPr>
          </w:p>
        </w:tc>
      </w:tr>
      <w:tr w:rsidR="0096097B" w:rsidRPr="00567547" w14:paraId="3990411E" w14:textId="77777777" w:rsidTr="007026F7">
        <w:trPr>
          <w:trHeight w:val="50"/>
          <w:jc w:val="center"/>
        </w:trPr>
        <w:tc>
          <w:tcPr>
            <w:tcW w:w="4977" w:type="dxa"/>
            <w:shd w:val="clear" w:color="auto" w:fill="auto"/>
            <w:vAlign w:val="center"/>
          </w:tcPr>
          <w:p w14:paraId="5898E18B" w14:textId="338FDD72" w:rsidR="0096097B" w:rsidRPr="00533244" w:rsidRDefault="00EE74DB" w:rsidP="00EE74DB">
            <w:pPr>
              <w:rPr>
                <w:sz w:val="20"/>
                <w:szCs w:val="20"/>
              </w:rPr>
            </w:pPr>
            <w:r w:rsidRPr="00EE74DB">
              <w:rPr>
                <w:sz w:val="20"/>
                <w:szCs w:val="20"/>
              </w:rPr>
              <w:t>Funkcja query, funkcja pytania o tryb pomiarowy,</w:t>
            </w:r>
            <w:r>
              <w:rPr>
                <w:rFonts w:ascii="Tahoma" w:hAnsi="Tahoma" w:cs="Tahoma"/>
                <w:sz w:val="18"/>
                <w:szCs w:val="18"/>
              </w:rPr>
              <w:t xml:space="preserve"> d</w:t>
            </w:r>
            <w:r w:rsidR="0096097B" w:rsidRPr="00533244">
              <w:rPr>
                <w:sz w:val="20"/>
                <w:szCs w:val="20"/>
              </w:rPr>
              <w:t>wukierunkowa komunikacja z laboratoryjnym systemem informatycznym (LIS) firmy ASSECO POLAND S.A. pracującym w Laboratorium na zasadzie zapytań (koszt podłączenia analizatora do LIS oraz uruchomienia transmisji danych po stronie Wykonawcy)</w:t>
            </w:r>
          </w:p>
        </w:tc>
        <w:tc>
          <w:tcPr>
            <w:tcW w:w="1559" w:type="dxa"/>
            <w:shd w:val="clear" w:color="auto" w:fill="auto"/>
            <w:vAlign w:val="center"/>
          </w:tcPr>
          <w:p w14:paraId="7C1168C9" w14:textId="7E8B28C6" w:rsidR="0096097B" w:rsidRDefault="00F42789" w:rsidP="007026F7">
            <w:pPr>
              <w:jc w:val="center"/>
              <w:rPr>
                <w:sz w:val="20"/>
                <w:szCs w:val="20"/>
              </w:rPr>
            </w:pPr>
            <w:r>
              <w:rPr>
                <w:sz w:val="20"/>
                <w:szCs w:val="20"/>
              </w:rPr>
              <w:t>TAK</w:t>
            </w:r>
          </w:p>
        </w:tc>
        <w:tc>
          <w:tcPr>
            <w:tcW w:w="6379" w:type="dxa"/>
            <w:shd w:val="clear" w:color="auto" w:fill="auto"/>
            <w:vAlign w:val="center"/>
          </w:tcPr>
          <w:p w14:paraId="42EDD850" w14:textId="77777777" w:rsidR="0096097B" w:rsidRPr="00567547" w:rsidRDefault="0096097B" w:rsidP="007026F7">
            <w:pPr>
              <w:jc w:val="both"/>
              <w:rPr>
                <w:sz w:val="20"/>
                <w:szCs w:val="20"/>
              </w:rPr>
            </w:pPr>
          </w:p>
        </w:tc>
      </w:tr>
      <w:tr w:rsidR="00453925" w:rsidRPr="00567547" w14:paraId="6F5AF463" w14:textId="77777777" w:rsidTr="007026F7">
        <w:trPr>
          <w:trHeight w:val="50"/>
          <w:jc w:val="center"/>
        </w:trPr>
        <w:tc>
          <w:tcPr>
            <w:tcW w:w="4977" w:type="dxa"/>
            <w:shd w:val="clear" w:color="auto" w:fill="auto"/>
            <w:vAlign w:val="center"/>
          </w:tcPr>
          <w:p w14:paraId="6F3998B5" w14:textId="481CC744" w:rsidR="00453925" w:rsidRPr="008A4ACD" w:rsidRDefault="00A16E1F" w:rsidP="00A16E1F">
            <w:pPr>
              <w:rPr>
                <w:sz w:val="20"/>
                <w:szCs w:val="20"/>
              </w:rPr>
            </w:pPr>
            <w:r w:rsidRPr="008A4ACD">
              <w:rPr>
                <w:sz w:val="20"/>
                <w:szCs w:val="20"/>
              </w:rPr>
              <w:t>Możliwość wprowadzenia do pamięci analizatora 3 poziomów kontroli jakości za pomocą czytnika USB</w:t>
            </w:r>
          </w:p>
        </w:tc>
        <w:tc>
          <w:tcPr>
            <w:tcW w:w="1559" w:type="dxa"/>
            <w:shd w:val="clear" w:color="auto" w:fill="auto"/>
            <w:vAlign w:val="center"/>
          </w:tcPr>
          <w:p w14:paraId="0FA455B6" w14:textId="1D675C71" w:rsidR="00453925" w:rsidRDefault="00A16E1F" w:rsidP="007026F7">
            <w:pPr>
              <w:jc w:val="center"/>
              <w:rPr>
                <w:sz w:val="20"/>
                <w:szCs w:val="20"/>
              </w:rPr>
            </w:pPr>
            <w:r>
              <w:rPr>
                <w:sz w:val="20"/>
                <w:szCs w:val="20"/>
              </w:rPr>
              <w:t>TAK</w:t>
            </w:r>
          </w:p>
        </w:tc>
        <w:tc>
          <w:tcPr>
            <w:tcW w:w="6379" w:type="dxa"/>
            <w:shd w:val="clear" w:color="auto" w:fill="auto"/>
            <w:vAlign w:val="center"/>
          </w:tcPr>
          <w:p w14:paraId="2E78E7A2" w14:textId="77777777" w:rsidR="00453925" w:rsidRPr="00567547" w:rsidRDefault="00453925" w:rsidP="007026F7">
            <w:pPr>
              <w:jc w:val="both"/>
              <w:rPr>
                <w:sz w:val="20"/>
                <w:szCs w:val="20"/>
              </w:rPr>
            </w:pPr>
          </w:p>
        </w:tc>
      </w:tr>
      <w:tr w:rsidR="00453925" w:rsidRPr="00567547" w14:paraId="18D99132" w14:textId="77777777" w:rsidTr="007026F7">
        <w:trPr>
          <w:trHeight w:val="50"/>
          <w:jc w:val="center"/>
        </w:trPr>
        <w:tc>
          <w:tcPr>
            <w:tcW w:w="4977" w:type="dxa"/>
            <w:shd w:val="clear" w:color="auto" w:fill="auto"/>
            <w:vAlign w:val="center"/>
          </w:tcPr>
          <w:p w14:paraId="090BA115" w14:textId="505D66D0" w:rsidR="00453925" w:rsidRPr="008A4ACD" w:rsidRDefault="009A5834" w:rsidP="009A5834">
            <w:pPr>
              <w:rPr>
                <w:sz w:val="20"/>
                <w:szCs w:val="20"/>
              </w:rPr>
            </w:pPr>
            <w:r w:rsidRPr="008A4ACD">
              <w:rPr>
                <w:sz w:val="20"/>
                <w:szCs w:val="20"/>
              </w:rPr>
              <w:t>System aspiracji próbki - próbka otwarta.</w:t>
            </w:r>
          </w:p>
        </w:tc>
        <w:tc>
          <w:tcPr>
            <w:tcW w:w="1559" w:type="dxa"/>
            <w:shd w:val="clear" w:color="auto" w:fill="auto"/>
            <w:vAlign w:val="center"/>
          </w:tcPr>
          <w:p w14:paraId="1E2F6937" w14:textId="254C6CFE" w:rsidR="00453925" w:rsidRDefault="009A5834" w:rsidP="007026F7">
            <w:pPr>
              <w:jc w:val="center"/>
              <w:rPr>
                <w:sz w:val="20"/>
                <w:szCs w:val="20"/>
              </w:rPr>
            </w:pPr>
            <w:r>
              <w:rPr>
                <w:sz w:val="20"/>
                <w:szCs w:val="20"/>
              </w:rPr>
              <w:t>TAK</w:t>
            </w:r>
          </w:p>
        </w:tc>
        <w:tc>
          <w:tcPr>
            <w:tcW w:w="6379" w:type="dxa"/>
            <w:shd w:val="clear" w:color="auto" w:fill="auto"/>
            <w:vAlign w:val="center"/>
          </w:tcPr>
          <w:p w14:paraId="1BE41A81" w14:textId="77777777" w:rsidR="00453925" w:rsidRPr="00567547" w:rsidRDefault="00453925" w:rsidP="007026F7">
            <w:pPr>
              <w:jc w:val="both"/>
              <w:rPr>
                <w:sz w:val="20"/>
                <w:szCs w:val="20"/>
              </w:rPr>
            </w:pPr>
          </w:p>
        </w:tc>
      </w:tr>
      <w:tr w:rsidR="00453925" w:rsidRPr="00567547" w14:paraId="61294F56" w14:textId="77777777" w:rsidTr="007026F7">
        <w:trPr>
          <w:trHeight w:val="50"/>
          <w:jc w:val="center"/>
        </w:trPr>
        <w:tc>
          <w:tcPr>
            <w:tcW w:w="4977" w:type="dxa"/>
            <w:shd w:val="clear" w:color="auto" w:fill="auto"/>
            <w:vAlign w:val="center"/>
          </w:tcPr>
          <w:p w14:paraId="2288D9BD" w14:textId="7FF995F7" w:rsidR="00453925" w:rsidRPr="008A4ACD" w:rsidRDefault="009A5834" w:rsidP="00EE74DB">
            <w:pPr>
              <w:rPr>
                <w:sz w:val="20"/>
                <w:szCs w:val="20"/>
              </w:rPr>
            </w:pPr>
            <w:r w:rsidRPr="008A4ACD">
              <w:rPr>
                <w:sz w:val="20"/>
                <w:szCs w:val="20"/>
              </w:rPr>
              <w:t>Okres stabilności każdego odczynnika po otwarciu nie krótszy niż 1 miesiąc.</w:t>
            </w:r>
          </w:p>
        </w:tc>
        <w:tc>
          <w:tcPr>
            <w:tcW w:w="1559" w:type="dxa"/>
            <w:shd w:val="clear" w:color="auto" w:fill="auto"/>
            <w:vAlign w:val="center"/>
          </w:tcPr>
          <w:p w14:paraId="7715FB5A" w14:textId="4ABB3AA9" w:rsidR="00453925" w:rsidRDefault="009A5834" w:rsidP="007026F7">
            <w:pPr>
              <w:jc w:val="center"/>
              <w:rPr>
                <w:sz w:val="20"/>
                <w:szCs w:val="20"/>
              </w:rPr>
            </w:pPr>
            <w:r>
              <w:rPr>
                <w:sz w:val="20"/>
                <w:szCs w:val="20"/>
              </w:rPr>
              <w:t>TAK, podać</w:t>
            </w:r>
          </w:p>
        </w:tc>
        <w:tc>
          <w:tcPr>
            <w:tcW w:w="6379" w:type="dxa"/>
            <w:shd w:val="clear" w:color="auto" w:fill="auto"/>
            <w:vAlign w:val="center"/>
          </w:tcPr>
          <w:p w14:paraId="2158A7C7" w14:textId="77777777" w:rsidR="00453925" w:rsidRPr="00567547" w:rsidRDefault="00453925" w:rsidP="007026F7">
            <w:pPr>
              <w:jc w:val="both"/>
              <w:rPr>
                <w:sz w:val="20"/>
                <w:szCs w:val="20"/>
              </w:rPr>
            </w:pPr>
          </w:p>
        </w:tc>
      </w:tr>
      <w:tr w:rsidR="009A5834" w:rsidRPr="00567547" w14:paraId="77CB54B0" w14:textId="77777777" w:rsidTr="007026F7">
        <w:trPr>
          <w:trHeight w:val="50"/>
          <w:jc w:val="center"/>
        </w:trPr>
        <w:tc>
          <w:tcPr>
            <w:tcW w:w="4977" w:type="dxa"/>
            <w:shd w:val="clear" w:color="auto" w:fill="auto"/>
            <w:vAlign w:val="center"/>
          </w:tcPr>
          <w:p w14:paraId="1807BC3B" w14:textId="2223FBDB" w:rsidR="009A5834" w:rsidRPr="00BF5343" w:rsidRDefault="00CE00FE" w:rsidP="00BF5343">
            <w:pPr>
              <w:rPr>
                <w:sz w:val="20"/>
                <w:szCs w:val="20"/>
              </w:rPr>
            </w:pPr>
            <w:r w:rsidRPr="00BF5343">
              <w:rPr>
                <w:sz w:val="20"/>
                <w:szCs w:val="20"/>
              </w:rPr>
              <w:t>Międzylaboratoryjny program kontroli jakości badań</w:t>
            </w:r>
            <w:r w:rsidR="00BF5343" w:rsidRPr="00BF5343">
              <w:rPr>
                <w:sz w:val="20"/>
                <w:szCs w:val="20"/>
              </w:rPr>
              <w:br/>
            </w:r>
            <w:r w:rsidRPr="00BF5343">
              <w:rPr>
                <w:sz w:val="20"/>
                <w:szCs w:val="20"/>
              </w:rPr>
              <w:t>z graficzną prezentacją i statystyczną oceną wyników.</w:t>
            </w:r>
          </w:p>
        </w:tc>
        <w:tc>
          <w:tcPr>
            <w:tcW w:w="1559" w:type="dxa"/>
            <w:shd w:val="clear" w:color="auto" w:fill="auto"/>
            <w:vAlign w:val="center"/>
          </w:tcPr>
          <w:p w14:paraId="7BCCDC87" w14:textId="133B150F" w:rsidR="009A5834" w:rsidRDefault="00BF5343" w:rsidP="007026F7">
            <w:pPr>
              <w:jc w:val="center"/>
              <w:rPr>
                <w:sz w:val="20"/>
                <w:szCs w:val="20"/>
              </w:rPr>
            </w:pPr>
            <w:r>
              <w:rPr>
                <w:sz w:val="20"/>
                <w:szCs w:val="20"/>
              </w:rPr>
              <w:t>TAK</w:t>
            </w:r>
          </w:p>
        </w:tc>
        <w:tc>
          <w:tcPr>
            <w:tcW w:w="6379" w:type="dxa"/>
            <w:shd w:val="clear" w:color="auto" w:fill="auto"/>
            <w:vAlign w:val="center"/>
          </w:tcPr>
          <w:p w14:paraId="7D35109D" w14:textId="77777777" w:rsidR="009A5834" w:rsidRPr="00567547" w:rsidRDefault="009A5834" w:rsidP="007026F7">
            <w:pPr>
              <w:jc w:val="both"/>
              <w:rPr>
                <w:sz w:val="20"/>
                <w:szCs w:val="20"/>
              </w:rPr>
            </w:pPr>
          </w:p>
        </w:tc>
      </w:tr>
      <w:tr w:rsidR="009A5834" w:rsidRPr="00567547" w14:paraId="1E8D3473" w14:textId="77777777" w:rsidTr="007026F7">
        <w:trPr>
          <w:trHeight w:val="50"/>
          <w:jc w:val="center"/>
        </w:trPr>
        <w:tc>
          <w:tcPr>
            <w:tcW w:w="4977" w:type="dxa"/>
            <w:shd w:val="clear" w:color="auto" w:fill="auto"/>
            <w:vAlign w:val="center"/>
          </w:tcPr>
          <w:p w14:paraId="7EEEE2F5" w14:textId="0FBD40BE" w:rsidR="009A5834" w:rsidRPr="00BF5343" w:rsidRDefault="00BF5343" w:rsidP="00BF5343">
            <w:pPr>
              <w:rPr>
                <w:sz w:val="20"/>
                <w:szCs w:val="20"/>
              </w:rPr>
            </w:pPr>
            <w:r w:rsidRPr="00BF5343">
              <w:rPr>
                <w:sz w:val="20"/>
                <w:szCs w:val="20"/>
              </w:rPr>
              <w:t>Łatwe i szybkie przygotowanie do pracy (gotowy do pracy 24 godz./dobę) w trybie pracy dziennej i dyżurowej.</w:t>
            </w:r>
          </w:p>
        </w:tc>
        <w:tc>
          <w:tcPr>
            <w:tcW w:w="1559" w:type="dxa"/>
            <w:shd w:val="clear" w:color="auto" w:fill="auto"/>
            <w:vAlign w:val="center"/>
          </w:tcPr>
          <w:p w14:paraId="2D85CBAA" w14:textId="73860572" w:rsidR="009A5834" w:rsidRDefault="00BF5343" w:rsidP="007026F7">
            <w:pPr>
              <w:jc w:val="center"/>
              <w:rPr>
                <w:sz w:val="20"/>
                <w:szCs w:val="20"/>
              </w:rPr>
            </w:pPr>
            <w:r>
              <w:rPr>
                <w:sz w:val="20"/>
                <w:szCs w:val="20"/>
              </w:rPr>
              <w:t>TAK</w:t>
            </w:r>
          </w:p>
        </w:tc>
        <w:tc>
          <w:tcPr>
            <w:tcW w:w="6379" w:type="dxa"/>
            <w:shd w:val="clear" w:color="auto" w:fill="auto"/>
            <w:vAlign w:val="center"/>
          </w:tcPr>
          <w:p w14:paraId="00E2F993" w14:textId="77777777" w:rsidR="009A5834" w:rsidRPr="00567547" w:rsidRDefault="009A5834" w:rsidP="007026F7">
            <w:pPr>
              <w:jc w:val="both"/>
              <w:rPr>
                <w:sz w:val="20"/>
                <w:szCs w:val="20"/>
              </w:rPr>
            </w:pPr>
          </w:p>
        </w:tc>
      </w:tr>
    </w:tbl>
    <w:p w14:paraId="64D4B8A5" w14:textId="77777777" w:rsidR="000A7C72" w:rsidRPr="000A7C72" w:rsidRDefault="000A7C72">
      <w:pPr>
        <w:rPr>
          <w:sz w:val="20"/>
        </w:rPr>
      </w:pP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9A5834" w:rsidRPr="00567547" w14:paraId="1000CBEE" w14:textId="77777777" w:rsidTr="007026F7">
        <w:trPr>
          <w:trHeight w:val="50"/>
          <w:jc w:val="center"/>
        </w:trPr>
        <w:tc>
          <w:tcPr>
            <w:tcW w:w="4977" w:type="dxa"/>
            <w:shd w:val="clear" w:color="auto" w:fill="auto"/>
            <w:vAlign w:val="center"/>
          </w:tcPr>
          <w:p w14:paraId="05C1ADB4" w14:textId="08FAB1EF" w:rsidR="009A5834" w:rsidRPr="00ED6A45" w:rsidRDefault="00CA618A" w:rsidP="00CA618A">
            <w:pPr>
              <w:rPr>
                <w:sz w:val="20"/>
                <w:szCs w:val="20"/>
              </w:rPr>
            </w:pPr>
            <w:r w:rsidRPr="00ED6A45">
              <w:rPr>
                <w:sz w:val="20"/>
                <w:szCs w:val="20"/>
              </w:rPr>
              <w:lastRenderedPageBreak/>
              <w:t>Program kontroli jakości z wykorzystaniem kontroli Bull XB - trzy lub dziewięcioparametrowej.</w:t>
            </w:r>
          </w:p>
        </w:tc>
        <w:tc>
          <w:tcPr>
            <w:tcW w:w="1559" w:type="dxa"/>
            <w:shd w:val="clear" w:color="auto" w:fill="auto"/>
            <w:vAlign w:val="center"/>
          </w:tcPr>
          <w:p w14:paraId="72318617" w14:textId="2177F58C" w:rsidR="009A5834" w:rsidRDefault="00CA618A" w:rsidP="007026F7">
            <w:pPr>
              <w:jc w:val="center"/>
              <w:rPr>
                <w:sz w:val="20"/>
                <w:szCs w:val="20"/>
              </w:rPr>
            </w:pPr>
            <w:r>
              <w:rPr>
                <w:sz w:val="20"/>
                <w:szCs w:val="20"/>
              </w:rPr>
              <w:t>TAK, podać</w:t>
            </w:r>
          </w:p>
        </w:tc>
        <w:tc>
          <w:tcPr>
            <w:tcW w:w="6379" w:type="dxa"/>
            <w:shd w:val="clear" w:color="auto" w:fill="auto"/>
            <w:vAlign w:val="center"/>
          </w:tcPr>
          <w:p w14:paraId="70F206EE" w14:textId="77777777" w:rsidR="009A5834" w:rsidRPr="00567547" w:rsidRDefault="009A5834" w:rsidP="007026F7">
            <w:pPr>
              <w:jc w:val="both"/>
              <w:rPr>
                <w:sz w:val="20"/>
                <w:szCs w:val="20"/>
              </w:rPr>
            </w:pPr>
          </w:p>
        </w:tc>
      </w:tr>
      <w:tr w:rsidR="00453925" w:rsidRPr="00567547" w14:paraId="5EDEF1BF" w14:textId="77777777" w:rsidTr="007026F7">
        <w:trPr>
          <w:trHeight w:val="50"/>
          <w:jc w:val="center"/>
        </w:trPr>
        <w:tc>
          <w:tcPr>
            <w:tcW w:w="4977" w:type="dxa"/>
            <w:shd w:val="clear" w:color="auto" w:fill="auto"/>
            <w:vAlign w:val="center"/>
          </w:tcPr>
          <w:p w14:paraId="72DDD755" w14:textId="65224B73" w:rsidR="00453925" w:rsidRPr="00ED6A45" w:rsidRDefault="00CA618A" w:rsidP="00EE74DB">
            <w:pPr>
              <w:rPr>
                <w:sz w:val="20"/>
                <w:szCs w:val="20"/>
              </w:rPr>
            </w:pPr>
            <w:r w:rsidRPr="00ED6A45">
              <w:rPr>
                <w:sz w:val="20"/>
                <w:szCs w:val="20"/>
              </w:rPr>
              <w:t>Bezcyjankowa metoda pomiaru hemoglobiny.</w:t>
            </w:r>
          </w:p>
        </w:tc>
        <w:tc>
          <w:tcPr>
            <w:tcW w:w="1559" w:type="dxa"/>
            <w:shd w:val="clear" w:color="auto" w:fill="auto"/>
            <w:vAlign w:val="center"/>
          </w:tcPr>
          <w:p w14:paraId="439ACC2B" w14:textId="53977D3B" w:rsidR="00453925" w:rsidRDefault="00ED6A45" w:rsidP="007026F7">
            <w:pPr>
              <w:jc w:val="center"/>
              <w:rPr>
                <w:sz w:val="20"/>
                <w:szCs w:val="20"/>
              </w:rPr>
            </w:pPr>
            <w:r>
              <w:rPr>
                <w:sz w:val="20"/>
                <w:szCs w:val="20"/>
              </w:rPr>
              <w:t>TAK</w:t>
            </w:r>
          </w:p>
        </w:tc>
        <w:tc>
          <w:tcPr>
            <w:tcW w:w="6379" w:type="dxa"/>
            <w:shd w:val="clear" w:color="auto" w:fill="auto"/>
            <w:vAlign w:val="center"/>
          </w:tcPr>
          <w:p w14:paraId="249763DE" w14:textId="77777777" w:rsidR="00453925" w:rsidRPr="00567547" w:rsidRDefault="00453925" w:rsidP="007026F7">
            <w:pPr>
              <w:jc w:val="both"/>
              <w:rPr>
                <w:sz w:val="20"/>
                <w:szCs w:val="20"/>
              </w:rPr>
            </w:pPr>
          </w:p>
        </w:tc>
      </w:tr>
      <w:tr w:rsidR="00CA618A" w:rsidRPr="00567547" w14:paraId="05E9FD9F" w14:textId="77777777" w:rsidTr="007026F7">
        <w:trPr>
          <w:trHeight w:val="50"/>
          <w:jc w:val="center"/>
        </w:trPr>
        <w:tc>
          <w:tcPr>
            <w:tcW w:w="4977" w:type="dxa"/>
            <w:shd w:val="clear" w:color="auto" w:fill="auto"/>
            <w:vAlign w:val="center"/>
          </w:tcPr>
          <w:p w14:paraId="426F6AB6" w14:textId="032B50D6" w:rsidR="00CA618A" w:rsidRPr="00ED6A45" w:rsidRDefault="00ED6A45" w:rsidP="00ED6A45">
            <w:pPr>
              <w:rPr>
                <w:sz w:val="20"/>
                <w:szCs w:val="20"/>
              </w:rPr>
            </w:pPr>
            <w:r w:rsidRPr="00ED6A45">
              <w:rPr>
                <w:sz w:val="20"/>
                <w:szCs w:val="20"/>
              </w:rPr>
              <w:t>Kolorowe skategramy z rozdziałem na 6 subpopulacji WBC: Limfocyty, Monocyty, Eozynocyty, Bazocyty, Neutrofile oraz komórki niedojrzałe LIC.</w:t>
            </w:r>
          </w:p>
        </w:tc>
        <w:tc>
          <w:tcPr>
            <w:tcW w:w="1559" w:type="dxa"/>
            <w:shd w:val="clear" w:color="auto" w:fill="auto"/>
            <w:vAlign w:val="center"/>
          </w:tcPr>
          <w:p w14:paraId="475DA88D" w14:textId="75AC2CC7" w:rsidR="00CA618A" w:rsidRDefault="00ED6A45" w:rsidP="007026F7">
            <w:pPr>
              <w:jc w:val="center"/>
              <w:rPr>
                <w:sz w:val="20"/>
                <w:szCs w:val="20"/>
              </w:rPr>
            </w:pPr>
            <w:r>
              <w:rPr>
                <w:sz w:val="20"/>
                <w:szCs w:val="20"/>
              </w:rPr>
              <w:t>TAK</w:t>
            </w:r>
          </w:p>
        </w:tc>
        <w:tc>
          <w:tcPr>
            <w:tcW w:w="6379" w:type="dxa"/>
            <w:shd w:val="clear" w:color="auto" w:fill="auto"/>
            <w:vAlign w:val="center"/>
          </w:tcPr>
          <w:p w14:paraId="6F17FA4B" w14:textId="77777777" w:rsidR="00CA618A" w:rsidRPr="00567547" w:rsidRDefault="00CA618A" w:rsidP="007026F7">
            <w:pPr>
              <w:jc w:val="both"/>
              <w:rPr>
                <w:sz w:val="20"/>
                <w:szCs w:val="20"/>
              </w:rPr>
            </w:pPr>
          </w:p>
        </w:tc>
      </w:tr>
      <w:tr w:rsidR="00663F9D" w:rsidRPr="00567547" w14:paraId="2720945E" w14:textId="77777777" w:rsidTr="007026F7">
        <w:trPr>
          <w:trHeight w:val="50"/>
          <w:jc w:val="center"/>
        </w:trPr>
        <w:tc>
          <w:tcPr>
            <w:tcW w:w="4977" w:type="dxa"/>
            <w:shd w:val="clear" w:color="auto" w:fill="auto"/>
            <w:vAlign w:val="center"/>
          </w:tcPr>
          <w:p w14:paraId="0469C1E8" w14:textId="65BEBE3B" w:rsidR="00663F9D" w:rsidRPr="00CE1A3E" w:rsidRDefault="00663F9D" w:rsidP="00CE1A3E">
            <w:pPr>
              <w:rPr>
                <w:sz w:val="20"/>
                <w:szCs w:val="20"/>
              </w:rPr>
            </w:pPr>
            <w:r w:rsidRPr="00CE1A3E">
              <w:rPr>
                <w:sz w:val="20"/>
                <w:szCs w:val="20"/>
              </w:rPr>
              <w:t>Wbudowany kolorowy monitor dotykowy o przekątnej</w:t>
            </w:r>
            <w:r w:rsidR="00CE1A3E">
              <w:rPr>
                <w:sz w:val="20"/>
                <w:szCs w:val="20"/>
              </w:rPr>
              <w:br/>
            </w:r>
            <w:r w:rsidRPr="00CE1A3E">
              <w:rPr>
                <w:sz w:val="20"/>
                <w:szCs w:val="20"/>
              </w:rPr>
              <w:t>12 cali.</w:t>
            </w:r>
          </w:p>
        </w:tc>
        <w:tc>
          <w:tcPr>
            <w:tcW w:w="1559" w:type="dxa"/>
            <w:shd w:val="clear" w:color="auto" w:fill="auto"/>
            <w:vAlign w:val="center"/>
          </w:tcPr>
          <w:p w14:paraId="68409295" w14:textId="099CEAF4" w:rsidR="00663F9D" w:rsidRDefault="00663F9D" w:rsidP="00663F9D">
            <w:pPr>
              <w:jc w:val="center"/>
              <w:rPr>
                <w:sz w:val="20"/>
                <w:szCs w:val="20"/>
              </w:rPr>
            </w:pPr>
            <w:r>
              <w:rPr>
                <w:sz w:val="20"/>
                <w:szCs w:val="20"/>
              </w:rPr>
              <w:t>TAK</w:t>
            </w:r>
          </w:p>
        </w:tc>
        <w:tc>
          <w:tcPr>
            <w:tcW w:w="6379" w:type="dxa"/>
            <w:shd w:val="clear" w:color="auto" w:fill="auto"/>
            <w:vAlign w:val="center"/>
          </w:tcPr>
          <w:p w14:paraId="10444BE7" w14:textId="77777777" w:rsidR="00663F9D" w:rsidRPr="00567547" w:rsidRDefault="00663F9D" w:rsidP="00663F9D">
            <w:pPr>
              <w:jc w:val="both"/>
              <w:rPr>
                <w:sz w:val="20"/>
                <w:szCs w:val="20"/>
              </w:rPr>
            </w:pPr>
          </w:p>
        </w:tc>
      </w:tr>
      <w:tr w:rsidR="00663F9D" w:rsidRPr="00567547" w14:paraId="2EA66573" w14:textId="77777777" w:rsidTr="007026F7">
        <w:trPr>
          <w:trHeight w:val="50"/>
          <w:jc w:val="center"/>
        </w:trPr>
        <w:tc>
          <w:tcPr>
            <w:tcW w:w="4977" w:type="dxa"/>
            <w:shd w:val="clear" w:color="auto" w:fill="auto"/>
            <w:vAlign w:val="center"/>
          </w:tcPr>
          <w:p w14:paraId="71D9A965" w14:textId="57BD8AFA" w:rsidR="00663F9D" w:rsidRPr="002E415F" w:rsidRDefault="00761867" w:rsidP="00EE74DB">
            <w:pPr>
              <w:rPr>
                <w:sz w:val="20"/>
                <w:szCs w:val="20"/>
              </w:rPr>
            </w:pPr>
            <w:r w:rsidRPr="002E415F">
              <w:rPr>
                <w:sz w:val="20"/>
                <w:szCs w:val="20"/>
              </w:rPr>
              <w:t>Zintegrowany z analizatorem zewnętrzny czytnik kodów dla próbek badanych</w:t>
            </w:r>
          </w:p>
        </w:tc>
        <w:tc>
          <w:tcPr>
            <w:tcW w:w="1559" w:type="dxa"/>
            <w:shd w:val="clear" w:color="auto" w:fill="auto"/>
            <w:vAlign w:val="center"/>
          </w:tcPr>
          <w:p w14:paraId="46446D25" w14:textId="4115574A" w:rsidR="00663F9D" w:rsidRDefault="00761867" w:rsidP="007026F7">
            <w:pPr>
              <w:jc w:val="center"/>
              <w:rPr>
                <w:sz w:val="20"/>
                <w:szCs w:val="20"/>
              </w:rPr>
            </w:pPr>
            <w:r>
              <w:rPr>
                <w:sz w:val="20"/>
                <w:szCs w:val="20"/>
              </w:rPr>
              <w:t>TAK</w:t>
            </w:r>
          </w:p>
        </w:tc>
        <w:tc>
          <w:tcPr>
            <w:tcW w:w="6379" w:type="dxa"/>
            <w:shd w:val="clear" w:color="auto" w:fill="auto"/>
            <w:vAlign w:val="center"/>
          </w:tcPr>
          <w:p w14:paraId="4A1BFC2F" w14:textId="77777777" w:rsidR="00663F9D" w:rsidRPr="00567547" w:rsidRDefault="00663F9D" w:rsidP="007026F7">
            <w:pPr>
              <w:jc w:val="both"/>
              <w:rPr>
                <w:sz w:val="20"/>
                <w:szCs w:val="20"/>
              </w:rPr>
            </w:pPr>
          </w:p>
        </w:tc>
      </w:tr>
      <w:tr w:rsidR="00761867" w:rsidRPr="00567547" w14:paraId="0F294ACE" w14:textId="77777777" w:rsidTr="007026F7">
        <w:trPr>
          <w:trHeight w:val="50"/>
          <w:jc w:val="center"/>
        </w:trPr>
        <w:tc>
          <w:tcPr>
            <w:tcW w:w="4977" w:type="dxa"/>
            <w:shd w:val="clear" w:color="auto" w:fill="auto"/>
            <w:vAlign w:val="center"/>
          </w:tcPr>
          <w:p w14:paraId="158BAFB8" w14:textId="375D4F22" w:rsidR="00761867" w:rsidRPr="002E415F" w:rsidRDefault="00761867" w:rsidP="00EE74DB">
            <w:pPr>
              <w:rPr>
                <w:sz w:val="20"/>
                <w:szCs w:val="20"/>
              </w:rPr>
            </w:pPr>
            <w:r w:rsidRPr="002E415F">
              <w:rPr>
                <w:sz w:val="20"/>
                <w:szCs w:val="20"/>
              </w:rPr>
              <w:t>Możliwość wykonywania badań w płynach z jam ciała dla celów badawczych</w:t>
            </w:r>
          </w:p>
        </w:tc>
        <w:tc>
          <w:tcPr>
            <w:tcW w:w="1559" w:type="dxa"/>
            <w:shd w:val="clear" w:color="auto" w:fill="auto"/>
            <w:vAlign w:val="center"/>
          </w:tcPr>
          <w:p w14:paraId="2AE0F040" w14:textId="1C61E54A" w:rsidR="00761867" w:rsidRDefault="00761867" w:rsidP="007026F7">
            <w:pPr>
              <w:jc w:val="center"/>
              <w:rPr>
                <w:sz w:val="20"/>
                <w:szCs w:val="20"/>
              </w:rPr>
            </w:pPr>
            <w:r>
              <w:rPr>
                <w:sz w:val="20"/>
                <w:szCs w:val="20"/>
              </w:rPr>
              <w:t>TAK</w:t>
            </w:r>
          </w:p>
        </w:tc>
        <w:tc>
          <w:tcPr>
            <w:tcW w:w="6379" w:type="dxa"/>
            <w:shd w:val="clear" w:color="auto" w:fill="auto"/>
            <w:vAlign w:val="center"/>
          </w:tcPr>
          <w:p w14:paraId="126D88E4" w14:textId="77777777" w:rsidR="00761867" w:rsidRPr="00567547" w:rsidRDefault="00761867" w:rsidP="007026F7">
            <w:pPr>
              <w:jc w:val="both"/>
              <w:rPr>
                <w:sz w:val="20"/>
                <w:szCs w:val="20"/>
              </w:rPr>
            </w:pPr>
          </w:p>
        </w:tc>
      </w:tr>
      <w:tr w:rsidR="0096097B" w:rsidRPr="00567547" w14:paraId="63ABBE43" w14:textId="77777777" w:rsidTr="007026F7">
        <w:trPr>
          <w:trHeight w:val="50"/>
          <w:jc w:val="center"/>
        </w:trPr>
        <w:tc>
          <w:tcPr>
            <w:tcW w:w="4977" w:type="dxa"/>
            <w:shd w:val="clear" w:color="auto" w:fill="auto"/>
          </w:tcPr>
          <w:p w14:paraId="6E1EDD62" w14:textId="77777777" w:rsidR="0096097B" w:rsidRPr="00533244" w:rsidRDefault="0096097B" w:rsidP="007026F7">
            <w:pPr>
              <w:rPr>
                <w:sz w:val="20"/>
                <w:szCs w:val="20"/>
              </w:rPr>
            </w:pPr>
            <w:r w:rsidRPr="000D251B">
              <w:rPr>
                <w:sz w:val="20"/>
                <w:szCs w:val="20"/>
              </w:rPr>
              <w:t>Oprogramowanie analizatora w języku polskim</w:t>
            </w:r>
          </w:p>
        </w:tc>
        <w:tc>
          <w:tcPr>
            <w:tcW w:w="1559" w:type="dxa"/>
            <w:shd w:val="clear" w:color="auto" w:fill="auto"/>
            <w:vAlign w:val="center"/>
          </w:tcPr>
          <w:p w14:paraId="311FEF5D" w14:textId="77777777" w:rsidR="0096097B" w:rsidRDefault="0096097B" w:rsidP="007026F7">
            <w:pPr>
              <w:jc w:val="center"/>
              <w:rPr>
                <w:sz w:val="20"/>
                <w:szCs w:val="20"/>
              </w:rPr>
            </w:pPr>
            <w:r>
              <w:rPr>
                <w:sz w:val="20"/>
                <w:szCs w:val="20"/>
              </w:rPr>
              <w:t>Tak</w:t>
            </w:r>
          </w:p>
        </w:tc>
        <w:tc>
          <w:tcPr>
            <w:tcW w:w="6379" w:type="dxa"/>
            <w:shd w:val="clear" w:color="auto" w:fill="auto"/>
            <w:vAlign w:val="center"/>
          </w:tcPr>
          <w:p w14:paraId="312E98E1" w14:textId="77777777" w:rsidR="0096097B" w:rsidRPr="00567547" w:rsidRDefault="0096097B" w:rsidP="007026F7">
            <w:pPr>
              <w:jc w:val="both"/>
              <w:rPr>
                <w:sz w:val="20"/>
                <w:szCs w:val="20"/>
              </w:rPr>
            </w:pPr>
          </w:p>
        </w:tc>
      </w:tr>
      <w:tr w:rsidR="0096097B" w:rsidRPr="00567547" w14:paraId="114F63D0" w14:textId="77777777" w:rsidTr="007026F7">
        <w:trPr>
          <w:trHeight w:val="50"/>
          <w:jc w:val="center"/>
        </w:trPr>
        <w:tc>
          <w:tcPr>
            <w:tcW w:w="4977" w:type="dxa"/>
            <w:shd w:val="clear" w:color="auto" w:fill="auto"/>
            <w:vAlign w:val="center"/>
          </w:tcPr>
          <w:p w14:paraId="4EAEF7F7" w14:textId="77777777" w:rsidR="0096097B" w:rsidRPr="008E7DE8" w:rsidRDefault="0096097B" w:rsidP="007026F7">
            <w:pPr>
              <w:rPr>
                <w:sz w:val="20"/>
                <w:szCs w:val="20"/>
              </w:rPr>
            </w:pPr>
            <w:r w:rsidRPr="008E7DE8">
              <w:rPr>
                <w:sz w:val="20"/>
                <w:szCs w:val="20"/>
              </w:rPr>
              <w:t>Dostarczenie pełnej instrukcji obsługi oraz wszystkich pozostałych materiałów i informacji niezbędnych do prawidłowego funkcjonowania i korzystania z analizatora</w:t>
            </w:r>
            <w:r>
              <w:rPr>
                <w:sz w:val="20"/>
                <w:szCs w:val="20"/>
              </w:rPr>
              <w:br/>
            </w:r>
            <w:r w:rsidRPr="008E7DE8">
              <w:rPr>
                <w:sz w:val="20"/>
                <w:szCs w:val="20"/>
              </w:rPr>
              <w:t>w języku polskim wraz z jego dostawą</w:t>
            </w:r>
          </w:p>
        </w:tc>
        <w:tc>
          <w:tcPr>
            <w:tcW w:w="1559" w:type="dxa"/>
            <w:shd w:val="clear" w:color="auto" w:fill="auto"/>
            <w:vAlign w:val="center"/>
          </w:tcPr>
          <w:p w14:paraId="296BA097" w14:textId="77777777" w:rsidR="0096097B" w:rsidRPr="00567547" w:rsidRDefault="0096097B" w:rsidP="007026F7">
            <w:pPr>
              <w:jc w:val="center"/>
              <w:rPr>
                <w:sz w:val="20"/>
                <w:szCs w:val="20"/>
              </w:rPr>
            </w:pPr>
            <w:r>
              <w:rPr>
                <w:sz w:val="20"/>
                <w:szCs w:val="20"/>
              </w:rPr>
              <w:t>TAK</w:t>
            </w:r>
          </w:p>
        </w:tc>
        <w:tc>
          <w:tcPr>
            <w:tcW w:w="6379" w:type="dxa"/>
            <w:shd w:val="clear" w:color="auto" w:fill="auto"/>
            <w:vAlign w:val="center"/>
          </w:tcPr>
          <w:p w14:paraId="20FC7CE0" w14:textId="77777777" w:rsidR="0096097B" w:rsidRPr="00567547" w:rsidRDefault="0096097B" w:rsidP="007026F7">
            <w:pPr>
              <w:jc w:val="both"/>
              <w:rPr>
                <w:sz w:val="20"/>
                <w:szCs w:val="20"/>
              </w:rPr>
            </w:pPr>
          </w:p>
        </w:tc>
      </w:tr>
      <w:tr w:rsidR="0096097B" w:rsidRPr="00567547" w14:paraId="30D1DF08" w14:textId="77777777" w:rsidTr="007026F7">
        <w:trPr>
          <w:trHeight w:val="72"/>
          <w:jc w:val="center"/>
        </w:trPr>
        <w:tc>
          <w:tcPr>
            <w:tcW w:w="4977" w:type="dxa"/>
            <w:shd w:val="clear" w:color="auto" w:fill="auto"/>
            <w:vAlign w:val="center"/>
          </w:tcPr>
          <w:p w14:paraId="2DB4CC26" w14:textId="77777777" w:rsidR="0096097B" w:rsidRDefault="0096097B" w:rsidP="007026F7">
            <w:pPr>
              <w:rPr>
                <w:sz w:val="20"/>
                <w:szCs w:val="20"/>
              </w:rPr>
            </w:pPr>
            <w:r w:rsidRPr="0023759A">
              <w:rPr>
                <w:sz w:val="20"/>
                <w:szCs w:val="20"/>
              </w:rPr>
              <w:t>36-miesięczna</w:t>
            </w:r>
            <w:r>
              <w:rPr>
                <w:sz w:val="20"/>
                <w:szCs w:val="20"/>
              </w:rPr>
              <w:t xml:space="preserve"> gwarancja jakości w okresie obowiązywania umowy</w:t>
            </w:r>
          </w:p>
        </w:tc>
        <w:tc>
          <w:tcPr>
            <w:tcW w:w="1559" w:type="dxa"/>
            <w:shd w:val="clear" w:color="auto" w:fill="auto"/>
            <w:vAlign w:val="center"/>
          </w:tcPr>
          <w:p w14:paraId="0C08A061" w14:textId="77777777" w:rsidR="0096097B" w:rsidRPr="00567547" w:rsidRDefault="0096097B" w:rsidP="007026F7">
            <w:pPr>
              <w:jc w:val="center"/>
              <w:rPr>
                <w:sz w:val="20"/>
                <w:szCs w:val="20"/>
              </w:rPr>
            </w:pPr>
            <w:r>
              <w:rPr>
                <w:sz w:val="20"/>
                <w:szCs w:val="20"/>
              </w:rPr>
              <w:t>TAK</w:t>
            </w:r>
          </w:p>
        </w:tc>
        <w:tc>
          <w:tcPr>
            <w:tcW w:w="6379" w:type="dxa"/>
            <w:shd w:val="clear" w:color="auto" w:fill="auto"/>
            <w:vAlign w:val="center"/>
          </w:tcPr>
          <w:p w14:paraId="41FD6328" w14:textId="77777777" w:rsidR="0096097B" w:rsidRPr="00567547" w:rsidRDefault="0096097B" w:rsidP="007026F7">
            <w:pPr>
              <w:jc w:val="both"/>
              <w:rPr>
                <w:sz w:val="20"/>
                <w:szCs w:val="20"/>
              </w:rPr>
            </w:pPr>
          </w:p>
        </w:tc>
      </w:tr>
      <w:tr w:rsidR="0096097B" w:rsidRPr="00567547" w14:paraId="52C3681E" w14:textId="77777777" w:rsidTr="007026F7">
        <w:trPr>
          <w:trHeight w:val="72"/>
          <w:jc w:val="center"/>
        </w:trPr>
        <w:tc>
          <w:tcPr>
            <w:tcW w:w="4977" w:type="dxa"/>
            <w:shd w:val="clear" w:color="auto" w:fill="auto"/>
          </w:tcPr>
          <w:p w14:paraId="7E660627" w14:textId="77777777" w:rsidR="0096097B" w:rsidRPr="0023759A" w:rsidRDefault="0096097B" w:rsidP="007026F7">
            <w:pPr>
              <w:rPr>
                <w:sz w:val="20"/>
                <w:szCs w:val="20"/>
              </w:rPr>
            </w:pPr>
            <w:r>
              <w:rPr>
                <w:sz w:val="20"/>
                <w:szCs w:val="20"/>
              </w:rPr>
              <w:t>Termin</w:t>
            </w:r>
            <w:r w:rsidRPr="00AF51C3">
              <w:rPr>
                <w:sz w:val="20"/>
                <w:szCs w:val="20"/>
              </w:rPr>
              <w:t xml:space="preserve"> ważnoś</w:t>
            </w:r>
            <w:r>
              <w:rPr>
                <w:sz w:val="20"/>
                <w:szCs w:val="20"/>
              </w:rPr>
              <w:t>ci (przydatności do stosowania)</w:t>
            </w:r>
            <w:r w:rsidRPr="00AF51C3">
              <w:rPr>
                <w:sz w:val="20"/>
                <w:szCs w:val="20"/>
              </w:rPr>
              <w:t xml:space="preserve"> </w:t>
            </w:r>
            <w:r w:rsidRPr="0042638D">
              <w:rPr>
                <w:sz w:val="20"/>
                <w:szCs w:val="20"/>
              </w:rPr>
              <w:t>odczynnik</w:t>
            </w:r>
            <w:r>
              <w:rPr>
                <w:sz w:val="20"/>
                <w:szCs w:val="20"/>
              </w:rPr>
              <w:t>ów</w:t>
            </w:r>
            <w:r w:rsidRPr="00AF51C3">
              <w:rPr>
                <w:sz w:val="20"/>
                <w:szCs w:val="20"/>
              </w:rPr>
              <w:t xml:space="preserve"> </w:t>
            </w:r>
            <w:r>
              <w:rPr>
                <w:sz w:val="20"/>
                <w:szCs w:val="20"/>
              </w:rPr>
              <w:t xml:space="preserve">nie krótszy niż </w:t>
            </w:r>
            <w:r w:rsidRPr="00AF51C3">
              <w:rPr>
                <w:sz w:val="20"/>
                <w:szCs w:val="20"/>
              </w:rPr>
              <w:t>6 miesięcy</w:t>
            </w:r>
            <w:r>
              <w:rPr>
                <w:sz w:val="20"/>
                <w:szCs w:val="20"/>
              </w:rPr>
              <w:t xml:space="preserve">, licząc od dnia dostawy do pomieszczeń Laboratorium </w:t>
            </w:r>
            <w:r w:rsidRPr="000045D5">
              <w:rPr>
                <w:sz w:val="20"/>
                <w:szCs w:val="20"/>
              </w:rPr>
              <w:t>(Zamawiający dopuszcza, aby dla pojedynczych odczynników ich trwałość przy dostawie wynosiła 3 - 6 miesięcy)</w:t>
            </w:r>
          </w:p>
        </w:tc>
        <w:tc>
          <w:tcPr>
            <w:tcW w:w="1559" w:type="dxa"/>
            <w:shd w:val="clear" w:color="auto" w:fill="auto"/>
            <w:vAlign w:val="center"/>
          </w:tcPr>
          <w:p w14:paraId="2B06F49D" w14:textId="77777777" w:rsidR="0096097B" w:rsidRDefault="0096097B" w:rsidP="007026F7">
            <w:pPr>
              <w:jc w:val="center"/>
              <w:rPr>
                <w:sz w:val="20"/>
                <w:szCs w:val="20"/>
              </w:rPr>
            </w:pPr>
            <w:r>
              <w:rPr>
                <w:sz w:val="20"/>
                <w:szCs w:val="20"/>
              </w:rPr>
              <w:t>Tak, podać</w:t>
            </w:r>
          </w:p>
        </w:tc>
        <w:tc>
          <w:tcPr>
            <w:tcW w:w="6379" w:type="dxa"/>
            <w:shd w:val="clear" w:color="auto" w:fill="auto"/>
            <w:vAlign w:val="center"/>
          </w:tcPr>
          <w:p w14:paraId="44E2FAFC" w14:textId="77777777" w:rsidR="0096097B" w:rsidRPr="00567547" w:rsidRDefault="0096097B" w:rsidP="007026F7">
            <w:pPr>
              <w:jc w:val="both"/>
              <w:rPr>
                <w:sz w:val="20"/>
                <w:szCs w:val="20"/>
              </w:rPr>
            </w:pPr>
          </w:p>
        </w:tc>
      </w:tr>
    </w:tbl>
    <w:p w14:paraId="2D7E272F" w14:textId="77777777" w:rsidR="0096097B" w:rsidRDefault="0096097B" w:rsidP="0096097B">
      <w:pPr>
        <w:shd w:val="clear" w:color="auto" w:fill="FFFFFF"/>
        <w:autoSpaceDE w:val="0"/>
        <w:autoSpaceDN w:val="0"/>
        <w:adjustRightInd w:val="0"/>
        <w:rPr>
          <w:sz w:val="20"/>
        </w:rPr>
      </w:pPr>
    </w:p>
    <w:p w14:paraId="55B25CDD" w14:textId="77777777" w:rsidR="0096097B" w:rsidRDefault="0096097B" w:rsidP="0096097B">
      <w:pPr>
        <w:shd w:val="clear" w:color="auto" w:fill="FFFFFF"/>
        <w:autoSpaceDE w:val="0"/>
        <w:autoSpaceDN w:val="0"/>
        <w:adjustRightInd w:val="0"/>
        <w:rPr>
          <w:sz w:val="20"/>
        </w:rPr>
      </w:pPr>
    </w:p>
    <w:p w14:paraId="63CAC9AF" w14:textId="76396AEA" w:rsidR="00471737" w:rsidRPr="005416BD" w:rsidRDefault="0096097B" w:rsidP="0096097B">
      <w:pPr>
        <w:shd w:val="clear" w:color="auto" w:fill="FFFFFF"/>
        <w:autoSpaceDE w:val="0"/>
        <w:autoSpaceDN w:val="0"/>
        <w:adjustRightInd w:val="0"/>
        <w:rPr>
          <w:bCs/>
          <w:sz w:val="20"/>
          <w:szCs w:val="20"/>
        </w:rPr>
      </w:pPr>
      <w:r w:rsidRPr="00591CD0">
        <w:rPr>
          <w:bCs/>
          <w:sz w:val="20"/>
          <w:szCs w:val="20"/>
        </w:rPr>
        <w:t>UWAGA: Nie spełnienie któregokolwiek z wymaganych parametrów technicznych i innych warunków (kolumna 1) lub</w:t>
      </w:r>
      <w:r w:rsidRPr="008A0BF4">
        <w:rPr>
          <w:bCs/>
          <w:sz w:val="20"/>
          <w:szCs w:val="20"/>
        </w:rPr>
        <w:t xml:space="preserve"> brak opisu oferowanego parametru </w:t>
      </w:r>
      <w:r>
        <w:rPr>
          <w:bCs/>
          <w:sz w:val="20"/>
          <w:szCs w:val="20"/>
        </w:rPr>
        <w:t xml:space="preserve">technicznego i innego warunku </w:t>
      </w:r>
      <w:r w:rsidRPr="008A0BF4">
        <w:rPr>
          <w:bCs/>
          <w:sz w:val="20"/>
          <w:szCs w:val="20"/>
        </w:rPr>
        <w:t xml:space="preserve">(kolumna </w:t>
      </w:r>
      <w:r>
        <w:rPr>
          <w:bCs/>
          <w:sz w:val="20"/>
          <w:szCs w:val="20"/>
        </w:rPr>
        <w:t>2</w:t>
      </w:r>
      <w:r w:rsidRPr="008A0BF4">
        <w:rPr>
          <w:bCs/>
          <w:sz w:val="20"/>
          <w:szCs w:val="20"/>
        </w:rPr>
        <w:t>) skutkować będzie odrzuceniem oferty.</w:t>
      </w:r>
    </w:p>
    <w:p w14:paraId="75A81F27" w14:textId="77777777" w:rsidR="00CD7761" w:rsidRPr="00B31DFF" w:rsidRDefault="00CD7761" w:rsidP="00BD3B77">
      <w:pPr>
        <w:shd w:val="clear" w:color="auto" w:fill="FFFFFF"/>
        <w:autoSpaceDE w:val="0"/>
        <w:autoSpaceDN w:val="0"/>
        <w:adjustRightInd w:val="0"/>
        <w:rPr>
          <w:bCs/>
          <w:sz w:val="20"/>
        </w:rPr>
      </w:pPr>
    </w:p>
    <w:p w14:paraId="4DC0208A" w14:textId="77777777" w:rsidR="00CD7761" w:rsidRDefault="00CD7761" w:rsidP="00BD3B77">
      <w:pPr>
        <w:shd w:val="clear" w:color="auto" w:fill="FFFFFF"/>
        <w:autoSpaceDE w:val="0"/>
        <w:autoSpaceDN w:val="0"/>
        <w:adjustRightInd w:val="0"/>
        <w:rPr>
          <w:bCs/>
          <w:sz w:val="20"/>
        </w:rPr>
      </w:pPr>
    </w:p>
    <w:p w14:paraId="13C79683" w14:textId="77777777" w:rsidR="0096097B" w:rsidRDefault="0096097B" w:rsidP="00BD3B77">
      <w:pPr>
        <w:shd w:val="clear" w:color="auto" w:fill="FFFFFF"/>
        <w:autoSpaceDE w:val="0"/>
        <w:autoSpaceDN w:val="0"/>
        <w:adjustRightInd w:val="0"/>
        <w:rPr>
          <w:bCs/>
          <w:sz w:val="20"/>
        </w:rPr>
      </w:pPr>
    </w:p>
    <w:p w14:paraId="6AE5CAAC" w14:textId="77777777" w:rsidR="0096097B" w:rsidRDefault="0096097B" w:rsidP="00BD3B77">
      <w:pPr>
        <w:shd w:val="clear" w:color="auto" w:fill="FFFFFF"/>
        <w:autoSpaceDE w:val="0"/>
        <w:autoSpaceDN w:val="0"/>
        <w:adjustRightInd w:val="0"/>
        <w:rPr>
          <w:bCs/>
          <w:sz w:val="20"/>
        </w:rPr>
      </w:pPr>
    </w:p>
    <w:p w14:paraId="5CF6E48F" w14:textId="77777777" w:rsidR="00726949" w:rsidRDefault="00726949" w:rsidP="00BD3B77">
      <w:pPr>
        <w:shd w:val="clear" w:color="auto" w:fill="FFFFFF"/>
        <w:autoSpaceDE w:val="0"/>
        <w:autoSpaceDN w:val="0"/>
        <w:adjustRightInd w:val="0"/>
        <w:rPr>
          <w:bCs/>
          <w:sz w:val="20"/>
        </w:rPr>
      </w:pPr>
    </w:p>
    <w:p w14:paraId="0C9D1356" w14:textId="77777777" w:rsidR="0096097B" w:rsidRPr="00B31DFF" w:rsidRDefault="0096097B" w:rsidP="00BD3B77">
      <w:pPr>
        <w:shd w:val="clear" w:color="auto" w:fill="FFFFFF"/>
        <w:autoSpaceDE w:val="0"/>
        <w:autoSpaceDN w:val="0"/>
        <w:adjustRightInd w:val="0"/>
        <w:rPr>
          <w:bCs/>
          <w:sz w:val="20"/>
        </w:rPr>
      </w:pPr>
    </w:p>
    <w:p w14:paraId="5EAD3442" w14:textId="77777777" w:rsidR="00CD7761" w:rsidRDefault="00CD7761" w:rsidP="00BD3B77">
      <w:pPr>
        <w:shd w:val="clear" w:color="auto" w:fill="FFFFFF"/>
        <w:autoSpaceDE w:val="0"/>
        <w:autoSpaceDN w:val="0"/>
        <w:adjustRightInd w:val="0"/>
        <w:rPr>
          <w:bCs/>
          <w:sz w:val="20"/>
        </w:rPr>
      </w:pPr>
    </w:p>
    <w:p w14:paraId="42CB2071" w14:textId="77777777" w:rsidR="006B72F7" w:rsidRDefault="006B72F7" w:rsidP="00BD3B77">
      <w:pPr>
        <w:shd w:val="clear" w:color="auto" w:fill="FFFFFF"/>
        <w:autoSpaceDE w:val="0"/>
        <w:autoSpaceDN w:val="0"/>
        <w:adjustRightInd w:val="0"/>
        <w:rPr>
          <w:bCs/>
          <w:sz w:val="20"/>
        </w:rPr>
      </w:pPr>
    </w:p>
    <w:p w14:paraId="05A86359" w14:textId="77777777" w:rsidR="006B72F7" w:rsidRDefault="006B72F7" w:rsidP="00BD3B77">
      <w:pPr>
        <w:shd w:val="clear" w:color="auto" w:fill="FFFFFF"/>
        <w:autoSpaceDE w:val="0"/>
        <w:autoSpaceDN w:val="0"/>
        <w:adjustRightInd w:val="0"/>
        <w:rPr>
          <w:bCs/>
          <w:sz w:val="20"/>
        </w:rPr>
      </w:pPr>
    </w:p>
    <w:p w14:paraId="27F80E12" w14:textId="77777777" w:rsidR="006B72F7" w:rsidRDefault="006B72F7" w:rsidP="00BD3B77">
      <w:pPr>
        <w:shd w:val="clear" w:color="auto" w:fill="FFFFFF"/>
        <w:autoSpaceDE w:val="0"/>
        <w:autoSpaceDN w:val="0"/>
        <w:adjustRightInd w:val="0"/>
        <w:rPr>
          <w:bCs/>
          <w:sz w:val="20"/>
        </w:rPr>
      </w:pPr>
    </w:p>
    <w:p w14:paraId="72409FFA" w14:textId="77777777" w:rsidR="006B72F7" w:rsidRDefault="006B72F7" w:rsidP="00BD3B77">
      <w:pPr>
        <w:shd w:val="clear" w:color="auto" w:fill="FFFFFF"/>
        <w:autoSpaceDE w:val="0"/>
        <w:autoSpaceDN w:val="0"/>
        <w:adjustRightInd w:val="0"/>
        <w:rPr>
          <w:bCs/>
          <w:sz w:val="20"/>
        </w:rPr>
      </w:pPr>
    </w:p>
    <w:p w14:paraId="64429A8A" w14:textId="77777777" w:rsidR="00B31DFF" w:rsidRDefault="00B31DFF" w:rsidP="00BD3B77">
      <w:pPr>
        <w:shd w:val="clear" w:color="auto" w:fill="FFFFFF"/>
        <w:autoSpaceDE w:val="0"/>
        <w:autoSpaceDN w:val="0"/>
        <w:adjustRightInd w:val="0"/>
        <w:rPr>
          <w:bCs/>
          <w:sz w:val="20"/>
        </w:rPr>
      </w:pPr>
    </w:p>
    <w:p w14:paraId="56847A60" w14:textId="77777777" w:rsidR="00F70B7A" w:rsidRDefault="00F70B7A" w:rsidP="00BD3B77">
      <w:pPr>
        <w:shd w:val="clear" w:color="auto" w:fill="FFFFFF"/>
        <w:autoSpaceDE w:val="0"/>
        <w:autoSpaceDN w:val="0"/>
        <w:adjustRightInd w:val="0"/>
        <w:rPr>
          <w:bCs/>
          <w:sz w:val="20"/>
        </w:rPr>
      </w:pPr>
    </w:p>
    <w:p w14:paraId="2AD3F7AF" w14:textId="77777777" w:rsidR="00B600B7" w:rsidRDefault="00B600B7" w:rsidP="00BD3B77">
      <w:pPr>
        <w:shd w:val="clear" w:color="auto" w:fill="FFFFFF"/>
        <w:autoSpaceDE w:val="0"/>
        <w:autoSpaceDN w:val="0"/>
        <w:adjustRightInd w:val="0"/>
        <w:rPr>
          <w:bCs/>
          <w:sz w:val="20"/>
        </w:rPr>
      </w:pPr>
      <w:bookmarkStart w:id="0" w:name="_GoBack"/>
      <w:bookmarkEnd w:id="0"/>
    </w:p>
    <w:p w14:paraId="4E62CCE7" w14:textId="77777777" w:rsidR="00DE1898" w:rsidRPr="00B31DFF" w:rsidRDefault="00DE1898" w:rsidP="00BD3B77">
      <w:pPr>
        <w:shd w:val="clear" w:color="auto" w:fill="FFFFFF"/>
        <w:autoSpaceDE w:val="0"/>
        <w:autoSpaceDN w:val="0"/>
        <w:adjustRightInd w:val="0"/>
        <w:rPr>
          <w:bCs/>
          <w:sz w:val="20"/>
        </w:rPr>
      </w:pPr>
    </w:p>
    <w:p w14:paraId="72C5AF2D" w14:textId="77777777" w:rsidR="006F5506" w:rsidRPr="00943A8C" w:rsidRDefault="00444B0D" w:rsidP="006F5506">
      <w:pPr>
        <w:shd w:val="clear" w:color="auto" w:fill="FFFFFF"/>
        <w:autoSpaceDE w:val="0"/>
        <w:autoSpaceDN w:val="0"/>
        <w:adjustRightInd w:val="0"/>
        <w:rPr>
          <w:bCs/>
          <w:sz w:val="20"/>
          <w:szCs w:val="20"/>
        </w:rPr>
      </w:pPr>
      <w:r>
        <w:rPr>
          <w:bCs/>
          <w:sz w:val="20"/>
          <w:szCs w:val="20"/>
        </w:rPr>
        <w:lastRenderedPageBreak/>
        <w:t xml:space="preserve">Dzierżawa </w:t>
      </w:r>
      <w:r w:rsidR="00835F09">
        <w:rPr>
          <w:bCs/>
          <w:sz w:val="20"/>
          <w:szCs w:val="20"/>
        </w:rPr>
        <w:t xml:space="preserve">wieloparametrowego </w:t>
      </w:r>
      <w:r>
        <w:rPr>
          <w:bCs/>
          <w:sz w:val="20"/>
          <w:szCs w:val="20"/>
        </w:rPr>
        <w:t>a</w:t>
      </w:r>
      <w:r w:rsidR="006F5506">
        <w:rPr>
          <w:bCs/>
          <w:sz w:val="20"/>
          <w:szCs w:val="20"/>
        </w:rPr>
        <w:t>nalizator</w:t>
      </w:r>
      <w:r>
        <w:rPr>
          <w:bCs/>
          <w:sz w:val="20"/>
          <w:szCs w:val="20"/>
        </w:rPr>
        <w:t>a</w:t>
      </w:r>
      <w:r w:rsidR="006F5506">
        <w:rPr>
          <w:bCs/>
          <w:sz w:val="20"/>
          <w:szCs w:val="20"/>
        </w:rPr>
        <w:t xml:space="preserve"> hematologiczn</w:t>
      </w:r>
      <w:r>
        <w:rPr>
          <w:bCs/>
          <w:sz w:val="20"/>
          <w:szCs w:val="20"/>
        </w:rPr>
        <w:t>ego</w:t>
      </w:r>
    </w:p>
    <w:tbl>
      <w:tblPr>
        <w:tblW w:w="10417" w:type="dxa"/>
        <w:jc w:val="center"/>
        <w:tblCellMar>
          <w:left w:w="70" w:type="dxa"/>
          <w:right w:w="70" w:type="dxa"/>
        </w:tblCellMar>
        <w:tblLook w:val="0000" w:firstRow="0" w:lastRow="0" w:firstColumn="0" w:lastColumn="0" w:noHBand="0" w:noVBand="0"/>
      </w:tblPr>
      <w:tblGrid>
        <w:gridCol w:w="580"/>
        <w:gridCol w:w="4267"/>
        <w:gridCol w:w="1364"/>
        <w:gridCol w:w="1303"/>
        <w:gridCol w:w="956"/>
        <w:gridCol w:w="904"/>
        <w:gridCol w:w="1043"/>
      </w:tblGrid>
      <w:tr w:rsidR="006F5506" w:rsidRPr="00567547" w14:paraId="21F61DF3" w14:textId="77777777" w:rsidTr="006F5506">
        <w:trPr>
          <w:trHeight w:val="831"/>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4DE58E5" w14:textId="77777777" w:rsidR="006F5506" w:rsidRPr="00567547" w:rsidRDefault="006F5506" w:rsidP="006806C1">
            <w:pPr>
              <w:jc w:val="center"/>
              <w:rPr>
                <w:bCs/>
                <w:sz w:val="20"/>
                <w:szCs w:val="20"/>
              </w:rPr>
            </w:pPr>
            <w:r w:rsidRPr="00567547">
              <w:rPr>
                <w:bCs/>
                <w:sz w:val="20"/>
                <w:szCs w:val="20"/>
              </w:rPr>
              <w:t>Lp.</w:t>
            </w:r>
          </w:p>
        </w:tc>
        <w:tc>
          <w:tcPr>
            <w:tcW w:w="4267" w:type="dxa"/>
            <w:tcBorders>
              <w:top w:val="single" w:sz="4" w:space="0" w:color="auto"/>
              <w:left w:val="nil"/>
              <w:bottom w:val="single" w:sz="4" w:space="0" w:color="auto"/>
              <w:right w:val="single" w:sz="4" w:space="0" w:color="auto"/>
            </w:tcBorders>
            <w:shd w:val="clear" w:color="auto" w:fill="auto"/>
            <w:vAlign w:val="center"/>
          </w:tcPr>
          <w:p w14:paraId="0105134D" w14:textId="77777777" w:rsidR="006F5506" w:rsidRPr="00567547" w:rsidRDefault="008938B7" w:rsidP="006806C1">
            <w:pPr>
              <w:jc w:val="center"/>
              <w:rPr>
                <w:bCs/>
                <w:sz w:val="20"/>
                <w:szCs w:val="20"/>
              </w:rPr>
            </w:pPr>
            <w:r>
              <w:rPr>
                <w:bCs/>
                <w:sz w:val="20"/>
                <w:szCs w:val="20"/>
              </w:rPr>
              <w:t>Przedmiot zamówienia</w:t>
            </w:r>
          </w:p>
        </w:tc>
        <w:tc>
          <w:tcPr>
            <w:tcW w:w="1364" w:type="dxa"/>
            <w:tcBorders>
              <w:top w:val="single" w:sz="4" w:space="0" w:color="auto"/>
              <w:left w:val="nil"/>
              <w:bottom w:val="single" w:sz="4" w:space="0" w:color="auto"/>
              <w:right w:val="single" w:sz="4" w:space="0" w:color="auto"/>
            </w:tcBorders>
            <w:shd w:val="clear" w:color="auto" w:fill="auto"/>
            <w:vAlign w:val="center"/>
          </w:tcPr>
          <w:p w14:paraId="3AC216BD" w14:textId="77777777" w:rsidR="006F5506" w:rsidRPr="00567547" w:rsidRDefault="006F5506" w:rsidP="006F5506">
            <w:pPr>
              <w:jc w:val="center"/>
              <w:rPr>
                <w:bCs/>
                <w:sz w:val="20"/>
                <w:szCs w:val="20"/>
              </w:rPr>
            </w:pPr>
            <w:r>
              <w:rPr>
                <w:bCs/>
                <w:sz w:val="20"/>
                <w:szCs w:val="20"/>
              </w:rPr>
              <w:t>Ilość</w:t>
            </w:r>
            <w:r w:rsidR="00D97DFA">
              <w:rPr>
                <w:bCs/>
                <w:sz w:val="20"/>
                <w:szCs w:val="20"/>
              </w:rPr>
              <w:t xml:space="preserve"> m-cy</w:t>
            </w:r>
          </w:p>
        </w:tc>
        <w:tc>
          <w:tcPr>
            <w:tcW w:w="1303" w:type="dxa"/>
            <w:tcBorders>
              <w:top w:val="single" w:sz="4" w:space="0" w:color="auto"/>
              <w:left w:val="nil"/>
              <w:bottom w:val="single" w:sz="4" w:space="0" w:color="auto"/>
              <w:right w:val="single" w:sz="4" w:space="0" w:color="auto"/>
            </w:tcBorders>
            <w:shd w:val="clear" w:color="auto" w:fill="auto"/>
            <w:vAlign w:val="center"/>
          </w:tcPr>
          <w:p w14:paraId="42EF191E" w14:textId="77777777" w:rsidR="00D425B8" w:rsidRDefault="006F5506" w:rsidP="006806C1">
            <w:pPr>
              <w:jc w:val="center"/>
              <w:rPr>
                <w:bCs/>
                <w:sz w:val="20"/>
                <w:szCs w:val="20"/>
              </w:rPr>
            </w:pPr>
            <w:r w:rsidRPr="00567547">
              <w:rPr>
                <w:bCs/>
                <w:sz w:val="20"/>
                <w:szCs w:val="20"/>
              </w:rPr>
              <w:t>Cena</w:t>
            </w:r>
          </w:p>
          <w:p w14:paraId="69A36BA3" w14:textId="77777777" w:rsidR="006F5506" w:rsidRPr="00567547" w:rsidRDefault="006F5506" w:rsidP="006806C1">
            <w:pPr>
              <w:jc w:val="center"/>
              <w:rPr>
                <w:bCs/>
                <w:sz w:val="20"/>
                <w:szCs w:val="20"/>
              </w:rPr>
            </w:pPr>
            <w:r w:rsidRPr="00567547">
              <w:rPr>
                <w:bCs/>
                <w:sz w:val="20"/>
                <w:szCs w:val="20"/>
              </w:rPr>
              <w:t>jedn</w:t>
            </w:r>
            <w:r w:rsidR="00D425B8">
              <w:rPr>
                <w:bCs/>
                <w:sz w:val="20"/>
                <w:szCs w:val="20"/>
              </w:rPr>
              <w:t>.</w:t>
            </w:r>
            <w:r w:rsidRPr="00567547">
              <w:rPr>
                <w:bCs/>
                <w:sz w:val="20"/>
                <w:szCs w:val="20"/>
              </w:rPr>
              <w:t xml:space="preserve"> netto</w:t>
            </w:r>
          </w:p>
          <w:p w14:paraId="3D6540F4" w14:textId="77777777" w:rsidR="006F5506" w:rsidRPr="00567547" w:rsidRDefault="006F5506" w:rsidP="006806C1">
            <w:pPr>
              <w:jc w:val="center"/>
              <w:rPr>
                <w:bCs/>
                <w:sz w:val="20"/>
                <w:szCs w:val="20"/>
              </w:rPr>
            </w:pPr>
            <w:r w:rsidRPr="00567547">
              <w:rPr>
                <w:bCs/>
                <w:sz w:val="20"/>
                <w:szCs w:val="20"/>
              </w:rPr>
              <w:t>[PLN]</w:t>
            </w:r>
          </w:p>
        </w:tc>
        <w:tc>
          <w:tcPr>
            <w:tcW w:w="956" w:type="dxa"/>
            <w:tcBorders>
              <w:top w:val="single" w:sz="4" w:space="0" w:color="auto"/>
              <w:left w:val="nil"/>
              <w:bottom w:val="single" w:sz="4" w:space="0" w:color="auto"/>
              <w:right w:val="single" w:sz="4" w:space="0" w:color="auto"/>
            </w:tcBorders>
            <w:shd w:val="clear" w:color="auto" w:fill="auto"/>
            <w:vAlign w:val="center"/>
          </w:tcPr>
          <w:p w14:paraId="7079AA54" w14:textId="77777777" w:rsidR="006F5506" w:rsidRPr="00567547" w:rsidRDefault="006F5506" w:rsidP="006806C1">
            <w:pPr>
              <w:jc w:val="center"/>
              <w:rPr>
                <w:bCs/>
                <w:sz w:val="20"/>
                <w:szCs w:val="20"/>
              </w:rPr>
            </w:pPr>
            <w:r w:rsidRPr="00567547">
              <w:rPr>
                <w:bCs/>
                <w:sz w:val="20"/>
                <w:szCs w:val="20"/>
              </w:rPr>
              <w:t>Wartość netto</w:t>
            </w:r>
          </w:p>
          <w:p w14:paraId="0688429E" w14:textId="77777777" w:rsidR="006F5506" w:rsidRPr="00567547" w:rsidRDefault="006F5506" w:rsidP="006806C1">
            <w:pPr>
              <w:jc w:val="center"/>
              <w:rPr>
                <w:bCs/>
                <w:sz w:val="20"/>
                <w:szCs w:val="20"/>
              </w:rPr>
            </w:pPr>
            <w:r w:rsidRPr="00567547">
              <w:rPr>
                <w:bCs/>
                <w:sz w:val="20"/>
                <w:szCs w:val="20"/>
              </w:rPr>
              <w:t>[PLN]</w:t>
            </w:r>
          </w:p>
        </w:tc>
        <w:tc>
          <w:tcPr>
            <w:tcW w:w="904" w:type="dxa"/>
            <w:tcBorders>
              <w:top w:val="single" w:sz="4" w:space="0" w:color="auto"/>
              <w:left w:val="nil"/>
              <w:bottom w:val="single" w:sz="4" w:space="0" w:color="auto"/>
              <w:right w:val="single" w:sz="4" w:space="0" w:color="auto"/>
            </w:tcBorders>
            <w:shd w:val="clear" w:color="auto" w:fill="auto"/>
            <w:vAlign w:val="center"/>
          </w:tcPr>
          <w:p w14:paraId="347062AB" w14:textId="77777777" w:rsidR="006F5506" w:rsidRPr="00567547" w:rsidRDefault="006F5506" w:rsidP="006806C1">
            <w:pPr>
              <w:jc w:val="center"/>
              <w:rPr>
                <w:bCs/>
                <w:sz w:val="20"/>
                <w:szCs w:val="20"/>
              </w:rPr>
            </w:pPr>
            <w:r w:rsidRPr="00567547">
              <w:rPr>
                <w:bCs/>
                <w:sz w:val="20"/>
                <w:szCs w:val="20"/>
              </w:rPr>
              <w:t>Stawka VAT</w:t>
            </w:r>
          </w:p>
          <w:p w14:paraId="56860799" w14:textId="77777777" w:rsidR="006F5506" w:rsidRPr="00567547" w:rsidRDefault="006F5506" w:rsidP="006806C1">
            <w:pPr>
              <w:jc w:val="center"/>
              <w:rPr>
                <w:bCs/>
                <w:sz w:val="20"/>
                <w:szCs w:val="20"/>
              </w:rPr>
            </w:pPr>
            <w:r w:rsidRPr="00567547">
              <w:rPr>
                <w:bCs/>
                <w:sz w:val="20"/>
                <w:szCs w:val="20"/>
              </w:rPr>
              <w:t>[%]</w:t>
            </w:r>
          </w:p>
        </w:tc>
        <w:tc>
          <w:tcPr>
            <w:tcW w:w="1043" w:type="dxa"/>
            <w:tcBorders>
              <w:top w:val="single" w:sz="4" w:space="0" w:color="auto"/>
              <w:left w:val="nil"/>
              <w:bottom w:val="single" w:sz="4" w:space="0" w:color="auto"/>
              <w:right w:val="single" w:sz="4" w:space="0" w:color="auto"/>
            </w:tcBorders>
            <w:shd w:val="clear" w:color="auto" w:fill="auto"/>
            <w:vAlign w:val="center"/>
          </w:tcPr>
          <w:p w14:paraId="6EDE4B60" w14:textId="77777777" w:rsidR="006F5506" w:rsidRPr="00567547" w:rsidRDefault="006F5506" w:rsidP="006806C1">
            <w:pPr>
              <w:jc w:val="center"/>
              <w:rPr>
                <w:bCs/>
                <w:sz w:val="20"/>
                <w:szCs w:val="20"/>
              </w:rPr>
            </w:pPr>
            <w:r w:rsidRPr="00567547">
              <w:rPr>
                <w:bCs/>
                <w:sz w:val="20"/>
                <w:szCs w:val="20"/>
              </w:rPr>
              <w:t>Wartość brutto</w:t>
            </w:r>
          </w:p>
          <w:p w14:paraId="60FE9710" w14:textId="77777777" w:rsidR="006F5506" w:rsidRPr="00567547" w:rsidRDefault="006F5506" w:rsidP="006806C1">
            <w:pPr>
              <w:jc w:val="center"/>
              <w:rPr>
                <w:bCs/>
                <w:sz w:val="20"/>
                <w:szCs w:val="20"/>
              </w:rPr>
            </w:pPr>
            <w:r w:rsidRPr="00567547">
              <w:rPr>
                <w:bCs/>
                <w:sz w:val="20"/>
                <w:szCs w:val="20"/>
              </w:rPr>
              <w:t>[PLN]</w:t>
            </w:r>
          </w:p>
        </w:tc>
      </w:tr>
      <w:tr w:rsidR="006F5506" w:rsidRPr="00567547" w14:paraId="65C0F134" w14:textId="77777777" w:rsidTr="006F5506">
        <w:trPr>
          <w:trHeight w:val="5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9E7C4A5" w14:textId="77777777" w:rsidR="006F5506" w:rsidRDefault="006F5506" w:rsidP="006806C1">
            <w:pPr>
              <w:jc w:val="center"/>
              <w:rPr>
                <w:bCs/>
                <w:sz w:val="20"/>
                <w:szCs w:val="20"/>
              </w:rPr>
            </w:pPr>
            <w:r>
              <w:rPr>
                <w:bCs/>
                <w:sz w:val="20"/>
                <w:szCs w:val="20"/>
              </w:rPr>
              <w:t>1.</w:t>
            </w:r>
          </w:p>
        </w:tc>
        <w:tc>
          <w:tcPr>
            <w:tcW w:w="4267" w:type="dxa"/>
            <w:tcBorders>
              <w:top w:val="single" w:sz="4" w:space="0" w:color="auto"/>
              <w:left w:val="nil"/>
              <w:bottom w:val="single" w:sz="4" w:space="0" w:color="auto"/>
              <w:right w:val="single" w:sz="4" w:space="0" w:color="auto"/>
            </w:tcBorders>
            <w:shd w:val="clear" w:color="auto" w:fill="auto"/>
          </w:tcPr>
          <w:p w14:paraId="4B6FF82F" w14:textId="77777777" w:rsidR="006F5506" w:rsidRPr="006D7437" w:rsidRDefault="007174BE" w:rsidP="006806C1">
            <w:pPr>
              <w:rPr>
                <w:sz w:val="20"/>
                <w:szCs w:val="20"/>
              </w:rPr>
            </w:pPr>
            <w:r>
              <w:rPr>
                <w:bCs/>
                <w:sz w:val="20"/>
                <w:szCs w:val="20"/>
              </w:rPr>
              <w:t>Czynsz dzierżawny</w:t>
            </w:r>
            <w:r w:rsidR="00DE1301">
              <w:rPr>
                <w:bCs/>
                <w:sz w:val="20"/>
                <w:szCs w:val="20"/>
              </w:rPr>
              <w:t xml:space="preserve"> </w:t>
            </w:r>
            <w:r w:rsidR="00CD7761">
              <w:rPr>
                <w:bCs/>
                <w:sz w:val="20"/>
                <w:szCs w:val="20"/>
              </w:rPr>
              <w:t xml:space="preserve">wieloparametrowego </w:t>
            </w:r>
            <w:r w:rsidR="00DE1301">
              <w:rPr>
                <w:bCs/>
                <w:sz w:val="20"/>
                <w:szCs w:val="20"/>
              </w:rPr>
              <w:t>analizatora hematologicznego</w:t>
            </w:r>
          </w:p>
        </w:tc>
        <w:tc>
          <w:tcPr>
            <w:tcW w:w="1364" w:type="dxa"/>
            <w:tcBorders>
              <w:top w:val="single" w:sz="4" w:space="0" w:color="auto"/>
              <w:left w:val="nil"/>
              <w:bottom w:val="single" w:sz="4" w:space="0" w:color="auto"/>
              <w:right w:val="single" w:sz="4" w:space="0" w:color="auto"/>
            </w:tcBorders>
            <w:shd w:val="clear" w:color="auto" w:fill="auto"/>
            <w:vAlign w:val="center"/>
          </w:tcPr>
          <w:p w14:paraId="219101DC" w14:textId="77777777" w:rsidR="006F5506" w:rsidRPr="00200AF9" w:rsidRDefault="007174BE" w:rsidP="006806C1">
            <w:pPr>
              <w:jc w:val="center"/>
              <w:rPr>
                <w:sz w:val="20"/>
                <w:szCs w:val="20"/>
              </w:rPr>
            </w:pPr>
            <w:r>
              <w:rPr>
                <w:sz w:val="20"/>
                <w:szCs w:val="20"/>
              </w:rPr>
              <w:t>36</w:t>
            </w:r>
          </w:p>
        </w:tc>
        <w:tc>
          <w:tcPr>
            <w:tcW w:w="1303" w:type="dxa"/>
            <w:tcBorders>
              <w:top w:val="single" w:sz="4" w:space="0" w:color="auto"/>
              <w:left w:val="nil"/>
              <w:bottom w:val="single" w:sz="4" w:space="0" w:color="auto"/>
              <w:right w:val="single" w:sz="4" w:space="0" w:color="auto"/>
            </w:tcBorders>
            <w:shd w:val="clear" w:color="auto" w:fill="auto"/>
            <w:vAlign w:val="center"/>
          </w:tcPr>
          <w:p w14:paraId="53012625" w14:textId="77777777" w:rsidR="006F5506" w:rsidRPr="00567547" w:rsidRDefault="006F5506" w:rsidP="006806C1">
            <w:pPr>
              <w:jc w:val="center"/>
              <w:rPr>
                <w:sz w:val="20"/>
                <w:szCs w:val="20"/>
              </w:rPr>
            </w:pPr>
          </w:p>
        </w:tc>
        <w:tc>
          <w:tcPr>
            <w:tcW w:w="956" w:type="dxa"/>
            <w:tcBorders>
              <w:top w:val="single" w:sz="4" w:space="0" w:color="auto"/>
              <w:left w:val="nil"/>
              <w:bottom w:val="single" w:sz="4" w:space="0" w:color="auto"/>
              <w:right w:val="single" w:sz="4" w:space="0" w:color="auto"/>
            </w:tcBorders>
            <w:shd w:val="clear" w:color="auto" w:fill="auto"/>
            <w:vAlign w:val="center"/>
          </w:tcPr>
          <w:p w14:paraId="6E212F62" w14:textId="77777777" w:rsidR="006F5506" w:rsidRPr="00567547" w:rsidRDefault="006F5506" w:rsidP="006806C1">
            <w:pPr>
              <w:jc w:val="center"/>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0A23A98F" w14:textId="77777777" w:rsidR="006F5506" w:rsidRPr="00567547" w:rsidRDefault="006F5506" w:rsidP="006806C1">
            <w:pPr>
              <w:jc w:val="center"/>
              <w:rPr>
                <w:sz w:val="20"/>
                <w:szCs w:val="20"/>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152C763E" w14:textId="77777777" w:rsidR="006F5506" w:rsidRPr="00567547" w:rsidRDefault="006F5506" w:rsidP="006806C1">
            <w:pPr>
              <w:jc w:val="center"/>
              <w:rPr>
                <w:sz w:val="20"/>
                <w:szCs w:val="20"/>
              </w:rPr>
            </w:pPr>
          </w:p>
        </w:tc>
      </w:tr>
      <w:tr w:rsidR="006F5506" w:rsidRPr="00567547" w14:paraId="438397AD" w14:textId="77777777" w:rsidTr="006806C1">
        <w:trPr>
          <w:trHeight w:val="50"/>
          <w:jc w:val="center"/>
        </w:trPr>
        <w:tc>
          <w:tcPr>
            <w:tcW w:w="7514" w:type="dxa"/>
            <w:gridSpan w:val="4"/>
            <w:tcBorders>
              <w:top w:val="single" w:sz="4" w:space="0" w:color="auto"/>
              <w:right w:val="single" w:sz="4" w:space="0" w:color="auto"/>
            </w:tcBorders>
            <w:shd w:val="clear" w:color="auto" w:fill="auto"/>
            <w:vAlign w:val="center"/>
          </w:tcPr>
          <w:p w14:paraId="35F23913" w14:textId="77777777" w:rsidR="006F5506" w:rsidRPr="00567547" w:rsidRDefault="006F5506" w:rsidP="006806C1">
            <w:pPr>
              <w:jc w:val="right"/>
              <w:rPr>
                <w:sz w:val="20"/>
                <w:szCs w:val="20"/>
              </w:rPr>
            </w:pPr>
            <w:r>
              <w:rPr>
                <w:sz w:val="20"/>
                <w:szCs w:val="20"/>
              </w:rPr>
              <w:t>Razem</w:t>
            </w:r>
          </w:p>
        </w:tc>
        <w:tc>
          <w:tcPr>
            <w:tcW w:w="956" w:type="dxa"/>
            <w:tcBorders>
              <w:top w:val="single" w:sz="4" w:space="0" w:color="auto"/>
              <w:left w:val="nil"/>
              <w:bottom w:val="single" w:sz="4" w:space="0" w:color="auto"/>
              <w:right w:val="single" w:sz="4" w:space="0" w:color="auto"/>
            </w:tcBorders>
            <w:shd w:val="clear" w:color="auto" w:fill="auto"/>
            <w:vAlign w:val="center"/>
          </w:tcPr>
          <w:p w14:paraId="288457EF" w14:textId="77777777" w:rsidR="006F5506" w:rsidRPr="00567547" w:rsidRDefault="006F5506" w:rsidP="006806C1">
            <w:pPr>
              <w:jc w:val="center"/>
              <w:rPr>
                <w:sz w:val="20"/>
                <w:szCs w:val="20"/>
              </w:rPr>
            </w:pPr>
          </w:p>
        </w:tc>
        <w:tc>
          <w:tcPr>
            <w:tcW w:w="904" w:type="dxa"/>
            <w:tcBorders>
              <w:top w:val="single" w:sz="4" w:space="0" w:color="auto"/>
              <w:left w:val="nil"/>
              <w:right w:val="single" w:sz="4" w:space="0" w:color="auto"/>
            </w:tcBorders>
            <w:shd w:val="clear" w:color="auto" w:fill="auto"/>
            <w:vAlign w:val="center"/>
          </w:tcPr>
          <w:p w14:paraId="782E30FB" w14:textId="77777777" w:rsidR="006F5506" w:rsidRPr="00567547" w:rsidRDefault="006F5506" w:rsidP="006806C1">
            <w:pPr>
              <w:jc w:val="center"/>
              <w:rPr>
                <w:sz w:val="20"/>
                <w:szCs w:val="20"/>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1F1A0020" w14:textId="77777777" w:rsidR="006F5506" w:rsidRPr="00567547" w:rsidRDefault="006F5506" w:rsidP="006806C1">
            <w:pPr>
              <w:jc w:val="center"/>
              <w:rPr>
                <w:sz w:val="20"/>
                <w:szCs w:val="20"/>
              </w:rPr>
            </w:pPr>
          </w:p>
        </w:tc>
      </w:tr>
    </w:tbl>
    <w:p w14:paraId="0D87366E" w14:textId="77777777" w:rsidR="006F5506" w:rsidRDefault="006F5506" w:rsidP="00BD3B77">
      <w:pPr>
        <w:shd w:val="clear" w:color="auto" w:fill="FFFFFF"/>
        <w:autoSpaceDE w:val="0"/>
        <w:autoSpaceDN w:val="0"/>
        <w:adjustRightInd w:val="0"/>
        <w:rPr>
          <w:bCs/>
          <w:sz w:val="20"/>
          <w:szCs w:val="20"/>
        </w:rPr>
      </w:pPr>
    </w:p>
    <w:p w14:paraId="173FC99E" w14:textId="77777777" w:rsidR="00CD7761" w:rsidRDefault="00CD7761" w:rsidP="00BD3B77">
      <w:pPr>
        <w:shd w:val="clear" w:color="auto" w:fill="FFFFFF"/>
        <w:autoSpaceDE w:val="0"/>
        <w:autoSpaceDN w:val="0"/>
        <w:adjustRightInd w:val="0"/>
        <w:rPr>
          <w:bCs/>
          <w:sz w:val="20"/>
          <w:szCs w:val="20"/>
        </w:rPr>
      </w:pPr>
    </w:p>
    <w:p w14:paraId="052679F5" w14:textId="48B4C017" w:rsidR="00471737" w:rsidRPr="00943A8C" w:rsidRDefault="00943A8C" w:rsidP="00BD3B77">
      <w:pPr>
        <w:shd w:val="clear" w:color="auto" w:fill="FFFFFF"/>
        <w:autoSpaceDE w:val="0"/>
        <w:autoSpaceDN w:val="0"/>
        <w:adjustRightInd w:val="0"/>
        <w:rPr>
          <w:bCs/>
          <w:sz w:val="20"/>
          <w:szCs w:val="20"/>
        </w:rPr>
      </w:pPr>
      <w:r w:rsidRPr="00943A8C">
        <w:rPr>
          <w:bCs/>
          <w:sz w:val="20"/>
          <w:szCs w:val="20"/>
        </w:rPr>
        <w:t>Odczynniki</w:t>
      </w:r>
      <w:r w:rsidR="00AF3B89">
        <w:rPr>
          <w:bCs/>
          <w:sz w:val="20"/>
          <w:szCs w:val="20"/>
        </w:rPr>
        <w:t xml:space="preserve"> oraz </w:t>
      </w:r>
      <w:r w:rsidR="00A371A4">
        <w:rPr>
          <w:bCs/>
          <w:sz w:val="20"/>
          <w:szCs w:val="20"/>
        </w:rPr>
        <w:t>materiały eksploatacyjne (</w:t>
      </w:r>
      <w:r w:rsidRPr="00943A8C">
        <w:rPr>
          <w:bCs/>
          <w:sz w:val="20"/>
          <w:szCs w:val="20"/>
        </w:rPr>
        <w:t>kalibrator</w:t>
      </w:r>
      <w:r w:rsidR="00A371A4">
        <w:rPr>
          <w:bCs/>
          <w:sz w:val="20"/>
          <w:szCs w:val="20"/>
        </w:rPr>
        <w:t xml:space="preserve">y i </w:t>
      </w:r>
      <w:r w:rsidRPr="00943A8C">
        <w:rPr>
          <w:bCs/>
          <w:sz w:val="20"/>
          <w:szCs w:val="20"/>
        </w:rPr>
        <w:t>materiał</w:t>
      </w:r>
      <w:r w:rsidR="00A371A4">
        <w:rPr>
          <w:bCs/>
          <w:sz w:val="20"/>
          <w:szCs w:val="20"/>
        </w:rPr>
        <w:t>y</w:t>
      </w:r>
      <w:r w:rsidRPr="00943A8C">
        <w:rPr>
          <w:bCs/>
          <w:sz w:val="20"/>
          <w:szCs w:val="20"/>
        </w:rPr>
        <w:t xml:space="preserve"> </w:t>
      </w:r>
      <w:r w:rsidRPr="00DB0A56">
        <w:rPr>
          <w:bCs/>
          <w:sz w:val="20"/>
          <w:szCs w:val="20"/>
        </w:rPr>
        <w:t>kontroln</w:t>
      </w:r>
      <w:r w:rsidR="00A371A4">
        <w:rPr>
          <w:bCs/>
          <w:sz w:val="20"/>
          <w:szCs w:val="20"/>
        </w:rPr>
        <w:t>e)</w:t>
      </w:r>
      <w:r w:rsidR="005976CA" w:rsidRPr="00DB0A56">
        <w:rPr>
          <w:bCs/>
          <w:sz w:val="20"/>
          <w:szCs w:val="20"/>
        </w:rPr>
        <w:t xml:space="preserve"> i materiały zużywalne</w:t>
      </w:r>
    </w:p>
    <w:tbl>
      <w:tblPr>
        <w:tblW w:w="10417" w:type="dxa"/>
        <w:jc w:val="center"/>
        <w:tblCellMar>
          <w:left w:w="70" w:type="dxa"/>
          <w:right w:w="70" w:type="dxa"/>
        </w:tblCellMar>
        <w:tblLook w:val="0000" w:firstRow="0" w:lastRow="0" w:firstColumn="0" w:lastColumn="0" w:noHBand="0" w:noVBand="0"/>
      </w:tblPr>
      <w:tblGrid>
        <w:gridCol w:w="580"/>
        <w:gridCol w:w="4267"/>
        <w:gridCol w:w="1364"/>
        <w:gridCol w:w="1303"/>
        <w:gridCol w:w="956"/>
        <w:gridCol w:w="904"/>
        <w:gridCol w:w="1043"/>
      </w:tblGrid>
      <w:tr w:rsidR="000C1AA9" w:rsidRPr="00567547" w14:paraId="79536D8F" w14:textId="77777777" w:rsidTr="000C1AA9">
        <w:trPr>
          <w:trHeight w:val="831"/>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0217164" w14:textId="77777777" w:rsidR="000C1AA9" w:rsidRPr="00567547" w:rsidRDefault="000C1AA9" w:rsidP="00322CF4">
            <w:pPr>
              <w:jc w:val="center"/>
              <w:rPr>
                <w:bCs/>
                <w:sz w:val="20"/>
                <w:szCs w:val="20"/>
              </w:rPr>
            </w:pPr>
            <w:r w:rsidRPr="00567547">
              <w:rPr>
                <w:bCs/>
                <w:sz w:val="20"/>
                <w:szCs w:val="20"/>
              </w:rPr>
              <w:t>Lp.</w:t>
            </w:r>
          </w:p>
        </w:tc>
        <w:tc>
          <w:tcPr>
            <w:tcW w:w="4267" w:type="dxa"/>
            <w:tcBorders>
              <w:top w:val="single" w:sz="4" w:space="0" w:color="auto"/>
              <w:left w:val="nil"/>
              <w:bottom w:val="single" w:sz="4" w:space="0" w:color="auto"/>
              <w:right w:val="single" w:sz="4" w:space="0" w:color="auto"/>
            </w:tcBorders>
            <w:shd w:val="clear" w:color="auto" w:fill="auto"/>
            <w:vAlign w:val="center"/>
          </w:tcPr>
          <w:p w14:paraId="0E07C473" w14:textId="77777777" w:rsidR="000C1AA9" w:rsidRPr="00567547" w:rsidRDefault="00395EB6" w:rsidP="00322CF4">
            <w:pPr>
              <w:jc w:val="center"/>
              <w:rPr>
                <w:bCs/>
                <w:sz w:val="20"/>
                <w:szCs w:val="20"/>
              </w:rPr>
            </w:pPr>
            <w:r w:rsidRPr="00C1403A">
              <w:rPr>
                <w:bCs/>
                <w:sz w:val="20"/>
                <w:szCs w:val="20"/>
              </w:rPr>
              <w:t>Nazwa asortymentu</w:t>
            </w:r>
          </w:p>
        </w:tc>
        <w:tc>
          <w:tcPr>
            <w:tcW w:w="1364" w:type="dxa"/>
            <w:tcBorders>
              <w:top w:val="single" w:sz="4" w:space="0" w:color="auto"/>
              <w:left w:val="nil"/>
              <w:bottom w:val="single" w:sz="4" w:space="0" w:color="auto"/>
              <w:right w:val="single" w:sz="4" w:space="0" w:color="auto"/>
            </w:tcBorders>
            <w:shd w:val="clear" w:color="auto" w:fill="auto"/>
            <w:vAlign w:val="center"/>
          </w:tcPr>
          <w:p w14:paraId="5B082F51" w14:textId="5F49F0DC" w:rsidR="000C1AA9" w:rsidRPr="00567547" w:rsidRDefault="000C1AA9" w:rsidP="005933A3">
            <w:pPr>
              <w:jc w:val="center"/>
              <w:rPr>
                <w:bCs/>
                <w:sz w:val="20"/>
                <w:szCs w:val="20"/>
              </w:rPr>
            </w:pPr>
            <w:r>
              <w:rPr>
                <w:bCs/>
                <w:sz w:val="20"/>
                <w:szCs w:val="20"/>
              </w:rPr>
              <w:t xml:space="preserve">Ilość op. </w:t>
            </w:r>
            <w:r w:rsidR="005933A3">
              <w:rPr>
                <w:bCs/>
                <w:sz w:val="20"/>
                <w:szCs w:val="20"/>
              </w:rPr>
              <w:t>n</w:t>
            </w:r>
            <w:r>
              <w:rPr>
                <w:bCs/>
                <w:sz w:val="20"/>
                <w:szCs w:val="20"/>
              </w:rPr>
              <w:t>a</w:t>
            </w:r>
            <w:r w:rsidR="005933A3">
              <w:rPr>
                <w:bCs/>
                <w:sz w:val="20"/>
                <w:szCs w:val="20"/>
              </w:rPr>
              <w:br/>
            </w:r>
            <w:r>
              <w:rPr>
                <w:bCs/>
                <w:sz w:val="20"/>
                <w:szCs w:val="20"/>
              </w:rPr>
              <w:t xml:space="preserve">3 </w:t>
            </w:r>
            <w:r w:rsidR="005933A3">
              <w:rPr>
                <w:bCs/>
                <w:sz w:val="20"/>
                <w:szCs w:val="20"/>
              </w:rPr>
              <w:t>lata</w:t>
            </w:r>
          </w:p>
        </w:tc>
        <w:tc>
          <w:tcPr>
            <w:tcW w:w="1303" w:type="dxa"/>
            <w:tcBorders>
              <w:top w:val="single" w:sz="4" w:space="0" w:color="auto"/>
              <w:left w:val="nil"/>
              <w:bottom w:val="single" w:sz="4" w:space="0" w:color="auto"/>
              <w:right w:val="single" w:sz="4" w:space="0" w:color="auto"/>
            </w:tcBorders>
            <w:shd w:val="clear" w:color="auto" w:fill="auto"/>
            <w:vAlign w:val="center"/>
          </w:tcPr>
          <w:p w14:paraId="640C1176" w14:textId="77777777" w:rsidR="00D425B8" w:rsidRDefault="000C1AA9" w:rsidP="00322CF4">
            <w:pPr>
              <w:jc w:val="center"/>
              <w:rPr>
                <w:bCs/>
                <w:sz w:val="20"/>
                <w:szCs w:val="20"/>
              </w:rPr>
            </w:pPr>
            <w:r w:rsidRPr="00567547">
              <w:rPr>
                <w:bCs/>
                <w:sz w:val="20"/>
                <w:szCs w:val="20"/>
              </w:rPr>
              <w:t>Cena</w:t>
            </w:r>
          </w:p>
          <w:p w14:paraId="3E06D04E" w14:textId="77777777" w:rsidR="000C1AA9" w:rsidRPr="00567547" w:rsidRDefault="000C1AA9" w:rsidP="00322CF4">
            <w:pPr>
              <w:jc w:val="center"/>
              <w:rPr>
                <w:bCs/>
                <w:sz w:val="20"/>
                <w:szCs w:val="20"/>
              </w:rPr>
            </w:pPr>
            <w:r w:rsidRPr="00567547">
              <w:rPr>
                <w:bCs/>
                <w:sz w:val="20"/>
                <w:szCs w:val="20"/>
              </w:rPr>
              <w:t>jedn</w:t>
            </w:r>
            <w:r w:rsidR="00D425B8">
              <w:rPr>
                <w:bCs/>
                <w:sz w:val="20"/>
                <w:szCs w:val="20"/>
              </w:rPr>
              <w:t>.</w:t>
            </w:r>
            <w:r w:rsidRPr="00567547">
              <w:rPr>
                <w:bCs/>
                <w:sz w:val="20"/>
                <w:szCs w:val="20"/>
              </w:rPr>
              <w:t xml:space="preserve"> netto</w:t>
            </w:r>
          </w:p>
          <w:p w14:paraId="26722484" w14:textId="77777777" w:rsidR="000C1AA9" w:rsidRPr="00567547" w:rsidRDefault="000C1AA9" w:rsidP="00322CF4">
            <w:pPr>
              <w:jc w:val="center"/>
              <w:rPr>
                <w:bCs/>
                <w:sz w:val="20"/>
                <w:szCs w:val="20"/>
              </w:rPr>
            </w:pPr>
            <w:r w:rsidRPr="00567547">
              <w:rPr>
                <w:bCs/>
                <w:sz w:val="20"/>
                <w:szCs w:val="20"/>
              </w:rPr>
              <w:t>[PLN]</w:t>
            </w:r>
          </w:p>
        </w:tc>
        <w:tc>
          <w:tcPr>
            <w:tcW w:w="956" w:type="dxa"/>
            <w:tcBorders>
              <w:top w:val="single" w:sz="4" w:space="0" w:color="auto"/>
              <w:left w:val="nil"/>
              <w:bottom w:val="single" w:sz="4" w:space="0" w:color="auto"/>
              <w:right w:val="single" w:sz="4" w:space="0" w:color="auto"/>
            </w:tcBorders>
            <w:shd w:val="clear" w:color="auto" w:fill="auto"/>
            <w:vAlign w:val="center"/>
          </w:tcPr>
          <w:p w14:paraId="03EFB02D" w14:textId="77777777" w:rsidR="000C1AA9" w:rsidRPr="00567547" w:rsidRDefault="000C1AA9" w:rsidP="00322CF4">
            <w:pPr>
              <w:jc w:val="center"/>
              <w:rPr>
                <w:bCs/>
                <w:sz w:val="20"/>
                <w:szCs w:val="20"/>
              </w:rPr>
            </w:pPr>
            <w:r w:rsidRPr="00567547">
              <w:rPr>
                <w:bCs/>
                <w:sz w:val="20"/>
                <w:szCs w:val="20"/>
              </w:rPr>
              <w:t>Wartość netto</w:t>
            </w:r>
          </w:p>
          <w:p w14:paraId="1D46681F" w14:textId="77777777" w:rsidR="000C1AA9" w:rsidRPr="00567547" w:rsidRDefault="000C1AA9" w:rsidP="00322CF4">
            <w:pPr>
              <w:jc w:val="center"/>
              <w:rPr>
                <w:bCs/>
                <w:sz w:val="20"/>
                <w:szCs w:val="20"/>
              </w:rPr>
            </w:pPr>
            <w:r w:rsidRPr="00567547">
              <w:rPr>
                <w:bCs/>
                <w:sz w:val="20"/>
                <w:szCs w:val="20"/>
              </w:rPr>
              <w:t>[PLN]</w:t>
            </w:r>
          </w:p>
        </w:tc>
        <w:tc>
          <w:tcPr>
            <w:tcW w:w="904" w:type="dxa"/>
            <w:tcBorders>
              <w:top w:val="single" w:sz="4" w:space="0" w:color="auto"/>
              <w:left w:val="nil"/>
              <w:bottom w:val="single" w:sz="4" w:space="0" w:color="auto"/>
              <w:right w:val="single" w:sz="4" w:space="0" w:color="auto"/>
            </w:tcBorders>
            <w:shd w:val="clear" w:color="auto" w:fill="auto"/>
            <w:vAlign w:val="center"/>
          </w:tcPr>
          <w:p w14:paraId="31152276" w14:textId="77777777" w:rsidR="000C1AA9" w:rsidRPr="00567547" w:rsidRDefault="000C1AA9" w:rsidP="00322CF4">
            <w:pPr>
              <w:jc w:val="center"/>
              <w:rPr>
                <w:bCs/>
                <w:sz w:val="20"/>
                <w:szCs w:val="20"/>
              </w:rPr>
            </w:pPr>
            <w:r w:rsidRPr="00567547">
              <w:rPr>
                <w:bCs/>
                <w:sz w:val="20"/>
                <w:szCs w:val="20"/>
              </w:rPr>
              <w:t>Stawka VAT</w:t>
            </w:r>
          </w:p>
          <w:p w14:paraId="12D7E15C" w14:textId="77777777" w:rsidR="000C1AA9" w:rsidRPr="00567547" w:rsidRDefault="000C1AA9" w:rsidP="00322CF4">
            <w:pPr>
              <w:jc w:val="center"/>
              <w:rPr>
                <w:bCs/>
                <w:sz w:val="20"/>
                <w:szCs w:val="20"/>
              </w:rPr>
            </w:pPr>
            <w:r w:rsidRPr="00567547">
              <w:rPr>
                <w:bCs/>
                <w:sz w:val="20"/>
                <w:szCs w:val="20"/>
              </w:rPr>
              <w:t>[%]</w:t>
            </w:r>
          </w:p>
        </w:tc>
        <w:tc>
          <w:tcPr>
            <w:tcW w:w="1043" w:type="dxa"/>
            <w:tcBorders>
              <w:top w:val="single" w:sz="4" w:space="0" w:color="auto"/>
              <w:left w:val="nil"/>
              <w:bottom w:val="single" w:sz="4" w:space="0" w:color="auto"/>
              <w:right w:val="single" w:sz="4" w:space="0" w:color="auto"/>
            </w:tcBorders>
            <w:shd w:val="clear" w:color="auto" w:fill="auto"/>
            <w:vAlign w:val="center"/>
          </w:tcPr>
          <w:p w14:paraId="7EED4DC0" w14:textId="77777777" w:rsidR="000C1AA9" w:rsidRPr="00567547" w:rsidRDefault="000C1AA9" w:rsidP="00322CF4">
            <w:pPr>
              <w:jc w:val="center"/>
              <w:rPr>
                <w:bCs/>
                <w:sz w:val="20"/>
                <w:szCs w:val="20"/>
              </w:rPr>
            </w:pPr>
            <w:r w:rsidRPr="00567547">
              <w:rPr>
                <w:bCs/>
                <w:sz w:val="20"/>
                <w:szCs w:val="20"/>
              </w:rPr>
              <w:t>Wartość brutto</w:t>
            </w:r>
          </w:p>
          <w:p w14:paraId="70CCBBF4" w14:textId="77777777" w:rsidR="000C1AA9" w:rsidRPr="00567547" w:rsidRDefault="000C1AA9" w:rsidP="00322CF4">
            <w:pPr>
              <w:jc w:val="center"/>
              <w:rPr>
                <w:bCs/>
                <w:sz w:val="20"/>
                <w:szCs w:val="20"/>
              </w:rPr>
            </w:pPr>
            <w:r w:rsidRPr="00567547">
              <w:rPr>
                <w:bCs/>
                <w:sz w:val="20"/>
                <w:szCs w:val="20"/>
              </w:rPr>
              <w:t>[PLN]</w:t>
            </w:r>
          </w:p>
        </w:tc>
      </w:tr>
      <w:tr w:rsidR="00D01B22" w:rsidRPr="00567547" w14:paraId="1D8DD661" w14:textId="77777777" w:rsidTr="00D01B22">
        <w:trPr>
          <w:trHeight w:val="197"/>
          <w:jc w:val="center"/>
        </w:trPr>
        <w:tc>
          <w:tcPr>
            <w:tcW w:w="104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61E4A8" w14:textId="2636712D" w:rsidR="00D01B22" w:rsidRPr="00567547" w:rsidRDefault="00D01B22" w:rsidP="00322CF4">
            <w:pPr>
              <w:jc w:val="center"/>
              <w:rPr>
                <w:bCs/>
                <w:sz w:val="20"/>
                <w:szCs w:val="20"/>
              </w:rPr>
            </w:pPr>
            <w:r>
              <w:rPr>
                <w:bCs/>
                <w:sz w:val="20"/>
                <w:szCs w:val="20"/>
              </w:rPr>
              <w:t>Odczynniki</w:t>
            </w:r>
          </w:p>
        </w:tc>
      </w:tr>
      <w:tr w:rsidR="000C1AA9" w:rsidRPr="00567547" w14:paraId="571DD1AD" w14:textId="77777777" w:rsidTr="000C1AA9">
        <w:trPr>
          <w:trHeight w:val="99"/>
          <w:jc w:val="center"/>
        </w:trPr>
        <w:tc>
          <w:tcPr>
            <w:tcW w:w="580" w:type="dxa"/>
            <w:tcBorders>
              <w:top w:val="nil"/>
              <w:left w:val="single" w:sz="4" w:space="0" w:color="auto"/>
              <w:bottom w:val="single" w:sz="4" w:space="0" w:color="auto"/>
              <w:right w:val="single" w:sz="4" w:space="0" w:color="auto"/>
            </w:tcBorders>
            <w:shd w:val="clear" w:color="auto" w:fill="auto"/>
            <w:vAlign w:val="center"/>
          </w:tcPr>
          <w:p w14:paraId="109EF2C6" w14:textId="77777777" w:rsidR="000C1AA9" w:rsidRPr="00567547" w:rsidRDefault="000C1AA9" w:rsidP="00322CF4">
            <w:pPr>
              <w:jc w:val="center"/>
              <w:rPr>
                <w:bCs/>
                <w:sz w:val="20"/>
                <w:szCs w:val="20"/>
              </w:rPr>
            </w:pPr>
            <w:r w:rsidRPr="00567547">
              <w:rPr>
                <w:bCs/>
                <w:sz w:val="20"/>
                <w:szCs w:val="20"/>
              </w:rPr>
              <w:t>1.</w:t>
            </w:r>
          </w:p>
        </w:tc>
        <w:tc>
          <w:tcPr>
            <w:tcW w:w="4267" w:type="dxa"/>
            <w:tcBorders>
              <w:top w:val="nil"/>
              <w:left w:val="nil"/>
              <w:bottom w:val="single" w:sz="4" w:space="0" w:color="auto"/>
              <w:right w:val="single" w:sz="4" w:space="0" w:color="auto"/>
            </w:tcBorders>
            <w:shd w:val="clear" w:color="auto" w:fill="auto"/>
          </w:tcPr>
          <w:p w14:paraId="3CD45818" w14:textId="0371CDE4" w:rsidR="000C1AA9" w:rsidRPr="00567547" w:rsidRDefault="003E4D94" w:rsidP="003E4D94">
            <w:pPr>
              <w:rPr>
                <w:sz w:val="20"/>
                <w:szCs w:val="20"/>
              </w:rPr>
            </w:pPr>
            <w:r>
              <w:rPr>
                <w:sz w:val="20"/>
                <w:szCs w:val="20"/>
              </w:rPr>
              <w:t>Rozdzielający 5 diff 1</w:t>
            </w:r>
            <w:r w:rsidR="00B002F0">
              <w:rPr>
                <w:sz w:val="20"/>
                <w:szCs w:val="20"/>
              </w:rPr>
              <w:t xml:space="preserve"> </w:t>
            </w:r>
            <w:r>
              <w:rPr>
                <w:sz w:val="20"/>
                <w:szCs w:val="20"/>
              </w:rPr>
              <w:t>L</w:t>
            </w:r>
          </w:p>
        </w:tc>
        <w:tc>
          <w:tcPr>
            <w:tcW w:w="1364" w:type="dxa"/>
            <w:tcBorders>
              <w:top w:val="nil"/>
              <w:left w:val="nil"/>
              <w:bottom w:val="single" w:sz="4" w:space="0" w:color="auto"/>
              <w:right w:val="single" w:sz="4" w:space="0" w:color="auto"/>
            </w:tcBorders>
            <w:shd w:val="clear" w:color="auto" w:fill="auto"/>
            <w:vAlign w:val="center"/>
          </w:tcPr>
          <w:p w14:paraId="3944531B" w14:textId="76FEFFC2" w:rsidR="000C1AA9" w:rsidRPr="00567547" w:rsidRDefault="005933A3" w:rsidP="00322CF4">
            <w:pPr>
              <w:jc w:val="center"/>
              <w:rPr>
                <w:sz w:val="20"/>
                <w:szCs w:val="20"/>
              </w:rPr>
            </w:pPr>
            <w:r>
              <w:rPr>
                <w:sz w:val="20"/>
                <w:szCs w:val="20"/>
              </w:rPr>
              <w:t>57</w:t>
            </w:r>
          </w:p>
        </w:tc>
        <w:tc>
          <w:tcPr>
            <w:tcW w:w="1303" w:type="dxa"/>
            <w:tcBorders>
              <w:top w:val="nil"/>
              <w:left w:val="nil"/>
              <w:bottom w:val="single" w:sz="4" w:space="0" w:color="auto"/>
              <w:right w:val="single" w:sz="4" w:space="0" w:color="auto"/>
            </w:tcBorders>
            <w:shd w:val="clear" w:color="auto" w:fill="auto"/>
            <w:vAlign w:val="center"/>
          </w:tcPr>
          <w:p w14:paraId="0D350A1A" w14:textId="77777777" w:rsidR="000C1AA9" w:rsidRPr="00567547" w:rsidRDefault="000C1AA9" w:rsidP="00322CF4">
            <w:pPr>
              <w:jc w:val="cente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46D15260" w14:textId="77777777" w:rsidR="000C1AA9" w:rsidRPr="00567547" w:rsidRDefault="000C1AA9" w:rsidP="00322CF4">
            <w:pPr>
              <w:jc w:val="center"/>
              <w:rPr>
                <w:sz w:val="20"/>
                <w:szCs w:val="20"/>
              </w:rPr>
            </w:pPr>
          </w:p>
        </w:tc>
        <w:tc>
          <w:tcPr>
            <w:tcW w:w="904" w:type="dxa"/>
            <w:tcBorders>
              <w:top w:val="nil"/>
              <w:left w:val="nil"/>
              <w:bottom w:val="single" w:sz="4" w:space="0" w:color="auto"/>
              <w:right w:val="single" w:sz="4" w:space="0" w:color="auto"/>
            </w:tcBorders>
            <w:shd w:val="clear" w:color="auto" w:fill="auto"/>
            <w:vAlign w:val="center"/>
          </w:tcPr>
          <w:p w14:paraId="6751F8ED" w14:textId="77777777" w:rsidR="000C1AA9" w:rsidRPr="00567547" w:rsidRDefault="000C1AA9" w:rsidP="00322CF4">
            <w:pPr>
              <w:jc w:val="center"/>
              <w:rPr>
                <w:sz w:val="20"/>
                <w:szCs w:val="20"/>
              </w:rPr>
            </w:pPr>
          </w:p>
        </w:tc>
        <w:tc>
          <w:tcPr>
            <w:tcW w:w="1043" w:type="dxa"/>
            <w:tcBorders>
              <w:top w:val="nil"/>
              <w:left w:val="nil"/>
              <w:bottom w:val="single" w:sz="4" w:space="0" w:color="auto"/>
              <w:right w:val="single" w:sz="4" w:space="0" w:color="auto"/>
            </w:tcBorders>
            <w:shd w:val="clear" w:color="auto" w:fill="auto"/>
            <w:vAlign w:val="center"/>
          </w:tcPr>
          <w:p w14:paraId="4EC783F3" w14:textId="77777777" w:rsidR="000C1AA9" w:rsidRPr="00567547" w:rsidRDefault="000C1AA9" w:rsidP="00322CF4">
            <w:pPr>
              <w:jc w:val="center"/>
              <w:rPr>
                <w:sz w:val="20"/>
                <w:szCs w:val="20"/>
              </w:rPr>
            </w:pPr>
          </w:p>
        </w:tc>
      </w:tr>
      <w:tr w:rsidR="000C1AA9" w:rsidRPr="00567547" w14:paraId="3A67C7C4" w14:textId="77777777" w:rsidTr="000C1AA9">
        <w:trPr>
          <w:trHeight w:val="50"/>
          <w:jc w:val="center"/>
        </w:trPr>
        <w:tc>
          <w:tcPr>
            <w:tcW w:w="580" w:type="dxa"/>
            <w:tcBorders>
              <w:top w:val="nil"/>
              <w:left w:val="single" w:sz="4" w:space="0" w:color="auto"/>
              <w:bottom w:val="single" w:sz="4" w:space="0" w:color="auto"/>
              <w:right w:val="single" w:sz="4" w:space="0" w:color="auto"/>
            </w:tcBorders>
            <w:shd w:val="clear" w:color="auto" w:fill="auto"/>
            <w:vAlign w:val="center"/>
          </w:tcPr>
          <w:p w14:paraId="2E01AFDE" w14:textId="77777777" w:rsidR="000C1AA9" w:rsidRPr="00567547" w:rsidRDefault="000C1AA9" w:rsidP="00322CF4">
            <w:pPr>
              <w:jc w:val="center"/>
              <w:rPr>
                <w:bCs/>
                <w:sz w:val="20"/>
                <w:szCs w:val="20"/>
              </w:rPr>
            </w:pPr>
            <w:r w:rsidRPr="00567547">
              <w:rPr>
                <w:bCs/>
                <w:sz w:val="20"/>
                <w:szCs w:val="20"/>
              </w:rPr>
              <w:t>2.</w:t>
            </w:r>
          </w:p>
        </w:tc>
        <w:tc>
          <w:tcPr>
            <w:tcW w:w="4267" w:type="dxa"/>
            <w:tcBorders>
              <w:top w:val="nil"/>
              <w:left w:val="nil"/>
              <w:bottom w:val="single" w:sz="4" w:space="0" w:color="auto"/>
              <w:right w:val="single" w:sz="4" w:space="0" w:color="auto"/>
            </w:tcBorders>
            <w:shd w:val="clear" w:color="auto" w:fill="auto"/>
            <w:vAlign w:val="center"/>
          </w:tcPr>
          <w:p w14:paraId="11C49F35" w14:textId="3FF4604C" w:rsidR="000C1AA9" w:rsidRPr="008838A2" w:rsidRDefault="00B002F0" w:rsidP="00B002F0">
            <w:pPr>
              <w:rPr>
                <w:sz w:val="20"/>
                <w:szCs w:val="20"/>
              </w:rPr>
            </w:pPr>
            <w:r>
              <w:rPr>
                <w:sz w:val="20"/>
                <w:szCs w:val="20"/>
              </w:rPr>
              <w:t>Myjący</w:t>
            </w:r>
            <w:r w:rsidR="000C1AA9">
              <w:rPr>
                <w:sz w:val="20"/>
                <w:szCs w:val="20"/>
              </w:rPr>
              <w:t xml:space="preserve"> 1</w:t>
            </w:r>
            <w:r>
              <w:rPr>
                <w:sz w:val="20"/>
                <w:szCs w:val="20"/>
              </w:rPr>
              <w:t xml:space="preserve"> L</w:t>
            </w:r>
          </w:p>
        </w:tc>
        <w:tc>
          <w:tcPr>
            <w:tcW w:w="1364" w:type="dxa"/>
            <w:tcBorders>
              <w:top w:val="nil"/>
              <w:left w:val="nil"/>
              <w:bottom w:val="single" w:sz="4" w:space="0" w:color="auto"/>
              <w:right w:val="single" w:sz="4" w:space="0" w:color="auto"/>
            </w:tcBorders>
            <w:shd w:val="clear" w:color="auto" w:fill="auto"/>
            <w:vAlign w:val="center"/>
          </w:tcPr>
          <w:p w14:paraId="3F1C79A3" w14:textId="77777777" w:rsidR="000C1AA9" w:rsidRPr="008838A2" w:rsidRDefault="000C1AA9" w:rsidP="00322CF4">
            <w:pPr>
              <w:jc w:val="center"/>
              <w:rPr>
                <w:sz w:val="20"/>
                <w:szCs w:val="20"/>
              </w:rPr>
            </w:pPr>
            <w:r>
              <w:rPr>
                <w:sz w:val="20"/>
                <w:szCs w:val="20"/>
              </w:rPr>
              <w:t>39</w:t>
            </w:r>
          </w:p>
        </w:tc>
        <w:tc>
          <w:tcPr>
            <w:tcW w:w="1303" w:type="dxa"/>
            <w:tcBorders>
              <w:top w:val="nil"/>
              <w:left w:val="nil"/>
              <w:bottom w:val="single" w:sz="4" w:space="0" w:color="auto"/>
              <w:right w:val="single" w:sz="4" w:space="0" w:color="auto"/>
            </w:tcBorders>
            <w:shd w:val="clear" w:color="auto" w:fill="auto"/>
            <w:vAlign w:val="center"/>
          </w:tcPr>
          <w:p w14:paraId="427343B2" w14:textId="77777777" w:rsidR="000C1AA9" w:rsidRPr="00567547" w:rsidRDefault="000C1AA9" w:rsidP="00322CF4">
            <w:pPr>
              <w:jc w:val="cente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5AF8E991" w14:textId="77777777" w:rsidR="000C1AA9" w:rsidRPr="00567547" w:rsidRDefault="000C1AA9" w:rsidP="00322CF4">
            <w:pPr>
              <w:jc w:val="center"/>
              <w:rPr>
                <w:sz w:val="20"/>
                <w:szCs w:val="20"/>
              </w:rPr>
            </w:pPr>
          </w:p>
        </w:tc>
        <w:tc>
          <w:tcPr>
            <w:tcW w:w="904" w:type="dxa"/>
            <w:tcBorders>
              <w:top w:val="nil"/>
              <w:left w:val="nil"/>
              <w:bottom w:val="single" w:sz="4" w:space="0" w:color="auto"/>
              <w:right w:val="single" w:sz="4" w:space="0" w:color="auto"/>
            </w:tcBorders>
            <w:shd w:val="clear" w:color="auto" w:fill="auto"/>
            <w:vAlign w:val="center"/>
          </w:tcPr>
          <w:p w14:paraId="1A253AB7" w14:textId="77777777" w:rsidR="000C1AA9" w:rsidRPr="00567547" w:rsidRDefault="000C1AA9" w:rsidP="00322CF4">
            <w:pPr>
              <w:jc w:val="center"/>
              <w:rPr>
                <w:sz w:val="20"/>
                <w:szCs w:val="20"/>
              </w:rPr>
            </w:pPr>
          </w:p>
        </w:tc>
        <w:tc>
          <w:tcPr>
            <w:tcW w:w="1043" w:type="dxa"/>
            <w:tcBorders>
              <w:top w:val="nil"/>
              <w:left w:val="nil"/>
              <w:bottom w:val="single" w:sz="4" w:space="0" w:color="auto"/>
              <w:right w:val="single" w:sz="4" w:space="0" w:color="auto"/>
            </w:tcBorders>
            <w:shd w:val="clear" w:color="auto" w:fill="auto"/>
            <w:vAlign w:val="center"/>
          </w:tcPr>
          <w:p w14:paraId="214A4C8F" w14:textId="77777777" w:rsidR="000C1AA9" w:rsidRPr="00567547" w:rsidRDefault="000C1AA9" w:rsidP="00322CF4">
            <w:pPr>
              <w:jc w:val="center"/>
              <w:rPr>
                <w:sz w:val="20"/>
                <w:szCs w:val="20"/>
              </w:rPr>
            </w:pPr>
          </w:p>
        </w:tc>
      </w:tr>
      <w:tr w:rsidR="000C1AA9" w:rsidRPr="00567547" w14:paraId="6115BE13" w14:textId="77777777" w:rsidTr="000C1AA9">
        <w:trPr>
          <w:trHeight w:val="149"/>
          <w:jc w:val="center"/>
        </w:trPr>
        <w:tc>
          <w:tcPr>
            <w:tcW w:w="580" w:type="dxa"/>
            <w:tcBorders>
              <w:top w:val="nil"/>
              <w:left w:val="single" w:sz="4" w:space="0" w:color="auto"/>
              <w:bottom w:val="single" w:sz="4" w:space="0" w:color="auto"/>
              <w:right w:val="single" w:sz="4" w:space="0" w:color="auto"/>
            </w:tcBorders>
            <w:shd w:val="clear" w:color="auto" w:fill="auto"/>
            <w:vAlign w:val="center"/>
          </w:tcPr>
          <w:p w14:paraId="3A677E6C" w14:textId="77777777" w:rsidR="000C1AA9" w:rsidRPr="00567547" w:rsidRDefault="000C1AA9" w:rsidP="00322CF4">
            <w:pPr>
              <w:jc w:val="center"/>
              <w:rPr>
                <w:bCs/>
                <w:sz w:val="20"/>
                <w:szCs w:val="20"/>
              </w:rPr>
            </w:pPr>
            <w:r w:rsidRPr="00567547">
              <w:rPr>
                <w:bCs/>
                <w:sz w:val="20"/>
                <w:szCs w:val="20"/>
              </w:rPr>
              <w:t>3.</w:t>
            </w:r>
          </w:p>
        </w:tc>
        <w:tc>
          <w:tcPr>
            <w:tcW w:w="4267" w:type="dxa"/>
            <w:tcBorders>
              <w:top w:val="nil"/>
              <w:left w:val="nil"/>
              <w:bottom w:val="single" w:sz="4" w:space="0" w:color="auto"/>
              <w:right w:val="single" w:sz="4" w:space="0" w:color="auto"/>
            </w:tcBorders>
            <w:shd w:val="clear" w:color="auto" w:fill="auto"/>
            <w:vAlign w:val="center"/>
          </w:tcPr>
          <w:p w14:paraId="2F69D55E" w14:textId="1D1F0D7E" w:rsidR="000C1AA9" w:rsidRPr="008838A2" w:rsidRDefault="00B002F0" w:rsidP="00B002F0">
            <w:pPr>
              <w:rPr>
                <w:sz w:val="20"/>
                <w:szCs w:val="20"/>
              </w:rPr>
            </w:pPr>
            <w:r>
              <w:rPr>
                <w:sz w:val="20"/>
                <w:szCs w:val="20"/>
              </w:rPr>
              <w:t>Rozcieńczalnik</w:t>
            </w:r>
            <w:r w:rsidR="000C1AA9">
              <w:rPr>
                <w:sz w:val="20"/>
                <w:szCs w:val="20"/>
              </w:rPr>
              <w:t xml:space="preserve"> 20</w:t>
            </w:r>
            <w:r>
              <w:rPr>
                <w:sz w:val="20"/>
                <w:szCs w:val="20"/>
              </w:rPr>
              <w:t xml:space="preserve"> L</w:t>
            </w:r>
          </w:p>
        </w:tc>
        <w:tc>
          <w:tcPr>
            <w:tcW w:w="1364" w:type="dxa"/>
            <w:tcBorders>
              <w:top w:val="nil"/>
              <w:left w:val="nil"/>
              <w:bottom w:val="single" w:sz="4" w:space="0" w:color="auto"/>
              <w:right w:val="single" w:sz="4" w:space="0" w:color="auto"/>
            </w:tcBorders>
            <w:shd w:val="clear" w:color="auto" w:fill="auto"/>
            <w:vAlign w:val="center"/>
          </w:tcPr>
          <w:p w14:paraId="0A2B52B7" w14:textId="23377875" w:rsidR="000C1AA9" w:rsidRPr="008838A2" w:rsidRDefault="00B002F0" w:rsidP="00322CF4">
            <w:pPr>
              <w:jc w:val="center"/>
              <w:rPr>
                <w:sz w:val="20"/>
                <w:szCs w:val="20"/>
              </w:rPr>
            </w:pPr>
            <w:r>
              <w:rPr>
                <w:sz w:val="20"/>
                <w:szCs w:val="20"/>
              </w:rPr>
              <w:t>45</w:t>
            </w:r>
          </w:p>
        </w:tc>
        <w:tc>
          <w:tcPr>
            <w:tcW w:w="1303" w:type="dxa"/>
            <w:tcBorders>
              <w:top w:val="nil"/>
              <w:left w:val="nil"/>
              <w:bottom w:val="single" w:sz="4" w:space="0" w:color="auto"/>
              <w:right w:val="single" w:sz="4" w:space="0" w:color="auto"/>
            </w:tcBorders>
            <w:shd w:val="clear" w:color="auto" w:fill="auto"/>
            <w:vAlign w:val="center"/>
          </w:tcPr>
          <w:p w14:paraId="3B10E89C" w14:textId="77777777" w:rsidR="000C1AA9" w:rsidRPr="00567547" w:rsidRDefault="000C1AA9" w:rsidP="00322CF4">
            <w:pPr>
              <w:jc w:val="cente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12B87002" w14:textId="77777777" w:rsidR="000C1AA9" w:rsidRPr="00567547" w:rsidRDefault="000C1AA9" w:rsidP="00322CF4">
            <w:pPr>
              <w:jc w:val="center"/>
              <w:rPr>
                <w:sz w:val="20"/>
                <w:szCs w:val="20"/>
              </w:rPr>
            </w:pPr>
          </w:p>
        </w:tc>
        <w:tc>
          <w:tcPr>
            <w:tcW w:w="904" w:type="dxa"/>
            <w:tcBorders>
              <w:top w:val="nil"/>
              <w:left w:val="nil"/>
              <w:bottom w:val="single" w:sz="4" w:space="0" w:color="auto"/>
              <w:right w:val="single" w:sz="4" w:space="0" w:color="auto"/>
            </w:tcBorders>
            <w:shd w:val="clear" w:color="auto" w:fill="auto"/>
            <w:vAlign w:val="center"/>
          </w:tcPr>
          <w:p w14:paraId="48ADAD34" w14:textId="77777777" w:rsidR="000C1AA9" w:rsidRPr="00567547" w:rsidRDefault="000C1AA9" w:rsidP="00322CF4">
            <w:pPr>
              <w:jc w:val="center"/>
              <w:rPr>
                <w:sz w:val="20"/>
                <w:szCs w:val="20"/>
              </w:rPr>
            </w:pPr>
          </w:p>
        </w:tc>
        <w:tc>
          <w:tcPr>
            <w:tcW w:w="1043" w:type="dxa"/>
            <w:tcBorders>
              <w:top w:val="nil"/>
              <w:left w:val="nil"/>
              <w:bottom w:val="single" w:sz="4" w:space="0" w:color="auto"/>
              <w:right w:val="single" w:sz="4" w:space="0" w:color="auto"/>
            </w:tcBorders>
            <w:shd w:val="clear" w:color="auto" w:fill="auto"/>
            <w:vAlign w:val="center"/>
          </w:tcPr>
          <w:p w14:paraId="49DA91BC" w14:textId="77777777" w:rsidR="000C1AA9" w:rsidRPr="00567547" w:rsidRDefault="000C1AA9" w:rsidP="00322CF4">
            <w:pPr>
              <w:jc w:val="center"/>
              <w:rPr>
                <w:sz w:val="20"/>
                <w:szCs w:val="20"/>
              </w:rPr>
            </w:pPr>
          </w:p>
        </w:tc>
      </w:tr>
      <w:tr w:rsidR="000C1AA9" w:rsidRPr="00567547" w14:paraId="34FC0412" w14:textId="77777777" w:rsidTr="000C1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80" w:type="dxa"/>
            <w:shd w:val="clear" w:color="auto" w:fill="auto"/>
            <w:vAlign w:val="center"/>
          </w:tcPr>
          <w:p w14:paraId="1A29C482" w14:textId="77777777" w:rsidR="000C1AA9" w:rsidRPr="00567547" w:rsidRDefault="000C1AA9" w:rsidP="00322CF4">
            <w:pPr>
              <w:jc w:val="center"/>
              <w:rPr>
                <w:bCs/>
                <w:sz w:val="20"/>
                <w:szCs w:val="20"/>
              </w:rPr>
            </w:pPr>
            <w:r w:rsidRPr="00567547">
              <w:rPr>
                <w:bCs/>
                <w:sz w:val="20"/>
                <w:szCs w:val="20"/>
              </w:rPr>
              <w:t>4.</w:t>
            </w:r>
          </w:p>
        </w:tc>
        <w:tc>
          <w:tcPr>
            <w:tcW w:w="4267" w:type="dxa"/>
            <w:shd w:val="clear" w:color="auto" w:fill="auto"/>
            <w:vAlign w:val="center"/>
          </w:tcPr>
          <w:p w14:paraId="4F646E64" w14:textId="54457793" w:rsidR="000C1AA9" w:rsidRPr="008838A2" w:rsidRDefault="00B002F0" w:rsidP="00B002F0">
            <w:pPr>
              <w:rPr>
                <w:sz w:val="20"/>
                <w:szCs w:val="20"/>
              </w:rPr>
            </w:pPr>
            <w:r>
              <w:rPr>
                <w:sz w:val="20"/>
                <w:szCs w:val="20"/>
              </w:rPr>
              <w:t>O</w:t>
            </w:r>
            <w:r w:rsidR="00C27DB2">
              <w:rPr>
                <w:sz w:val="20"/>
                <w:szCs w:val="20"/>
              </w:rPr>
              <w:t>dbiałczający</w:t>
            </w:r>
            <w:r w:rsidR="00E6345E">
              <w:rPr>
                <w:sz w:val="20"/>
                <w:szCs w:val="20"/>
              </w:rPr>
              <w:t xml:space="preserve"> 0,5 </w:t>
            </w:r>
            <w:r>
              <w:rPr>
                <w:sz w:val="20"/>
                <w:szCs w:val="20"/>
              </w:rPr>
              <w:t>L</w:t>
            </w:r>
          </w:p>
        </w:tc>
        <w:tc>
          <w:tcPr>
            <w:tcW w:w="1364" w:type="dxa"/>
            <w:shd w:val="clear" w:color="auto" w:fill="auto"/>
            <w:vAlign w:val="center"/>
          </w:tcPr>
          <w:p w14:paraId="5AEBD0E3" w14:textId="77777777" w:rsidR="000C1AA9" w:rsidRPr="000C1AA9" w:rsidRDefault="00E6345E" w:rsidP="00322CF4">
            <w:pPr>
              <w:jc w:val="center"/>
              <w:rPr>
                <w:sz w:val="20"/>
                <w:szCs w:val="20"/>
              </w:rPr>
            </w:pPr>
            <w:r>
              <w:rPr>
                <w:sz w:val="20"/>
                <w:szCs w:val="20"/>
              </w:rPr>
              <w:t>6</w:t>
            </w:r>
          </w:p>
        </w:tc>
        <w:tc>
          <w:tcPr>
            <w:tcW w:w="1303" w:type="dxa"/>
            <w:shd w:val="clear" w:color="auto" w:fill="auto"/>
            <w:vAlign w:val="center"/>
          </w:tcPr>
          <w:p w14:paraId="23B97726" w14:textId="77777777" w:rsidR="000C1AA9" w:rsidRPr="00567547" w:rsidRDefault="000C1AA9" w:rsidP="00322CF4">
            <w:pPr>
              <w:jc w:val="center"/>
              <w:rPr>
                <w:sz w:val="20"/>
                <w:szCs w:val="20"/>
              </w:rPr>
            </w:pPr>
          </w:p>
        </w:tc>
        <w:tc>
          <w:tcPr>
            <w:tcW w:w="956" w:type="dxa"/>
            <w:shd w:val="clear" w:color="auto" w:fill="auto"/>
            <w:vAlign w:val="center"/>
          </w:tcPr>
          <w:p w14:paraId="1D1CA8C0" w14:textId="77777777" w:rsidR="000C1AA9" w:rsidRPr="00567547" w:rsidRDefault="000C1AA9" w:rsidP="00322CF4">
            <w:pPr>
              <w:jc w:val="center"/>
              <w:rPr>
                <w:sz w:val="20"/>
                <w:szCs w:val="20"/>
              </w:rPr>
            </w:pPr>
          </w:p>
        </w:tc>
        <w:tc>
          <w:tcPr>
            <w:tcW w:w="904" w:type="dxa"/>
            <w:shd w:val="clear" w:color="auto" w:fill="auto"/>
            <w:vAlign w:val="center"/>
          </w:tcPr>
          <w:p w14:paraId="6F828D36" w14:textId="77777777" w:rsidR="000C1AA9" w:rsidRPr="00567547" w:rsidRDefault="000C1AA9" w:rsidP="00322CF4">
            <w:pPr>
              <w:jc w:val="center"/>
              <w:rPr>
                <w:sz w:val="20"/>
                <w:szCs w:val="20"/>
              </w:rPr>
            </w:pPr>
          </w:p>
        </w:tc>
        <w:tc>
          <w:tcPr>
            <w:tcW w:w="1043" w:type="dxa"/>
            <w:shd w:val="clear" w:color="auto" w:fill="auto"/>
            <w:vAlign w:val="center"/>
          </w:tcPr>
          <w:p w14:paraId="7E704B0C" w14:textId="77777777" w:rsidR="000C1AA9" w:rsidRPr="00567547" w:rsidRDefault="000C1AA9" w:rsidP="00322CF4">
            <w:pPr>
              <w:jc w:val="center"/>
              <w:rPr>
                <w:sz w:val="20"/>
                <w:szCs w:val="20"/>
              </w:rPr>
            </w:pPr>
          </w:p>
        </w:tc>
      </w:tr>
      <w:tr w:rsidR="00B002F0" w:rsidRPr="00567547" w14:paraId="64A99873" w14:textId="77777777" w:rsidTr="00EA1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10417" w:type="dxa"/>
            <w:gridSpan w:val="7"/>
            <w:shd w:val="clear" w:color="auto" w:fill="auto"/>
            <w:vAlign w:val="center"/>
          </w:tcPr>
          <w:p w14:paraId="169EC99F" w14:textId="1C9A9BE1" w:rsidR="00B002F0" w:rsidRPr="00567547" w:rsidRDefault="00B002F0" w:rsidP="00322CF4">
            <w:pPr>
              <w:jc w:val="center"/>
              <w:rPr>
                <w:sz w:val="20"/>
                <w:szCs w:val="20"/>
              </w:rPr>
            </w:pPr>
            <w:r>
              <w:rPr>
                <w:sz w:val="20"/>
                <w:szCs w:val="20"/>
              </w:rPr>
              <w:t>Materiały eksploatacyjne (kalibratory i materiały kontrolne)</w:t>
            </w:r>
          </w:p>
        </w:tc>
      </w:tr>
      <w:tr w:rsidR="00943A8C" w:rsidRPr="00567547" w14:paraId="146BDD05" w14:textId="77777777" w:rsidTr="000C1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80" w:type="dxa"/>
            <w:shd w:val="clear" w:color="auto" w:fill="auto"/>
            <w:vAlign w:val="center"/>
          </w:tcPr>
          <w:p w14:paraId="4334F1FE" w14:textId="77777777" w:rsidR="00943A8C" w:rsidRPr="00567547" w:rsidRDefault="00943A8C" w:rsidP="00322CF4">
            <w:pPr>
              <w:jc w:val="center"/>
              <w:rPr>
                <w:bCs/>
                <w:sz w:val="20"/>
                <w:szCs w:val="20"/>
              </w:rPr>
            </w:pPr>
            <w:r>
              <w:rPr>
                <w:bCs/>
                <w:sz w:val="20"/>
                <w:szCs w:val="20"/>
              </w:rPr>
              <w:t>5</w:t>
            </w:r>
            <w:r w:rsidRPr="00567547">
              <w:rPr>
                <w:bCs/>
                <w:sz w:val="20"/>
                <w:szCs w:val="20"/>
              </w:rPr>
              <w:t>.</w:t>
            </w:r>
          </w:p>
        </w:tc>
        <w:tc>
          <w:tcPr>
            <w:tcW w:w="4267" w:type="dxa"/>
            <w:shd w:val="clear" w:color="auto" w:fill="auto"/>
            <w:vAlign w:val="center"/>
          </w:tcPr>
          <w:p w14:paraId="613473BD" w14:textId="1E7E37F5" w:rsidR="00943A8C" w:rsidRDefault="00C27DB2" w:rsidP="00C27DB2">
            <w:pPr>
              <w:rPr>
                <w:sz w:val="20"/>
                <w:szCs w:val="20"/>
              </w:rPr>
            </w:pPr>
            <w:r>
              <w:rPr>
                <w:sz w:val="20"/>
                <w:szCs w:val="20"/>
              </w:rPr>
              <w:t>Kalibrator</w:t>
            </w:r>
            <w:r w:rsidR="00943A8C">
              <w:rPr>
                <w:sz w:val="20"/>
                <w:szCs w:val="20"/>
              </w:rPr>
              <w:t xml:space="preserve"> </w:t>
            </w:r>
            <w:r w:rsidR="00B002F0">
              <w:rPr>
                <w:sz w:val="20"/>
                <w:szCs w:val="20"/>
              </w:rPr>
              <w:t>(</w:t>
            </w:r>
            <w:r w:rsidR="00943A8C">
              <w:rPr>
                <w:sz w:val="20"/>
                <w:szCs w:val="20"/>
              </w:rPr>
              <w:t>1 x 2 ml</w:t>
            </w:r>
            <w:r w:rsidR="00B002F0">
              <w:rPr>
                <w:sz w:val="20"/>
                <w:szCs w:val="20"/>
              </w:rPr>
              <w:t>)</w:t>
            </w:r>
          </w:p>
        </w:tc>
        <w:tc>
          <w:tcPr>
            <w:tcW w:w="1364" w:type="dxa"/>
            <w:shd w:val="clear" w:color="auto" w:fill="auto"/>
            <w:vAlign w:val="center"/>
          </w:tcPr>
          <w:p w14:paraId="34490B07" w14:textId="7A2135C0" w:rsidR="00943A8C" w:rsidRDefault="00B002F0" w:rsidP="00322CF4">
            <w:pPr>
              <w:jc w:val="center"/>
              <w:rPr>
                <w:sz w:val="20"/>
                <w:szCs w:val="20"/>
              </w:rPr>
            </w:pPr>
            <w:r>
              <w:rPr>
                <w:sz w:val="20"/>
                <w:szCs w:val="20"/>
              </w:rPr>
              <w:t>6</w:t>
            </w:r>
          </w:p>
        </w:tc>
        <w:tc>
          <w:tcPr>
            <w:tcW w:w="1303" w:type="dxa"/>
            <w:shd w:val="clear" w:color="auto" w:fill="auto"/>
            <w:vAlign w:val="center"/>
          </w:tcPr>
          <w:p w14:paraId="7138DE90" w14:textId="77777777" w:rsidR="00943A8C" w:rsidRPr="00567547" w:rsidRDefault="00943A8C" w:rsidP="00322CF4">
            <w:pPr>
              <w:jc w:val="center"/>
              <w:rPr>
                <w:sz w:val="20"/>
                <w:szCs w:val="20"/>
              </w:rPr>
            </w:pPr>
          </w:p>
        </w:tc>
        <w:tc>
          <w:tcPr>
            <w:tcW w:w="956" w:type="dxa"/>
            <w:shd w:val="clear" w:color="auto" w:fill="auto"/>
            <w:vAlign w:val="center"/>
          </w:tcPr>
          <w:p w14:paraId="2DBF1E0B" w14:textId="77777777" w:rsidR="00943A8C" w:rsidRPr="00567547" w:rsidRDefault="00943A8C" w:rsidP="00322CF4">
            <w:pPr>
              <w:jc w:val="center"/>
              <w:rPr>
                <w:sz w:val="20"/>
                <w:szCs w:val="20"/>
              </w:rPr>
            </w:pPr>
          </w:p>
        </w:tc>
        <w:tc>
          <w:tcPr>
            <w:tcW w:w="904" w:type="dxa"/>
            <w:shd w:val="clear" w:color="auto" w:fill="auto"/>
            <w:vAlign w:val="center"/>
          </w:tcPr>
          <w:p w14:paraId="17F05CD9" w14:textId="77777777" w:rsidR="00943A8C" w:rsidRPr="00567547" w:rsidRDefault="00943A8C" w:rsidP="00322CF4">
            <w:pPr>
              <w:jc w:val="center"/>
              <w:rPr>
                <w:sz w:val="20"/>
                <w:szCs w:val="20"/>
              </w:rPr>
            </w:pPr>
          </w:p>
        </w:tc>
        <w:tc>
          <w:tcPr>
            <w:tcW w:w="1043" w:type="dxa"/>
            <w:shd w:val="clear" w:color="auto" w:fill="auto"/>
            <w:vAlign w:val="center"/>
          </w:tcPr>
          <w:p w14:paraId="7B26A3EE" w14:textId="77777777" w:rsidR="00943A8C" w:rsidRPr="00567547" w:rsidRDefault="00943A8C" w:rsidP="00322CF4">
            <w:pPr>
              <w:jc w:val="center"/>
              <w:rPr>
                <w:sz w:val="20"/>
                <w:szCs w:val="20"/>
              </w:rPr>
            </w:pPr>
          </w:p>
        </w:tc>
      </w:tr>
      <w:tr w:rsidR="00943A8C" w:rsidRPr="00567547" w14:paraId="4195FD2A" w14:textId="77777777" w:rsidTr="000C1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80" w:type="dxa"/>
            <w:shd w:val="clear" w:color="auto" w:fill="auto"/>
            <w:vAlign w:val="center"/>
          </w:tcPr>
          <w:p w14:paraId="090AD087" w14:textId="77777777" w:rsidR="00943A8C" w:rsidRDefault="00943A8C" w:rsidP="00322CF4">
            <w:pPr>
              <w:jc w:val="center"/>
              <w:rPr>
                <w:bCs/>
                <w:sz w:val="20"/>
                <w:szCs w:val="20"/>
              </w:rPr>
            </w:pPr>
            <w:r>
              <w:rPr>
                <w:bCs/>
                <w:sz w:val="20"/>
                <w:szCs w:val="20"/>
              </w:rPr>
              <w:t>6.</w:t>
            </w:r>
          </w:p>
        </w:tc>
        <w:tc>
          <w:tcPr>
            <w:tcW w:w="4267" w:type="dxa"/>
            <w:shd w:val="clear" w:color="auto" w:fill="auto"/>
            <w:vAlign w:val="center"/>
          </w:tcPr>
          <w:p w14:paraId="7EEE77FF" w14:textId="21121CA3" w:rsidR="00943A8C" w:rsidRDefault="00B002F0" w:rsidP="00B002F0">
            <w:pPr>
              <w:rPr>
                <w:sz w:val="20"/>
                <w:szCs w:val="20"/>
              </w:rPr>
            </w:pPr>
            <w:r>
              <w:rPr>
                <w:sz w:val="20"/>
                <w:szCs w:val="20"/>
              </w:rPr>
              <w:t>Kontrola N (</w:t>
            </w:r>
            <w:r w:rsidR="00943A8C">
              <w:rPr>
                <w:sz w:val="20"/>
                <w:szCs w:val="20"/>
              </w:rPr>
              <w:t>3 ml</w:t>
            </w:r>
            <w:r>
              <w:rPr>
                <w:sz w:val="20"/>
                <w:szCs w:val="20"/>
              </w:rPr>
              <w:t>)</w:t>
            </w:r>
          </w:p>
        </w:tc>
        <w:tc>
          <w:tcPr>
            <w:tcW w:w="1364" w:type="dxa"/>
            <w:shd w:val="clear" w:color="auto" w:fill="auto"/>
            <w:vAlign w:val="center"/>
          </w:tcPr>
          <w:p w14:paraId="1D7E713E" w14:textId="77777777" w:rsidR="00943A8C" w:rsidRDefault="00943A8C" w:rsidP="00322CF4">
            <w:pPr>
              <w:jc w:val="center"/>
              <w:rPr>
                <w:sz w:val="20"/>
                <w:szCs w:val="20"/>
              </w:rPr>
            </w:pPr>
            <w:r>
              <w:rPr>
                <w:sz w:val="20"/>
                <w:szCs w:val="20"/>
              </w:rPr>
              <w:t>69</w:t>
            </w:r>
          </w:p>
        </w:tc>
        <w:tc>
          <w:tcPr>
            <w:tcW w:w="1303" w:type="dxa"/>
            <w:shd w:val="clear" w:color="auto" w:fill="auto"/>
            <w:vAlign w:val="center"/>
          </w:tcPr>
          <w:p w14:paraId="16CB17E4" w14:textId="77777777" w:rsidR="00943A8C" w:rsidRPr="00567547" w:rsidRDefault="00943A8C" w:rsidP="00322CF4">
            <w:pPr>
              <w:jc w:val="center"/>
              <w:rPr>
                <w:sz w:val="20"/>
                <w:szCs w:val="20"/>
              </w:rPr>
            </w:pPr>
          </w:p>
        </w:tc>
        <w:tc>
          <w:tcPr>
            <w:tcW w:w="956" w:type="dxa"/>
            <w:shd w:val="clear" w:color="auto" w:fill="auto"/>
            <w:vAlign w:val="center"/>
          </w:tcPr>
          <w:p w14:paraId="08603A6E" w14:textId="77777777" w:rsidR="00943A8C" w:rsidRPr="00567547" w:rsidRDefault="00943A8C" w:rsidP="00322CF4">
            <w:pPr>
              <w:jc w:val="center"/>
              <w:rPr>
                <w:sz w:val="20"/>
                <w:szCs w:val="20"/>
              </w:rPr>
            </w:pPr>
          </w:p>
        </w:tc>
        <w:tc>
          <w:tcPr>
            <w:tcW w:w="904" w:type="dxa"/>
            <w:shd w:val="clear" w:color="auto" w:fill="auto"/>
            <w:vAlign w:val="center"/>
          </w:tcPr>
          <w:p w14:paraId="6EAE5511" w14:textId="77777777" w:rsidR="00943A8C" w:rsidRPr="00567547" w:rsidRDefault="00943A8C" w:rsidP="00322CF4">
            <w:pPr>
              <w:jc w:val="center"/>
              <w:rPr>
                <w:sz w:val="20"/>
                <w:szCs w:val="20"/>
              </w:rPr>
            </w:pPr>
          </w:p>
        </w:tc>
        <w:tc>
          <w:tcPr>
            <w:tcW w:w="1043" w:type="dxa"/>
            <w:shd w:val="clear" w:color="auto" w:fill="auto"/>
            <w:vAlign w:val="center"/>
          </w:tcPr>
          <w:p w14:paraId="3102557A" w14:textId="77777777" w:rsidR="00943A8C" w:rsidRPr="00567547" w:rsidRDefault="00943A8C" w:rsidP="00322CF4">
            <w:pPr>
              <w:jc w:val="center"/>
              <w:rPr>
                <w:sz w:val="20"/>
                <w:szCs w:val="20"/>
              </w:rPr>
            </w:pPr>
          </w:p>
        </w:tc>
      </w:tr>
      <w:tr w:rsidR="00B002F0" w:rsidRPr="00567547" w14:paraId="2E7908A3" w14:textId="77777777" w:rsidTr="00F02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10417" w:type="dxa"/>
            <w:gridSpan w:val="7"/>
            <w:shd w:val="clear" w:color="auto" w:fill="auto"/>
            <w:vAlign w:val="center"/>
          </w:tcPr>
          <w:p w14:paraId="634D7B1E" w14:textId="321E155B" w:rsidR="00B002F0" w:rsidRPr="00567547" w:rsidRDefault="00B002F0" w:rsidP="00B002F0">
            <w:pPr>
              <w:jc w:val="center"/>
              <w:rPr>
                <w:sz w:val="20"/>
                <w:szCs w:val="20"/>
              </w:rPr>
            </w:pPr>
            <w:r>
              <w:rPr>
                <w:sz w:val="20"/>
                <w:szCs w:val="20"/>
              </w:rPr>
              <w:t>Materiały zużywalne</w:t>
            </w:r>
          </w:p>
        </w:tc>
      </w:tr>
      <w:tr w:rsidR="000C1AA9" w:rsidRPr="00567547" w14:paraId="33468962" w14:textId="77777777" w:rsidTr="000C1AA9">
        <w:trPr>
          <w:trHeight w:val="5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21E17EA" w14:textId="77777777" w:rsidR="000C1AA9" w:rsidRPr="00567547" w:rsidRDefault="006D7437" w:rsidP="00322CF4">
            <w:pPr>
              <w:jc w:val="center"/>
              <w:rPr>
                <w:bCs/>
                <w:sz w:val="20"/>
                <w:szCs w:val="20"/>
              </w:rPr>
            </w:pPr>
            <w:r>
              <w:rPr>
                <w:bCs/>
                <w:sz w:val="20"/>
                <w:szCs w:val="20"/>
              </w:rPr>
              <w:t>7.</w:t>
            </w:r>
          </w:p>
        </w:tc>
        <w:tc>
          <w:tcPr>
            <w:tcW w:w="4267" w:type="dxa"/>
            <w:tcBorders>
              <w:top w:val="single" w:sz="4" w:space="0" w:color="auto"/>
              <w:left w:val="nil"/>
              <w:bottom w:val="single" w:sz="4" w:space="0" w:color="auto"/>
              <w:right w:val="single" w:sz="4" w:space="0" w:color="auto"/>
            </w:tcBorders>
            <w:shd w:val="clear" w:color="auto" w:fill="auto"/>
          </w:tcPr>
          <w:p w14:paraId="478835D0" w14:textId="47862E7A" w:rsidR="000C1AA9" w:rsidRPr="00BE5B43" w:rsidRDefault="00B002F0" w:rsidP="00B002F0">
            <w:pPr>
              <w:rPr>
                <w:sz w:val="20"/>
                <w:szCs w:val="20"/>
              </w:rPr>
            </w:pPr>
            <w:r>
              <w:rPr>
                <w:sz w:val="20"/>
                <w:szCs w:val="20"/>
              </w:rPr>
              <w:t>M</w:t>
            </w:r>
            <w:r w:rsidR="000C1AA9" w:rsidRPr="00BE5B43">
              <w:rPr>
                <w:sz w:val="20"/>
                <w:szCs w:val="20"/>
              </w:rPr>
              <w:t>ateriały zużywalne (określa Wykonawca -</w:t>
            </w:r>
            <w:r>
              <w:rPr>
                <w:sz w:val="20"/>
                <w:szCs w:val="20"/>
              </w:rPr>
              <w:br/>
            </w:r>
            <w:r w:rsidR="000C1AA9" w:rsidRPr="00BE5B43">
              <w:rPr>
                <w:sz w:val="20"/>
                <w:szCs w:val="20"/>
              </w:rPr>
              <w:t>w ilości niezbędnej do wykonania badań podanych w SIWZ)</w:t>
            </w:r>
          </w:p>
        </w:tc>
        <w:tc>
          <w:tcPr>
            <w:tcW w:w="1364" w:type="dxa"/>
            <w:tcBorders>
              <w:top w:val="single" w:sz="4" w:space="0" w:color="auto"/>
              <w:left w:val="nil"/>
              <w:bottom w:val="single" w:sz="4" w:space="0" w:color="auto"/>
              <w:right w:val="single" w:sz="4" w:space="0" w:color="auto"/>
            </w:tcBorders>
            <w:shd w:val="clear" w:color="auto" w:fill="auto"/>
            <w:vAlign w:val="center"/>
          </w:tcPr>
          <w:p w14:paraId="4F85432E" w14:textId="77777777" w:rsidR="000C1AA9" w:rsidRPr="00200AF9" w:rsidRDefault="000C1AA9" w:rsidP="00322CF4">
            <w:pPr>
              <w:jc w:val="center"/>
              <w:rPr>
                <w:sz w:val="20"/>
                <w:szCs w:val="20"/>
              </w:rPr>
            </w:pPr>
          </w:p>
        </w:tc>
        <w:tc>
          <w:tcPr>
            <w:tcW w:w="1303" w:type="dxa"/>
            <w:tcBorders>
              <w:top w:val="single" w:sz="4" w:space="0" w:color="auto"/>
              <w:left w:val="nil"/>
              <w:bottom w:val="single" w:sz="4" w:space="0" w:color="auto"/>
              <w:right w:val="single" w:sz="4" w:space="0" w:color="auto"/>
            </w:tcBorders>
            <w:shd w:val="clear" w:color="auto" w:fill="auto"/>
            <w:vAlign w:val="center"/>
          </w:tcPr>
          <w:p w14:paraId="466F14A7" w14:textId="77777777" w:rsidR="000C1AA9" w:rsidRPr="00567547" w:rsidRDefault="000C1AA9" w:rsidP="00322CF4">
            <w:pPr>
              <w:jc w:val="center"/>
              <w:rPr>
                <w:sz w:val="20"/>
                <w:szCs w:val="20"/>
              </w:rPr>
            </w:pPr>
          </w:p>
        </w:tc>
        <w:tc>
          <w:tcPr>
            <w:tcW w:w="956" w:type="dxa"/>
            <w:tcBorders>
              <w:top w:val="single" w:sz="4" w:space="0" w:color="auto"/>
              <w:left w:val="nil"/>
              <w:bottom w:val="single" w:sz="4" w:space="0" w:color="auto"/>
              <w:right w:val="single" w:sz="4" w:space="0" w:color="auto"/>
            </w:tcBorders>
            <w:shd w:val="clear" w:color="auto" w:fill="auto"/>
            <w:vAlign w:val="center"/>
          </w:tcPr>
          <w:p w14:paraId="2E781573" w14:textId="77777777" w:rsidR="000C1AA9" w:rsidRPr="00567547" w:rsidRDefault="000C1AA9" w:rsidP="00322CF4">
            <w:pPr>
              <w:jc w:val="center"/>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4FDB9AE4" w14:textId="77777777" w:rsidR="000C1AA9" w:rsidRPr="00567547" w:rsidRDefault="000C1AA9" w:rsidP="00322CF4">
            <w:pPr>
              <w:jc w:val="center"/>
              <w:rPr>
                <w:sz w:val="20"/>
                <w:szCs w:val="20"/>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36D20CEC" w14:textId="77777777" w:rsidR="000C1AA9" w:rsidRPr="00567547" w:rsidRDefault="000C1AA9" w:rsidP="00322CF4">
            <w:pPr>
              <w:jc w:val="center"/>
              <w:rPr>
                <w:sz w:val="20"/>
                <w:szCs w:val="20"/>
              </w:rPr>
            </w:pPr>
          </w:p>
        </w:tc>
      </w:tr>
      <w:tr w:rsidR="006D7437" w:rsidRPr="00567547" w14:paraId="54A8FCD1" w14:textId="77777777" w:rsidTr="006D7437">
        <w:trPr>
          <w:trHeight w:val="50"/>
          <w:jc w:val="center"/>
        </w:trPr>
        <w:tc>
          <w:tcPr>
            <w:tcW w:w="7514" w:type="dxa"/>
            <w:gridSpan w:val="4"/>
            <w:tcBorders>
              <w:top w:val="single" w:sz="4" w:space="0" w:color="auto"/>
              <w:right w:val="single" w:sz="4" w:space="0" w:color="auto"/>
            </w:tcBorders>
            <w:shd w:val="clear" w:color="auto" w:fill="auto"/>
            <w:vAlign w:val="center"/>
          </w:tcPr>
          <w:p w14:paraId="341151AA" w14:textId="77777777" w:rsidR="006D7437" w:rsidRPr="00567547" w:rsidRDefault="006D7437" w:rsidP="006D7437">
            <w:pPr>
              <w:jc w:val="right"/>
              <w:rPr>
                <w:sz w:val="20"/>
                <w:szCs w:val="20"/>
              </w:rPr>
            </w:pPr>
            <w:r>
              <w:rPr>
                <w:sz w:val="20"/>
                <w:szCs w:val="20"/>
              </w:rPr>
              <w:t>Razem</w:t>
            </w:r>
          </w:p>
        </w:tc>
        <w:tc>
          <w:tcPr>
            <w:tcW w:w="956" w:type="dxa"/>
            <w:tcBorders>
              <w:top w:val="single" w:sz="4" w:space="0" w:color="auto"/>
              <w:left w:val="nil"/>
              <w:bottom w:val="single" w:sz="4" w:space="0" w:color="auto"/>
              <w:right w:val="single" w:sz="4" w:space="0" w:color="auto"/>
            </w:tcBorders>
            <w:shd w:val="clear" w:color="auto" w:fill="auto"/>
            <w:vAlign w:val="center"/>
          </w:tcPr>
          <w:p w14:paraId="1776B12A" w14:textId="77777777" w:rsidR="006D7437" w:rsidRPr="00567547" w:rsidRDefault="006D7437" w:rsidP="00322CF4">
            <w:pPr>
              <w:jc w:val="center"/>
              <w:rPr>
                <w:sz w:val="20"/>
                <w:szCs w:val="20"/>
              </w:rPr>
            </w:pPr>
          </w:p>
        </w:tc>
        <w:tc>
          <w:tcPr>
            <w:tcW w:w="904" w:type="dxa"/>
            <w:tcBorders>
              <w:top w:val="single" w:sz="4" w:space="0" w:color="auto"/>
              <w:left w:val="nil"/>
              <w:right w:val="single" w:sz="4" w:space="0" w:color="auto"/>
            </w:tcBorders>
            <w:shd w:val="clear" w:color="auto" w:fill="auto"/>
            <w:vAlign w:val="center"/>
          </w:tcPr>
          <w:p w14:paraId="3F7759E5" w14:textId="77777777" w:rsidR="006D7437" w:rsidRPr="00567547" w:rsidRDefault="006D7437" w:rsidP="00322CF4">
            <w:pPr>
              <w:jc w:val="center"/>
              <w:rPr>
                <w:sz w:val="20"/>
                <w:szCs w:val="20"/>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60C08486" w14:textId="77777777" w:rsidR="006D7437" w:rsidRPr="00567547" w:rsidRDefault="006D7437" w:rsidP="00322CF4">
            <w:pPr>
              <w:jc w:val="center"/>
              <w:rPr>
                <w:sz w:val="20"/>
                <w:szCs w:val="20"/>
              </w:rPr>
            </w:pPr>
          </w:p>
        </w:tc>
      </w:tr>
    </w:tbl>
    <w:p w14:paraId="71F7CC98" w14:textId="77777777" w:rsidR="000C1AA9" w:rsidRDefault="000C1AA9" w:rsidP="000C1AA9">
      <w:pPr>
        <w:rPr>
          <w:sz w:val="20"/>
        </w:rPr>
      </w:pPr>
    </w:p>
    <w:p w14:paraId="08BAE8C0" w14:textId="77777777" w:rsidR="006B72F7" w:rsidRPr="00ED24D3" w:rsidRDefault="006B72F7" w:rsidP="000C1AA9">
      <w:pPr>
        <w:rPr>
          <w:sz w:val="20"/>
        </w:rPr>
      </w:pPr>
    </w:p>
    <w:p w14:paraId="4A70C7EC" w14:textId="77777777" w:rsidR="00471737" w:rsidRPr="00DF3D7D" w:rsidRDefault="00DF3D7D" w:rsidP="00BD3B77">
      <w:pPr>
        <w:shd w:val="clear" w:color="auto" w:fill="FFFFFF"/>
        <w:autoSpaceDE w:val="0"/>
        <w:autoSpaceDN w:val="0"/>
        <w:adjustRightInd w:val="0"/>
        <w:rPr>
          <w:bCs/>
          <w:sz w:val="20"/>
          <w:szCs w:val="20"/>
        </w:rPr>
      </w:pPr>
      <w:r w:rsidRPr="00DF3D7D">
        <w:rPr>
          <w:bCs/>
          <w:sz w:val="20"/>
          <w:szCs w:val="20"/>
        </w:rPr>
        <w:t>Uwagi:</w:t>
      </w:r>
    </w:p>
    <w:p w14:paraId="1EC3944F" w14:textId="025759E0" w:rsidR="00B75C06" w:rsidRDefault="00B75C06" w:rsidP="00E506C6">
      <w:pPr>
        <w:numPr>
          <w:ilvl w:val="0"/>
          <w:numId w:val="45"/>
        </w:numPr>
        <w:tabs>
          <w:tab w:val="clear" w:pos="567"/>
          <w:tab w:val="num" w:pos="284"/>
        </w:tabs>
        <w:ind w:left="284" w:hanging="284"/>
        <w:jc w:val="both"/>
        <w:rPr>
          <w:sz w:val="20"/>
          <w:szCs w:val="20"/>
        </w:rPr>
      </w:pPr>
      <w:r w:rsidRPr="00B75C06">
        <w:rPr>
          <w:sz w:val="20"/>
          <w:szCs w:val="20"/>
        </w:rPr>
        <w:t xml:space="preserve">Wykonawca zobowiązuje się do oddania w dzierżawę Zamawiającemu wieloparametrowego analizatora hematologicznego </w:t>
      </w:r>
      <w:r w:rsidR="00515C28">
        <w:rPr>
          <w:sz w:val="20"/>
          <w:szCs w:val="20"/>
        </w:rPr>
        <w:t xml:space="preserve">(zwanego dalej analizatorem hematologicznym lub analizatorem) </w:t>
      </w:r>
      <w:r w:rsidRPr="00B75C06">
        <w:rPr>
          <w:sz w:val="20"/>
          <w:szCs w:val="20"/>
        </w:rPr>
        <w:t>spełniając</w:t>
      </w:r>
      <w:r w:rsidR="00BC7AB4">
        <w:rPr>
          <w:sz w:val="20"/>
          <w:szCs w:val="20"/>
        </w:rPr>
        <w:t>y</w:t>
      </w:r>
      <w:r w:rsidRPr="00B75C06">
        <w:rPr>
          <w:sz w:val="20"/>
          <w:szCs w:val="20"/>
        </w:rPr>
        <w:t xml:space="preserve"> minimalne wymagania </w:t>
      </w:r>
      <w:r w:rsidR="00515C28">
        <w:rPr>
          <w:sz w:val="20"/>
          <w:szCs w:val="20"/>
        </w:rPr>
        <w:t>(</w:t>
      </w:r>
      <w:r w:rsidR="00515C28" w:rsidRPr="00B75C06">
        <w:rPr>
          <w:sz w:val="20"/>
          <w:szCs w:val="20"/>
        </w:rPr>
        <w:t>parametry techniczne</w:t>
      </w:r>
      <w:r w:rsidR="00BC7AB4">
        <w:rPr>
          <w:sz w:val="20"/>
          <w:szCs w:val="20"/>
        </w:rPr>
        <w:t xml:space="preserve"> i inne warunki</w:t>
      </w:r>
      <w:r w:rsidR="00515C28">
        <w:rPr>
          <w:sz w:val="20"/>
          <w:szCs w:val="20"/>
        </w:rPr>
        <w:t>)</w:t>
      </w:r>
      <w:r w:rsidR="00515C28" w:rsidRPr="00B75C06">
        <w:rPr>
          <w:sz w:val="20"/>
          <w:szCs w:val="20"/>
        </w:rPr>
        <w:t xml:space="preserve"> </w:t>
      </w:r>
      <w:r w:rsidRPr="00B75C06">
        <w:rPr>
          <w:sz w:val="20"/>
          <w:szCs w:val="20"/>
        </w:rPr>
        <w:t>stawiane przez Zamawiającego</w:t>
      </w:r>
      <w:r>
        <w:rPr>
          <w:sz w:val="20"/>
          <w:szCs w:val="20"/>
        </w:rPr>
        <w:t xml:space="preserve"> zawarte w tabeli dotyczącej analizatora;</w:t>
      </w:r>
    </w:p>
    <w:p w14:paraId="2F3EA008" w14:textId="3984D835" w:rsidR="00090950" w:rsidRPr="00B75C06" w:rsidRDefault="00090950" w:rsidP="00E506C6">
      <w:pPr>
        <w:numPr>
          <w:ilvl w:val="0"/>
          <w:numId w:val="45"/>
        </w:numPr>
        <w:tabs>
          <w:tab w:val="clear" w:pos="567"/>
          <w:tab w:val="num" w:pos="284"/>
        </w:tabs>
        <w:ind w:left="284" w:hanging="284"/>
        <w:jc w:val="both"/>
        <w:rPr>
          <w:sz w:val="20"/>
          <w:szCs w:val="20"/>
        </w:rPr>
      </w:pPr>
      <w:r w:rsidRPr="00006BBD">
        <w:rPr>
          <w:sz w:val="20"/>
          <w:szCs w:val="20"/>
        </w:rPr>
        <w:t>analizator hematologiczny</w:t>
      </w:r>
      <w:r w:rsidRPr="00FC0FB2">
        <w:rPr>
          <w:sz w:val="20"/>
          <w:szCs w:val="20"/>
        </w:rPr>
        <w:t xml:space="preserve"> będzie wykorzystywany przez Zamawiającego </w:t>
      </w:r>
      <w:r w:rsidRPr="00BE5B43">
        <w:rPr>
          <w:sz w:val="20"/>
          <w:szCs w:val="20"/>
        </w:rPr>
        <w:t xml:space="preserve">wyłącznie w celu przeprowadzania </w:t>
      </w:r>
      <w:r w:rsidRPr="00F80E99">
        <w:rPr>
          <w:sz w:val="20"/>
          <w:szCs w:val="20"/>
        </w:rPr>
        <w:t xml:space="preserve">badań w zakresie </w:t>
      </w:r>
      <w:r w:rsidR="00F80E99" w:rsidRPr="00F80E99">
        <w:rPr>
          <w:sz w:val="20"/>
          <w:szCs w:val="20"/>
        </w:rPr>
        <w:t>morfologii krwi obwodowej</w:t>
      </w:r>
      <w:r w:rsidRPr="00F80E99">
        <w:rPr>
          <w:sz w:val="20"/>
          <w:szCs w:val="20"/>
        </w:rPr>
        <w:t>;</w:t>
      </w:r>
    </w:p>
    <w:p w14:paraId="63B2875E" w14:textId="4213F5B1" w:rsidR="00006BBD" w:rsidRPr="00006BBD" w:rsidRDefault="00006BBD" w:rsidP="00E506C6">
      <w:pPr>
        <w:numPr>
          <w:ilvl w:val="0"/>
          <w:numId w:val="45"/>
        </w:numPr>
        <w:tabs>
          <w:tab w:val="clear" w:pos="567"/>
          <w:tab w:val="num" w:pos="284"/>
        </w:tabs>
        <w:ind w:left="284" w:hanging="284"/>
        <w:jc w:val="both"/>
        <w:rPr>
          <w:sz w:val="20"/>
          <w:szCs w:val="20"/>
        </w:rPr>
      </w:pPr>
      <w:r w:rsidRPr="00006BBD">
        <w:rPr>
          <w:sz w:val="20"/>
          <w:szCs w:val="20"/>
        </w:rPr>
        <w:t xml:space="preserve">wszystkie minimalne wymagania </w:t>
      </w:r>
      <w:r w:rsidR="00515C28">
        <w:rPr>
          <w:sz w:val="20"/>
          <w:szCs w:val="20"/>
        </w:rPr>
        <w:t>(</w:t>
      </w:r>
      <w:r w:rsidR="00515C28" w:rsidRPr="00006BBD">
        <w:rPr>
          <w:sz w:val="20"/>
          <w:szCs w:val="20"/>
        </w:rPr>
        <w:t>parametry techniczne</w:t>
      </w:r>
      <w:r w:rsidR="00515C28">
        <w:rPr>
          <w:sz w:val="20"/>
          <w:szCs w:val="20"/>
        </w:rPr>
        <w:t>)</w:t>
      </w:r>
      <w:r w:rsidR="00515C28" w:rsidRPr="00006BBD">
        <w:rPr>
          <w:sz w:val="20"/>
          <w:szCs w:val="20"/>
        </w:rPr>
        <w:t xml:space="preserve"> </w:t>
      </w:r>
      <w:r w:rsidRPr="00006BBD">
        <w:rPr>
          <w:sz w:val="20"/>
          <w:szCs w:val="20"/>
        </w:rPr>
        <w:t xml:space="preserve">stawiane przez Zamawiającego, które musi spełniać analizator hematologiczny zawarte w tabeli dotyczącej analizatora muszą znajdować potwierdzenie w opisie technicznym oferowanego produktu (ulotce informacyjnej, broszurze, folderze, katalogu, itp.) w języku polskim - </w:t>
      </w:r>
      <w:r w:rsidRPr="00006BBD">
        <w:rPr>
          <w:bCs/>
          <w:sz w:val="20"/>
          <w:szCs w:val="20"/>
        </w:rPr>
        <w:t>dokument ten będzie składany na wezwanie Zamawiającego</w:t>
      </w:r>
      <w:r>
        <w:rPr>
          <w:bCs/>
          <w:sz w:val="20"/>
          <w:szCs w:val="20"/>
        </w:rPr>
        <w:t>;</w:t>
      </w:r>
    </w:p>
    <w:p w14:paraId="5FD8DE28" w14:textId="61FD014C" w:rsidR="0001678B" w:rsidRPr="00BC6F67" w:rsidRDefault="00946BB9" w:rsidP="00E506C6">
      <w:pPr>
        <w:numPr>
          <w:ilvl w:val="0"/>
          <w:numId w:val="45"/>
        </w:numPr>
        <w:tabs>
          <w:tab w:val="clear" w:pos="567"/>
          <w:tab w:val="num" w:pos="284"/>
        </w:tabs>
        <w:ind w:left="284" w:hanging="284"/>
        <w:jc w:val="both"/>
        <w:rPr>
          <w:sz w:val="20"/>
          <w:szCs w:val="20"/>
        </w:rPr>
      </w:pPr>
      <w:r w:rsidRPr="00BC6F67">
        <w:rPr>
          <w:sz w:val="20"/>
          <w:szCs w:val="20"/>
        </w:rPr>
        <w:t>Wykonawca zobowiązuje się do sukcesywnego dostarczania odczynników</w:t>
      </w:r>
      <w:r w:rsidR="00BC7AB4">
        <w:rPr>
          <w:sz w:val="20"/>
          <w:szCs w:val="20"/>
        </w:rPr>
        <w:t xml:space="preserve"> oraz </w:t>
      </w:r>
      <w:r w:rsidR="00BC7AB4" w:rsidRPr="00BC6F67">
        <w:rPr>
          <w:sz w:val="20"/>
          <w:szCs w:val="20"/>
        </w:rPr>
        <w:t>materiałów eksploatacyjnych</w:t>
      </w:r>
      <w:r w:rsidR="00BC7AB4">
        <w:rPr>
          <w:sz w:val="20"/>
          <w:szCs w:val="20"/>
        </w:rPr>
        <w:t xml:space="preserve"> (</w:t>
      </w:r>
      <w:r w:rsidRPr="00BC6F67">
        <w:rPr>
          <w:sz w:val="20"/>
          <w:szCs w:val="20"/>
        </w:rPr>
        <w:t>kalibrator</w:t>
      </w:r>
      <w:r w:rsidR="00BC7AB4">
        <w:rPr>
          <w:sz w:val="20"/>
          <w:szCs w:val="20"/>
        </w:rPr>
        <w:t xml:space="preserve">ów i </w:t>
      </w:r>
      <w:r w:rsidRPr="00BC6F67">
        <w:rPr>
          <w:sz w:val="20"/>
          <w:szCs w:val="20"/>
        </w:rPr>
        <w:t>materiał</w:t>
      </w:r>
      <w:r w:rsidR="00BC7AB4">
        <w:rPr>
          <w:sz w:val="20"/>
          <w:szCs w:val="20"/>
        </w:rPr>
        <w:t xml:space="preserve">ów kontrolnych) i </w:t>
      </w:r>
      <w:r w:rsidRPr="00BC6F67">
        <w:rPr>
          <w:sz w:val="20"/>
          <w:szCs w:val="20"/>
        </w:rPr>
        <w:t>zużywalnych kompatybilnych</w:t>
      </w:r>
      <w:r w:rsidR="00701EBD">
        <w:rPr>
          <w:sz w:val="20"/>
          <w:szCs w:val="20"/>
        </w:rPr>
        <w:br/>
      </w:r>
      <w:r w:rsidRPr="00BC6F67">
        <w:rPr>
          <w:sz w:val="20"/>
          <w:szCs w:val="20"/>
        </w:rPr>
        <w:t>z dzierżawionym analizatorem hematologicznym, niezbędnych do prawidłowego funkcjonowania analizatora przez okres obowiązywania umowy;</w:t>
      </w:r>
    </w:p>
    <w:p w14:paraId="43AB124B" w14:textId="7FFF2A34" w:rsidR="00E87DCB" w:rsidRDefault="00E87DCB" w:rsidP="00E506C6">
      <w:pPr>
        <w:numPr>
          <w:ilvl w:val="0"/>
          <w:numId w:val="45"/>
        </w:numPr>
        <w:tabs>
          <w:tab w:val="clear" w:pos="567"/>
          <w:tab w:val="num" w:pos="284"/>
        </w:tabs>
        <w:ind w:left="284" w:hanging="284"/>
        <w:jc w:val="both"/>
        <w:rPr>
          <w:sz w:val="20"/>
          <w:szCs w:val="20"/>
        </w:rPr>
      </w:pPr>
      <w:r w:rsidRPr="00BC6F67">
        <w:rPr>
          <w:sz w:val="20"/>
          <w:szCs w:val="20"/>
        </w:rPr>
        <w:t xml:space="preserve">wszystkie informacje </w:t>
      </w:r>
      <w:r w:rsidR="00CD29D2" w:rsidRPr="00BC6F67">
        <w:rPr>
          <w:sz w:val="20"/>
          <w:szCs w:val="20"/>
        </w:rPr>
        <w:t xml:space="preserve">dotyczące </w:t>
      </w:r>
      <w:r w:rsidR="001A37A9" w:rsidRPr="00BC6F67">
        <w:rPr>
          <w:sz w:val="20"/>
          <w:szCs w:val="20"/>
        </w:rPr>
        <w:t>odczynników</w:t>
      </w:r>
      <w:r w:rsidR="00F95BC7">
        <w:rPr>
          <w:sz w:val="20"/>
          <w:szCs w:val="20"/>
        </w:rPr>
        <w:t xml:space="preserve"> i materiałów eksploatacyjnych (</w:t>
      </w:r>
      <w:r w:rsidR="001A37A9" w:rsidRPr="00BC6F67">
        <w:rPr>
          <w:sz w:val="20"/>
          <w:szCs w:val="20"/>
        </w:rPr>
        <w:t>kalibrator</w:t>
      </w:r>
      <w:r w:rsidR="00F95BC7">
        <w:rPr>
          <w:sz w:val="20"/>
          <w:szCs w:val="20"/>
        </w:rPr>
        <w:t>ów</w:t>
      </w:r>
      <w:r w:rsidR="001A37A9" w:rsidRPr="00BC6F67">
        <w:rPr>
          <w:sz w:val="20"/>
          <w:szCs w:val="20"/>
        </w:rPr>
        <w:t xml:space="preserve"> i materiał</w:t>
      </w:r>
      <w:r w:rsidR="00F95BC7">
        <w:rPr>
          <w:sz w:val="20"/>
          <w:szCs w:val="20"/>
        </w:rPr>
        <w:t>ów</w:t>
      </w:r>
      <w:r w:rsidR="001A37A9" w:rsidRPr="00BC6F67">
        <w:rPr>
          <w:sz w:val="20"/>
          <w:szCs w:val="20"/>
        </w:rPr>
        <w:t xml:space="preserve"> kontroln</w:t>
      </w:r>
      <w:r w:rsidR="00F95BC7">
        <w:rPr>
          <w:sz w:val="20"/>
          <w:szCs w:val="20"/>
        </w:rPr>
        <w:t>ych)</w:t>
      </w:r>
      <w:r w:rsidR="00CD29D2" w:rsidRPr="00BC6F67">
        <w:rPr>
          <w:sz w:val="20"/>
          <w:szCs w:val="20"/>
        </w:rPr>
        <w:t xml:space="preserve"> </w:t>
      </w:r>
      <w:r w:rsidRPr="00BC6F67">
        <w:rPr>
          <w:sz w:val="20"/>
          <w:szCs w:val="20"/>
        </w:rPr>
        <w:t>zawarte w tabeli dotyczącej odczynników</w:t>
      </w:r>
      <w:r w:rsidR="00F95BC7">
        <w:rPr>
          <w:sz w:val="20"/>
          <w:szCs w:val="20"/>
        </w:rPr>
        <w:t xml:space="preserve"> oraz materiałów eksploatacyjnych (</w:t>
      </w:r>
      <w:r w:rsidRPr="00BC6F67">
        <w:rPr>
          <w:sz w:val="20"/>
          <w:szCs w:val="20"/>
        </w:rPr>
        <w:t>kalibrator</w:t>
      </w:r>
      <w:r w:rsidR="00F95BC7">
        <w:rPr>
          <w:sz w:val="20"/>
          <w:szCs w:val="20"/>
        </w:rPr>
        <w:t xml:space="preserve">ów i </w:t>
      </w:r>
      <w:r w:rsidRPr="00BC6F67">
        <w:rPr>
          <w:sz w:val="20"/>
          <w:szCs w:val="20"/>
        </w:rPr>
        <w:t>materiał</w:t>
      </w:r>
      <w:r w:rsidR="00F95BC7">
        <w:rPr>
          <w:sz w:val="20"/>
          <w:szCs w:val="20"/>
        </w:rPr>
        <w:t>ów</w:t>
      </w:r>
      <w:r w:rsidRPr="00BC6F67">
        <w:rPr>
          <w:sz w:val="20"/>
          <w:szCs w:val="20"/>
        </w:rPr>
        <w:t xml:space="preserve"> kontroln</w:t>
      </w:r>
      <w:r w:rsidR="00F95BC7">
        <w:rPr>
          <w:sz w:val="20"/>
          <w:szCs w:val="20"/>
        </w:rPr>
        <w:t xml:space="preserve">ych) i </w:t>
      </w:r>
      <w:r w:rsidR="00AE6082" w:rsidRPr="00BC6F67">
        <w:rPr>
          <w:sz w:val="20"/>
          <w:szCs w:val="20"/>
        </w:rPr>
        <w:t xml:space="preserve">zużywalnych </w:t>
      </w:r>
      <w:r w:rsidRPr="00BC6F67">
        <w:rPr>
          <w:sz w:val="20"/>
          <w:szCs w:val="20"/>
        </w:rPr>
        <w:t>muszą znajdować potwierdzenie</w:t>
      </w:r>
      <w:r w:rsidRPr="001A37A9">
        <w:rPr>
          <w:sz w:val="20"/>
          <w:szCs w:val="20"/>
        </w:rPr>
        <w:t xml:space="preserve"> w meto</w:t>
      </w:r>
      <w:r w:rsidRPr="00E87DCB">
        <w:rPr>
          <w:sz w:val="20"/>
          <w:szCs w:val="20"/>
        </w:rPr>
        <w:t xml:space="preserve">dykach badań w języku polskim - </w:t>
      </w:r>
      <w:r w:rsidRPr="00E87DCB">
        <w:rPr>
          <w:bCs/>
          <w:sz w:val="20"/>
          <w:szCs w:val="20"/>
        </w:rPr>
        <w:t>dokument ten będzie składany na wezwanie Zamawiającego</w:t>
      </w:r>
      <w:r w:rsidRPr="00E87DCB">
        <w:rPr>
          <w:sz w:val="20"/>
          <w:szCs w:val="20"/>
        </w:rPr>
        <w:t>;</w:t>
      </w:r>
    </w:p>
    <w:p w14:paraId="14E9AD74" w14:textId="3AC26409" w:rsidR="006611DB" w:rsidRPr="00DF3D7D" w:rsidRDefault="006611DB" w:rsidP="00E506C6">
      <w:pPr>
        <w:numPr>
          <w:ilvl w:val="0"/>
          <w:numId w:val="45"/>
        </w:numPr>
        <w:tabs>
          <w:tab w:val="clear" w:pos="567"/>
          <w:tab w:val="num" w:pos="284"/>
        </w:tabs>
        <w:ind w:left="284" w:hanging="284"/>
        <w:jc w:val="both"/>
        <w:rPr>
          <w:sz w:val="20"/>
          <w:szCs w:val="20"/>
        </w:rPr>
      </w:pPr>
      <w:r w:rsidRPr="00DF3D7D">
        <w:rPr>
          <w:sz w:val="20"/>
          <w:szCs w:val="20"/>
        </w:rPr>
        <w:t>ilość badań morfologicznych w okresie obowiązywania umowy</w:t>
      </w:r>
      <w:r w:rsidR="00A10B89">
        <w:rPr>
          <w:sz w:val="20"/>
          <w:szCs w:val="20"/>
        </w:rPr>
        <w:t xml:space="preserve"> </w:t>
      </w:r>
      <w:r w:rsidRPr="00DF3D7D">
        <w:rPr>
          <w:sz w:val="20"/>
          <w:szCs w:val="20"/>
        </w:rPr>
        <w:t>- 54 </w:t>
      </w:r>
      <w:r w:rsidR="00726216">
        <w:rPr>
          <w:sz w:val="20"/>
          <w:szCs w:val="20"/>
        </w:rPr>
        <w:t>853</w:t>
      </w:r>
      <w:r w:rsidRPr="00DF3D7D">
        <w:rPr>
          <w:sz w:val="20"/>
          <w:szCs w:val="20"/>
        </w:rPr>
        <w:t>;</w:t>
      </w:r>
    </w:p>
    <w:p w14:paraId="63AFE553" w14:textId="77777777" w:rsidR="006611DB" w:rsidRDefault="006611DB" w:rsidP="00E506C6">
      <w:pPr>
        <w:numPr>
          <w:ilvl w:val="0"/>
          <w:numId w:val="45"/>
        </w:numPr>
        <w:tabs>
          <w:tab w:val="clear" w:pos="567"/>
          <w:tab w:val="num" w:pos="284"/>
        </w:tabs>
        <w:ind w:left="284" w:hanging="284"/>
        <w:jc w:val="both"/>
        <w:rPr>
          <w:sz w:val="20"/>
          <w:szCs w:val="20"/>
        </w:rPr>
      </w:pPr>
      <w:r w:rsidRPr="00DF3D7D">
        <w:rPr>
          <w:sz w:val="20"/>
          <w:szCs w:val="20"/>
        </w:rPr>
        <w:t xml:space="preserve">krew kontrolna na 1 poziomie 1 x dziennie przez 7 dni w tygodniu (poziom </w:t>
      </w:r>
      <w:r w:rsidR="00141E8B" w:rsidRPr="00DF3D7D">
        <w:rPr>
          <w:sz w:val="20"/>
          <w:szCs w:val="20"/>
        </w:rPr>
        <w:t>normalny</w:t>
      </w:r>
      <w:r w:rsidRPr="00DF3D7D">
        <w:rPr>
          <w:sz w:val="20"/>
          <w:szCs w:val="20"/>
        </w:rPr>
        <w:t>);</w:t>
      </w:r>
    </w:p>
    <w:p w14:paraId="6DFD851B" w14:textId="4D95CE1E" w:rsidR="006611DB" w:rsidRPr="00DF3D7D" w:rsidRDefault="006611DB" w:rsidP="00E506C6">
      <w:pPr>
        <w:numPr>
          <w:ilvl w:val="0"/>
          <w:numId w:val="45"/>
        </w:numPr>
        <w:tabs>
          <w:tab w:val="clear" w:pos="567"/>
          <w:tab w:val="num" w:pos="284"/>
        </w:tabs>
        <w:ind w:left="284" w:hanging="284"/>
        <w:jc w:val="both"/>
        <w:rPr>
          <w:sz w:val="20"/>
          <w:szCs w:val="20"/>
        </w:rPr>
      </w:pPr>
      <w:r w:rsidRPr="00DF3D7D">
        <w:rPr>
          <w:sz w:val="20"/>
          <w:szCs w:val="20"/>
        </w:rPr>
        <w:lastRenderedPageBreak/>
        <w:t>Wykonawca zobowiązuje się w okresie obowiązywani</w:t>
      </w:r>
      <w:r w:rsidR="00C27DB2">
        <w:rPr>
          <w:sz w:val="20"/>
          <w:szCs w:val="20"/>
        </w:rPr>
        <w:t xml:space="preserve">a umowy </w:t>
      </w:r>
      <w:r w:rsidR="00141E8B">
        <w:rPr>
          <w:sz w:val="20"/>
          <w:szCs w:val="20"/>
        </w:rPr>
        <w:t>(w ramach wynagrodzenia)</w:t>
      </w:r>
      <w:r w:rsidRPr="00DF3D7D">
        <w:rPr>
          <w:sz w:val="20"/>
          <w:szCs w:val="20"/>
        </w:rPr>
        <w:t xml:space="preserve"> do:</w:t>
      </w:r>
    </w:p>
    <w:p w14:paraId="31E8427D" w14:textId="42DE0645" w:rsidR="006611DB" w:rsidRPr="00DF3D7D" w:rsidRDefault="006B2E18" w:rsidP="00E506C6">
      <w:pPr>
        <w:pStyle w:val="Akapitzlist"/>
        <w:numPr>
          <w:ilvl w:val="0"/>
          <w:numId w:val="46"/>
        </w:numPr>
        <w:spacing w:after="0" w:line="240" w:lineRule="auto"/>
        <w:rPr>
          <w:rFonts w:ascii="Times New Roman" w:hAnsi="Times New Roman"/>
          <w:sz w:val="20"/>
          <w:szCs w:val="20"/>
        </w:rPr>
      </w:pPr>
      <w:r>
        <w:rPr>
          <w:rFonts w:ascii="Times New Roman" w:hAnsi="Times New Roman"/>
          <w:sz w:val="20"/>
          <w:szCs w:val="20"/>
        </w:rPr>
        <w:t xml:space="preserve">dostawy, </w:t>
      </w:r>
      <w:r w:rsidR="006611DB" w:rsidRPr="00DF3D7D">
        <w:rPr>
          <w:rFonts w:ascii="Times New Roman" w:hAnsi="Times New Roman"/>
          <w:sz w:val="20"/>
          <w:szCs w:val="20"/>
        </w:rPr>
        <w:t xml:space="preserve">instalacji </w:t>
      </w:r>
      <w:r>
        <w:rPr>
          <w:rFonts w:ascii="Times New Roman" w:hAnsi="Times New Roman"/>
          <w:sz w:val="20"/>
          <w:szCs w:val="20"/>
        </w:rPr>
        <w:t xml:space="preserve">i uruchomienia </w:t>
      </w:r>
      <w:r w:rsidR="006611DB" w:rsidRPr="00DF3D7D">
        <w:rPr>
          <w:rFonts w:ascii="Times New Roman" w:hAnsi="Times New Roman"/>
          <w:sz w:val="20"/>
          <w:szCs w:val="20"/>
        </w:rPr>
        <w:t>analizatora</w:t>
      </w:r>
      <w:r w:rsidR="00032022">
        <w:rPr>
          <w:rFonts w:ascii="Times New Roman" w:hAnsi="Times New Roman"/>
          <w:sz w:val="20"/>
          <w:szCs w:val="20"/>
        </w:rPr>
        <w:t xml:space="preserve"> hematologicznego</w:t>
      </w:r>
      <w:r w:rsidR="006611DB" w:rsidRPr="00DF3D7D">
        <w:rPr>
          <w:rFonts w:ascii="Times New Roman" w:hAnsi="Times New Roman"/>
          <w:sz w:val="20"/>
          <w:szCs w:val="20"/>
        </w:rPr>
        <w:t>,</w:t>
      </w:r>
    </w:p>
    <w:p w14:paraId="364B7B9E" w14:textId="77777777" w:rsidR="006611DB" w:rsidRPr="00DF3D7D" w:rsidRDefault="006611DB" w:rsidP="00E506C6">
      <w:pPr>
        <w:pStyle w:val="Akapitzlist"/>
        <w:numPr>
          <w:ilvl w:val="0"/>
          <w:numId w:val="46"/>
        </w:numPr>
        <w:spacing w:after="0" w:line="240" w:lineRule="auto"/>
        <w:rPr>
          <w:rFonts w:ascii="Times New Roman" w:hAnsi="Times New Roman"/>
          <w:sz w:val="20"/>
          <w:szCs w:val="20"/>
        </w:rPr>
      </w:pPr>
      <w:r w:rsidRPr="00DF3D7D">
        <w:rPr>
          <w:rFonts w:ascii="Times New Roman" w:hAnsi="Times New Roman"/>
          <w:sz w:val="20"/>
          <w:szCs w:val="20"/>
        </w:rPr>
        <w:t>szkolenia personelu Laboratorium,</w:t>
      </w:r>
    </w:p>
    <w:p w14:paraId="5AA35217" w14:textId="77777777" w:rsidR="006B2E18" w:rsidRDefault="00674283" w:rsidP="00E506C6">
      <w:pPr>
        <w:pStyle w:val="Akapitzlist"/>
        <w:numPr>
          <w:ilvl w:val="0"/>
          <w:numId w:val="46"/>
        </w:numPr>
        <w:spacing w:after="0" w:line="240" w:lineRule="auto"/>
        <w:rPr>
          <w:rFonts w:ascii="Times New Roman" w:hAnsi="Times New Roman"/>
          <w:sz w:val="20"/>
          <w:szCs w:val="20"/>
        </w:rPr>
      </w:pPr>
      <w:r>
        <w:rPr>
          <w:rFonts w:ascii="Times New Roman" w:hAnsi="Times New Roman"/>
          <w:sz w:val="20"/>
          <w:szCs w:val="20"/>
        </w:rPr>
        <w:t xml:space="preserve">przeprowadzenia autoryzowanego serwisu </w:t>
      </w:r>
      <w:r w:rsidR="00294C7A" w:rsidRPr="00294C7A">
        <w:rPr>
          <w:rFonts w:ascii="Times New Roman" w:hAnsi="Times New Roman"/>
          <w:sz w:val="20"/>
          <w:szCs w:val="20"/>
        </w:rPr>
        <w:t>analizatora hematol</w:t>
      </w:r>
      <w:r w:rsidR="009F4A51">
        <w:rPr>
          <w:rFonts w:ascii="Times New Roman" w:hAnsi="Times New Roman"/>
          <w:sz w:val="20"/>
          <w:szCs w:val="20"/>
        </w:rPr>
        <w:t>ogicznego</w:t>
      </w:r>
      <w:r w:rsidR="006B2E18">
        <w:rPr>
          <w:rFonts w:ascii="Times New Roman" w:hAnsi="Times New Roman"/>
          <w:sz w:val="20"/>
          <w:szCs w:val="20"/>
        </w:rPr>
        <w:t>,</w:t>
      </w:r>
    </w:p>
    <w:p w14:paraId="5F3AB5F9" w14:textId="23A931A4" w:rsidR="00294C7A" w:rsidRPr="009F4A51" w:rsidRDefault="006B2E18" w:rsidP="00E506C6">
      <w:pPr>
        <w:pStyle w:val="Akapitzlist"/>
        <w:numPr>
          <w:ilvl w:val="0"/>
          <w:numId w:val="46"/>
        </w:numPr>
        <w:spacing w:after="0" w:line="240" w:lineRule="auto"/>
        <w:rPr>
          <w:rFonts w:ascii="Times New Roman" w:hAnsi="Times New Roman"/>
          <w:sz w:val="20"/>
          <w:szCs w:val="20"/>
        </w:rPr>
      </w:pPr>
      <w:r>
        <w:rPr>
          <w:rFonts w:ascii="Times New Roman" w:hAnsi="Times New Roman"/>
          <w:sz w:val="20"/>
          <w:szCs w:val="20"/>
        </w:rPr>
        <w:t>deinstalacji analizatora</w:t>
      </w:r>
      <w:r w:rsidR="00B10408">
        <w:rPr>
          <w:rFonts w:ascii="Times New Roman" w:hAnsi="Times New Roman"/>
          <w:sz w:val="20"/>
          <w:szCs w:val="20"/>
        </w:rPr>
        <w:t xml:space="preserve"> </w:t>
      </w:r>
      <w:r w:rsidR="00B10408" w:rsidRPr="00294C7A">
        <w:rPr>
          <w:rFonts w:ascii="Times New Roman" w:hAnsi="Times New Roman"/>
          <w:sz w:val="20"/>
          <w:szCs w:val="20"/>
        </w:rPr>
        <w:t>hematol</w:t>
      </w:r>
      <w:r w:rsidR="00B10408">
        <w:rPr>
          <w:rFonts w:ascii="Times New Roman" w:hAnsi="Times New Roman"/>
          <w:sz w:val="20"/>
          <w:szCs w:val="20"/>
        </w:rPr>
        <w:t>ogicznego</w:t>
      </w:r>
      <w:r w:rsidR="00294C7A" w:rsidRPr="009F4A51">
        <w:rPr>
          <w:sz w:val="20"/>
          <w:szCs w:val="20"/>
        </w:rPr>
        <w:t>;</w:t>
      </w:r>
    </w:p>
    <w:p w14:paraId="1F36F2BA" w14:textId="77777777" w:rsidR="006611DB" w:rsidRPr="00DF3D7D" w:rsidRDefault="006611DB" w:rsidP="00DF3D7D">
      <w:pPr>
        <w:tabs>
          <w:tab w:val="num" w:pos="284"/>
        </w:tabs>
        <w:ind w:left="284" w:hanging="284"/>
        <w:rPr>
          <w:sz w:val="10"/>
          <w:szCs w:val="20"/>
        </w:rPr>
      </w:pPr>
    </w:p>
    <w:p w14:paraId="7A135FB7" w14:textId="79E4B26A" w:rsidR="007E201D" w:rsidRPr="004D68E2" w:rsidRDefault="007E201D" w:rsidP="00E506C6">
      <w:pPr>
        <w:numPr>
          <w:ilvl w:val="0"/>
          <w:numId w:val="45"/>
        </w:numPr>
        <w:tabs>
          <w:tab w:val="clear" w:pos="567"/>
          <w:tab w:val="num" w:pos="284"/>
        </w:tabs>
        <w:ind w:left="284" w:hanging="284"/>
        <w:jc w:val="both"/>
        <w:rPr>
          <w:sz w:val="20"/>
          <w:szCs w:val="20"/>
        </w:rPr>
      </w:pPr>
      <w:r w:rsidRPr="00DF3D7D">
        <w:rPr>
          <w:sz w:val="20"/>
          <w:szCs w:val="20"/>
        </w:rPr>
        <w:t xml:space="preserve">w terminie </w:t>
      </w:r>
      <w:r w:rsidRPr="004D68E2">
        <w:rPr>
          <w:sz w:val="20"/>
          <w:szCs w:val="20"/>
        </w:rPr>
        <w:t xml:space="preserve">do </w:t>
      </w:r>
      <w:r w:rsidR="00AD3A8E">
        <w:rPr>
          <w:sz w:val="20"/>
          <w:szCs w:val="20"/>
        </w:rPr>
        <w:t>5</w:t>
      </w:r>
      <w:r w:rsidRPr="004D68E2">
        <w:rPr>
          <w:sz w:val="20"/>
          <w:szCs w:val="20"/>
        </w:rPr>
        <w:t xml:space="preserve"> dni roboczych od d</w:t>
      </w:r>
      <w:r w:rsidR="000054E7" w:rsidRPr="004D68E2">
        <w:rPr>
          <w:sz w:val="20"/>
          <w:szCs w:val="20"/>
        </w:rPr>
        <w:t>nia</w:t>
      </w:r>
      <w:r w:rsidRPr="004D68E2">
        <w:rPr>
          <w:sz w:val="20"/>
          <w:szCs w:val="20"/>
        </w:rPr>
        <w:t xml:space="preserve"> </w:t>
      </w:r>
      <w:r w:rsidR="00AD3A8E">
        <w:rPr>
          <w:sz w:val="20"/>
          <w:szCs w:val="20"/>
        </w:rPr>
        <w:t>podpisania</w:t>
      </w:r>
      <w:r w:rsidRPr="004D68E2">
        <w:rPr>
          <w:sz w:val="20"/>
          <w:szCs w:val="20"/>
        </w:rPr>
        <w:t xml:space="preserve"> umowy, Wykonawca dostarczy</w:t>
      </w:r>
      <w:r w:rsidR="00AD3A8E">
        <w:rPr>
          <w:sz w:val="20"/>
          <w:szCs w:val="20"/>
        </w:rPr>
        <w:t>, zainstaluje</w:t>
      </w:r>
      <w:r w:rsidRPr="004D68E2">
        <w:rPr>
          <w:sz w:val="20"/>
          <w:szCs w:val="20"/>
        </w:rPr>
        <w:t xml:space="preserve"> i uruchomi analizator hematologiczny;</w:t>
      </w:r>
    </w:p>
    <w:p w14:paraId="2D48A781" w14:textId="68773E26" w:rsidR="00B33880" w:rsidRDefault="00B33880" w:rsidP="00E506C6">
      <w:pPr>
        <w:numPr>
          <w:ilvl w:val="0"/>
          <w:numId w:val="45"/>
        </w:numPr>
        <w:tabs>
          <w:tab w:val="clear" w:pos="567"/>
          <w:tab w:val="num" w:pos="284"/>
        </w:tabs>
        <w:ind w:left="284" w:hanging="284"/>
        <w:jc w:val="both"/>
        <w:rPr>
          <w:sz w:val="20"/>
          <w:szCs w:val="20"/>
        </w:rPr>
      </w:pPr>
      <w:r w:rsidRPr="004D68E2">
        <w:rPr>
          <w:sz w:val="20"/>
          <w:szCs w:val="20"/>
        </w:rPr>
        <w:t>przekazanie analizatora hematologicznego</w:t>
      </w:r>
      <w:r w:rsidRPr="00B33880">
        <w:rPr>
          <w:sz w:val="20"/>
          <w:szCs w:val="20"/>
        </w:rPr>
        <w:t xml:space="preserve"> nastąpi na podstawie protokołu przekazania podpisanego przez obie Strony, zawierającego szczegółowy opis analizatora</w:t>
      </w:r>
      <w:r w:rsidR="00597A18">
        <w:rPr>
          <w:sz w:val="20"/>
          <w:szCs w:val="20"/>
        </w:rPr>
        <w:t xml:space="preserve"> </w:t>
      </w:r>
      <w:r w:rsidRPr="00B33880">
        <w:rPr>
          <w:sz w:val="20"/>
          <w:szCs w:val="20"/>
        </w:rPr>
        <w:t>z uwzględnieniem jego stanu technicznego;</w:t>
      </w:r>
    </w:p>
    <w:p w14:paraId="0778E216" w14:textId="482C560B" w:rsidR="00FD4DE8" w:rsidRDefault="00FD4DE8" w:rsidP="00E506C6">
      <w:pPr>
        <w:numPr>
          <w:ilvl w:val="0"/>
          <w:numId w:val="45"/>
        </w:numPr>
        <w:tabs>
          <w:tab w:val="clear" w:pos="567"/>
          <w:tab w:val="num" w:pos="284"/>
        </w:tabs>
        <w:ind w:left="284" w:hanging="284"/>
        <w:jc w:val="both"/>
        <w:rPr>
          <w:sz w:val="20"/>
          <w:szCs w:val="20"/>
        </w:rPr>
      </w:pPr>
      <w:r w:rsidRPr="00FD4DE8">
        <w:rPr>
          <w:sz w:val="20"/>
          <w:szCs w:val="20"/>
        </w:rPr>
        <w:t>Wykonawca gwarantuje, iż analizator hematologiczny znajduje się w stanie sprawnym do użytku oraz zobowiązuje się do utrzymywania analizatora w stanie sprawnym do użytku przez cały okres obowiązywania umowy;</w:t>
      </w:r>
    </w:p>
    <w:p w14:paraId="03ED61F7" w14:textId="4A631D14" w:rsidR="000476B6" w:rsidRDefault="000476B6" w:rsidP="00E506C6">
      <w:pPr>
        <w:numPr>
          <w:ilvl w:val="0"/>
          <w:numId w:val="45"/>
        </w:numPr>
        <w:tabs>
          <w:tab w:val="clear" w:pos="567"/>
          <w:tab w:val="num" w:pos="284"/>
        </w:tabs>
        <w:ind w:left="284" w:hanging="284"/>
        <w:jc w:val="both"/>
        <w:rPr>
          <w:sz w:val="20"/>
          <w:szCs w:val="20"/>
        </w:rPr>
      </w:pPr>
      <w:r w:rsidRPr="000476B6">
        <w:rPr>
          <w:sz w:val="20"/>
          <w:szCs w:val="20"/>
        </w:rPr>
        <w:t xml:space="preserve">Wykonawca zobowiązuje się do przeszkolenia personelu Laboratorium </w:t>
      </w:r>
      <w:r w:rsidR="00906C53">
        <w:rPr>
          <w:sz w:val="20"/>
          <w:szCs w:val="20"/>
        </w:rPr>
        <w:t xml:space="preserve">w zakresie użytkowania analizatora </w:t>
      </w:r>
      <w:r w:rsidR="00906C53" w:rsidRPr="000476B6">
        <w:rPr>
          <w:sz w:val="20"/>
          <w:szCs w:val="20"/>
        </w:rPr>
        <w:t xml:space="preserve">hematologicznego </w:t>
      </w:r>
      <w:r w:rsidRPr="000476B6">
        <w:rPr>
          <w:sz w:val="20"/>
          <w:szCs w:val="20"/>
        </w:rPr>
        <w:t xml:space="preserve">pozwalającego na rozpoczęcie pracy w ciągu 1 dnia </w:t>
      </w:r>
      <w:r w:rsidR="00597A18">
        <w:rPr>
          <w:sz w:val="20"/>
          <w:szCs w:val="20"/>
        </w:rPr>
        <w:t xml:space="preserve">roboczego </w:t>
      </w:r>
      <w:r w:rsidRPr="000476B6">
        <w:rPr>
          <w:sz w:val="20"/>
          <w:szCs w:val="20"/>
        </w:rPr>
        <w:t xml:space="preserve">od dnia </w:t>
      </w:r>
      <w:r w:rsidR="00906C53">
        <w:rPr>
          <w:sz w:val="20"/>
          <w:szCs w:val="20"/>
        </w:rPr>
        <w:t>uruchomienia</w:t>
      </w:r>
      <w:r w:rsidRPr="000476B6">
        <w:rPr>
          <w:sz w:val="20"/>
          <w:szCs w:val="20"/>
        </w:rPr>
        <w:t xml:space="preserve"> analizatora;</w:t>
      </w:r>
    </w:p>
    <w:p w14:paraId="70DBF12B" w14:textId="7CBC33AB" w:rsidR="009F4A51" w:rsidRPr="009F4A51" w:rsidRDefault="009F4A51" w:rsidP="00E506C6">
      <w:pPr>
        <w:numPr>
          <w:ilvl w:val="0"/>
          <w:numId w:val="45"/>
        </w:numPr>
        <w:tabs>
          <w:tab w:val="clear" w:pos="567"/>
          <w:tab w:val="num" w:pos="284"/>
        </w:tabs>
        <w:ind w:left="284" w:hanging="284"/>
        <w:jc w:val="both"/>
        <w:rPr>
          <w:sz w:val="20"/>
          <w:szCs w:val="20"/>
        </w:rPr>
      </w:pPr>
      <w:r w:rsidRPr="009F4A51">
        <w:rPr>
          <w:sz w:val="20"/>
          <w:szCs w:val="20"/>
        </w:rPr>
        <w:t xml:space="preserve">w ramach </w:t>
      </w:r>
      <w:r w:rsidR="00597A18">
        <w:rPr>
          <w:sz w:val="20"/>
          <w:szCs w:val="20"/>
        </w:rPr>
        <w:t xml:space="preserve">przeprowadzenia autoryzowanego </w:t>
      </w:r>
      <w:r w:rsidRPr="009F4A51">
        <w:rPr>
          <w:sz w:val="20"/>
          <w:szCs w:val="20"/>
        </w:rPr>
        <w:t>serwisu analizatora hematologicznego Wykonawca zobowiązuje się do:</w:t>
      </w:r>
    </w:p>
    <w:p w14:paraId="40BFF216" w14:textId="77777777" w:rsidR="009F4A51" w:rsidRDefault="009F4A51" w:rsidP="005C032F">
      <w:pPr>
        <w:pStyle w:val="Akapitzlist"/>
        <w:numPr>
          <w:ilvl w:val="0"/>
          <w:numId w:val="85"/>
        </w:numPr>
        <w:spacing w:after="0" w:line="240" w:lineRule="auto"/>
        <w:ind w:left="567" w:hanging="283"/>
        <w:jc w:val="both"/>
        <w:rPr>
          <w:rFonts w:ascii="Times New Roman" w:hAnsi="Times New Roman"/>
          <w:sz w:val="20"/>
          <w:szCs w:val="20"/>
        </w:rPr>
      </w:pPr>
      <w:r w:rsidRPr="009F4A51">
        <w:rPr>
          <w:rFonts w:ascii="Times New Roman" w:hAnsi="Times New Roman"/>
          <w:sz w:val="20"/>
          <w:szCs w:val="20"/>
        </w:rPr>
        <w:t>przeglądów serwisowych zgodnie z instrukcją obsługi analizatora,</w:t>
      </w:r>
    </w:p>
    <w:p w14:paraId="3A2057FB" w14:textId="5B171A5C" w:rsidR="00294C7A" w:rsidRPr="009F4A51" w:rsidRDefault="009F4A51" w:rsidP="005C032F">
      <w:pPr>
        <w:pStyle w:val="Akapitzlist"/>
        <w:numPr>
          <w:ilvl w:val="0"/>
          <w:numId w:val="85"/>
        </w:numPr>
        <w:spacing w:after="0" w:line="240" w:lineRule="auto"/>
        <w:ind w:left="567" w:hanging="283"/>
        <w:jc w:val="both"/>
        <w:rPr>
          <w:rFonts w:ascii="Times New Roman" w:hAnsi="Times New Roman"/>
          <w:sz w:val="20"/>
          <w:szCs w:val="20"/>
        </w:rPr>
      </w:pPr>
      <w:r w:rsidRPr="009F4A51">
        <w:rPr>
          <w:rFonts w:ascii="Times New Roman" w:hAnsi="Times New Roman"/>
          <w:sz w:val="20"/>
          <w:szCs w:val="20"/>
        </w:rPr>
        <w:t xml:space="preserve">przeglądów serwisowych i usunięcia ewentualnych </w:t>
      </w:r>
      <w:r w:rsidR="00597A18">
        <w:rPr>
          <w:rFonts w:ascii="Times New Roman" w:hAnsi="Times New Roman"/>
          <w:sz w:val="20"/>
          <w:szCs w:val="20"/>
        </w:rPr>
        <w:t xml:space="preserve">usterek, </w:t>
      </w:r>
      <w:r w:rsidRPr="009F4A51">
        <w:rPr>
          <w:rFonts w:ascii="Times New Roman" w:hAnsi="Times New Roman"/>
          <w:sz w:val="20"/>
          <w:szCs w:val="20"/>
        </w:rPr>
        <w:t>awarii z wymianą zestawów części zużywalnych;</w:t>
      </w:r>
    </w:p>
    <w:p w14:paraId="20C36F11" w14:textId="77777777" w:rsidR="00294C7A" w:rsidRPr="009F4A51" w:rsidRDefault="00294C7A" w:rsidP="00294C7A">
      <w:pPr>
        <w:jc w:val="both"/>
        <w:rPr>
          <w:sz w:val="10"/>
          <w:szCs w:val="20"/>
        </w:rPr>
      </w:pPr>
    </w:p>
    <w:p w14:paraId="299414E9" w14:textId="205F7913" w:rsidR="00AA6B30" w:rsidRPr="00AA6B30" w:rsidRDefault="00AA6B30" w:rsidP="00E506C6">
      <w:pPr>
        <w:numPr>
          <w:ilvl w:val="0"/>
          <w:numId w:val="45"/>
        </w:numPr>
        <w:tabs>
          <w:tab w:val="clear" w:pos="567"/>
          <w:tab w:val="num" w:pos="284"/>
        </w:tabs>
        <w:ind w:left="284" w:hanging="284"/>
        <w:jc w:val="both"/>
        <w:rPr>
          <w:sz w:val="20"/>
          <w:szCs w:val="20"/>
        </w:rPr>
      </w:pPr>
      <w:r w:rsidRPr="00AA6B30">
        <w:rPr>
          <w:sz w:val="20"/>
          <w:szCs w:val="20"/>
        </w:rPr>
        <w:t>w przypadku usterki, awarii analizatora hematologicznego Wykonawca zobowiązuje się do:</w:t>
      </w:r>
    </w:p>
    <w:p w14:paraId="1A38FDB3" w14:textId="6A694955" w:rsidR="008366C0" w:rsidRDefault="008366C0" w:rsidP="005C032F">
      <w:pPr>
        <w:pStyle w:val="Akapitzlist"/>
        <w:numPr>
          <w:ilvl w:val="0"/>
          <w:numId w:val="91"/>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reakcji serwisu w czasie nie dłuższym niż 2 godziny, licząc od momentu telefonicznego lub pisemnego zgłoszenia usterki, awarii przez Zamawiającego;</w:t>
      </w:r>
    </w:p>
    <w:p w14:paraId="30F2E6D8" w14:textId="70AB3D4F" w:rsidR="00AA6B30" w:rsidRPr="00AA6B30" w:rsidRDefault="008366C0" w:rsidP="005C032F">
      <w:pPr>
        <w:pStyle w:val="Akapitzlist"/>
        <w:numPr>
          <w:ilvl w:val="0"/>
          <w:numId w:val="91"/>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 xml:space="preserve">w przypadku braku możliwości usunięcia usterki, awarii zgodnie ze wskazówkami autoryzowanego inżyniera serwisowego - </w:t>
      </w:r>
      <w:r>
        <w:rPr>
          <w:rFonts w:ascii="Times New Roman" w:hAnsi="Times New Roman"/>
          <w:sz w:val="20"/>
          <w:szCs w:val="20"/>
        </w:rPr>
        <w:t>dojazd</w:t>
      </w:r>
      <w:r w:rsidR="00AA6B30" w:rsidRPr="00AA6B30">
        <w:rPr>
          <w:rFonts w:ascii="Times New Roman" w:hAnsi="Times New Roman"/>
          <w:sz w:val="20"/>
          <w:szCs w:val="20"/>
        </w:rPr>
        <w:t xml:space="preserve"> serwisu w czasie nie dłuższym niż </w:t>
      </w:r>
      <w:r>
        <w:rPr>
          <w:rFonts w:ascii="Times New Roman" w:hAnsi="Times New Roman"/>
          <w:sz w:val="20"/>
          <w:szCs w:val="20"/>
        </w:rPr>
        <w:t>1</w:t>
      </w:r>
      <w:r w:rsidR="00AA6B30" w:rsidRPr="00AA6B30">
        <w:rPr>
          <w:rFonts w:ascii="Times New Roman" w:hAnsi="Times New Roman"/>
          <w:sz w:val="20"/>
          <w:szCs w:val="20"/>
        </w:rPr>
        <w:t>2 godzin, licząc od momentu telefonicznego lub pisemnego zgłoszenia usterki, awarii przez Zamawiającego;</w:t>
      </w:r>
    </w:p>
    <w:p w14:paraId="718EA8C9" w14:textId="1B855B3C" w:rsidR="00AA6B30" w:rsidRPr="004D68E2" w:rsidRDefault="00AA6B30" w:rsidP="005C032F">
      <w:pPr>
        <w:pStyle w:val="Akapitzlist"/>
        <w:numPr>
          <w:ilvl w:val="0"/>
          <w:numId w:val="91"/>
        </w:numPr>
        <w:spacing w:after="0" w:line="240" w:lineRule="auto"/>
        <w:ind w:left="567" w:hanging="283"/>
        <w:jc w:val="both"/>
        <w:rPr>
          <w:rFonts w:ascii="Times New Roman" w:hAnsi="Times New Roman"/>
          <w:sz w:val="20"/>
          <w:szCs w:val="20"/>
        </w:rPr>
      </w:pPr>
      <w:r w:rsidRPr="00AA6B30">
        <w:rPr>
          <w:rFonts w:ascii="Times New Roman" w:hAnsi="Times New Roman"/>
          <w:sz w:val="20"/>
          <w:szCs w:val="20"/>
        </w:rPr>
        <w:t xml:space="preserve">usunięcia na własny koszt i ryzyko usterki, awarii w terminie do 24 godzin w dni robocze </w:t>
      </w:r>
      <w:r w:rsidRPr="004D68E2">
        <w:rPr>
          <w:rFonts w:ascii="Times New Roman" w:hAnsi="Times New Roman"/>
          <w:sz w:val="20"/>
          <w:szCs w:val="20"/>
        </w:rPr>
        <w:t>oraz do 48 godzin w dni ustawowo wolne od pracy, licząc od momentu przyjazdu do siedziby Zamawiającego;</w:t>
      </w:r>
    </w:p>
    <w:p w14:paraId="3622E317" w14:textId="77777777" w:rsidR="00AA6B30" w:rsidRPr="004D68E2" w:rsidRDefault="00AA6B30" w:rsidP="00AA6B30">
      <w:pPr>
        <w:jc w:val="both"/>
        <w:rPr>
          <w:sz w:val="10"/>
          <w:szCs w:val="20"/>
        </w:rPr>
      </w:pPr>
    </w:p>
    <w:p w14:paraId="2B8FA9A0" w14:textId="35FA650E" w:rsidR="00AA6B30" w:rsidRDefault="00AA6B30" w:rsidP="00E506C6">
      <w:pPr>
        <w:numPr>
          <w:ilvl w:val="0"/>
          <w:numId w:val="45"/>
        </w:numPr>
        <w:tabs>
          <w:tab w:val="clear" w:pos="567"/>
          <w:tab w:val="num" w:pos="284"/>
        </w:tabs>
        <w:ind w:left="284" w:hanging="284"/>
        <w:jc w:val="both"/>
        <w:rPr>
          <w:sz w:val="20"/>
          <w:szCs w:val="20"/>
        </w:rPr>
      </w:pPr>
      <w:r w:rsidRPr="004D68E2">
        <w:rPr>
          <w:sz w:val="20"/>
          <w:szCs w:val="20"/>
        </w:rPr>
        <w:t>w przypadku braku możliwości usunięcia usterki, awarii w terminach wskazanych w punkcie powyżej</w:t>
      </w:r>
      <w:r w:rsidRPr="00AA6B30">
        <w:rPr>
          <w:sz w:val="20"/>
          <w:szCs w:val="20"/>
        </w:rPr>
        <w:t>, Wykonawca jest zobowiązany dostarczyć w terminie do 1 dnia roboczego zastępczy analizator hematologiczny o parametrach minimalnych nie gorszych niż wymagane przez Zamawiającego w SIWZ - wolny od wad, na własny koszt i ryzyko, na czas naprawy dzierżawionego analizatora;</w:t>
      </w:r>
    </w:p>
    <w:p w14:paraId="457F9BF7" w14:textId="65494467" w:rsidR="005F7708" w:rsidRDefault="005F7708" w:rsidP="00E506C6">
      <w:pPr>
        <w:numPr>
          <w:ilvl w:val="0"/>
          <w:numId w:val="45"/>
        </w:numPr>
        <w:tabs>
          <w:tab w:val="clear" w:pos="567"/>
          <w:tab w:val="num" w:pos="284"/>
        </w:tabs>
        <w:ind w:left="284" w:hanging="284"/>
        <w:jc w:val="both"/>
        <w:rPr>
          <w:sz w:val="20"/>
          <w:szCs w:val="20"/>
        </w:rPr>
      </w:pPr>
      <w:r>
        <w:rPr>
          <w:sz w:val="20"/>
          <w:szCs w:val="20"/>
        </w:rPr>
        <w:t>Wykonawca jest uprawniony do dokonywania kontroli sposobu używania analizatora hematologicznego w uzgodnionym czasie;</w:t>
      </w:r>
    </w:p>
    <w:p w14:paraId="529B5D07" w14:textId="745BEE84" w:rsidR="006611DB" w:rsidRDefault="006611DB" w:rsidP="00E506C6">
      <w:pPr>
        <w:numPr>
          <w:ilvl w:val="0"/>
          <w:numId w:val="45"/>
        </w:numPr>
        <w:tabs>
          <w:tab w:val="clear" w:pos="567"/>
          <w:tab w:val="num" w:pos="284"/>
        </w:tabs>
        <w:ind w:left="284" w:hanging="284"/>
        <w:jc w:val="both"/>
        <w:rPr>
          <w:sz w:val="20"/>
          <w:szCs w:val="20"/>
        </w:rPr>
      </w:pPr>
      <w:r w:rsidRPr="00DF3D7D">
        <w:rPr>
          <w:sz w:val="20"/>
          <w:szCs w:val="20"/>
        </w:rPr>
        <w:t xml:space="preserve">wszelkie koszty </w:t>
      </w:r>
      <w:r w:rsidRPr="000C13EB">
        <w:rPr>
          <w:sz w:val="20"/>
          <w:szCs w:val="20"/>
        </w:rPr>
        <w:t xml:space="preserve">związane z </w:t>
      </w:r>
      <w:r w:rsidR="000C13EB" w:rsidRPr="000C13EB">
        <w:rPr>
          <w:sz w:val="20"/>
          <w:szCs w:val="20"/>
        </w:rPr>
        <w:t xml:space="preserve">transportem, </w:t>
      </w:r>
      <w:r w:rsidRPr="000C13EB">
        <w:rPr>
          <w:sz w:val="20"/>
          <w:szCs w:val="20"/>
        </w:rPr>
        <w:t>zainstalowaniem</w:t>
      </w:r>
      <w:r w:rsidRPr="00DF3D7D">
        <w:rPr>
          <w:sz w:val="20"/>
          <w:szCs w:val="20"/>
        </w:rPr>
        <w:t xml:space="preserve">, serwisowaniem, ewentualną naprawą </w:t>
      </w:r>
      <w:r w:rsidR="008366C0">
        <w:rPr>
          <w:sz w:val="20"/>
          <w:szCs w:val="20"/>
        </w:rPr>
        <w:t xml:space="preserve">i odinstalowaniem </w:t>
      </w:r>
      <w:r w:rsidRPr="00DF3D7D">
        <w:rPr>
          <w:sz w:val="20"/>
          <w:szCs w:val="20"/>
        </w:rPr>
        <w:t xml:space="preserve">analizatora </w:t>
      </w:r>
      <w:r w:rsidR="00930980">
        <w:rPr>
          <w:sz w:val="20"/>
          <w:szCs w:val="20"/>
        </w:rPr>
        <w:t xml:space="preserve">hematologicznego </w:t>
      </w:r>
      <w:r w:rsidR="0044515F">
        <w:rPr>
          <w:sz w:val="20"/>
          <w:szCs w:val="20"/>
        </w:rPr>
        <w:t>ponosi Wykonawca;</w:t>
      </w:r>
    </w:p>
    <w:p w14:paraId="46D21F20" w14:textId="370EC7C1" w:rsidR="005F7708" w:rsidRDefault="005F7708" w:rsidP="00E506C6">
      <w:pPr>
        <w:numPr>
          <w:ilvl w:val="0"/>
          <w:numId w:val="45"/>
        </w:numPr>
        <w:tabs>
          <w:tab w:val="clear" w:pos="567"/>
          <w:tab w:val="num" w:pos="284"/>
        </w:tabs>
        <w:ind w:left="284" w:hanging="284"/>
        <w:jc w:val="both"/>
        <w:rPr>
          <w:sz w:val="20"/>
          <w:szCs w:val="20"/>
        </w:rPr>
      </w:pPr>
      <w:r>
        <w:rPr>
          <w:sz w:val="20"/>
          <w:szCs w:val="20"/>
        </w:rPr>
        <w:t>w okresie gwarancji jakości, gdy konieczność dokonania napraw powstała z winy Zamawiającego na skutek nieprawidłowej eksploatacji analizatora hematologicznego, koszty napraw</w:t>
      </w:r>
      <w:r>
        <w:rPr>
          <w:sz w:val="20"/>
          <w:szCs w:val="20"/>
        </w:rPr>
        <w:br/>
        <w:t>i części zamiennych pokrywa Zamawiający;</w:t>
      </w:r>
    </w:p>
    <w:p w14:paraId="0D3E75B6" w14:textId="1E89ED8F" w:rsidR="0044515F" w:rsidRDefault="0044515F" w:rsidP="00E506C6">
      <w:pPr>
        <w:numPr>
          <w:ilvl w:val="0"/>
          <w:numId w:val="45"/>
        </w:numPr>
        <w:tabs>
          <w:tab w:val="clear" w:pos="567"/>
          <w:tab w:val="num" w:pos="284"/>
        </w:tabs>
        <w:ind w:left="284" w:hanging="284"/>
        <w:jc w:val="both"/>
        <w:rPr>
          <w:sz w:val="20"/>
          <w:szCs w:val="20"/>
        </w:rPr>
      </w:pPr>
      <w:r w:rsidRPr="0044515F">
        <w:rPr>
          <w:sz w:val="20"/>
          <w:szCs w:val="20"/>
        </w:rPr>
        <w:t>po okresie obowiązywania umowy Zamawiający zwróci Wykonawcy analizator hematologiczny w stanie nie pogorszonym, pomniejszonym</w:t>
      </w:r>
      <w:r w:rsidR="00D67A66">
        <w:rPr>
          <w:sz w:val="20"/>
          <w:szCs w:val="20"/>
        </w:rPr>
        <w:t xml:space="preserve"> </w:t>
      </w:r>
      <w:r w:rsidRPr="0044515F">
        <w:rPr>
          <w:sz w:val="20"/>
          <w:szCs w:val="20"/>
        </w:rPr>
        <w:t>o normalny stopień zużycia wynikający</w:t>
      </w:r>
      <w:r w:rsidR="008366C0">
        <w:rPr>
          <w:sz w:val="20"/>
          <w:szCs w:val="20"/>
        </w:rPr>
        <w:br/>
      </w:r>
      <w:r w:rsidRPr="0044515F">
        <w:rPr>
          <w:sz w:val="20"/>
          <w:szCs w:val="20"/>
        </w:rPr>
        <w:t>z eksploatacji;</w:t>
      </w:r>
    </w:p>
    <w:p w14:paraId="532E9A6F" w14:textId="298A0385" w:rsidR="0044515F" w:rsidRDefault="00F90ACE" w:rsidP="00E506C6">
      <w:pPr>
        <w:numPr>
          <w:ilvl w:val="0"/>
          <w:numId w:val="45"/>
        </w:numPr>
        <w:tabs>
          <w:tab w:val="clear" w:pos="567"/>
          <w:tab w:val="num" w:pos="284"/>
        </w:tabs>
        <w:ind w:left="284" w:hanging="284"/>
        <w:jc w:val="both"/>
        <w:rPr>
          <w:sz w:val="20"/>
          <w:szCs w:val="20"/>
        </w:rPr>
      </w:pPr>
      <w:r>
        <w:rPr>
          <w:sz w:val="20"/>
          <w:szCs w:val="20"/>
        </w:rPr>
        <w:t xml:space="preserve">przekazanie, jak również </w:t>
      </w:r>
      <w:r w:rsidR="0044515F" w:rsidRPr="0044515F">
        <w:rPr>
          <w:sz w:val="20"/>
          <w:szCs w:val="20"/>
        </w:rPr>
        <w:t xml:space="preserve">zwrot analizatora hematologicznego </w:t>
      </w:r>
      <w:r>
        <w:rPr>
          <w:sz w:val="20"/>
          <w:szCs w:val="20"/>
        </w:rPr>
        <w:t xml:space="preserve">Strony dokonają na podstawie </w:t>
      </w:r>
      <w:r w:rsidR="008366C0">
        <w:rPr>
          <w:sz w:val="20"/>
          <w:szCs w:val="20"/>
        </w:rPr>
        <w:t>protokoł</w:t>
      </w:r>
      <w:r>
        <w:rPr>
          <w:sz w:val="20"/>
          <w:szCs w:val="20"/>
        </w:rPr>
        <w:t>ów zdawczo - odbiorczych</w:t>
      </w:r>
      <w:r w:rsidR="008366C0">
        <w:rPr>
          <w:sz w:val="20"/>
          <w:szCs w:val="20"/>
        </w:rPr>
        <w:t>;</w:t>
      </w:r>
    </w:p>
    <w:p w14:paraId="2B95B7C7" w14:textId="22B29BEA" w:rsidR="008366C0" w:rsidRPr="00F90ACE" w:rsidRDefault="008366C0" w:rsidP="00E506C6">
      <w:pPr>
        <w:numPr>
          <w:ilvl w:val="0"/>
          <w:numId w:val="45"/>
        </w:numPr>
        <w:tabs>
          <w:tab w:val="clear" w:pos="567"/>
          <w:tab w:val="num" w:pos="284"/>
        </w:tabs>
        <w:ind w:left="284" w:hanging="284"/>
        <w:jc w:val="both"/>
        <w:rPr>
          <w:sz w:val="20"/>
          <w:szCs w:val="20"/>
        </w:rPr>
      </w:pPr>
      <w:r w:rsidRPr="00B06191">
        <w:rPr>
          <w:sz w:val="20"/>
        </w:rPr>
        <w:t xml:space="preserve">przekazanie analizatora </w:t>
      </w:r>
      <w:r w:rsidR="00F90ACE" w:rsidRPr="0044515F">
        <w:rPr>
          <w:sz w:val="20"/>
          <w:szCs w:val="20"/>
        </w:rPr>
        <w:t>hematologicznego</w:t>
      </w:r>
      <w:r w:rsidR="00F90ACE" w:rsidRPr="00B06191">
        <w:rPr>
          <w:sz w:val="20"/>
        </w:rPr>
        <w:t xml:space="preserve"> </w:t>
      </w:r>
      <w:r w:rsidRPr="00B06191">
        <w:rPr>
          <w:sz w:val="20"/>
        </w:rPr>
        <w:t>do naprawy</w:t>
      </w:r>
      <w:r w:rsidR="00F90ACE">
        <w:rPr>
          <w:sz w:val="20"/>
        </w:rPr>
        <w:t>,</w:t>
      </w:r>
      <w:r w:rsidRPr="00B06191">
        <w:rPr>
          <w:sz w:val="20"/>
        </w:rPr>
        <w:t xml:space="preserve"> jak również jego zwrot zostanie potwierdzony protokołem</w:t>
      </w:r>
      <w:r w:rsidR="00F90ACE">
        <w:rPr>
          <w:sz w:val="20"/>
        </w:rPr>
        <w:t>;</w:t>
      </w:r>
    </w:p>
    <w:p w14:paraId="6A095878" w14:textId="77777777" w:rsidR="0005092C" w:rsidRDefault="0005092C" w:rsidP="0005092C">
      <w:pPr>
        <w:jc w:val="both"/>
        <w:rPr>
          <w:sz w:val="20"/>
          <w:szCs w:val="20"/>
        </w:rPr>
      </w:pPr>
    </w:p>
    <w:p w14:paraId="0393E471" w14:textId="77777777" w:rsidR="0005092C" w:rsidRDefault="0005092C" w:rsidP="0005092C">
      <w:pPr>
        <w:jc w:val="both"/>
        <w:rPr>
          <w:sz w:val="20"/>
          <w:szCs w:val="20"/>
        </w:rPr>
      </w:pPr>
    </w:p>
    <w:p w14:paraId="5BAF654B" w14:textId="77777777" w:rsidR="0005092C" w:rsidRDefault="0005092C" w:rsidP="0005092C">
      <w:pPr>
        <w:jc w:val="both"/>
        <w:rPr>
          <w:sz w:val="20"/>
          <w:szCs w:val="20"/>
        </w:rPr>
      </w:pPr>
    </w:p>
    <w:p w14:paraId="72CDC875" w14:textId="77777777" w:rsidR="0005092C" w:rsidRDefault="0005092C" w:rsidP="0005092C">
      <w:pPr>
        <w:jc w:val="both"/>
        <w:rPr>
          <w:sz w:val="20"/>
          <w:szCs w:val="20"/>
        </w:rPr>
      </w:pPr>
    </w:p>
    <w:p w14:paraId="5B902504" w14:textId="77777777" w:rsidR="0005092C" w:rsidRDefault="0005092C" w:rsidP="0005092C">
      <w:pPr>
        <w:jc w:val="both"/>
        <w:rPr>
          <w:sz w:val="20"/>
          <w:szCs w:val="20"/>
        </w:rPr>
      </w:pPr>
    </w:p>
    <w:p w14:paraId="43E8F5AD" w14:textId="77777777" w:rsidR="0005092C" w:rsidRDefault="0005092C" w:rsidP="0005092C">
      <w:pPr>
        <w:jc w:val="both"/>
        <w:rPr>
          <w:sz w:val="20"/>
          <w:szCs w:val="20"/>
        </w:rPr>
      </w:pPr>
    </w:p>
    <w:p w14:paraId="5B25C4EA" w14:textId="77777777" w:rsidR="0005092C" w:rsidRDefault="0005092C" w:rsidP="0005092C">
      <w:pPr>
        <w:jc w:val="both"/>
        <w:rPr>
          <w:sz w:val="20"/>
          <w:szCs w:val="20"/>
        </w:rPr>
      </w:pPr>
    </w:p>
    <w:p w14:paraId="53002165" w14:textId="77777777" w:rsidR="0005092C" w:rsidRDefault="0005092C" w:rsidP="0005092C">
      <w:pPr>
        <w:jc w:val="both"/>
        <w:rPr>
          <w:sz w:val="20"/>
          <w:szCs w:val="20"/>
        </w:rPr>
      </w:pPr>
    </w:p>
    <w:p w14:paraId="470DF81B" w14:textId="77777777" w:rsidR="0005092C" w:rsidRDefault="0005092C" w:rsidP="0005092C">
      <w:pPr>
        <w:jc w:val="both"/>
        <w:rPr>
          <w:sz w:val="20"/>
          <w:szCs w:val="20"/>
        </w:rPr>
      </w:pPr>
    </w:p>
    <w:p w14:paraId="7DF40A88" w14:textId="77777777" w:rsidR="0005092C" w:rsidRPr="0005092C" w:rsidRDefault="0005092C" w:rsidP="0005092C">
      <w:pPr>
        <w:jc w:val="both"/>
        <w:rPr>
          <w:sz w:val="20"/>
          <w:szCs w:val="20"/>
        </w:rPr>
      </w:pPr>
    </w:p>
    <w:p w14:paraId="6C7A1633" w14:textId="74BCC3BE" w:rsidR="00F90ACE" w:rsidRPr="0044515F" w:rsidRDefault="00F90ACE" w:rsidP="00E506C6">
      <w:pPr>
        <w:numPr>
          <w:ilvl w:val="0"/>
          <w:numId w:val="45"/>
        </w:numPr>
        <w:tabs>
          <w:tab w:val="clear" w:pos="567"/>
          <w:tab w:val="num" w:pos="284"/>
        </w:tabs>
        <w:ind w:left="284" w:hanging="284"/>
        <w:jc w:val="both"/>
        <w:rPr>
          <w:sz w:val="20"/>
          <w:szCs w:val="20"/>
        </w:rPr>
      </w:pPr>
      <w:r>
        <w:rPr>
          <w:sz w:val="20"/>
        </w:rPr>
        <w:lastRenderedPageBreak/>
        <w:t xml:space="preserve">Zamawiający nie odpowiada za normalne zużycie </w:t>
      </w:r>
      <w:r w:rsidRPr="00B06191">
        <w:rPr>
          <w:sz w:val="20"/>
        </w:rPr>
        <w:t xml:space="preserve">analizatora </w:t>
      </w:r>
      <w:r w:rsidRPr="0044515F">
        <w:rPr>
          <w:sz w:val="20"/>
          <w:szCs w:val="20"/>
        </w:rPr>
        <w:t>hematologicznego</w:t>
      </w:r>
      <w:r>
        <w:rPr>
          <w:sz w:val="20"/>
          <w:szCs w:val="20"/>
        </w:rPr>
        <w:t>.</w:t>
      </w:r>
    </w:p>
    <w:p w14:paraId="2D4CB3CE" w14:textId="77777777" w:rsidR="00ED24D3" w:rsidRDefault="00ED24D3" w:rsidP="00ED24D3">
      <w:pPr>
        <w:autoSpaceDE w:val="0"/>
        <w:autoSpaceDN w:val="0"/>
        <w:adjustRightInd w:val="0"/>
        <w:rPr>
          <w:sz w:val="20"/>
          <w:szCs w:val="20"/>
        </w:rPr>
      </w:pPr>
    </w:p>
    <w:p w14:paraId="729AACA4" w14:textId="77777777" w:rsidR="008F1994" w:rsidRDefault="008F1994" w:rsidP="00ED24D3">
      <w:pPr>
        <w:autoSpaceDE w:val="0"/>
        <w:autoSpaceDN w:val="0"/>
        <w:adjustRightInd w:val="0"/>
        <w:rPr>
          <w:sz w:val="20"/>
          <w:szCs w:val="20"/>
        </w:rPr>
      </w:pPr>
    </w:p>
    <w:p w14:paraId="32DE025F" w14:textId="77777777" w:rsidR="00ED24D3" w:rsidRPr="00567547" w:rsidRDefault="00ED24D3" w:rsidP="00ED24D3">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8"/>
        <w:gridCol w:w="7638"/>
      </w:tblGrid>
      <w:tr w:rsidR="00ED24D3" w14:paraId="6453B636" w14:textId="77777777" w:rsidTr="006806C1">
        <w:trPr>
          <w:jc w:val="center"/>
        </w:trPr>
        <w:tc>
          <w:tcPr>
            <w:tcW w:w="7638" w:type="dxa"/>
            <w:vAlign w:val="center"/>
          </w:tcPr>
          <w:p w14:paraId="0A0DB47B" w14:textId="6F09C9D9" w:rsidR="00ED24D3" w:rsidRDefault="00ED24D3" w:rsidP="004172EF">
            <w:pPr>
              <w:rPr>
                <w:sz w:val="20"/>
                <w:szCs w:val="22"/>
              </w:rPr>
            </w:pPr>
            <w:r w:rsidRPr="00567547">
              <w:rPr>
                <w:sz w:val="20"/>
              </w:rPr>
              <w:t>…………………………</w:t>
            </w:r>
            <w:r>
              <w:rPr>
                <w:sz w:val="20"/>
              </w:rPr>
              <w:t xml:space="preserve"> </w:t>
            </w:r>
            <w:r w:rsidRPr="00FC4FE7">
              <w:rPr>
                <w:i/>
                <w:sz w:val="16"/>
              </w:rPr>
              <w:t>(miejscowość)</w:t>
            </w:r>
            <w:r>
              <w:rPr>
                <w:sz w:val="20"/>
              </w:rPr>
              <w:t>,</w:t>
            </w:r>
            <w:r w:rsidRPr="00567547">
              <w:rPr>
                <w:sz w:val="20"/>
              </w:rPr>
              <w:t xml:space="preserve"> dnia ………… 20</w:t>
            </w:r>
            <w:r w:rsidR="004172EF">
              <w:rPr>
                <w:sz w:val="20"/>
              </w:rPr>
              <w:t>20</w:t>
            </w:r>
            <w:r w:rsidRPr="00567547">
              <w:rPr>
                <w:sz w:val="20"/>
              </w:rPr>
              <w:t xml:space="preserve"> r.</w:t>
            </w:r>
          </w:p>
        </w:tc>
        <w:tc>
          <w:tcPr>
            <w:tcW w:w="7638" w:type="dxa"/>
            <w:vAlign w:val="center"/>
          </w:tcPr>
          <w:p w14:paraId="4AD18E7A" w14:textId="77777777" w:rsidR="00ED24D3" w:rsidRDefault="00ED24D3" w:rsidP="006806C1">
            <w:pPr>
              <w:jc w:val="center"/>
              <w:rPr>
                <w:sz w:val="20"/>
                <w:szCs w:val="22"/>
              </w:rPr>
            </w:pPr>
            <w:r w:rsidRPr="00567547">
              <w:rPr>
                <w:sz w:val="22"/>
                <w:szCs w:val="22"/>
              </w:rPr>
              <w:t>……………………………………………………</w:t>
            </w:r>
          </w:p>
        </w:tc>
      </w:tr>
      <w:tr w:rsidR="00ED24D3" w14:paraId="7D132785" w14:textId="77777777" w:rsidTr="006806C1">
        <w:trPr>
          <w:jc w:val="center"/>
        </w:trPr>
        <w:tc>
          <w:tcPr>
            <w:tcW w:w="7638" w:type="dxa"/>
            <w:vAlign w:val="center"/>
          </w:tcPr>
          <w:p w14:paraId="7A8211ED" w14:textId="77777777" w:rsidR="00ED24D3" w:rsidRDefault="00ED24D3" w:rsidP="006806C1">
            <w:pPr>
              <w:rPr>
                <w:sz w:val="20"/>
                <w:szCs w:val="22"/>
              </w:rPr>
            </w:pPr>
          </w:p>
        </w:tc>
        <w:tc>
          <w:tcPr>
            <w:tcW w:w="7638" w:type="dxa"/>
            <w:vAlign w:val="center"/>
          </w:tcPr>
          <w:p w14:paraId="6AF6A8E8" w14:textId="77777777" w:rsidR="00ED24D3" w:rsidRPr="00FC4FE7" w:rsidRDefault="00ED24D3" w:rsidP="006806C1">
            <w:pPr>
              <w:tabs>
                <w:tab w:val="left" w:pos="5040"/>
              </w:tabs>
              <w:jc w:val="center"/>
              <w:rPr>
                <w:i/>
                <w:sz w:val="16"/>
                <w:szCs w:val="20"/>
              </w:rPr>
            </w:pPr>
            <w:r w:rsidRPr="00FC4FE7">
              <w:rPr>
                <w:i/>
                <w:sz w:val="16"/>
                <w:szCs w:val="20"/>
              </w:rPr>
              <w:t>pieczątka i podpis osoby/ób upoważnionej/ych</w:t>
            </w:r>
          </w:p>
          <w:p w14:paraId="13BAB735" w14:textId="77777777" w:rsidR="00ED24D3" w:rsidRDefault="00ED24D3" w:rsidP="006806C1">
            <w:pPr>
              <w:jc w:val="center"/>
              <w:rPr>
                <w:sz w:val="20"/>
                <w:szCs w:val="22"/>
              </w:rPr>
            </w:pPr>
            <w:r w:rsidRPr="00FC4FE7">
              <w:rPr>
                <w:i/>
                <w:sz w:val="16"/>
                <w:szCs w:val="20"/>
              </w:rPr>
              <w:t>do reprezentowania Wykonawcy</w:t>
            </w:r>
          </w:p>
        </w:tc>
      </w:tr>
    </w:tbl>
    <w:p w14:paraId="79388275" w14:textId="77777777" w:rsidR="0005092C" w:rsidRDefault="0005092C" w:rsidP="0005092C">
      <w:pPr>
        <w:rPr>
          <w:sz w:val="20"/>
          <w:szCs w:val="20"/>
        </w:rPr>
      </w:pPr>
    </w:p>
    <w:p w14:paraId="07F1B4A0" w14:textId="77777777" w:rsidR="0005092C" w:rsidRDefault="0005092C" w:rsidP="0005092C">
      <w:pPr>
        <w:rPr>
          <w:sz w:val="20"/>
          <w:szCs w:val="20"/>
        </w:rPr>
      </w:pPr>
    </w:p>
    <w:p w14:paraId="5EAB03D0" w14:textId="77777777" w:rsidR="0005092C" w:rsidRDefault="0005092C" w:rsidP="0005092C">
      <w:pPr>
        <w:rPr>
          <w:sz w:val="20"/>
          <w:szCs w:val="20"/>
        </w:rPr>
      </w:pPr>
    </w:p>
    <w:p w14:paraId="61BE2A69" w14:textId="77777777" w:rsidR="0005092C" w:rsidRPr="00E06DAD" w:rsidRDefault="0005092C" w:rsidP="0005092C">
      <w:pPr>
        <w:tabs>
          <w:tab w:val="left" w:pos="6198"/>
        </w:tabs>
        <w:jc w:val="both"/>
        <w:rPr>
          <w:b/>
          <w:sz w:val="20"/>
          <w:szCs w:val="20"/>
        </w:rPr>
      </w:pPr>
      <w:r>
        <w:rPr>
          <w:b/>
          <w:sz w:val="20"/>
          <w:szCs w:val="20"/>
        </w:rPr>
        <w:t>Podpis kwalifikowany</w:t>
      </w:r>
    </w:p>
    <w:p w14:paraId="576DF4E8" w14:textId="77777777" w:rsidR="0005092C" w:rsidRPr="00E06DAD" w:rsidRDefault="0005092C" w:rsidP="0005092C">
      <w:pPr>
        <w:tabs>
          <w:tab w:val="left" w:pos="6198"/>
        </w:tabs>
        <w:jc w:val="both"/>
        <w:rPr>
          <w:b/>
          <w:sz w:val="20"/>
          <w:szCs w:val="20"/>
        </w:rPr>
      </w:pPr>
      <w:r w:rsidRPr="00E06DAD">
        <w:rPr>
          <w:b/>
          <w:sz w:val="20"/>
          <w:szCs w:val="20"/>
        </w:rPr>
        <w:t>osoby/ób uprawnionej/ych</w:t>
      </w:r>
    </w:p>
    <w:p w14:paraId="30593E4D" w14:textId="77777777" w:rsidR="0005092C" w:rsidRPr="00E06DAD" w:rsidRDefault="0005092C" w:rsidP="0005092C">
      <w:pPr>
        <w:tabs>
          <w:tab w:val="left" w:pos="6198"/>
        </w:tabs>
        <w:jc w:val="both"/>
        <w:rPr>
          <w:b/>
          <w:sz w:val="20"/>
          <w:szCs w:val="20"/>
        </w:rPr>
      </w:pPr>
      <w:r w:rsidRPr="00E06DAD">
        <w:rPr>
          <w:b/>
          <w:sz w:val="20"/>
          <w:szCs w:val="20"/>
        </w:rPr>
        <w:t>do reprezentowania Wykonawcy</w:t>
      </w:r>
    </w:p>
    <w:p w14:paraId="6AB7D787" w14:textId="77777777" w:rsidR="0005092C" w:rsidRDefault="0005092C" w:rsidP="0005092C">
      <w:pPr>
        <w:tabs>
          <w:tab w:val="left" w:pos="6198"/>
        </w:tabs>
        <w:jc w:val="both"/>
        <w:rPr>
          <w:sz w:val="20"/>
          <w:szCs w:val="20"/>
        </w:rPr>
      </w:pPr>
    </w:p>
    <w:p w14:paraId="29D441CB" w14:textId="77777777" w:rsidR="0005092C" w:rsidRDefault="0005092C" w:rsidP="0005092C">
      <w:pPr>
        <w:tabs>
          <w:tab w:val="left" w:pos="6198"/>
        </w:tabs>
        <w:jc w:val="both"/>
        <w:rPr>
          <w:sz w:val="20"/>
          <w:szCs w:val="20"/>
        </w:rPr>
      </w:pPr>
    </w:p>
    <w:p w14:paraId="4EECC3DD" w14:textId="77777777" w:rsidR="0005092C" w:rsidRDefault="0005092C" w:rsidP="0005092C">
      <w:pPr>
        <w:tabs>
          <w:tab w:val="left" w:pos="6198"/>
        </w:tabs>
        <w:jc w:val="both"/>
        <w:rPr>
          <w:sz w:val="20"/>
          <w:szCs w:val="20"/>
        </w:rPr>
      </w:pPr>
    </w:p>
    <w:p w14:paraId="6C22DB2F" w14:textId="77777777" w:rsidR="0005092C" w:rsidRDefault="0005092C" w:rsidP="0005092C">
      <w:pPr>
        <w:tabs>
          <w:tab w:val="left" w:pos="6198"/>
        </w:tabs>
        <w:jc w:val="both"/>
        <w:rPr>
          <w:sz w:val="20"/>
          <w:szCs w:val="20"/>
        </w:rPr>
      </w:pPr>
      <w:r>
        <w:rPr>
          <w:sz w:val="20"/>
          <w:szCs w:val="20"/>
        </w:rPr>
        <w:t>……………………………………………………</w:t>
      </w:r>
    </w:p>
    <w:p w14:paraId="103F9B7B" w14:textId="77777777" w:rsidR="0005092C" w:rsidRDefault="0005092C" w:rsidP="0005092C">
      <w:pPr>
        <w:tabs>
          <w:tab w:val="left" w:pos="5172"/>
        </w:tabs>
        <w:jc w:val="both"/>
        <w:rPr>
          <w:sz w:val="20"/>
          <w:szCs w:val="20"/>
        </w:rPr>
      </w:pPr>
    </w:p>
    <w:p w14:paraId="70D3678D" w14:textId="77777777" w:rsidR="0005092C" w:rsidRDefault="0005092C"/>
    <w:sectPr w:rsidR="0005092C" w:rsidSect="006654F3">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67893" w14:textId="77777777" w:rsidR="00254533" w:rsidRDefault="00254533" w:rsidP="00E84CFD">
      <w:r>
        <w:separator/>
      </w:r>
    </w:p>
  </w:endnote>
  <w:endnote w:type="continuationSeparator" w:id="0">
    <w:p w14:paraId="251C44FC" w14:textId="77777777" w:rsidR="00254533" w:rsidRDefault="00254533"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DD72E" w14:textId="77777777" w:rsidR="00254533" w:rsidRDefault="00254533" w:rsidP="00E84CFD">
      <w:r>
        <w:separator/>
      </w:r>
    </w:p>
  </w:footnote>
  <w:footnote w:type="continuationSeparator" w:id="0">
    <w:p w14:paraId="7582A4A9" w14:textId="77777777" w:rsidR="00254533" w:rsidRDefault="00254533" w:rsidP="00E84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9A4CFF"/>
    <w:multiLevelType w:val="hybridMultilevel"/>
    <w:tmpl w:val="234A3296"/>
    <w:lvl w:ilvl="0" w:tplc="1504A6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691A1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D47ABD"/>
    <w:multiLevelType w:val="hybridMultilevel"/>
    <w:tmpl w:val="02861C82"/>
    <w:lvl w:ilvl="0" w:tplc="F3F0FB06">
      <w:start w:val="1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84675B"/>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BA6D5B"/>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EA5749C"/>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0EAF7DC6"/>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0F056E52"/>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F1018F8"/>
    <w:multiLevelType w:val="hybridMultilevel"/>
    <w:tmpl w:val="3744992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C8E0C180">
      <w:start w:val="1"/>
      <w:numFmt w:val="decimal"/>
      <w:lvlText w:val="%3)"/>
      <w:lvlJc w:val="left"/>
      <w:pPr>
        <w:tabs>
          <w:tab w:val="num" w:pos="567"/>
        </w:tabs>
        <w:ind w:left="567" w:hanging="283"/>
      </w:pPr>
      <w:rPr>
        <w:rFonts w:ascii="Times New Roman" w:hAnsi="Times New Roman" w:cs="Times New Roman" w:hint="default"/>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F1D0802"/>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12ED30C0"/>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4064DD4"/>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5C426AE"/>
    <w:multiLevelType w:val="hybridMultilevel"/>
    <w:tmpl w:val="19E49504"/>
    <w:lvl w:ilvl="0" w:tplc="3DC07C6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15F805CA"/>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6A973C5"/>
    <w:multiLevelType w:val="hybridMultilevel"/>
    <w:tmpl w:val="D6FE8FE4"/>
    <w:lvl w:ilvl="0" w:tplc="8E1EA0CA">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1A76BF"/>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81475EE"/>
    <w:multiLevelType w:val="hybridMultilevel"/>
    <w:tmpl w:val="BEFC3932"/>
    <w:lvl w:ilvl="0" w:tplc="9EEA0CFA">
      <w:start w:val="1"/>
      <w:numFmt w:val="decimal"/>
      <w:lvlText w:val="%1."/>
      <w:lvlJc w:val="left"/>
      <w:pPr>
        <w:tabs>
          <w:tab w:val="num" w:pos="284"/>
        </w:tabs>
        <w:ind w:left="284" w:hanging="284"/>
      </w:pPr>
    </w:lvl>
    <w:lvl w:ilvl="1" w:tplc="04150017">
      <w:start w:val="1"/>
      <w:numFmt w:val="lowerLetter"/>
      <w:lvlText w:val="%2)"/>
      <w:lvlJc w:val="left"/>
      <w:pPr>
        <w:tabs>
          <w:tab w:val="num" w:pos="567"/>
        </w:tabs>
        <w:ind w:left="567" w:hanging="283"/>
      </w:pPr>
    </w:lvl>
    <w:lvl w:ilvl="2" w:tplc="4754C34C">
      <w:start w:val="1"/>
      <w:numFmt w:val="lowerLetter"/>
      <w:lvlText w:val="%3)"/>
      <w:lvlJc w:val="left"/>
      <w:pPr>
        <w:tabs>
          <w:tab w:val="num" w:pos="851"/>
        </w:tabs>
        <w:ind w:left="851"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A206320"/>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1ADC10FF"/>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BD0429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D270A5D"/>
    <w:multiLevelType w:val="hybridMultilevel"/>
    <w:tmpl w:val="9DB83276"/>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EB405F9"/>
    <w:multiLevelType w:val="hybridMultilevel"/>
    <w:tmpl w:val="AF98EDAE"/>
    <w:lvl w:ilvl="0" w:tplc="E8EC372E">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9D7BB6"/>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FF829E9"/>
    <w:multiLevelType w:val="hybridMultilevel"/>
    <w:tmpl w:val="25465A1E"/>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2D21BAD"/>
    <w:multiLevelType w:val="hybridMultilevel"/>
    <w:tmpl w:val="0ADA926C"/>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235062DA"/>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25235AEC"/>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73714D0"/>
    <w:multiLevelType w:val="hybridMultilevel"/>
    <w:tmpl w:val="38B25C72"/>
    <w:lvl w:ilvl="0" w:tplc="2312DF5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6E730C"/>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9194EE7"/>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9B838EB"/>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A7507C6"/>
    <w:multiLevelType w:val="hybridMultilevel"/>
    <w:tmpl w:val="D60E732C"/>
    <w:lvl w:ilvl="0" w:tplc="65140AC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CC134A"/>
    <w:multiLevelType w:val="hybridMultilevel"/>
    <w:tmpl w:val="7C263A3A"/>
    <w:lvl w:ilvl="0" w:tplc="09AECC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2426C0"/>
    <w:multiLevelType w:val="hybridMultilevel"/>
    <w:tmpl w:val="9E64CDC6"/>
    <w:lvl w:ilvl="0" w:tplc="82266760">
      <w:start w:val="1"/>
      <w:numFmt w:val="bullet"/>
      <w:lvlText w:val="-"/>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8040F2"/>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2DD46BEC"/>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2DF66DEE"/>
    <w:multiLevelType w:val="hybridMultilevel"/>
    <w:tmpl w:val="0ADA926C"/>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5" w15:restartNumberingAfterBreak="0">
    <w:nsid w:val="30741958"/>
    <w:multiLevelType w:val="hybridMultilevel"/>
    <w:tmpl w:val="FBE29A0A"/>
    <w:lvl w:ilvl="0" w:tplc="1A2A34A6">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0E6201B"/>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1E14831"/>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4EF6C50"/>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353903A4"/>
    <w:multiLevelType w:val="hybridMultilevel"/>
    <w:tmpl w:val="CF548144"/>
    <w:lvl w:ilvl="0" w:tplc="9DD80C6E">
      <w:start w:val="1"/>
      <w:numFmt w:val="lowerLetter"/>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37AD2473"/>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37DB1D5E"/>
    <w:multiLevelType w:val="hybridMultilevel"/>
    <w:tmpl w:val="CF548144"/>
    <w:lvl w:ilvl="0" w:tplc="9DD80C6E">
      <w:start w:val="1"/>
      <w:numFmt w:val="lowerLetter"/>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3" w15:restartNumberingAfterBreak="0">
    <w:nsid w:val="3B3C2352"/>
    <w:multiLevelType w:val="hybridMultilevel"/>
    <w:tmpl w:val="19E49504"/>
    <w:lvl w:ilvl="0" w:tplc="3DC07C6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3B777C7B"/>
    <w:multiLevelType w:val="hybridMultilevel"/>
    <w:tmpl w:val="AD262AD2"/>
    <w:lvl w:ilvl="0" w:tplc="CFFEE81E">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141DD4"/>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77" w15:restartNumberingAfterBreak="0">
    <w:nsid w:val="3DCD2C27"/>
    <w:multiLevelType w:val="hybridMultilevel"/>
    <w:tmpl w:val="25522728"/>
    <w:lvl w:ilvl="0" w:tplc="B84E3B1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EB84982"/>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3FDE70D4"/>
    <w:multiLevelType w:val="hybridMultilevel"/>
    <w:tmpl w:val="02861C82"/>
    <w:lvl w:ilvl="0" w:tplc="F3F0FB06">
      <w:start w:val="1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603539"/>
    <w:multiLevelType w:val="hybridMultilevel"/>
    <w:tmpl w:val="EFBC874C"/>
    <w:lvl w:ilvl="0" w:tplc="C05E6440">
      <w:start w:val="1"/>
      <w:numFmt w:val="lowerLetter"/>
      <w:lvlText w:val="%1)"/>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6C75D5"/>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4301F4F"/>
    <w:multiLevelType w:val="hybridMultilevel"/>
    <w:tmpl w:val="5B16F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45A778D"/>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45771D7F"/>
    <w:multiLevelType w:val="multilevel"/>
    <w:tmpl w:val="8D5456BC"/>
    <w:lvl w:ilvl="0">
      <w:start w:val="1"/>
      <w:numFmt w:val="decimal"/>
      <w:lvlText w:val="%1."/>
      <w:lvlJc w:val="left"/>
      <w:pPr>
        <w:tabs>
          <w:tab w:val="num" w:pos="360"/>
        </w:tabs>
        <w:ind w:left="360" w:hanging="360"/>
      </w:pPr>
      <w:rPr>
        <w:rFonts w:ascii="Times New Roman" w:hAnsi="Times New Roman" w:cs="Times New Roman" w:hint="default"/>
        <w:strike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8" w15:restartNumberingAfterBreak="0">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B524CB2"/>
    <w:multiLevelType w:val="hybridMultilevel"/>
    <w:tmpl w:val="09B6E2B8"/>
    <w:lvl w:ilvl="0" w:tplc="04150017">
      <w:start w:val="1"/>
      <w:numFmt w:val="lowerLetter"/>
      <w:lvlText w:val="%1)"/>
      <w:lvlJc w:val="left"/>
      <w:pPr>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8361F7"/>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23513FA"/>
    <w:multiLevelType w:val="hybridMultilevel"/>
    <w:tmpl w:val="25522728"/>
    <w:lvl w:ilvl="0" w:tplc="B84E3B1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602902"/>
    <w:multiLevelType w:val="hybridMultilevel"/>
    <w:tmpl w:val="CAA8284A"/>
    <w:lvl w:ilvl="0" w:tplc="858AA5A8">
      <w:start w:val="5"/>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7D5ED7"/>
    <w:multiLevelType w:val="hybridMultilevel"/>
    <w:tmpl w:val="B6F69818"/>
    <w:lvl w:ilvl="0" w:tplc="60B8F8CE">
      <w:start w:val="1"/>
      <w:numFmt w:val="lowerLetter"/>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59E026D0"/>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B0B6EFA"/>
    <w:multiLevelType w:val="hybridMultilevel"/>
    <w:tmpl w:val="1DB04308"/>
    <w:lvl w:ilvl="0" w:tplc="04150011">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D26576E"/>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E081D5D"/>
    <w:multiLevelType w:val="hybridMultilevel"/>
    <w:tmpl w:val="122C6FAA"/>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03174F9"/>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040CC1"/>
    <w:multiLevelType w:val="hybridMultilevel"/>
    <w:tmpl w:val="C2E8CBE8"/>
    <w:lvl w:ilvl="0" w:tplc="9BBE6EF8">
      <w:start w:val="1"/>
      <w:numFmt w:val="lowerLetter"/>
      <w:lvlText w:val="%1)"/>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8B3FBD"/>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45D12FD"/>
    <w:multiLevelType w:val="hybridMultilevel"/>
    <w:tmpl w:val="DD28CE34"/>
    <w:lvl w:ilvl="0" w:tplc="5FF4B0B8">
      <w:start w:val="1"/>
      <w:numFmt w:val="lowerLetter"/>
      <w:lvlText w:val="%1)"/>
      <w:lvlJc w:val="left"/>
      <w:pPr>
        <w:tabs>
          <w:tab w:val="num" w:pos="567"/>
        </w:tabs>
        <w:ind w:left="567" w:hanging="283"/>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4D51960"/>
    <w:multiLevelType w:val="hybridMultilevel"/>
    <w:tmpl w:val="50CC21B8"/>
    <w:lvl w:ilvl="0" w:tplc="23B6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634480"/>
    <w:multiLevelType w:val="hybridMultilevel"/>
    <w:tmpl w:val="3A32FE66"/>
    <w:lvl w:ilvl="0" w:tplc="AEC8AF7C">
      <w:start w:val="13"/>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CA32C5"/>
    <w:multiLevelType w:val="hybridMultilevel"/>
    <w:tmpl w:val="A916360A"/>
    <w:lvl w:ilvl="0" w:tplc="00B6BFDA">
      <w:start w:val="1"/>
      <w:numFmt w:val="decimal"/>
      <w:lvlText w:val="%1)"/>
      <w:lvlJc w:val="left"/>
      <w:pPr>
        <w:tabs>
          <w:tab w:val="num" w:pos="56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1" w15:restartNumberingAfterBreak="0">
    <w:nsid w:val="679C0C8E"/>
    <w:multiLevelType w:val="hybridMultilevel"/>
    <w:tmpl w:val="A916360A"/>
    <w:lvl w:ilvl="0" w:tplc="00B6BFDA">
      <w:start w:val="1"/>
      <w:numFmt w:val="decimal"/>
      <w:lvlText w:val="%1)"/>
      <w:lvlJc w:val="left"/>
      <w:pPr>
        <w:tabs>
          <w:tab w:val="num" w:pos="56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3"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4"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5" w15:restartNumberingAfterBreak="0">
    <w:nsid w:val="6C345075"/>
    <w:multiLevelType w:val="hybridMultilevel"/>
    <w:tmpl w:val="D6FE8FE4"/>
    <w:lvl w:ilvl="0" w:tplc="8E1EA0CA">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EB7230C"/>
    <w:multiLevelType w:val="hybridMultilevel"/>
    <w:tmpl w:val="234A3296"/>
    <w:lvl w:ilvl="0" w:tplc="1504A6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F65427F"/>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3" w15:restartNumberingAfterBreak="0">
    <w:nsid w:val="72125AF8"/>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51627F4"/>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72D57A4"/>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8"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8023274"/>
    <w:multiLevelType w:val="singleLevel"/>
    <w:tmpl w:val="0415000F"/>
    <w:lvl w:ilvl="0">
      <w:start w:val="1"/>
      <w:numFmt w:val="decimal"/>
      <w:lvlText w:val="%1."/>
      <w:lvlJc w:val="left"/>
      <w:pPr>
        <w:tabs>
          <w:tab w:val="num" w:pos="360"/>
        </w:tabs>
        <w:ind w:left="360" w:hanging="360"/>
      </w:pPr>
      <w:rPr>
        <w:rFonts w:hint="default"/>
      </w:rPr>
    </w:lvl>
  </w:abstractNum>
  <w:abstractNum w:abstractNumId="130"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8925807"/>
    <w:multiLevelType w:val="hybridMultilevel"/>
    <w:tmpl w:val="AF98EDAE"/>
    <w:lvl w:ilvl="0" w:tplc="E8EC372E">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033137"/>
    <w:multiLevelType w:val="hybridMultilevel"/>
    <w:tmpl w:val="7C263A3A"/>
    <w:lvl w:ilvl="0" w:tplc="09AECC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A492848"/>
    <w:multiLevelType w:val="hybridMultilevel"/>
    <w:tmpl w:val="88AE14FE"/>
    <w:lvl w:ilvl="0" w:tplc="29646736">
      <w:start w:val="1"/>
      <w:numFmt w:val="decimal"/>
      <w:lvlText w:val="%1)"/>
      <w:lvlJc w:val="left"/>
      <w:pPr>
        <w:tabs>
          <w:tab w:val="num" w:pos="284"/>
        </w:tabs>
        <w:ind w:left="284" w:hanging="284"/>
      </w:pPr>
      <w:rPr>
        <w:rFonts w:hint="default"/>
      </w:rPr>
    </w:lvl>
    <w:lvl w:ilvl="1" w:tplc="D596870A">
      <w:start w:val="1"/>
      <w:numFmt w:val="lowerLetter"/>
      <w:lvlText w:val="%2)"/>
      <w:lvlJc w:val="left"/>
      <w:pPr>
        <w:tabs>
          <w:tab w:val="num" w:pos="850"/>
        </w:tabs>
        <w:ind w:left="850" w:hanging="283"/>
      </w:pPr>
      <w:rPr>
        <w:rFonts w:hint="default"/>
      </w:rPr>
    </w:lvl>
    <w:lvl w:ilvl="2" w:tplc="9EEA0CFA">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AEA249F"/>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EC92DC7"/>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0" w15:restartNumberingAfterBreak="0">
    <w:nsid w:val="7F91237C"/>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9"/>
  </w:num>
  <w:num w:numId="2">
    <w:abstractNumId w:val="99"/>
  </w:num>
  <w:num w:numId="3">
    <w:abstractNumId w:val="30"/>
  </w:num>
  <w:num w:numId="4">
    <w:abstractNumId w:val="55"/>
  </w:num>
  <w:num w:numId="5">
    <w:abstractNumId w:val="133"/>
  </w:num>
  <w:num w:numId="6">
    <w:abstractNumId w:val="82"/>
  </w:num>
  <w:num w:numId="7">
    <w:abstractNumId w:val="119"/>
  </w:num>
  <w:num w:numId="8">
    <w:abstractNumId w:val="64"/>
  </w:num>
  <w:num w:numId="9">
    <w:abstractNumId w:val="103"/>
  </w:num>
  <w:num w:numId="10">
    <w:abstractNumId w:val="96"/>
  </w:num>
  <w:num w:numId="11">
    <w:abstractNumId w:val="121"/>
  </w:num>
  <w:num w:numId="12">
    <w:abstractNumId w:val="72"/>
  </w:num>
  <w:num w:numId="13">
    <w:abstractNumId w:val="112"/>
  </w:num>
  <w:num w:numId="14">
    <w:abstractNumId w:val="21"/>
  </w:num>
  <w:num w:numId="15">
    <w:abstractNumId w:val="87"/>
  </w:num>
  <w:num w:numId="16">
    <w:abstractNumId w:val="122"/>
  </w:num>
  <w:num w:numId="17">
    <w:abstractNumId w:val="127"/>
  </w:num>
  <w:num w:numId="18">
    <w:abstractNumId w:val="110"/>
  </w:num>
  <w:num w:numId="19">
    <w:abstractNumId w:val="137"/>
  </w:num>
  <w:num w:numId="20">
    <w:abstractNumId w:val="114"/>
  </w:num>
  <w:num w:numId="21">
    <w:abstractNumId w:val="117"/>
  </w:num>
  <w:num w:numId="22">
    <w:abstractNumId w:val="130"/>
  </w:num>
  <w:num w:numId="23">
    <w:abstractNumId w:val="116"/>
  </w:num>
  <w:num w:numId="24">
    <w:abstractNumId w:val="136"/>
  </w:num>
  <w:num w:numId="25">
    <w:abstractNumId w:val="107"/>
  </w:num>
  <w:num w:numId="26">
    <w:abstractNumId w:val="125"/>
  </w:num>
  <w:num w:numId="27">
    <w:abstractNumId w:val="34"/>
  </w:num>
  <w:num w:numId="28">
    <w:abstractNumId w:val="19"/>
  </w:num>
  <w:num w:numId="29">
    <w:abstractNumId w:val="49"/>
  </w:num>
  <w:num w:numId="30">
    <w:abstractNumId w:val="88"/>
  </w:num>
  <w:num w:numId="31">
    <w:abstractNumId w:val="113"/>
  </w:num>
  <w:num w:numId="32">
    <w:abstractNumId w:val="91"/>
  </w:num>
  <w:num w:numId="33">
    <w:abstractNumId w:val="22"/>
  </w:num>
  <w:num w:numId="34">
    <w:abstractNumId w:val="36"/>
  </w:num>
  <w:num w:numId="35">
    <w:abstractNumId w:val="134"/>
  </w:num>
  <w:num w:numId="36">
    <w:abstractNumId w:val="140"/>
  </w:num>
  <w:num w:numId="37">
    <w:abstractNumId w:val="57"/>
  </w:num>
  <w:num w:numId="38">
    <w:abstractNumId w:val="77"/>
  </w:num>
  <w:num w:numId="39">
    <w:abstractNumId w:val="75"/>
  </w:num>
  <w:num w:numId="40">
    <w:abstractNumId w:val="102"/>
  </w:num>
  <w:num w:numId="41">
    <w:abstractNumId w:val="80"/>
  </w:num>
  <w:num w:numId="42">
    <w:abstractNumId w:val="109"/>
  </w:num>
  <w:num w:numId="43">
    <w:abstractNumId w:val="39"/>
  </w:num>
  <w:num w:numId="44">
    <w:abstractNumId w:val="45"/>
  </w:num>
  <w:num w:numId="45">
    <w:abstractNumId w:val="51"/>
  </w:num>
  <w:num w:numId="46">
    <w:abstractNumId w:val="101"/>
  </w:num>
  <w:num w:numId="47">
    <w:abstractNumId w:val="132"/>
  </w:num>
  <w:num w:numId="48">
    <w:abstractNumId w:val="115"/>
  </w:num>
  <w:num w:numId="49">
    <w:abstractNumId w:val="53"/>
  </w:num>
  <w:num w:numId="50">
    <w:abstractNumId w:val="52"/>
  </w:num>
  <w:num w:numId="51">
    <w:abstractNumId w:val="128"/>
  </w:num>
  <w:num w:numId="52">
    <w:abstractNumId w:val="23"/>
  </w:num>
  <w:num w:numId="53">
    <w:abstractNumId w:val="25"/>
  </w:num>
  <w:num w:numId="54">
    <w:abstractNumId w:val="93"/>
  </w:num>
  <w:num w:numId="55">
    <w:abstractNumId w:val="63"/>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9"/>
    <w:lvlOverride w:ilvl="0">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6"/>
  </w:num>
  <w:num w:numId="68">
    <w:abstractNumId w:val="124"/>
  </w:num>
  <w:num w:numId="69">
    <w:abstractNumId w:val="95"/>
  </w:num>
  <w:num w:numId="70">
    <w:abstractNumId w:val="42"/>
  </w:num>
  <w:num w:numId="71">
    <w:abstractNumId w:val="135"/>
  </w:num>
  <w:num w:numId="72">
    <w:abstractNumId w:val="81"/>
  </w:num>
  <w:num w:numId="73">
    <w:abstractNumId w:val="67"/>
  </w:num>
  <w:num w:numId="74">
    <w:abstractNumId w:val="86"/>
  </w:num>
  <w:num w:numId="75">
    <w:abstractNumId w:val="28"/>
  </w:num>
  <w:num w:numId="76">
    <w:abstractNumId w:val="123"/>
  </w:num>
  <w:num w:numId="77">
    <w:abstractNumId w:val="38"/>
  </w:num>
  <w:num w:numId="78">
    <w:abstractNumId w:val="56"/>
  </w:num>
  <w:num w:numId="79">
    <w:abstractNumId w:val="44"/>
  </w:num>
  <w:num w:numId="80">
    <w:abstractNumId w:val="18"/>
  </w:num>
  <w:num w:numId="81">
    <w:abstractNumId w:val="120"/>
  </w:num>
  <w:num w:numId="82">
    <w:abstractNumId w:val="24"/>
  </w:num>
  <w:num w:numId="83">
    <w:abstractNumId w:val="78"/>
  </w:num>
  <w:num w:numId="84">
    <w:abstractNumId w:val="71"/>
  </w:num>
  <w:num w:numId="85">
    <w:abstractNumId w:val="98"/>
  </w:num>
  <w:num w:numId="86">
    <w:abstractNumId w:val="65"/>
  </w:num>
  <w:num w:numId="87">
    <w:abstractNumId w:val="106"/>
  </w:num>
  <w:num w:numId="88">
    <w:abstractNumId w:val="85"/>
  </w:num>
  <w:num w:numId="89">
    <w:abstractNumId w:val="68"/>
  </w:num>
  <w:num w:numId="90">
    <w:abstractNumId w:val="40"/>
  </w:num>
  <w:num w:numId="91">
    <w:abstractNumId w:val="31"/>
  </w:num>
  <w:num w:numId="92">
    <w:abstractNumId w:val="26"/>
  </w:num>
  <w:num w:numId="93">
    <w:abstractNumId w:val="138"/>
  </w:num>
  <w:num w:numId="94">
    <w:abstractNumId w:val="97"/>
  </w:num>
  <w:num w:numId="95">
    <w:abstractNumId w:val="60"/>
  </w:num>
  <w:num w:numId="96">
    <w:abstractNumId w:val="92"/>
  </w:num>
  <w:num w:numId="97">
    <w:abstractNumId w:val="47"/>
  </w:num>
  <w:num w:numId="98">
    <w:abstractNumId w:val="100"/>
  </w:num>
  <w:num w:numId="99">
    <w:abstractNumId w:val="35"/>
  </w:num>
  <w:num w:numId="100">
    <w:abstractNumId w:val="104"/>
  </w:num>
  <w:num w:numId="101">
    <w:abstractNumId w:val="79"/>
  </w:num>
  <w:num w:numId="102">
    <w:abstractNumId w:val="54"/>
  </w:num>
  <w:num w:numId="103">
    <w:abstractNumId w:val="70"/>
  </w:num>
  <w:num w:numId="104">
    <w:abstractNumId w:val="59"/>
  </w:num>
  <w:num w:numId="105">
    <w:abstractNumId w:val="37"/>
  </w:num>
  <w:num w:numId="106">
    <w:abstractNumId w:val="48"/>
  </w:num>
  <w:num w:numId="107">
    <w:abstractNumId w:val="66"/>
  </w:num>
  <w:num w:numId="108">
    <w:abstractNumId w:val="118"/>
  </w:num>
  <w:num w:numId="109">
    <w:abstractNumId w:val="69"/>
  </w:num>
  <w:num w:numId="110">
    <w:abstractNumId w:val="108"/>
  </w:num>
  <w:num w:numId="111">
    <w:abstractNumId w:val="62"/>
  </w:num>
  <w:num w:numId="112">
    <w:abstractNumId w:val="111"/>
  </w:num>
  <w:num w:numId="113">
    <w:abstractNumId w:val="29"/>
  </w:num>
  <w:num w:numId="114">
    <w:abstractNumId w:val="58"/>
  </w:num>
  <w:num w:numId="115">
    <w:abstractNumId w:val="84"/>
  </w:num>
  <w:num w:numId="116">
    <w:abstractNumId w:val="131"/>
  </w:num>
  <w:num w:numId="117">
    <w:abstractNumId w:val="32"/>
  </w:num>
  <w:num w:numId="118">
    <w:abstractNumId w:val="50"/>
  </w:num>
  <w:num w:numId="119">
    <w:abstractNumId w:val="20"/>
  </w:num>
  <w:num w:numId="120">
    <w:abstractNumId w:val="89"/>
  </w:num>
  <w:num w:numId="121">
    <w:abstractNumId w:val="9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05CB"/>
    <w:rsid w:val="00000195"/>
    <w:rsid w:val="00000722"/>
    <w:rsid w:val="000008FB"/>
    <w:rsid w:val="00000EC5"/>
    <w:rsid w:val="00001309"/>
    <w:rsid w:val="000013D8"/>
    <w:rsid w:val="0000165A"/>
    <w:rsid w:val="00001C19"/>
    <w:rsid w:val="00001EE8"/>
    <w:rsid w:val="00002129"/>
    <w:rsid w:val="00002523"/>
    <w:rsid w:val="000027EF"/>
    <w:rsid w:val="00002B14"/>
    <w:rsid w:val="00002E43"/>
    <w:rsid w:val="0000306E"/>
    <w:rsid w:val="000032E9"/>
    <w:rsid w:val="0000352E"/>
    <w:rsid w:val="00003AB2"/>
    <w:rsid w:val="00003D22"/>
    <w:rsid w:val="000042FC"/>
    <w:rsid w:val="000046F4"/>
    <w:rsid w:val="000046FF"/>
    <w:rsid w:val="000047D3"/>
    <w:rsid w:val="00004AC3"/>
    <w:rsid w:val="00004CE4"/>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536"/>
    <w:rsid w:val="00007A76"/>
    <w:rsid w:val="0001006E"/>
    <w:rsid w:val="000100D4"/>
    <w:rsid w:val="0001065D"/>
    <w:rsid w:val="000107ED"/>
    <w:rsid w:val="000109A7"/>
    <w:rsid w:val="00010A39"/>
    <w:rsid w:val="00010D4E"/>
    <w:rsid w:val="00010EEC"/>
    <w:rsid w:val="000115E9"/>
    <w:rsid w:val="000118DB"/>
    <w:rsid w:val="000118EA"/>
    <w:rsid w:val="00011D53"/>
    <w:rsid w:val="00011DD1"/>
    <w:rsid w:val="00011F15"/>
    <w:rsid w:val="00011F36"/>
    <w:rsid w:val="00011F7D"/>
    <w:rsid w:val="00012AB0"/>
    <w:rsid w:val="00012E20"/>
    <w:rsid w:val="00012F12"/>
    <w:rsid w:val="00012FB6"/>
    <w:rsid w:val="00013343"/>
    <w:rsid w:val="000135EB"/>
    <w:rsid w:val="0001376C"/>
    <w:rsid w:val="00013D91"/>
    <w:rsid w:val="00013EFC"/>
    <w:rsid w:val="00014304"/>
    <w:rsid w:val="000143AF"/>
    <w:rsid w:val="00014C0A"/>
    <w:rsid w:val="000155A5"/>
    <w:rsid w:val="00015630"/>
    <w:rsid w:val="00015CD8"/>
    <w:rsid w:val="00015E48"/>
    <w:rsid w:val="000162E6"/>
    <w:rsid w:val="0001678B"/>
    <w:rsid w:val="00016B3D"/>
    <w:rsid w:val="00016C9D"/>
    <w:rsid w:val="00016CCC"/>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7E9"/>
    <w:rsid w:val="00032CD8"/>
    <w:rsid w:val="00032D29"/>
    <w:rsid w:val="000333C8"/>
    <w:rsid w:val="00033491"/>
    <w:rsid w:val="0003349B"/>
    <w:rsid w:val="000335B7"/>
    <w:rsid w:val="000338E4"/>
    <w:rsid w:val="00033935"/>
    <w:rsid w:val="000339B3"/>
    <w:rsid w:val="00033F64"/>
    <w:rsid w:val="000349B3"/>
    <w:rsid w:val="00034D06"/>
    <w:rsid w:val="00034DAB"/>
    <w:rsid w:val="00034DCF"/>
    <w:rsid w:val="000350E6"/>
    <w:rsid w:val="0003532E"/>
    <w:rsid w:val="000354E7"/>
    <w:rsid w:val="000359D2"/>
    <w:rsid w:val="00035B60"/>
    <w:rsid w:val="00035EC2"/>
    <w:rsid w:val="000360BF"/>
    <w:rsid w:val="00036158"/>
    <w:rsid w:val="000363A0"/>
    <w:rsid w:val="00036B55"/>
    <w:rsid w:val="00036D82"/>
    <w:rsid w:val="00037744"/>
    <w:rsid w:val="00037754"/>
    <w:rsid w:val="00037764"/>
    <w:rsid w:val="000377BD"/>
    <w:rsid w:val="00037F66"/>
    <w:rsid w:val="000408E0"/>
    <w:rsid w:val="000408FB"/>
    <w:rsid w:val="000409E8"/>
    <w:rsid w:val="00040CE5"/>
    <w:rsid w:val="00040E13"/>
    <w:rsid w:val="00040E44"/>
    <w:rsid w:val="000416E4"/>
    <w:rsid w:val="0004182F"/>
    <w:rsid w:val="00041898"/>
    <w:rsid w:val="00041B28"/>
    <w:rsid w:val="00041C67"/>
    <w:rsid w:val="00041E05"/>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9ED"/>
    <w:rsid w:val="00046AB0"/>
    <w:rsid w:val="00046BAB"/>
    <w:rsid w:val="00046F7E"/>
    <w:rsid w:val="00046FA3"/>
    <w:rsid w:val="000471B6"/>
    <w:rsid w:val="000476B6"/>
    <w:rsid w:val="00047741"/>
    <w:rsid w:val="00047964"/>
    <w:rsid w:val="000501F1"/>
    <w:rsid w:val="000503C3"/>
    <w:rsid w:val="0005054C"/>
    <w:rsid w:val="0005092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3412"/>
    <w:rsid w:val="000636BF"/>
    <w:rsid w:val="00063833"/>
    <w:rsid w:val="0006383B"/>
    <w:rsid w:val="00063A3F"/>
    <w:rsid w:val="00063F2E"/>
    <w:rsid w:val="00064217"/>
    <w:rsid w:val="0006437C"/>
    <w:rsid w:val="0006486B"/>
    <w:rsid w:val="00064AE0"/>
    <w:rsid w:val="00064C0E"/>
    <w:rsid w:val="00064C5D"/>
    <w:rsid w:val="00064CA0"/>
    <w:rsid w:val="00065D95"/>
    <w:rsid w:val="00065DCA"/>
    <w:rsid w:val="00065EF6"/>
    <w:rsid w:val="0006672D"/>
    <w:rsid w:val="000667D5"/>
    <w:rsid w:val="00066DD4"/>
    <w:rsid w:val="0006727C"/>
    <w:rsid w:val="00067448"/>
    <w:rsid w:val="000675CE"/>
    <w:rsid w:val="000678D7"/>
    <w:rsid w:val="000679C4"/>
    <w:rsid w:val="000679FB"/>
    <w:rsid w:val="00067C6E"/>
    <w:rsid w:val="00070437"/>
    <w:rsid w:val="00070529"/>
    <w:rsid w:val="000705A8"/>
    <w:rsid w:val="000705DB"/>
    <w:rsid w:val="00070676"/>
    <w:rsid w:val="00070843"/>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9"/>
    <w:rsid w:val="00075663"/>
    <w:rsid w:val="00075F17"/>
    <w:rsid w:val="00076047"/>
    <w:rsid w:val="0007617D"/>
    <w:rsid w:val="00076901"/>
    <w:rsid w:val="00076B86"/>
    <w:rsid w:val="00076C5C"/>
    <w:rsid w:val="00076D6E"/>
    <w:rsid w:val="000779D0"/>
    <w:rsid w:val="00077E52"/>
    <w:rsid w:val="0008002B"/>
    <w:rsid w:val="000803F1"/>
    <w:rsid w:val="00080476"/>
    <w:rsid w:val="00080580"/>
    <w:rsid w:val="0008082B"/>
    <w:rsid w:val="00080872"/>
    <w:rsid w:val="00080F60"/>
    <w:rsid w:val="00081067"/>
    <w:rsid w:val="0008111D"/>
    <w:rsid w:val="00081246"/>
    <w:rsid w:val="00081370"/>
    <w:rsid w:val="000815E2"/>
    <w:rsid w:val="000836D5"/>
    <w:rsid w:val="00083A17"/>
    <w:rsid w:val="00083D16"/>
    <w:rsid w:val="0008421F"/>
    <w:rsid w:val="0008456F"/>
    <w:rsid w:val="000848BB"/>
    <w:rsid w:val="00084A6D"/>
    <w:rsid w:val="00084DD7"/>
    <w:rsid w:val="00084ED2"/>
    <w:rsid w:val="000850ED"/>
    <w:rsid w:val="0008520C"/>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D83"/>
    <w:rsid w:val="00095DB0"/>
    <w:rsid w:val="00095E24"/>
    <w:rsid w:val="00095E36"/>
    <w:rsid w:val="00096062"/>
    <w:rsid w:val="000961F1"/>
    <w:rsid w:val="00096395"/>
    <w:rsid w:val="000963D0"/>
    <w:rsid w:val="00096770"/>
    <w:rsid w:val="00096C21"/>
    <w:rsid w:val="00096F4F"/>
    <w:rsid w:val="00097B05"/>
    <w:rsid w:val="00097B7B"/>
    <w:rsid w:val="00097FF3"/>
    <w:rsid w:val="000A047F"/>
    <w:rsid w:val="000A0BB1"/>
    <w:rsid w:val="000A1355"/>
    <w:rsid w:val="000A1704"/>
    <w:rsid w:val="000A172D"/>
    <w:rsid w:val="000A177C"/>
    <w:rsid w:val="000A1B72"/>
    <w:rsid w:val="000A1D91"/>
    <w:rsid w:val="000A2400"/>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5CE"/>
    <w:rsid w:val="000A7C72"/>
    <w:rsid w:val="000A7DB4"/>
    <w:rsid w:val="000A7F79"/>
    <w:rsid w:val="000A7F91"/>
    <w:rsid w:val="000B005A"/>
    <w:rsid w:val="000B047C"/>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94"/>
    <w:rsid w:val="000B4CA6"/>
    <w:rsid w:val="000B4DF8"/>
    <w:rsid w:val="000B50C7"/>
    <w:rsid w:val="000B5280"/>
    <w:rsid w:val="000B546D"/>
    <w:rsid w:val="000B5F3A"/>
    <w:rsid w:val="000B6B1E"/>
    <w:rsid w:val="000B6F91"/>
    <w:rsid w:val="000B6FE8"/>
    <w:rsid w:val="000B756A"/>
    <w:rsid w:val="000B76D5"/>
    <w:rsid w:val="000B770E"/>
    <w:rsid w:val="000B7D4B"/>
    <w:rsid w:val="000B7E41"/>
    <w:rsid w:val="000C0583"/>
    <w:rsid w:val="000C07D2"/>
    <w:rsid w:val="000C07FA"/>
    <w:rsid w:val="000C08B6"/>
    <w:rsid w:val="000C0961"/>
    <w:rsid w:val="000C098D"/>
    <w:rsid w:val="000C0B04"/>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782"/>
    <w:rsid w:val="000E382F"/>
    <w:rsid w:val="000E3912"/>
    <w:rsid w:val="000E419E"/>
    <w:rsid w:val="000E4301"/>
    <w:rsid w:val="000E43A9"/>
    <w:rsid w:val="000E46BD"/>
    <w:rsid w:val="000E4A6A"/>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AF5"/>
    <w:rsid w:val="000F5F3B"/>
    <w:rsid w:val="000F638B"/>
    <w:rsid w:val="000F6438"/>
    <w:rsid w:val="000F646E"/>
    <w:rsid w:val="000F6BD1"/>
    <w:rsid w:val="000F6D4C"/>
    <w:rsid w:val="000F72EC"/>
    <w:rsid w:val="000F7961"/>
    <w:rsid w:val="000F7C91"/>
    <w:rsid w:val="000F7D2B"/>
    <w:rsid w:val="000F7DF4"/>
    <w:rsid w:val="001000D0"/>
    <w:rsid w:val="00100125"/>
    <w:rsid w:val="00100407"/>
    <w:rsid w:val="001004D5"/>
    <w:rsid w:val="001008D4"/>
    <w:rsid w:val="0010096E"/>
    <w:rsid w:val="00100A14"/>
    <w:rsid w:val="00100D19"/>
    <w:rsid w:val="00100D57"/>
    <w:rsid w:val="00100E78"/>
    <w:rsid w:val="00101139"/>
    <w:rsid w:val="001011C0"/>
    <w:rsid w:val="00101225"/>
    <w:rsid w:val="00101E5E"/>
    <w:rsid w:val="00101F7B"/>
    <w:rsid w:val="00102281"/>
    <w:rsid w:val="00102862"/>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206B"/>
    <w:rsid w:val="0011231B"/>
    <w:rsid w:val="00112512"/>
    <w:rsid w:val="00112724"/>
    <w:rsid w:val="001128C7"/>
    <w:rsid w:val="001129B4"/>
    <w:rsid w:val="00112BC6"/>
    <w:rsid w:val="00112FB8"/>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D8"/>
    <w:rsid w:val="001166B1"/>
    <w:rsid w:val="001169BE"/>
    <w:rsid w:val="00116B18"/>
    <w:rsid w:val="00116B37"/>
    <w:rsid w:val="00117203"/>
    <w:rsid w:val="00117805"/>
    <w:rsid w:val="00117DA3"/>
    <w:rsid w:val="00117E72"/>
    <w:rsid w:val="001203DA"/>
    <w:rsid w:val="00120499"/>
    <w:rsid w:val="001204F0"/>
    <w:rsid w:val="001206BA"/>
    <w:rsid w:val="0012071B"/>
    <w:rsid w:val="00120CBA"/>
    <w:rsid w:val="00120DC1"/>
    <w:rsid w:val="0012138C"/>
    <w:rsid w:val="00121BCF"/>
    <w:rsid w:val="00121DB1"/>
    <w:rsid w:val="00121F6B"/>
    <w:rsid w:val="00121FA7"/>
    <w:rsid w:val="001222B9"/>
    <w:rsid w:val="001222FD"/>
    <w:rsid w:val="001223DC"/>
    <w:rsid w:val="001226F1"/>
    <w:rsid w:val="00122ADB"/>
    <w:rsid w:val="00123049"/>
    <w:rsid w:val="0012306D"/>
    <w:rsid w:val="001231F6"/>
    <w:rsid w:val="00123432"/>
    <w:rsid w:val="001234C1"/>
    <w:rsid w:val="001240FA"/>
    <w:rsid w:val="0012412F"/>
    <w:rsid w:val="00124254"/>
    <w:rsid w:val="0012490C"/>
    <w:rsid w:val="00124BAE"/>
    <w:rsid w:val="00124D76"/>
    <w:rsid w:val="00124F4B"/>
    <w:rsid w:val="001256D0"/>
    <w:rsid w:val="001258AE"/>
    <w:rsid w:val="00125A89"/>
    <w:rsid w:val="00125A98"/>
    <w:rsid w:val="00126067"/>
    <w:rsid w:val="00126132"/>
    <w:rsid w:val="00126244"/>
    <w:rsid w:val="00126310"/>
    <w:rsid w:val="001267AF"/>
    <w:rsid w:val="001268A6"/>
    <w:rsid w:val="001269E0"/>
    <w:rsid w:val="00126C3E"/>
    <w:rsid w:val="00126CC9"/>
    <w:rsid w:val="00126D4B"/>
    <w:rsid w:val="00126E9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A91"/>
    <w:rsid w:val="00160CF0"/>
    <w:rsid w:val="00161094"/>
    <w:rsid w:val="00161957"/>
    <w:rsid w:val="001619EC"/>
    <w:rsid w:val="00161D9A"/>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E0D"/>
    <w:rsid w:val="0016584F"/>
    <w:rsid w:val="001658AB"/>
    <w:rsid w:val="00165AA2"/>
    <w:rsid w:val="00165AAF"/>
    <w:rsid w:val="0016619A"/>
    <w:rsid w:val="0016626D"/>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F4"/>
    <w:rsid w:val="00171E9F"/>
    <w:rsid w:val="00171EF3"/>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829"/>
    <w:rsid w:val="00175A3A"/>
    <w:rsid w:val="00175E62"/>
    <w:rsid w:val="00176748"/>
    <w:rsid w:val="00177093"/>
    <w:rsid w:val="0017767C"/>
    <w:rsid w:val="00177F0E"/>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B57"/>
    <w:rsid w:val="00182EA6"/>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6216"/>
    <w:rsid w:val="001866D6"/>
    <w:rsid w:val="001868F8"/>
    <w:rsid w:val="00186A7A"/>
    <w:rsid w:val="00186A93"/>
    <w:rsid w:val="00186C93"/>
    <w:rsid w:val="00186DDD"/>
    <w:rsid w:val="00187118"/>
    <w:rsid w:val="00187228"/>
    <w:rsid w:val="001876DE"/>
    <w:rsid w:val="001877BC"/>
    <w:rsid w:val="00187812"/>
    <w:rsid w:val="00187C08"/>
    <w:rsid w:val="00187C58"/>
    <w:rsid w:val="0019040E"/>
    <w:rsid w:val="00190527"/>
    <w:rsid w:val="001906EC"/>
    <w:rsid w:val="00190925"/>
    <w:rsid w:val="00190943"/>
    <w:rsid w:val="00190A4E"/>
    <w:rsid w:val="00190AFC"/>
    <w:rsid w:val="00190C01"/>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AAA"/>
    <w:rsid w:val="00197E41"/>
    <w:rsid w:val="001A0134"/>
    <w:rsid w:val="001A0284"/>
    <w:rsid w:val="001A04B0"/>
    <w:rsid w:val="001A19B5"/>
    <w:rsid w:val="001A1CBF"/>
    <w:rsid w:val="001A1E96"/>
    <w:rsid w:val="001A1F1D"/>
    <w:rsid w:val="001A2152"/>
    <w:rsid w:val="001A2719"/>
    <w:rsid w:val="001A2AD9"/>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7AB"/>
    <w:rsid w:val="001A5895"/>
    <w:rsid w:val="001A5925"/>
    <w:rsid w:val="001A5CB5"/>
    <w:rsid w:val="001A5F7F"/>
    <w:rsid w:val="001A6323"/>
    <w:rsid w:val="001A6431"/>
    <w:rsid w:val="001A653E"/>
    <w:rsid w:val="001A6588"/>
    <w:rsid w:val="001A6877"/>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B32"/>
    <w:rsid w:val="001C01FB"/>
    <w:rsid w:val="001C03E5"/>
    <w:rsid w:val="001C0567"/>
    <w:rsid w:val="001C05BF"/>
    <w:rsid w:val="001C0C93"/>
    <w:rsid w:val="001C0DD0"/>
    <w:rsid w:val="001C1484"/>
    <w:rsid w:val="001C15A8"/>
    <w:rsid w:val="001C1AC4"/>
    <w:rsid w:val="001C1F6E"/>
    <w:rsid w:val="001C25F8"/>
    <w:rsid w:val="001C2782"/>
    <w:rsid w:val="001C2A5D"/>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3A9"/>
    <w:rsid w:val="001D0BE8"/>
    <w:rsid w:val="001D0DB0"/>
    <w:rsid w:val="001D0DF0"/>
    <w:rsid w:val="001D0F72"/>
    <w:rsid w:val="001D0F99"/>
    <w:rsid w:val="001D1AE7"/>
    <w:rsid w:val="001D1C57"/>
    <w:rsid w:val="001D1EC7"/>
    <w:rsid w:val="001D209E"/>
    <w:rsid w:val="001D25B9"/>
    <w:rsid w:val="001D28F6"/>
    <w:rsid w:val="001D299A"/>
    <w:rsid w:val="001D2B7C"/>
    <w:rsid w:val="001D2F07"/>
    <w:rsid w:val="001D3732"/>
    <w:rsid w:val="001D3AF8"/>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2020"/>
    <w:rsid w:val="001E221E"/>
    <w:rsid w:val="001E2349"/>
    <w:rsid w:val="001E248A"/>
    <w:rsid w:val="001E2661"/>
    <w:rsid w:val="001E2764"/>
    <w:rsid w:val="001E2988"/>
    <w:rsid w:val="001E2B2D"/>
    <w:rsid w:val="001E33B1"/>
    <w:rsid w:val="001E39E3"/>
    <w:rsid w:val="001E3A4C"/>
    <w:rsid w:val="001E3E04"/>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E67"/>
    <w:rsid w:val="001F7FCA"/>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A"/>
    <w:rsid w:val="00202735"/>
    <w:rsid w:val="00202A89"/>
    <w:rsid w:val="00202CD9"/>
    <w:rsid w:val="00202F19"/>
    <w:rsid w:val="002030CB"/>
    <w:rsid w:val="002031BD"/>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704"/>
    <w:rsid w:val="00210AB7"/>
    <w:rsid w:val="00210E1A"/>
    <w:rsid w:val="00211049"/>
    <w:rsid w:val="002114E6"/>
    <w:rsid w:val="0021161C"/>
    <w:rsid w:val="0021195D"/>
    <w:rsid w:val="00211BF7"/>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9FF"/>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827"/>
    <w:rsid w:val="00244E44"/>
    <w:rsid w:val="002450C7"/>
    <w:rsid w:val="00245218"/>
    <w:rsid w:val="00245684"/>
    <w:rsid w:val="00245B89"/>
    <w:rsid w:val="00245E7B"/>
    <w:rsid w:val="00246E82"/>
    <w:rsid w:val="00247093"/>
    <w:rsid w:val="0024794D"/>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929"/>
    <w:rsid w:val="0027795A"/>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537"/>
    <w:rsid w:val="002946AF"/>
    <w:rsid w:val="00294C7A"/>
    <w:rsid w:val="002955E7"/>
    <w:rsid w:val="00295A55"/>
    <w:rsid w:val="00295CC0"/>
    <w:rsid w:val="00295D55"/>
    <w:rsid w:val="00295FAB"/>
    <w:rsid w:val="00295FFD"/>
    <w:rsid w:val="00296010"/>
    <w:rsid w:val="002963E6"/>
    <w:rsid w:val="00296DCE"/>
    <w:rsid w:val="00296EA5"/>
    <w:rsid w:val="00296FED"/>
    <w:rsid w:val="0029728D"/>
    <w:rsid w:val="00297402"/>
    <w:rsid w:val="0029752A"/>
    <w:rsid w:val="002976A3"/>
    <w:rsid w:val="002976AE"/>
    <w:rsid w:val="00297804"/>
    <w:rsid w:val="00297DA8"/>
    <w:rsid w:val="00297E23"/>
    <w:rsid w:val="002A0124"/>
    <w:rsid w:val="002A03A7"/>
    <w:rsid w:val="002A0711"/>
    <w:rsid w:val="002A074A"/>
    <w:rsid w:val="002A0875"/>
    <w:rsid w:val="002A0915"/>
    <w:rsid w:val="002A0999"/>
    <w:rsid w:val="002A1289"/>
    <w:rsid w:val="002A1442"/>
    <w:rsid w:val="002A1833"/>
    <w:rsid w:val="002A2A30"/>
    <w:rsid w:val="002A2D3B"/>
    <w:rsid w:val="002A2EE1"/>
    <w:rsid w:val="002A38B2"/>
    <w:rsid w:val="002A3F80"/>
    <w:rsid w:val="002A403A"/>
    <w:rsid w:val="002A408E"/>
    <w:rsid w:val="002A44B6"/>
    <w:rsid w:val="002A46FD"/>
    <w:rsid w:val="002A481F"/>
    <w:rsid w:val="002A4852"/>
    <w:rsid w:val="002A50DC"/>
    <w:rsid w:val="002A548D"/>
    <w:rsid w:val="002A5A9F"/>
    <w:rsid w:val="002A5B37"/>
    <w:rsid w:val="002A5CB4"/>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2E2"/>
    <w:rsid w:val="002B3785"/>
    <w:rsid w:val="002B38D4"/>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61F4"/>
    <w:rsid w:val="002B628B"/>
    <w:rsid w:val="002B6580"/>
    <w:rsid w:val="002B6703"/>
    <w:rsid w:val="002B676F"/>
    <w:rsid w:val="002B6869"/>
    <w:rsid w:val="002B73A4"/>
    <w:rsid w:val="002B7720"/>
    <w:rsid w:val="002B776E"/>
    <w:rsid w:val="002B781E"/>
    <w:rsid w:val="002B782C"/>
    <w:rsid w:val="002B796B"/>
    <w:rsid w:val="002C00B1"/>
    <w:rsid w:val="002C012F"/>
    <w:rsid w:val="002C035A"/>
    <w:rsid w:val="002C0435"/>
    <w:rsid w:val="002C07ED"/>
    <w:rsid w:val="002C0EA1"/>
    <w:rsid w:val="002C0F18"/>
    <w:rsid w:val="002C0FF0"/>
    <w:rsid w:val="002C127D"/>
    <w:rsid w:val="002C13DA"/>
    <w:rsid w:val="002C1649"/>
    <w:rsid w:val="002C16DB"/>
    <w:rsid w:val="002C1EC3"/>
    <w:rsid w:val="002C2042"/>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44D9"/>
    <w:rsid w:val="002D4B05"/>
    <w:rsid w:val="002D4F69"/>
    <w:rsid w:val="002D5BCA"/>
    <w:rsid w:val="002D5CF7"/>
    <w:rsid w:val="002D5D0C"/>
    <w:rsid w:val="002D5D3D"/>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15F"/>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3087"/>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D0F"/>
    <w:rsid w:val="0030137C"/>
    <w:rsid w:val="00301738"/>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D49"/>
    <w:rsid w:val="003040BA"/>
    <w:rsid w:val="00304548"/>
    <w:rsid w:val="003045F7"/>
    <w:rsid w:val="00304D53"/>
    <w:rsid w:val="00304F4A"/>
    <w:rsid w:val="00304F7F"/>
    <w:rsid w:val="0030585E"/>
    <w:rsid w:val="003059CE"/>
    <w:rsid w:val="00305DBC"/>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73C"/>
    <w:rsid w:val="00312A35"/>
    <w:rsid w:val="00312EF2"/>
    <w:rsid w:val="00313542"/>
    <w:rsid w:val="0031354E"/>
    <w:rsid w:val="00313797"/>
    <w:rsid w:val="0031396C"/>
    <w:rsid w:val="00313978"/>
    <w:rsid w:val="00313B68"/>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5349"/>
    <w:rsid w:val="003257DE"/>
    <w:rsid w:val="00325849"/>
    <w:rsid w:val="00325DD8"/>
    <w:rsid w:val="00325FC2"/>
    <w:rsid w:val="0032603A"/>
    <w:rsid w:val="003260CF"/>
    <w:rsid w:val="00326348"/>
    <w:rsid w:val="00326CFF"/>
    <w:rsid w:val="00326EA4"/>
    <w:rsid w:val="00327A45"/>
    <w:rsid w:val="00327A7B"/>
    <w:rsid w:val="00327BC2"/>
    <w:rsid w:val="00327C5B"/>
    <w:rsid w:val="00327CCE"/>
    <w:rsid w:val="00330F5D"/>
    <w:rsid w:val="00330F7D"/>
    <w:rsid w:val="00330FF8"/>
    <w:rsid w:val="00331178"/>
    <w:rsid w:val="00331879"/>
    <w:rsid w:val="003320E9"/>
    <w:rsid w:val="00332569"/>
    <w:rsid w:val="00332B16"/>
    <w:rsid w:val="00332C61"/>
    <w:rsid w:val="00332D58"/>
    <w:rsid w:val="003330DC"/>
    <w:rsid w:val="003332A2"/>
    <w:rsid w:val="00333374"/>
    <w:rsid w:val="003334DC"/>
    <w:rsid w:val="0033353C"/>
    <w:rsid w:val="003337A4"/>
    <w:rsid w:val="00333CAD"/>
    <w:rsid w:val="00333D43"/>
    <w:rsid w:val="003341F7"/>
    <w:rsid w:val="00334247"/>
    <w:rsid w:val="00334480"/>
    <w:rsid w:val="0033452B"/>
    <w:rsid w:val="0033476E"/>
    <w:rsid w:val="00334991"/>
    <w:rsid w:val="00334A83"/>
    <w:rsid w:val="00334A9B"/>
    <w:rsid w:val="00335402"/>
    <w:rsid w:val="003355FF"/>
    <w:rsid w:val="003356E2"/>
    <w:rsid w:val="003359D1"/>
    <w:rsid w:val="00335D87"/>
    <w:rsid w:val="00335E6B"/>
    <w:rsid w:val="00336022"/>
    <w:rsid w:val="003360E1"/>
    <w:rsid w:val="00336170"/>
    <w:rsid w:val="00336683"/>
    <w:rsid w:val="003368BA"/>
    <w:rsid w:val="0033725D"/>
    <w:rsid w:val="00337477"/>
    <w:rsid w:val="0033792E"/>
    <w:rsid w:val="00337A79"/>
    <w:rsid w:val="00337E3F"/>
    <w:rsid w:val="00340248"/>
    <w:rsid w:val="0034028C"/>
    <w:rsid w:val="003402D7"/>
    <w:rsid w:val="003403C6"/>
    <w:rsid w:val="003404B3"/>
    <w:rsid w:val="0034072B"/>
    <w:rsid w:val="0034094D"/>
    <w:rsid w:val="00340F46"/>
    <w:rsid w:val="00341263"/>
    <w:rsid w:val="0034177D"/>
    <w:rsid w:val="0034186F"/>
    <w:rsid w:val="00342015"/>
    <w:rsid w:val="00342065"/>
    <w:rsid w:val="003424B4"/>
    <w:rsid w:val="00342BAE"/>
    <w:rsid w:val="0034325E"/>
    <w:rsid w:val="00343372"/>
    <w:rsid w:val="00343383"/>
    <w:rsid w:val="00343572"/>
    <w:rsid w:val="0034384F"/>
    <w:rsid w:val="003439F6"/>
    <w:rsid w:val="003441F4"/>
    <w:rsid w:val="0034444F"/>
    <w:rsid w:val="00344513"/>
    <w:rsid w:val="003445F6"/>
    <w:rsid w:val="00344656"/>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6600"/>
    <w:rsid w:val="00356948"/>
    <w:rsid w:val="003571C3"/>
    <w:rsid w:val="00357256"/>
    <w:rsid w:val="003577B7"/>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177"/>
    <w:rsid w:val="00372B39"/>
    <w:rsid w:val="00372E07"/>
    <w:rsid w:val="00372EE2"/>
    <w:rsid w:val="00372F22"/>
    <w:rsid w:val="003735F6"/>
    <w:rsid w:val="00373B3B"/>
    <w:rsid w:val="00373EBE"/>
    <w:rsid w:val="00374043"/>
    <w:rsid w:val="003740B1"/>
    <w:rsid w:val="00374190"/>
    <w:rsid w:val="003742EE"/>
    <w:rsid w:val="003745C5"/>
    <w:rsid w:val="003747CF"/>
    <w:rsid w:val="00374C38"/>
    <w:rsid w:val="003758B6"/>
    <w:rsid w:val="00375B20"/>
    <w:rsid w:val="00375E9A"/>
    <w:rsid w:val="00375EE9"/>
    <w:rsid w:val="0037621D"/>
    <w:rsid w:val="00376339"/>
    <w:rsid w:val="0037642D"/>
    <w:rsid w:val="00376AA8"/>
    <w:rsid w:val="00376B8F"/>
    <w:rsid w:val="00376DFF"/>
    <w:rsid w:val="0037747C"/>
    <w:rsid w:val="00377518"/>
    <w:rsid w:val="00377760"/>
    <w:rsid w:val="003777C6"/>
    <w:rsid w:val="00380130"/>
    <w:rsid w:val="0038043E"/>
    <w:rsid w:val="00380824"/>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4F86"/>
    <w:rsid w:val="0038508D"/>
    <w:rsid w:val="003851C8"/>
    <w:rsid w:val="0038520D"/>
    <w:rsid w:val="00385360"/>
    <w:rsid w:val="0038541F"/>
    <w:rsid w:val="00385782"/>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6C4"/>
    <w:rsid w:val="003946DC"/>
    <w:rsid w:val="00394A05"/>
    <w:rsid w:val="00394DA4"/>
    <w:rsid w:val="0039500C"/>
    <w:rsid w:val="003950BD"/>
    <w:rsid w:val="0039513D"/>
    <w:rsid w:val="0039561C"/>
    <w:rsid w:val="003957CD"/>
    <w:rsid w:val="00395EB6"/>
    <w:rsid w:val="0039603A"/>
    <w:rsid w:val="00396831"/>
    <w:rsid w:val="00396D71"/>
    <w:rsid w:val="00396DE4"/>
    <w:rsid w:val="00397422"/>
    <w:rsid w:val="0039744E"/>
    <w:rsid w:val="0039782A"/>
    <w:rsid w:val="003979EF"/>
    <w:rsid w:val="00397AED"/>
    <w:rsid w:val="00397DD7"/>
    <w:rsid w:val="003A0538"/>
    <w:rsid w:val="003A08F8"/>
    <w:rsid w:val="003A0BDB"/>
    <w:rsid w:val="003A1211"/>
    <w:rsid w:val="003A132B"/>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B01A8"/>
    <w:rsid w:val="003B02F2"/>
    <w:rsid w:val="003B0540"/>
    <w:rsid w:val="003B0DB3"/>
    <w:rsid w:val="003B0FD8"/>
    <w:rsid w:val="003B1676"/>
    <w:rsid w:val="003B1939"/>
    <w:rsid w:val="003B19CD"/>
    <w:rsid w:val="003B1AA4"/>
    <w:rsid w:val="003B1BEA"/>
    <w:rsid w:val="003B27FD"/>
    <w:rsid w:val="003B2913"/>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452"/>
    <w:rsid w:val="003C2789"/>
    <w:rsid w:val="003C2AAE"/>
    <w:rsid w:val="003C2B06"/>
    <w:rsid w:val="003C2D1E"/>
    <w:rsid w:val="003C2DD7"/>
    <w:rsid w:val="003C2FE6"/>
    <w:rsid w:val="003C31EF"/>
    <w:rsid w:val="003C3477"/>
    <w:rsid w:val="003C38D2"/>
    <w:rsid w:val="003C39E8"/>
    <w:rsid w:val="003C3A1D"/>
    <w:rsid w:val="003C3EAA"/>
    <w:rsid w:val="003C4360"/>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6398"/>
    <w:rsid w:val="003D6841"/>
    <w:rsid w:val="003D6969"/>
    <w:rsid w:val="003D6B31"/>
    <w:rsid w:val="003D6B63"/>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DF"/>
    <w:rsid w:val="003E36C5"/>
    <w:rsid w:val="003E4004"/>
    <w:rsid w:val="003E4790"/>
    <w:rsid w:val="003E4D6F"/>
    <w:rsid w:val="003E4D94"/>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8F8"/>
    <w:rsid w:val="003F5999"/>
    <w:rsid w:val="003F59B6"/>
    <w:rsid w:val="003F5CC5"/>
    <w:rsid w:val="003F6205"/>
    <w:rsid w:val="003F62EF"/>
    <w:rsid w:val="003F62F8"/>
    <w:rsid w:val="003F647D"/>
    <w:rsid w:val="003F64F8"/>
    <w:rsid w:val="003F6571"/>
    <w:rsid w:val="003F67D0"/>
    <w:rsid w:val="003F6A15"/>
    <w:rsid w:val="003F740D"/>
    <w:rsid w:val="003F7B39"/>
    <w:rsid w:val="004002EA"/>
    <w:rsid w:val="0040056B"/>
    <w:rsid w:val="00400A55"/>
    <w:rsid w:val="00400A6E"/>
    <w:rsid w:val="00400BB4"/>
    <w:rsid w:val="00400BEA"/>
    <w:rsid w:val="00401016"/>
    <w:rsid w:val="00401138"/>
    <w:rsid w:val="004014E3"/>
    <w:rsid w:val="00401A03"/>
    <w:rsid w:val="00401A6D"/>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8E5"/>
    <w:rsid w:val="00406B54"/>
    <w:rsid w:val="00406F53"/>
    <w:rsid w:val="00406F5C"/>
    <w:rsid w:val="00407534"/>
    <w:rsid w:val="00407607"/>
    <w:rsid w:val="00407766"/>
    <w:rsid w:val="00410320"/>
    <w:rsid w:val="00410D3A"/>
    <w:rsid w:val="00410EE0"/>
    <w:rsid w:val="004111D9"/>
    <w:rsid w:val="0041164A"/>
    <w:rsid w:val="00411684"/>
    <w:rsid w:val="00411F36"/>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2EF"/>
    <w:rsid w:val="00417330"/>
    <w:rsid w:val="00417383"/>
    <w:rsid w:val="00417451"/>
    <w:rsid w:val="004174D7"/>
    <w:rsid w:val="00417668"/>
    <w:rsid w:val="00417AAB"/>
    <w:rsid w:val="00417B78"/>
    <w:rsid w:val="00417B7E"/>
    <w:rsid w:val="00420377"/>
    <w:rsid w:val="00420472"/>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34E"/>
    <w:rsid w:val="004263A6"/>
    <w:rsid w:val="004264CB"/>
    <w:rsid w:val="0042689C"/>
    <w:rsid w:val="00426D65"/>
    <w:rsid w:val="004270E4"/>
    <w:rsid w:val="00427191"/>
    <w:rsid w:val="0042761E"/>
    <w:rsid w:val="004278AA"/>
    <w:rsid w:val="004278D4"/>
    <w:rsid w:val="00427A20"/>
    <w:rsid w:val="00427A2F"/>
    <w:rsid w:val="00430462"/>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42E"/>
    <w:rsid w:val="004354DF"/>
    <w:rsid w:val="004354EA"/>
    <w:rsid w:val="00435681"/>
    <w:rsid w:val="004357C1"/>
    <w:rsid w:val="00435F05"/>
    <w:rsid w:val="0043634B"/>
    <w:rsid w:val="00436405"/>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7CA5"/>
    <w:rsid w:val="00447F78"/>
    <w:rsid w:val="004503B3"/>
    <w:rsid w:val="00450473"/>
    <w:rsid w:val="0045051C"/>
    <w:rsid w:val="00450870"/>
    <w:rsid w:val="00450A72"/>
    <w:rsid w:val="00450EB3"/>
    <w:rsid w:val="00450FFC"/>
    <w:rsid w:val="004512E6"/>
    <w:rsid w:val="00451447"/>
    <w:rsid w:val="00451491"/>
    <w:rsid w:val="00451FDA"/>
    <w:rsid w:val="0045202B"/>
    <w:rsid w:val="00452108"/>
    <w:rsid w:val="0045226D"/>
    <w:rsid w:val="0045246C"/>
    <w:rsid w:val="00452AD4"/>
    <w:rsid w:val="00452CCC"/>
    <w:rsid w:val="00452D54"/>
    <w:rsid w:val="00452D5D"/>
    <w:rsid w:val="0045339A"/>
    <w:rsid w:val="0045375B"/>
    <w:rsid w:val="004537E4"/>
    <w:rsid w:val="00453925"/>
    <w:rsid w:val="00453C76"/>
    <w:rsid w:val="00453D11"/>
    <w:rsid w:val="00453FE9"/>
    <w:rsid w:val="00454135"/>
    <w:rsid w:val="004541F4"/>
    <w:rsid w:val="004545F9"/>
    <w:rsid w:val="00454679"/>
    <w:rsid w:val="00454726"/>
    <w:rsid w:val="004547DE"/>
    <w:rsid w:val="004548D4"/>
    <w:rsid w:val="00454D52"/>
    <w:rsid w:val="00455632"/>
    <w:rsid w:val="0045614D"/>
    <w:rsid w:val="00456598"/>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725"/>
    <w:rsid w:val="00465980"/>
    <w:rsid w:val="00465C70"/>
    <w:rsid w:val="0046602B"/>
    <w:rsid w:val="0046607B"/>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28A"/>
    <w:rsid w:val="004869B1"/>
    <w:rsid w:val="00486C42"/>
    <w:rsid w:val="00486CAE"/>
    <w:rsid w:val="00486DBF"/>
    <w:rsid w:val="00486DF1"/>
    <w:rsid w:val="00487065"/>
    <w:rsid w:val="004871C4"/>
    <w:rsid w:val="00487357"/>
    <w:rsid w:val="00487457"/>
    <w:rsid w:val="0048776E"/>
    <w:rsid w:val="0048782F"/>
    <w:rsid w:val="00487AC3"/>
    <w:rsid w:val="00487D8D"/>
    <w:rsid w:val="0049017C"/>
    <w:rsid w:val="00490246"/>
    <w:rsid w:val="004908C3"/>
    <w:rsid w:val="00490934"/>
    <w:rsid w:val="00490A7C"/>
    <w:rsid w:val="00491001"/>
    <w:rsid w:val="00491CC8"/>
    <w:rsid w:val="00491EC1"/>
    <w:rsid w:val="0049223F"/>
    <w:rsid w:val="004923C7"/>
    <w:rsid w:val="004928FE"/>
    <w:rsid w:val="0049310D"/>
    <w:rsid w:val="0049342C"/>
    <w:rsid w:val="004935EB"/>
    <w:rsid w:val="004941A1"/>
    <w:rsid w:val="004944C8"/>
    <w:rsid w:val="0049501B"/>
    <w:rsid w:val="004957B7"/>
    <w:rsid w:val="00495914"/>
    <w:rsid w:val="00495F80"/>
    <w:rsid w:val="004961EF"/>
    <w:rsid w:val="00496439"/>
    <w:rsid w:val="00496684"/>
    <w:rsid w:val="00496BD7"/>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AF4"/>
    <w:rsid w:val="004A1FD6"/>
    <w:rsid w:val="004A22C3"/>
    <w:rsid w:val="004A23A6"/>
    <w:rsid w:val="004A240B"/>
    <w:rsid w:val="004A25F6"/>
    <w:rsid w:val="004A2D4D"/>
    <w:rsid w:val="004A2E69"/>
    <w:rsid w:val="004A3064"/>
    <w:rsid w:val="004A364B"/>
    <w:rsid w:val="004A3B84"/>
    <w:rsid w:val="004A3C88"/>
    <w:rsid w:val="004A3CF9"/>
    <w:rsid w:val="004A3E0B"/>
    <w:rsid w:val="004A414C"/>
    <w:rsid w:val="004A5273"/>
    <w:rsid w:val="004A5933"/>
    <w:rsid w:val="004A5A73"/>
    <w:rsid w:val="004A695A"/>
    <w:rsid w:val="004A6AA1"/>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88E"/>
    <w:rsid w:val="004B5899"/>
    <w:rsid w:val="004B589B"/>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F04"/>
    <w:rsid w:val="004D32EA"/>
    <w:rsid w:val="004D331C"/>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3D7"/>
    <w:rsid w:val="004D5536"/>
    <w:rsid w:val="004D5755"/>
    <w:rsid w:val="004D57F9"/>
    <w:rsid w:val="004D5DC9"/>
    <w:rsid w:val="004D5FDA"/>
    <w:rsid w:val="004D600F"/>
    <w:rsid w:val="004D68E2"/>
    <w:rsid w:val="004D6C13"/>
    <w:rsid w:val="004D6C69"/>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F4F"/>
    <w:rsid w:val="004F0F94"/>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A18"/>
    <w:rsid w:val="004F5B8B"/>
    <w:rsid w:val="004F5C34"/>
    <w:rsid w:val="004F639E"/>
    <w:rsid w:val="004F651E"/>
    <w:rsid w:val="004F6603"/>
    <w:rsid w:val="004F66D7"/>
    <w:rsid w:val="004F69FD"/>
    <w:rsid w:val="004F6ABB"/>
    <w:rsid w:val="004F6B93"/>
    <w:rsid w:val="004F7111"/>
    <w:rsid w:val="004F714C"/>
    <w:rsid w:val="004F7570"/>
    <w:rsid w:val="004F775A"/>
    <w:rsid w:val="004F783D"/>
    <w:rsid w:val="004F791A"/>
    <w:rsid w:val="004F7CDB"/>
    <w:rsid w:val="004F7FA5"/>
    <w:rsid w:val="0050010E"/>
    <w:rsid w:val="005002BF"/>
    <w:rsid w:val="005005F5"/>
    <w:rsid w:val="00500918"/>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FE"/>
    <w:rsid w:val="00503BEC"/>
    <w:rsid w:val="00504444"/>
    <w:rsid w:val="0050460F"/>
    <w:rsid w:val="005048A0"/>
    <w:rsid w:val="00504AAB"/>
    <w:rsid w:val="00505034"/>
    <w:rsid w:val="00505395"/>
    <w:rsid w:val="005054D7"/>
    <w:rsid w:val="0050563D"/>
    <w:rsid w:val="005058C6"/>
    <w:rsid w:val="00506117"/>
    <w:rsid w:val="00506200"/>
    <w:rsid w:val="00506420"/>
    <w:rsid w:val="0050657B"/>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11A7"/>
    <w:rsid w:val="005112BB"/>
    <w:rsid w:val="0051136F"/>
    <w:rsid w:val="00511588"/>
    <w:rsid w:val="005116A1"/>
    <w:rsid w:val="0051171D"/>
    <w:rsid w:val="005117C5"/>
    <w:rsid w:val="0051187C"/>
    <w:rsid w:val="00511A1B"/>
    <w:rsid w:val="00511BFC"/>
    <w:rsid w:val="00511ECC"/>
    <w:rsid w:val="0051229A"/>
    <w:rsid w:val="00512A66"/>
    <w:rsid w:val="00513012"/>
    <w:rsid w:val="00513258"/>
    <w:rsid w:val="00513374"/>
    <w:rsid w:val="00513476"/>
    <w:rsid w:val="00513552"/>
    <w:rsid w:val="00513C99"/>
    <w:rsid w:val="00513E5B"/>
    <w:rsid w:val="005141D5"/>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FC2"/>
    <w:rsid w:val="0052458A"/>
    <w:rsid w:val="005245FB"/>
    <w:rsid w:val="005246EF"/>
    <w:rsid w:val="005246F3"/>
    <w:rsid w:val="005258B4"/>
    <w:rsid w:val="00525CB7"/>
    <w:rsid w:val="00526089"/>
    <w:rsid w:val="005260AB"/>
    <w:rsid w:val="00526105"/>
    <w:rsid w:val="0052675B"/>
    <w:rsid w:val="00526AF8"/>
    <w:rsid w:val="005275C1"/>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131"/>
    <w:rsid w:val="00537441"/>
    <w:rsid w:val="0053779F"/>
    <w:rsid w:val="005378CC"/>
    <w:rsid w:val="005401EB"/>
    <w:rsid w:val="005407B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65"/>
    <w:rsid w:val="00581584"/>
    <w:rsid w:val="00581A34"/>
    <w:rsid w:val="00581B41"/>
    <w:rsid w:val="00581B92"/>
    <w:rsid w:val="00581DC9"/>
    <w:rsid w:val="00581E21"/>
    <w:rsid w:val="005820AB"/>
    <w:rsid w:val="00582165"/>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448"/>
    <w:rsid w:val="005914F8"/>
    <w:rsid w:val="00591517"/>
    <w:rsid w:val="00591572"/>
    <w:rsid w:val="00591B10"/>
    <w:rsid w:val="00591B37"/>
    <w:rsid w:val="00591EC4"/>
    <w:rsid w:val="00592174"/>
    <w:rsid w:val="005922EC"/>
    <w:rsid w:val="00592497"/>
    <w:rsid w:val="005933A3"/>
    <w:rsid w:val="005936C3"/>
    <w:rsid w:val="0059373E"/>
    <w:rsid w:val="00593A7D"/>
    <w:rsid w:val="00593BCE"/>
    <w:rsid w:val="00593ED4"/>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924"/>
    <w:rsid w:val="005B3B5C"/>
    <w:rsid w:val="005B3C61"/>
    <w:rsid w:val="005B3ECE"/>
    <w:rsid w:val="005B425D"/>
    <w:rsid w:val="005B46B5"/>
    <w:rsid w:val="005B492C"/>
    <w:rsid w:val="005B4A2C"/>
    <w:rsid w:val="005B4AB3"/>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A0E"/>
    <w:rsid w:val="005C0C0A"/>
    <w:rsid w:val="005C0E36"/>
    <w:rsid w:val="005C0F5D"/>
    <w:rsid w:val="005C13A8"/>
    <w:rsid w:val="005C17EF"/>
    <w:rsid w:val="005C1B30"/>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246"/>
    <w:rsid w:val="005D383C"/>
    <w:rsid w:val="005D3878"/>
    <w:rsid w:val="005D3A18"/>
    <w:rsid w:val="005D3AD4"/>
    <w:rsid w:val="005D3C07"/>
    <w:rsid w:val="005D3E0E"/>
    <w:rsid w:val="005D42E8"/>
    <w:rsid w:val="005D4653"/>
    <w:rsid w:val="005D4B6B"/>
    <w:rsid w:val="005D4CA0"/>
    <w:rsid w:val="005D4DDA"/>
    <w:rsid w:val="005D5165"/>
    <w:rsid w:val="005D54E4"/>
    <w:rsid w:val="005D556B"/>
    <w:rsid w:val="005D5611"/>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1CE"/>
    <w:rsid w:val="005E35AA"/>
    <w:rsid w:val="005E36B8"/>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F7"/>
    <w:rsid w:val="005F2195"/>
    <w:rsid w:val="005F29A1"/>
    <w:rsid w:val="005F2AC2"/>
    <w:rsid w:val="005F2D49"/>
    <w:rsid w:val="005F2FE7"/>
    <w:rsid w:val="005F301D"/>
    <w:rsid w:val="005F30E3"/>
    <w:rsid w:val="005F3199"/>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08"/>
    <w:rsid w:val="005F7771"/>
    <w:rsid w:val="005F7A76"/>
    <w:rsid w:val="005F7C5A"/>
    <w:rsid w:val="00600158"/>
    <w:rsid w:val="0060042A"/>
    <w:rsid w:val="0060043B"/>
    <w:rsid w:val="0060067E"/>
    <w:rsid w:val="0060069A"/>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561"/>
    <w:rsid w:val="006075CA"/>
    <w:rsid w:val="006079EF"/>
    <w:rsid w:val="00607AFE"/>
    <w:rsid w:val="00607D30"/>
    <w:rsid w:val="006101C2"/>
    <w:rsid w:val="00610602"/>
    <w:rsid w:val="006108A1"/>
    <w:rsid w:val="00610CC7"/>
    <w:rsid w:val="006118B6"/>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AF4"/>
    <w:rsid w:val="00616AFA"/>
    <w:rsid w:val="00616B48"/>
    <w:rsid w:val="00616BF8"/>
    <w:rsid w:val="0061703F"/>
    <w:rsid w:val="0061764A"/>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91C"/>
    <w:rsid w:val="006219BD"/>
    <w:rsid w:val="00621A6C"/>
    <w:rsid w:val="00621C88"/>
    <w:rsid w:val="006225D2"/>
    <w:rsid w:val="0062290F"/>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62AC"/>
    <w:rsid w:val="00626348"/>
    <w:rsid w:val="0062670A"/>
    <w:rsid w:val="00626727"/>
    <w:rsid w:val="00626772"/>
    <w:rsid w:val="00626A55"/>
    <w:rsid w:val="00626B77"/>
    <w:rsid w:val="00626CB9"/>
    <w:rsid w:val="00626FAB"/>
    <w:rsid w:val="0062786B"/>
    <w:rsid w:val="006278C2"/>
    <w:rsid w:val="00627922"/>
    <w:rsid w:val="006279A2"/>
    <w:rsid w:val="00627B6F"/>
    <w:rsid w:val="00627C4E"/>
    <w:rsid w:val="006302ED"/>
    <w:rsid w:val="0063038A"/>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493"/>
    <w:rsid w:val="006365AD"/>
    <w:rsid w:val="0063660D"/>
    <w:rsid w:val="0063671D"/>
    <w:rsid w:val="00636976"/>
    <w:rsid w:val="00636B14"/>
    <w:rsid w:val="00636C73"/>
    <w:rsid w:val="006370E5"/>
    <w:rsid w:val="0063718A"/>
    <w:rsid w:val="0063726B"/>
    <w:rsid w:val="006372F7"/>
    <w:rsid w:val="00637457"/>
    <w:rsid w:val="00637719"/>
    <w:rsid w:val="0063774F"/>
    <w:rsid w:val="00637EFF"/>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4D4"/>
    <w:rsid w:val="00643A96"/>
    <w:rsid w:val="00643BEA"/>
    <w:rsid w:val="00643E09"/>
    <w:rsid w:val="00643EBE"/>
    <w:rsid w:val="0064415D"/>
    <w:rsid w:val="00644581"/>
    <w:rsid w:val="00644C68"/>
    <w:rsid w:val="00645363"/>
    <w:rsid w:val="00645B9F"/>
    <w:rsid w:val="00645CC7"/>
    <w:rsid w:val="0064604F"/>
    <w:rsid w:val="006461CA"/>
    <w:rsid w:val="00646389"/>
    <w:rsid w:val="0064669F"/>
    <w:rsid w:val="00647275"/>
    <w:rsid w:val="006475EB"/>
    <w:rsid w:val="00647E08"/>
    <w:rsid w:val="00647E20"/>
    <w:rsid w:val="00647EC3"/>
    <w:rsid w:val="00647FAB"/>
    <w:rsid w:val="00650106"/>
    <w:rsid w:val="00650E6A"/>
    <w:rsid w:val="006513FF"/>
    <w:rsid w:val="0065150A"/>
    <w:rsid w:val="00651771"/>
    <w:rsid w:val="00651CE4"/>
    <w:rsid w:val="006522B8"/>
    <w:rsid w:val="006527E0"/>
    <w:rsid w:val="00652880"/>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2D"/>
    <w:rsid w:val="006568F8"/>
    <w:rsid w:val="00656C77"/>
    <w:rsid w:val="00657131"/>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8DD"/>
    <w:rsid w:val="006629E6"/>
    <w:rsid w:val="00663257"/>
    <w:rsid w:val="00663314"/>
    <w:rsid w:val="0066370C"/>
    <w:rsid w:val="0066384C"/>
    <w:rsid w:val="00663B67"/>
    <w:rsid w:val="00663F9D"/>
    <w:rsid w:val="00663FE9"/>
    <w:rsid w:val="00664332"/>
    <w:rsid w:val="0066482E"/>
    <w:rsid w:val="00664B2D"/>
    <w:rsid w:val="00664EBC"/>
    <w:rsid w:val="00665069"/>
    <w:rsid w:val="00665418"/>
    <w:rsid w:val="006654F3"/>
    <w:rsid w:val="00665896"/>
    <w:rsid w:val="00665DED"/>
    <w:rsid w:val="00665EE4"/>
    <w:rsid w:val="00665F28"/>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E2F"/>
    <w:rsid w:val="00671FD1"/>
    <w:rsid w:val="00672000"/>
    <w:rsid w:val="0067221F"/>
    <w:rsid w:val="00672227"/>
    <w:rsid w:val="00672329"/>
    <w:rsid w:val="00672460"/>
    <w:rsid w:val="0067290D"/>
    <w:rsid w:val="00672AD3"/>
    <w:rsid w:val="00672E6E"/>
    <w:rsid w:val="00673087"/>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58B"/>
    <w:rsid w:val="00677659"/>
    <w:rsid w:val="00677C11"/>
    <w:rsid w:val="00677C32"/>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4F06"/>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D6"/>
    <w:rsid w:val="00693000"/>
    <w:rsid w:val="00693531"/>
    <w:rsid w:val="0069390A"/>
    <w:rsid w:val="00693CD8"/>
    <w:rsid w:val="006940CB"/>
    <w:rsid w:val="0069416C"/>
    <w:rsid w:val="006947B4"/>
    <w:rsid w:val="00694BA3"/>
    <w:rsid w:val="00694DE7"/>
    <w:rsid w:val="00695070"/>
    <w:rsid w:val="0069518C"/>
    <w:rsid w:val="006952E0"/>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18"/>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2F7"/>
    <w:rsid w:val="006B73DC"/>
    <w:rsid w:val="006B757B"/>
    <w:rsid w:val="006B76B7"/>
    <w:rsid w:val="006B777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FC"/>
    <w:rsid w:val="006C2D30"/>
    <w:rsid w:val="006C2E90"/>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68"/>
    <w:rsid w:val="006D2A38"/>
    <w:rsid w:val="006D2ACB"/>
    <w:rsid w:val="006D2B1D"/>
    <w:rsid w:val="006D2D63"/>
    <w:rsid w:val="006D3022"/>
    <w:rsid w:val="006D3246"/>
    <w:rsid w:val="006D3249"/>
    <w:rsid w:val="006D3343"/>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594"/>
    <w:rsid w:val="006E1976"/>
    <w:rsid w:val="006E1E93"/>
    <w:rsid w:val="006E24F2"/>
    <w:rsid w:val="006E2996"/>
    <w:rsid w:val="006E2A5E"/>
    <w:rsid w:val="006E2F64"/>
    <w:rsid w:val="006E31AB"/>
    <w:rsid w:val="006E3627"/>
    <w:rsid w:val="006E383B"/>
    <w:rsid w:val="006E3BEF"/>
    <w:rsid w:val="006E3F18"/>
    <w:rsid w:val="006E40CA"/>
    <w:rsid w:val="006E4143"/>
    <w:rsid w:val="006E41C2"/>
    <w:rsid w:val="006E44E9"/>
    <w:rsid w:val="006E4AF6"/>
    <w:rsid w:val="006E5165"/>
    <w:rsid w:val="006E51E8"/>
    <w:rsid w:val="006E521E"/>
    <w:rsid w:val="006E57BF"/>
    <w:rsid w:val="006E5817"/>
    <w:rsid w:val="006E58EE"/>
    <w:rsid w:val="006E5A34"/>
    <w:rsid w:val="006E5D46"/>
    <w:rsid w:val="006E62D2"/>
    <w:rsid w:val="006E65C9"/>
    <w:rsid w:val="006E688A"/>
    <w:rsid w:val="006E6DC5"/>
    <w:rsid w:val="006E7088"/>
    <w:rsid w:val="006E7847"/>
    <w:rsid w:val="006E7CD9"/>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BD"/>
    <w:rsid w:val="007028B9"/>
    <w:rsid w:val="00702B0D"/>
    <w:rsid w:val="00702F05"/>
    <w:rsid w:val="00703423"/>
    <w:rsid w:val="007035E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6E"/>
    <w:rsid w:val="0071447E"/>
    <w:rsid w:val="00714705"/>
    <w:rsid w:val="0071478C"/>
    <w:rsid w:val="00714991"/>
    <w:rsid w:val="007149B1"/>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6216"/>
    <w:rsid w:val="007262B5"/>
    <w:rsid w:val="00726318"/>
    <w:rsid w:val="007264B8"/>
    <w:rsid w:val="00726949"/>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585"/>
    <w:rsid w:val="007352C0"/>
    <w:rsid w:val="007356E1"/>
    <w:rsid w:val="00735B6F"/>
    <w:rsid w:val="00735DDB"/>
    <w:rsid w:val="00735E76"/>
    <w:rsid w:val="00735EFB"/>
    <w:rsid w:val="007363C0"/>
    <w:rsid w:val="0073669C"/>
    <w:rsid w:val="007367BC"/>
    <w:rsid w:val="00736829"/>
    <w:rsid w:val="00737372"/>
    <w:rsid w:val="007376E1"/>
    <w:rsid w:val="00737AEC"/>
    <w:rsid w:val="00737D74"/>
    <w:rsid w:val="007400FF"/>
    <w:rsid w:val="007405A6"/>
    <w:rsid w:val="0074066C"/>
    <w:rsid w:val="00740D0A"/>
    <w:rsid w:val="00740DAA"/>
    <w:rsid w:val="00740E8C"/>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4193"/>
    <w:rsid w:val="00744280"/>
    <w:rsid w:val="00744B8B"/>
    <w:rsid w:val="00744D3D"/>
    <w:rsid w:val="00744FB0"/>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67"/>
    <w:rsid w:val="007618E3"/>
    <w:rsid w:val="00761C3D"/>
    <w:rsid w:val="0076218B"/>
    <w:rsid w:val="0076227A"/>
    <w:rsid w:val="0076231B"/>
    <w:rsid w:val="00762792"/>
    <w:rsid w:val="00762B58"/>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B65"/>
    <w:rsid w:val="007741FE"/>
    <w:rsid w:val="00774435"/>
    <w:rsid w:val="00774445"/>
    <w:rsid w:val="007744E1"/>
    <w:rsid w:val="0077477C"/>
    <w:rsid w:val="007747A7"/>
    <w:rsid w:val="00774A70"/>
    <w:rsid w:val="00774A7B"/>
    <w:rsid w:val="00774D8F"/>
    <w:rsid w:val="00774DA7"/>
    <w:rsid w:val="00775067"/>
    <w:rsid w:val="007750CF"/>
    <w:rsid w:val="007755C7"/>
    <w:rsid w:val="007755EB"/>
    <w:rsid w:val="0077584A"/>
    <w:rsid w:val="00775898"/>
    <w:rsid w:val="00776658"/>
    <w:rsid w:val="007767F9"/>
    <w:rsid w:val="0077691B"/>
    <w:rsid w:val="00776DF7"/>
    <w:rsid w:val="00776DFA"/>
    <w:rsid w:val="007779E7"/>
    <w:rsid w:val="00777A53"/>
    <w:rsid w:val="007802B8"/>
    <w:rsid w:val="0078033A"/>
    <w:rsid w:val="00780460"/>
    <w:rsid w:val="007807C7"/>
    <w:rsid w:val="00780E87"/>
    <w:rsid w:val="007810B0"/>
    <w:rsid w:val="007815F2"/>
    <w:rsid w:val="0078188E"/>
    <w:rsid w:val="007818E0"/>
    <w:rsid w:val="00781E31"/>
    <w:rsid w:val="007822CF"/>
    <w:rsid w:val="00782735"/>
    <w:rsid w:val="00782B84"/>
    <w:rsid w:val="00782E23"/>
    <w:rsid w:val="00782EA5"/>
    <w:rsid w:val="00782FE7"/>
    <w:rsid w:val="00783065"/>
    <w:rsid w:val="007832A6"/>
    <w:rsid w:val="007839AE"/>
    <w:rsid w:val="00783B5D"/>
    <w:rsid w:val="00783BED"/>
    <w:rsid w:val="00783C04"/>
    <w:rsid w:val="00783EEB"/>
    <w:rsid w:val="00784117"/>
    <w:rsid w:val="007841B2"/>
    <w:rsid w:val="0078445D"/>
    <w:rsid w:val="00784676"/>
    <w:rsid w:val="00784884"/>
    <w:rsid w:val="00784A28"/>
    <w:rsid w:val="0078500A"/>
    <w:rsid w:val="00785119"/>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5E3"/>
    <w:rsid w:val="007A7648"/>
    <w:rsid w:val="007A798E"/>
    <w:rsid w:val="007A7A5F"/>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73C"/>
    <w:rsid w:val="007B291F"/>
    <w:rsid w:val="007B30B3"/>
    <w:rsid w:val="007B34C2"/>
    <w:rsid w:val="007B36B4"/>
    <w:rsid w:val="007B3725"/>
    <w:rsid w:val="007B3A2E"/>
    <w:rsid w:val="007B45B0"/>
    <w:rsid w:val="007B46ED"/>
    <w:rsid w:val="007B4AB3"/>
    <w:rsid w:val="007B50CE"/>
    <w:rsid w:val="007B515F"/>
    <w:rsid w:val="007B538E"/>
    <w:rsid w:val="007B5D87"/>
    <w:rsid w:val="007B61F2"/>
    <w:rsid w:val="007B64A8"/>
    <w:rsid w:val="007B6841"/>
    <w:rsid w:val="007B698B"/>
    <w:rsid w:val="007B6B56"/>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7BD"/>
    <w:rsid w:val="007C28E4"/>
    <w:rsid w:val="007C2A82"/>
    <w:rsid w:val="007C3165"/>
    <w:rsid w:val="007C317B"/>
    <w:rsid w:val="007C31CB"/>
    <w:rsid w:val="007C322F"/>
    <w:rsid w:val="007C3440"/>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F97"/>
    <w:rsid w:val="007D5040"/>
    <w:rsid w:val="007D52AB"/>
    <w:rsid w:val="007D56EE"/>
    <w:rsid w:val="007D575B"/>
    <w:rsid w:val="007D57B3"/>
    <w:rsid w:val="007D580C"/>
    <w:rsid w:val="007D5C2A"/>
    <w:rsid w:val="007D5DA9"/>
    <w:rsid w:val="007D5DC3"/>
    <w:rsid w:val="007D6443"/>
    <w:rsid w:val="007D66D5"/>
    <w:rsid w:val="007D6794"/>
    <w:rsid w:val="007D6C57"/>
    <w:rsid w:val="007D6E07"/>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A32"/>
    <w:rsid w:val="007E2A45"/>
    <w:rsid w:val="007E2AC1"/>
    <w:rsid w:val="007E3231"/>
    <w:rsid w:val="007E345D"/>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313"/>
    <w:rsid w:val="007F65D8"/>
    <w:rsid w:val="007F6FAB"/>
    <w:rsid w:val="007F7112"/>
    <w:rsid w:val="007F7207"/>
    <w:rsid w:val="007F72A0"/>
    <w:rsid w:val="007F7402"/>
    <w:rsid w:val="007F74EB"/>
    <w:rsid w:val="007F7953"/>
    <w:rsid w:val="00800254"/>
    <w:rsid w:val="00800802"/>
    <w:rsid w:val="0080088C"/>
    <w:rsid w:val="008008C5"/>
    <w:rsid w:val="008009CD"/>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4198"/>
    <w:rsid w:val="00804234"/>
    <w:rsid w:val="008043FA"/>
    <w:rsid w:val="00804BD9"/>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F80"/>
    <w:rsid w:val="00814022"/>
    <w:rsid w:val="008143C8"/>
    <w:rsid w:val="008147B6"/>
    <w:rsid w:val="008148C1"/>
    <w:rsid w:val="00814ADB"/>
    <w:rsid w:val="00814C61"/>
    <w:rsid w:val="00814D2B"/>
    <w:rsid w:val="008154AE"/>
    <w:rsid w:val="00815779"/>
    <w:rsid w:val="00815F1C"/>
    <w:rsid w:val="00816091"/>
    <w:rsid w:val="008162C0"/>
    <w:rsid w:val="00816922"/>
    <w:rsid w:val="008171EC"/>
    <w:rsid w:val="008173FE"/>
    <w:rsid w:val="00817422"/>
    <w:rsid w:val="00817493"/>
    <w:rsid w:val="00817607"/>
    <w:rsid w:val="00817CF1"/>
    <w:rsid w:val="00817DB0"/>
    <w:rsid w:val="008203D3"/>
    <w:rsid w:val="008204CD"/>
    <w:rsid w:val="00820751"/>
    <w:rsid w:val="0082079B"/>
    <w:rsid w:val="00820B23"/>
    <w:rsid w:val="008211F0"/>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7163"/>
    <w:rsid w:val="00827569"/>
    <w:rsid w:val="00827601"/>
    <w:rsid w:val="00827E0B"/>
    <w:rsid w:val="00830690"/>
    <w:rsid w:val="0083091E"/>
    <w:rsid w:val="008309A4"/>
    <w:rsid w:val="00830B70"/>
    <w:rsid w:val="00830CCC"/>
    <w:rsid w:val="00830D6E"/>
    <w:rsid w:val="00830FBC"/>
    <w:rsid w:val="0083127D"/>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41E2"/>
    <w:rsid w:val="008341ED"/>
    <w:rsid w:val="00834397"/>
    <w:rsid w:val="0083450F"/>
    <w:rsid w:val="00834901"/>
    <w:rsid w:val="00834A0E"/>
    <w:rsid w:val="008357B5"/>
    <w:rsid w:val="00835F09"/>
    <w:rsid w:val="00835F98"/>
    <w:rsid w:val="008366C0"/>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F04"/>
    <w:rsid w:val="00845F38"/>
    <w:rsid w:val="00845FB2"/>
    <w:rsid w:val="00846375"/>
    <w:rsid w:val="008463BA"/>
    <w:rsid w:val="00846430"/>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F7"/>
    <w:rsid w:val="0085170E"/>
    <w:rsid w:val="00851B28"/>
    <w:rsid w:val="00851C6F"/>
    <w:rsid w:val="00851F25"/>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AC5"/>
    <w:rsid w:val="00856F96"/>
    <w:rsid w:val="0085716C"/>
    <w:rsid w:val="008574B8"/>
    <w:rsid w:val="008575C0"/>
    <w:rsid w:val="0085767B"/>
    <w:rsid w:val="00857B41"/>
    <w:rsid w:val="0086021C"/>
    <w:rsid w:val="00860241"/>
    <w:rsid w:val="00860534"/>
    <w:rsid w:val="00860EE1"/>
    <w:rsid w:val="00861132"/>
    <w:rsid w:val="008615C5"/>
    <w:rsid w:val="00861732"/>
    <w:rsid w:val="00861817"/>
    <w:rsid w:val="00861845"/>
    <w:rsid w:val="00861ADC"/>
    <w:rsid w:val="00861D30"/>
    <w:rsid w:val="00861D84"/>
    <w:rsid w:val="00861DE6"/>
    <w:rsid w:val="0086252A"/>
    <w:rsid w:val="0086257C"/>
    <w:rsid w:val="008626AC"/>
    <w:rsid w:val="00862913"/>
    <w:rsid w:val="00862BF8"/>
    <w:rsid w:val="00862D1C"/>
    <w:rsid w:val="00863026"/>
    <w:rsid w:val="00863089"/>
    <w:rsid w:val="00863795"/>
    <w:rsid w:val="00864157"/>
    <w:rsid w:val="00864589"/>
    <w:rsid w:val="0086461D"/>
    <w:rsid w:val="00864ABF"/>
    <w:rsid w:val="00864AD7"/>
    <w:rsid w:val="00864D45"/>
    <w:rsid w:val="00864E03"/>
    <w:rsid w:val="00864F9F"/>
    <w:rsid w:val="0086545C"/>
    <w:rsid w:val="00865B6A"/>
    <w:rsid w:val="00865D3E"/>
    <w:rsid w:val="00865ED0"/>
    <w:rsid w:val="00866A67"/>
    <w:rsid w:val="00866EC4"/>
    <w:rsid w:val="00867044"/>
    <w:rsid w:val="008676BC"/>
    <w:rsid w:val="008679E9"/>
    <w:rsid w:val="00867D7D"/>
    <w:rsid w:val="0087032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3B0"/>
    <w:rsid w:val="008825C0"/>
    <w:rsid w:val="0088319E"/>
    <w:rsid w:val="00883275"/>
    <w:rsid w:val="008832DC"/>
    <w:rsid w:val="00883415"/>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C10"/>
    <w:rsid w:val="00890C28"/>
    <w:rsid w:val="00890CAE"/>
    <w:rsid w:val="00890CFF"/>
    <w:rsid w:val="00890DE4"/>
    <w:rsid w:val="00890DF1"/>
    <w:rsid w:val="008910D7"/>
    <w:rsid w:val="008912DD"/>
    <w:rsid w:val="0089145C"/>
    <w:rsid w:val="00891491"/>
    <w:rsid w:val="008918BD"/>
    <w:rsid w:val="00891931"/>
    <w:rsid w:val="00891A38"/>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53B"/>
    <w:rsid w:val="008A16AF"/>
    <w:rsid w:val="008A1937"/>
    <w:rsid w:val="008A1A86"/>
    <w:rsid w:val="008A1DFC"/>
    <w:rsid w:val="008A2111"/>
    <w:rsid w:val="008A22CD"/>
    <w:rsid w:val="008A34B2"/>
    <w:rsid w:val="008A3663"/>
    <w:rsid w:val="008A38C3"/>
    <w:rsid w:val="008A3A9E"/>
    <w:rsid w:val="008A3D11"/>
    <w:rsid w:val="008A3E67"/>
    <w:rsid w:val="008A462E"/>
    <w:rsid w:val="008A489B"/>
    <w:rsid w:val="008A4ACD"/>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BE3"/>
    <w:rsid w:val="008A7C01"/>
    <w:rsid w:val="008A7D8A"/>
    <w:rsid w:val="008B0034"/>
    <w:rsid w:val="008B012C"/>
    <w:rsid w:val="008B09C6"/>
    <w:rsid w:val="008B0C3B"/>
    <w:rsid w:val="008B0D29"/>
    <w:rsid w:val="008B0D71"/>
    <w:rsid w:val="008B0EDB"/>
    <w:rsid w:val="008B0F10"/>
    <w:rsid w:val="008B1206"/>
    <w:rsid w:val="008B1412"/>
    <w:rsid w:val="008B187C"/>
    <w:rsid w:val="008B1A74"/>
    <w:rsid w:val="008B1DD3"/>
    <w:rsid w:val="008B1FA0"/>
    <w:rsid w:val="008B212B"/>
    <w:rsid w:val="008B26D9"/>
    <w:rsid w:val="008B2836"/>
    <w:rsid w:val="008B2C41"/>
    <w:rsid w:val="008B2FD4"/>
    <w:rsid w:val="008B3071"/>
    <w:rsid w:val="008B3604"/>
    <w:rsid w:val="008B374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C12"/>
    <w:rsid w:val="008B5C9C"/>
    <w:rsid w:val="008B5E01"/>
    <w:rsid w:val="008B5F18"/>
    <w:rsid w:val="008B62E4"/>
    <w:rsid w:val="008B6340"/>
    <w:rsid w:val="008B6798"/>
    <w:rsid w:val="008B6939"/>
    <w:rsid w:val="008B6F2E"/>
    <w:rsid w:val="008C0108"/>
    <w:rsid w:val="008C0210"/>
    <w:rsid w:val="008C0502"/>
    <w:rsid w:val="008C0553"/>
    <w:rsid w:val="008C06E8"/>
    <w:rsid w:val="008C0EB0"/>
    <w:rsid w:val="008C1018"/>
    <w:rsid w:val="008C142B"/>
    <w:rsid w:val="008C15E9"/>
    <w:rsid w:val="008C175B"/>
    <w:rsid w:val="008C1AA2"/>
    <w:rsid w:val="008C1C0B"/>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6D"/>
    <w:rsid w:val="008E2283"/>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E5"/>
    <w:rsid w:val="008F4841"/>
    <w:rsid w:val="008F4E52"/>
    <w:rsid w:val="008F58D1"/>
    <w:rsid w:val="008F58D5"/>
    <w:rsid w:val="008F5AC7"/>
    <w:rsid w:val="008F5EEA"/>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D70"/>
    <w:rsid w:val="00902EFE"/>
    <w:rsid w:val="00903566"/>
    <w:rsid w:val="00903DC3"/>
    <w:rsid w:val="00903DEA"/>
    <w:rsid w:val="00903E3D"/>
    <w:rsid w:val="00903F2C"/>
    <w:rsid w:val="0090456A"/>
    <w:rsid w:val="00904C69"/>
    <w:rsid w:val="00904FD5"/>
    <w:rsid w:val="00904FE6"/>
    <w:rsid w:val="00905810"/>
    <w:rsid w:val="00905CC6"/>
    <w:rsid w:val="00905CD1"/>
    <w:rsid w:val="00905DC8"/>
    <w:rsid w:val="00906021"/>
    <w:rsid w:val="00906120"/>
    <w:rsid w:val="009061DF"/>
    <w:rsid w:val="009062DD"/>
    <w:rsid w:val="009064B9"/>
    <w:rsid w:val="00906732"/>
    <w:rsid w:val="00906A77"/>
    <w:rsid w:val="00906C53"/>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71A8"/>
    <w:rsid w:val="009171F1"/>
    <w:rsid w:val="0091726E"/>
    <w:rsid w:val="00917993"/>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400D"/>
    <w:rsid w:val="00924125"/>
    <w:rsid w:val="0092417F"/>
    <w:rsid w:val="009243E0"/>
    <w:rsid w:val="00924BD6"/>
    <w:rsid w:val="00924C04"/>
    <w:rsid w:val="00924E61"/>
    <w:rsid w:val="00925069"/>
    <w:rsid w:val="009250BF"/>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45F"/>
    <w:rsid w:val="00941930"/>
    <w:rsid w:val="00941993"/>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2B6"/>
    <w:rsid w:val="00954450"/>
    <w:rsid w:val="009544E4"/>
    <w:rsid w:val="009549DA"/>
    <w:rsid w:val="00954A5B"/>
    <w:rsid w:val="00954BE5"/>
    <w:rsid w:val="009551BB"/>
    <w:rsid w:val="0095536A"/>
    <w:rsid w:val="00955981"/>
    <w:rsid w:val="009559A8"/>
    <w:rsid w:val="00955AF3"/>
    <w:rsid w:val="00955C7A"/>
    <w:rsid w:val="00955E7F"/>
    <w:rsid w:val="00955F7D"/>
    <w:rsid w:val="00955FDD"/>
    <w:rsid w:val="0095605C"/>
    <w:rsid w:val="0095627C"/>
    <w:rsid w:val="009562F5"/>
    <w:rsid w:val="0095651F"/>
    <w:rsid w:val="00956575"/>
    <w:rsid w:val="00956BB3"/>
    <w:rsid w:val="00957109"/>
    <w:rsid w:val="0095713F"/>
    <w:rsid w:val="0095728C"/>
    <w:rsid w:val="00957323"/>
    <w:rsid w:val="00957879"/>
    <w:rsid w:val="0095798F"/>
    <w:rsid w:val="00960189"/>
    <w:rsid w:val="00960368"/>
    <w:rsid w:val="009603D3"/>
    <w:rsid w:val="0096054E"/>
    <w:rsid w:val="00960894"/>
    <w:rsid w:val="0096097B"/>
    <w:rsid w:val="00961208"/>
    <w:rsid w:val="00961238"/>
    <w:rsid w:val="00961320"/>
    <w:rsid w:val="0096178F"/>
    <w:rsid w:val="00961B90"/>
    <w:rsid w:val="00961D70"/>
    <w:rsid w:val="00961DF6"/>
    <w:rsid w:val="00961E61"/>
    <w:rsid w:val="009621C9"/>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86"/>
    <w:rsid w:val="009757EB"/>
    <w:rsid w:val="00975A37"/>
    <w:rsid w:val="00975A6E"/>
    <w:rsid w:val="00975D4A"/>
    <w:rsid w:val="00975E80"/>
    <w:rsid w:val="00975EE7"/>
    <w:rsid w:val="00975F52"/>
    <w:rsid w:val="00976148"/>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701"/>
    <w:rsid w:val="0098187B"/>
    <w:rsid w:val="00981960"/>
    <w:rsid w:val="00981E94"/>
    <w:rsid w:val="00981F4E"/>
    <w:rsid w:val="00981F89"/>
    <w:rsid w:val="0098271B"/>
    <w:rsid w:val="00982A52"/>
    <w:rsid w:val="0098342A"/>
    <w:rsid w:val="00983442"/>
    <w:rsid w:val="00983473"/>
    <w:rsid w:val="0098366D"/>
    <w:rsid w:val="00983738"/>
    <w:rsid w:val="00983AF7"/>
    <w:rsid w:val="00983CC0"/>
    <w:rsid w:val="0098416A"/>
    <w:rsid w:val="00984262"/>
    <w:rsid w:val="00984473"/>
    <w:rsid w:val="00984560"/>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5F8"/>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C0"/>
    <w:rsid w:val="009975E3"/>
    <w:rsid w:val="009979B4"/>
    <w:rsid w:val="00997B4C"/>
    <w:rsid w:val="00997B70"/>
    <w:rsid w:val="00997C38"/>
    <w:rsid w:val="009A041C"/>
    <w:rsid w:val="009A0738"/>
    <w:rsid w:val="009A08AE"/>
    <w:rsid w:val="009A08EE"/>
    <w:rsid w:val="009A0A63"/>
    <w:rsid w:val="009A0E18"/>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834"/>
    <w:rsid w:val="009A59A3"/>
    <w:rsid w:val="009A5BF6"/>
    <w:rsid w:val="009A5D70"/>
    <w:rsid w:val="009A5F77"/>
    <w:rsid w:val="009A6337"/>
    <w:rsid w:val="009A6515"/>
    <w:rsid w:val="009A6B7F"/>
    <w:rsid w:val="009A732D"/>
    <w:rsid w:val="009A7A94"/>
    <w:rsid w:val="009A7FB9"/>
    <w:rsid w:val="009B00A8"/>
    <w:rsid w:val="009B07DC"/>
    <w:rsid w:val="009B0A65"/>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90"/>
    <w:rsid w:val="009C4196"/>
    <w:rsid w:val="009C47ED"/>
    <w:rsid w:val="009C4A70"/>
    <w:rsid w:val="009C5095"/>
    <w:rsid w:val="009C512D"/>
    <w:rsid w:val="009C515D"/>
    <w:rsid w:val="009C53FA"/>
    <w:rsid w:val="009C569B"/>
    <w:rsid w:val="009C5771"/>
    <w:rsid w:val="009C5CCF"/>
    <w:rsid w:val="009C650D"/>
    <w:rsid w:val="009C664D"/>
    <w:rsid w:val="009C66D3"/>
    <w:rsid w:val="009C6700"/>
    <w:rsid w:val="009C6729"/>
    <w:rsid w:val="009C687D"/>
    <w:rsid w:val="009C688E"/>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CA6"/>
    <w:rsid w:val="009D4560"/>
    <w:rsid w:val="009D4698"/>
    <w:rsid w:val="009D4B28"/>
    <w:rsid w:val="009D4D07"/>
    <w:rsid w:val="009D4E8F"/>
    <w:rsid w:val="009D4FBB"/>
    <w:rsid w:val="009D5161"/>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66"/>
    <w:rsid w:val="009E4E2C"/>
    <w:rsid w:val="009E512A"/>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8B9"/>
    <w:rsid w:val="009E7DDD"/>
    <w:rsid w:val="009F0249"/>
    <w:rsid w:val="009F0663"/>
    <w:rsid w:val="009F0887"/>
    <w:rsid w:val="009F10CD"/>
    <w:rsid w:val="009F1BC7"/>
    <w:rsid w:val="009F1C5A"/>
    <w:rsid w:val="009F1CB6"/>
    <w:rsid w:val="009F1EDF"/>
    <w:rsid w:val="009F22B7"/>
    <w:rsid w:val="009F24CA"/>
    <w:rsid w:val="009F281D"/>
    <w:rsid w:val="009F2960"/>
    <w:rsid w:val="009F2A0B"/>
    <w:rsid w:val="009F2AB3"/>
    <w:rsid w:val="009F2ADD"/>
    <w:rsid w:val="009F3874"/>
    <w:rsid w:val="009F3AA3"/>
    <w:rsid w:val="009F3D9E"/>
    <w:rsid w:val="009F3F94"/>
    <w:rsid w:val="009F4576"/>
    <w:rsid w:val="009F4645"/>
    <w:rsid w:val="009F4A51"/>
    <w:rsid w:val="009F4C83"/>
    <w:rsid w:val="009F4CD7"/>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308"/>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764"/>
    <w:rsid w:val="00A16E1F"/>
    <w:rsid w:val="00A16F37"/>
    <w:rsid w:val="00A172D1"/>
    <w:rsid w:val="00A178C1"/>
    <w:rsid w:val="00A1798E"/>
    <w:rsid w:val="00A17B71"/>
    <w:rsid w:val="00A17BBD"/>
    <w:rsid w:val="00A17DED"/>
    <w:rsid w:val="00A17E8D"/>
    <w:rsid w:val="00A200C0"/>
    <w:rsid w:val="00A2025E"/>
    <w:rsid w:val="00A205CA"/>
    <w:rsid w:val="00A2081B"/>
    <w:rsid w:val="00A2088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62A"/>
    <w:rsid w:val="00A2375D"/>
    <w:rsid w:val="00A23B11"/>
    <w:rsid w:val="00A23BCC"/>
    <w:rsid w:val="00A23F2D"/>
    <w:rsid w:val="00A2473E"/>
    <w:rsid w:val="00A248A0"/>
    <w:rsid w:val="00A2494E"/>
    <w:rsid w:val="00A24A66"/>
    <w:rsid w:val="00A24EAF"/>
    <w:rsid w:val="00A2517C"/>
    <w:rsid w:val="00A25291"/>
    <w:rsid w:val="00A25306"/>
    <w:rsid w:val="00A25494"/>
    <w:rsid w:val="00A254D3"/>
    <w:rsid w:val="00A258B4"/>
    <w:rsid w:val="00A259EF"/>
    <w:rsid w:val="00A25A41"/>
    <w:rsid w:val="00A25BC7"/>
    <w:rsid w:val="00A25FB6"/>
    <w:rsid w:val="00A26A01"/>
    <w:rsid w:val="00A26A7D"/>
    <w:rsid w:val="00A275A5"/>
    <w:rsid w:val="00A276D7"/>
    <w:rsid w:val="00A2772A"/>
    <w:rsid w:val="00A27764"/>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86F"/>
    <w:rsid w:val="00A32947"/>
    <w:rsid w:val="00A3298D"/>
    <w:rsid w:val="00A329EB"/>
    <w:rsid w:val="00A32AE2"/>
    <w:rsid w:val="00A32B57"/>
    <w:rsid w:val="00A32B73"/>
    <w:rsid w:val="00A32D8F"/>
    <w:rsid w:val="00A32DE6"/>
    <w:rsid w:val="00A3306B"/>
    <w:rsid w:val="00A33534"/>
    <w:rsid w:val="00A336ED"/>
    <w:rsid w:val="00A33D00"/>
    <w:rsid w:val="00A34133"/>
    <w:rsid w:val="00A341A5"/>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1A4"/>
    <w:rsid w:val="00A37874"/>
    <w:rsid w:val="00A37978"/>
    <w:rsid w:val="00A37A20"/>
    <w:rsid w:val="00A37AEA"/>
    <w:rsid w:val="00A37E7F"/>
    <w:rsid w:val="00A37EFD"/>
    <w:rsid w:val="00A401AB"/>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AA"/>
    <w:rsid w:val="00A42CE9"/>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B90"/>
    <w:rsid w:val="00A55ED4"/>
    <w:rsid w:val="00A566B4"/>
    <w:rsid w:val="00A56BFB"/>
    <w:rsid w:val="00A56D4A"/>
    <w:rsid w:val="00A57057"/>
    <w:rsid w:val="00A571F0"/>
    <w:rsid w:val="00A57253"/>
    <w:rsid w:val="00A5783B"/>
    <w:rsid w:val="00A57E1D"/>
    <w:rsid w:val="00A60033"/>
    <w:rsid w:val="00A600DE"/>
    <w:rsid w:val="00A60303"/>
    <w:rsid w:val="00A60364"/>
    <w:rsid w:val="00A6090F"/>
    <w:rsid w:val="00A60B03"/>
    <w:rsid w:val="00A60CFE"/>
    <w:rsid w:val="00A60D99"/>
    <w:rsid w:val="00A60DEE"/>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BE4"/>
    <w:rsid w:val="00A63C8C"/>
    <w:rsid w:val="00A64069"/>
    <w:rsid w:val="00A640F5"/>
    <w:rsid w:val="00A644C8"/>
    <w:rsid w:val="00A644DF"/>
    <w:rsid w:val="00A64987"/>
    <w:rsid w:val="00A64A9A"/>
    <w:rsid w:val="00A64AD1"/>
    <w:rsid w:val="00A65719"/>
    <w:rsid w:val="00A65C48"/>
    <w:rsid w:val="00A65DB9"/>
    <w:rsid w:val="00A65E5E"/>
    <w:rsid w:val="00A661D1"/>
    <w:rsid w:val="00A666AC"/>
    <w:rsid w:val="00A666CB"/>
    <w:rsid w:val="00A66A7B"/>
    <w:rsid w:val="00A6738A"/>
    <w:rsid w:val="00A67432"/>
    <w:rsid w:val="00A67B9A"/>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76D"/>
    <w:rsid w:val="00A777D7"/>
    <w:rsid w:val="00A77B94"/>
    <w:rsid w:val="00A77D0A"/>
    <w:rsid w:val="00A77D5E"/>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E49"/>
    <w:rsid w:val="00A8418D"/>
    <w:rsid w:val="00A8418F"/>
    <w:rsid w:val="00A8421A"/>
    <w:rsid w:val="00A84491"/>
    <w:rsid w:val="00A84577"/>
    <w:rsid w:val="00A845BF"/>
    <w:rsid w:val="00A84927"/>
    <w:rsid w:val="00A84A31"/>
    <w:rsid w:val="00A84B4D"/>
    <w:rsid w:val="00A84BD7"/>
    <w:rsid w:val="00A8513A"/>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AD"/>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97"/>
    <w:rsid w:val="00A96584"/>
    <w:rsid w:val="00A96E2B"/>
    <w:rsid w:val="00A96EA3"/>
    <w:rsid w:val="00A97213"/>
    <w:rsid w:val="00A97267"/>
    <w:rsid w:val="00A97475"/>
    <w:rsid w:val="00A97546"/>
    <w:rsid w:val="00A978A8"/>
    <w:rsid w:val="00A97A20"/>
    <w:rsid w:val="00AA0948"/>
    <w:rsid w:val="00AA0DB3"/>
    <w:rsid w:val="00AA0DDC"/>
    <w:rsid w:val="00AA0EC4"/>
    <w:rsid w:val="00AA102F"/>
    <w:rsid w:val="00AA1299"/>
    <w:rsid w:val="00AA14FA"/>
    <w:rsid w:val="00AA14FB"/>
    <w:rsid w:val="00AA1528"/>
    <w:rsid w:val="00AA18EA"/>
    <w:rsid w:val="00AA19B0"/>
    <w:rsid w:val="00AA2717"/>
    <w:rsid w:val="00AA2C98"/>
    <w:rsid w:val="00AA2D54"/>
    <w:rsid w:val="00AA3510"/>
    <w:rsid w:val="00AA359C"/>
    <w:rsid w:val="00AA3873"/>
    <w:rsid w:val="00AA398C"/>
    <w:rsid w:val="00AA3B25"/>
    <w:rsid w:val="00AA3EE7"/>
    <w:rsid w:val="00AA3F9D"/>
    <w:rsid w:val="00AA4292"/>
    <w:rsid w:val="00AA4382"/>
    <w:rsid w:val="00AA4396"/>
    <w:rsid w:val="00AA4696"/>
    <w:rsid w:val="00AA47C8"/>
    <w:rsid w:val="00AA4A5E"/>
    <w:rsid w:val="00AA4D21"/>
    <w:rsid w:val="00AA4DEA"/>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BAB"/>
    <w:rsid w:val="00AC1F80"/>
    <w:rsid w:val="00AC2160"/>
    <w:rsid w:val="00AC2545"/>
    <w:rsid w:val="00AC2788"/>
    <w:rsid w:val="00AC2A46"/>
    <w:rsid w:val="00AC2F12"/>
    <w:rsid w:val="00AC2F1C"/>
    <w:rsid w:val="00AC2FB6"/>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A8E"/>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655"/>
    <w:rsid w:val="00AE1739"/>
    <w:rsid w:val="00AE1E67"/>
    <w:rsid w:val="00AE1E96"/>
    <w:rsid w:val="00AE1F28"/>
    <w:rsid w:val="00AE1FDB"/>
    <w:rsid w:val="00AE2505"/>
    <w:rsid w:val="00AE25A4"/>
    <w:rsid w:val="00AE26DB"/>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02B"/>
    <w:rsid w:val="00AF203F"/>
    <w:rsid w:val="00AF223C"/>
    <w:rsid w:val="00AF2497"/>
    <w:rsid w:val="00AF26A4"/>
    <w:rsid w:val="00AF2A4E"/>
    <w:rsid w:val="00AF3071"/>
    <w:rsid w:val="00AF346B"/>
    <w:rsid w:val="00AF3558"/>
    <w:rsid w:val="00AF38BA"/>
    <w:rsid w:val="00AF38F6"/>
    <w:rsid w:val="00AF399F"/>
    <w:rsid w:val="00AF3A3B"/>
    <w:rsid w:val="00AF3B89"/>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2F0"/>
    <w:rsid w:val="00B00743"/>
    <w:rsid w:val="00B008B4"/>
    <w:rsid w:val="00B0094E"/>
    <w:rsid w:val="00B00C31"/>
    <w:rsid w:val="00B00F31"/>
    <w:rsid w:val="00B01623"/>
    <w:rsid w:val="00B01AF4"/>
    <w:rsid w:val="00B01F10"/>
    <w:rsid w:val="00B021BD"/>
    <w:rsid w:val="00B0279E"/>
    <w:rsid w:val="00B02853"/>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2AD"/>
    <w:rsid w:val="00B069F5"/>
    <w:rsid w:val="00B06A82"/>
    <w:rsid w:val="00B06B31"/>
    <w:rsid w:val="00B06B4B"/>
    <w:rsid w:val="00B07123"/>
    <w:rsid w:val="00B07491"/>
    <w:rsid w:val="00B076AD"/>
    <w:rsid w:val="00B07812"/>
    <w:rsid w:val="00B0790C"/>
    <w:rsid w:val="00B07BD1"/>
    <w:rsid w:val="00B07F1C"/>
    <w:rsid w:val="00B1030A"/>
    <w:rsid w:val="00B1032F"/>
    <w:rsid w:val="00B10408"/>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9F"/>
    <w:rsid w:val="00B12C4F"/>
    <w:rsid w:val="00B1321B"/>
    <w:rsid w:val="00B13376"/>
    <w:rsid w:val="00B1338F"/>
    <w:rsid w:val="00B1370D"/>
    <w:rsid w:val="00B137CF"/>
    <w:rsid w:val="00B13913"/>
    <w:rsid w:val="00B1394F"/>
    <w:rsid w:val="00B13BE3"/>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A41"/>
    <w:rsid w:val="00B16C02"/>
    <w:rsid w:val="00B16CB1"/>
    <w:rsid w:val="00B16F6B"/>
    <w:rsid w:val="00B1731F"/>
    <w:rsid w:val="00B17353"/>
    <w:rsid w:val="00B17603"/>
    <w:rsid w:val="00B17627"/>
    <w:rsid w:val="00B1778C"/>
    <w:rsid w:val="00B17F99"/>
    <w:rsid w:val="00B2030C"/>
    <w:rsid w:val="00B2043B"/>
    <w:rsid w:val="00B2074B"/>
    <w:rsid w:val="00B209AE"/>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F4A"/>
    <w:rsid w:val="00B30A6C"/>
    <w:rsid w:val="00B31DFF"/>
    <w:rsid w:val="00B31F6D"/>
    <w:rsid w:val="00B32442"/>
    <w:rsid w:val="00B3257D"/>
    <w:rsid w:val="00B32788"/>
    <w:rsid w:val="00B32937"/>
    <w:rsid w:val="00B32A9B"/>
    <w:rsid w:val="00B33106"/>
    <w:rsid w:val="00B335CB"/>
    <w:rsid w:val="00B3372E"/>
    <w:rsid w:val="00B33880"/>
    <w:rsid w:val="00B33A4A"/>
    <w:rsid w:val="00B33B34"/>
    <w:rsid w:val="00B33BDB"/>
    <w:rsid w:val="00B33EE7"/>
    <w:rsid w:val="00B341F2"/>
    <w:rsid w:val="00B34540"/>
    <w:rsid w:val="00B34762"/>
    <w:rsid w:val="00B34DD3"/>
    <w:rsid w:val="00B34DD8"/>
    <w:rsid w:val="00B34E62"/>
    <w:rsid w:val="00B34FC9"/>
    <w:rsid w:val="00B350A3"/>
    <w:rsid w:val="00B35259"/>
    <w:rsid w:val="00B35309"/>
    <w:rsid w:val="00B358A9"/>
    <w:rsid w:val="00B3596B"/>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9C"/>
    <w:rsid w:val="00B477CE"/>
    <w:rsid w:val="00B478FE"/>
    <w:rsid w:val="00B47E39"/>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64D"/>
    <w:rsid w:val="00B547E1"/>
    <w:rsid w:val="00B54C29"/>
    <w:rsid w:val="00B54D28"/>
    <w:rsid w:val="00B55502"/>
    <w:rsid w:val="00B55799"/>
    <w:rsid w:val="00B559A8"/>
    <w:rsid w:val="00B55A86"/>
    <w:rsid w:val="00B55B15"/>
    <w:rsid w:val="00B5655C"/>
    <w:rsid w:val="00B56775"/>
    <w:rsid w:val="00B56DAD"/>
    <w:rsid w:val="00B56F47"/>
    <w:rsid w:val="00B5707C"/>
    <w:rsid w:val="00B570E7"/>
    <w:rsid w:val="00B5762D"/>
    <w:rsid w:val="00B578BC"/>
    <w:rsid w:val="00B578C9"/>
    <w:rsid w:val="00B579C7"/>
    <w:rsid w:val="00B57B91"/>
    <w:rsid w:val="00B600A2"/>
    <w:rsid w:val="00B600B7"/>
    <w:rsid w:val="00B603A4"/>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42A1"/>
    <w:rsid w:val="00B74753"/>
    <w:rsid w:val="00B74A1D"/>
    <w:rsid w:val="00B74A89"/>
    <w:rsid w:val="00B74E86"/>
    <w:rsid w:val="00B758A6"/>
    <w:rsid w:val="00B75A39"/>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A3E"/>
    <w:rsid w:val="00B85C6E"/>
    <w:rsid w:val="00B8629A"/>
    <w:rsid w:val="00B862BD"/>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532"/>
    <w:rsid w:val="00B9156B"/>
    <w:rsid w:val="00B91872"/>
    <w:rsid w:val="00B918DE"/>
    <w:rsid w:val="00B91992"/>
    <w:rsid w:val="00B91C2A"/>
    <w:rsid w:val="00B91C9E"/>
    <w:rsid w:val="00B91DE4"/>
    <w:rsid w:val="00B91ECA"/>
    <w:rsid w:val="00B9211D"/>
    <w:rsid w:val="00B923C5"/>
    <w:rsid w:val="00B9241B"/>
    <w:rsid w:val="00B925E6"/>
    <w:rsid w:val="00B92D47"/>
    <w:rsid w:val="00B9369D"/>
    <w:rsid w:val="00B937A0"/>
    <w:rsid w:val="00B93AED"/>
    <w:rsid w:val="00B93BFA"/>
    <w:rsid w:val="00B93C2B"/>
    <w:rsid w:val="00B93F5D"/>
    <w:rsid w:val="00B94723"/>
    <w:rsid w:val="00B94882"/>
    <w:rsid w:val="00B949E3"/>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512E"/>
    <w:rsid w:val="00BA562B"/>
    <w:rsid w:val="00BA5BFD"/>
    <w:rsid w:val="00BA5CB1"/>
    <w:rsid w:val="00BA5E35"/>
    <w:rsid w:val="00BA5ED8"/>
    <w:rsid w:val="00BA6461"/>
    <w:rsid w:val="00BA6799"/>
    <w:rsid w:val="00BA6E48"/>
    <w:rsid w:val="00BA6FF2"/>
    <w:rsid w:val="00BA70BE"/>
    <w:rsid w:val="00BA73CC"/>
    <w:rsid w:val="00BB076B"/>
    <w:rsid w:val="00BB120D"/>
    <w:rsid w:val="00BB130A"/>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3E"/>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855"/>
    <w:rsid w:val="00BC4941"/>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AB4"/>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592"/>
    <w:rsid w:val="00BF4597"/>
    <w:rsid w:val="00BF5343"/>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C13"/>
    <w:rsid w:val="00BF7CF8"/>
    <w:rsid w:val="00C0027E"/>
    <w:rsid w:val="00C00311"/>
    <w:rsid w:val="00C0035F"/>
    <w:rsid w:val="00C00563"/>
    <w:rsid w:val="00C00627"/>
    <w:rsid w:val="00C0114D"/>
    <w:rsid w:val="00C0167D"/>
    <w:rsid w:val="00C01725"/>
    <w:rsid w:val="00C01AD2"/>
    <w:rsid w:val="00C020F4"/>
    <w:rsid w:val="00C0228E"/>
    <w:rsid w:val="00C022D4"/>
    <w:rsid w:val="00C02783"/>
    <w:rsid w:val="00C02BB4"/>
    <w:rsid w:val="00C03156"/>
    <w:rsid w:val="00C03180"/>
    <w:rsid w:val="00C0320A"/>
    <w:rsid w:val="00C033DD"/>
    <w:rsid w:val="00C0356B"/>
    <w:rsid w:val="00C03C6E"/>
    <w:rsid w:val="00C03CA9"/>
    <w:rsid w:val="00C04240"/>
    <w:rsid w:val="00C0438E"/>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76B"/>
    <w:rsid w:val="00C15818"/>
    <w:rsid w:val="00C15C78"/>
    <w:rsid w:val="00C15DEB"/>
    <w:rsid w:val="00C15F4E"/>
    <w:rsid w:val="00C15FFA"/>
    <w:rsid w:val="00C16053"/>
    <w:rsid w:val="00C164F4"/>
    <w:rsid w:val="00C16588"/>
    <w:rsid w:val="00C16987"/>
    <w:rsid w:val="00C16B66"/>
    <w:rsid w:val="00C16BE6"/>
    <w:rsid w:val="00C16C5B"/>
    <w:rsid w:val="00C16F45"/>
    <w:rsid w:val="00C176BF"/>
    <w:rsid w:val="00C178A0"/>
    <w:rsid w:val="00C17A15"/>
    <w:rsid w:val="00C202F3"/>
    <w:rsid w:val="00C20397"/>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36C"/>
    <w:rsid w:val="00C24FD5"/>
    <w:rsid w:val="00C2508B"/>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9FC"/>
    <w:rsid w:val="00C34DBA"/>
    <w:rsid w:val="00C34E64"/>
    <w:rsid w:val="00C35034"/>
    <w:rsid w:val="00C354F6"/>
    <w:rsid w:val="00C35998"/>
    <w:rsid w:val="00C359A4"/>
    <w:rsid w:val="00C36408"/>
    <w:rsid w:val="00C364A6"/>
    <w:rsid w:val="00C3664A"/>
    <w:rsid w:val="00C36E45"/>
    <w:rsid w:val="00C371D9"/>
    <w:rsid w:val="00C3749A"/>
    <w:rsid w:val="00C37EA7"/>
    <w:rsid w:val="00C400C1"/>
    <w:rsid w:val="00C407AA"/>
    <w:rsid w:val="00C40ACE"/>
    <w:rsid w:val="00C40B25"/>
    <w:rsid w:val="00C40B41"/>
    <w:rsid w:val="00C41042"/>
    <w:rsid w:val="00C410B1"/>
    <w:rsid w:val="00C41187"/>
    <w:rsid w:val="00C41287"/>
    <w:rsid w:val="00C414D3"/>
    <w:rsid w:val="00C4154E"/>
    <w:rsid w:val="00C4186A"/>
    <w:rsid w:val="00C41A91"/>
    <w:rsid w:val="00C41E75"/>
    <w:rsid w:val="00C422C4"/>
    <w:rsid w:val="00C422EC"/>
    <w:rsid w:val="00C42455"/>
    <w:rsid w:val="00C42482"/>
    <w:rsid w:val="00C425BC"/>
    <w:rsid w:val="00C42B06"/>
    <w:rsid w:val="00C42FA8"/>
    <w:rsid w:val="00C4349A"/>
    <w:rsid w:val="00C43901"/>
    <w:rsid w:val="00C43F08"/>
    <w:rsid w:val="00C44212"/>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693"/>
    <w:rsid w:val="00C5294D"/>
    <w:rsid w:val="00C52B9F"/>
    <w:rsid w:val="00C52CA1"/>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441"/>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99C"/>
    <w:rsid w:val="00C64ED6"/>
    <w:rsid w:val="00C65106"/>
    <w:rsid w:val="00C65142"/>
    <w:rsid w:val="00C65225"/>
    <w:rsid w:val="00C65356"/>
    <w:rsid w:val="00C6552E"/>
    <w:rsid w:val="00C65562"/>
    <w:rsid w:val="00C65A34"/>
    <w:rsid w:val="00C65B28"/>
    <w:rsid w:val="00C65B92"/>
    <w:rsid w:val="00C65F47"/>
    <w:rsid w:val="00C66646"/>
    <w:rsid w:val="00C667B7"/>
    <w:rsid w:val="00C66BD4"/>
    <w:rsid w:val="00C66BD9"/>
    <w:rsid w:val="00C672BC"/>
    <w:rsid w:val="00C675F7"/>
    <w:rsid w:val="00C67912"/>
    <w:rsid w:val="00C67ADB"/>
    <w:rsid w:val="00C70449"/>
    <w:rsid w:val="00C70618"/>
    <w:rsid w:val="00C7061B"/>
    <w:rsid w:val="00C70C95"/>
    <w:rsid w:val="00C70D1A"/>
    <w:rsid w:val="00C7102F"/>
    <w:rsid w:val="00C71421"/>
    <w:rsid w:val="00C715EE"/>
    <w:rsid w:val="00C716F0"/>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716"/>
    <w:rsid w:val="00C7780F"/>
    <w:rsid w:val="00C77982"/>
    <w:rsid w:val="00C77C94"/>
    <w:rsid w:val="00C77D5B"/>
    <w:rsid w:val="00C805D3"/>
    <w:rsid w:val="00C806C5"/>
    <w:rsid w:val="00C8071A"/>
    <w:rsid w:val="00C80A8B"/>
    <w:rsid w:val="00C80B22"/>
    <w:rsid w:val="00C80EF4"/>
    <w:rsid w:val="00C81047"/>
    <w:rsid w:val="00C81264"/>
    <w:rsid w:val="00C812AD"/>
    <w:rsid w:val="00C81470"/>
    <w:rsid w:val="00C81547"/>
    <w:rsid w:val="00C8170C"/>
    <w:rsid w:val="00C8174C"/>
    <w:rsid w:val="00C81762"/>
    <w:rsid w:val="00C818B7"/>
    <w:rsid w:val="00C818FA"/>
    <w:rsid w:val="00C8203E"/>
    <w:rsid w:val="00C82075"/>
    <w:rsid w:val="00C82250"/>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FA7"/>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6E"/>
    <w:rsid w:val="00C94120"/>
    <w:rsid w:val="00C9441A"/>
    <w:rsid w:val="00C949A9"/>
    <w:rsid w:val="00C94B50"/>
    <w:rsid w:val="00C94B74"/>
    <w:rsid w:val="00C94C11"/>
    <w:rsid w:val="00C951F2"/>
    <w:rsid w:val="00C95566"/>
    <w:rsid w:val="00C9560A"/>
    <w:rsid w:val="00C95B85"/>
    <w:rsid w:val="00C95C19"/>
    <w:rsid w:val="00C95C1E"/>
    <w:rsid w:val="00C95F45"/>
    <w:rsid w:val="00C95F54"/>
    <w:rsid w:val="00C96234"/>
    <w:rsid w:val="00C966C5"/>
    <w:rsid w:val="00C96845"/>
    <w:rsid w:val="00C96CD8"/>
    <w:rsid w:val="00C96ED6"/>
    <w:rsid w:val="00C97043"/>
    <w:rsid w:val="00C970E5"/>
    <w:rsid w:val="00C97106"/>
    <w:rsid w:val="00C9738E"/>
    <w:rsid w:val="00C974D7"/>
    <w:rsid w:val="00C97876"/>
    <w:rsid w:val="00C97D43"/>
    <w:rsid w:val="00C97F1C"/>
    <w:rsid w:val="00CA0110"/>
    <w:rsid w:val="00CA01FE"/>
    <w:rsid w:val="00CA0251"/>
    <w:rsid w:val="00CA0979"/>
    <w:rsid w:val="00CA0AE9"/>
    <w:rsid w:val="00CA0C58"/>
    <w:rsid w:val="00CA0C88"/>
    <w:rsid w:val="00CA10FB"/>
    <w:rsid w:val="00CA13FD"/>
    <w:rsid w:val="00CA15EC"/>
    <w:rsid w:val="00CA2260"/>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618A"/>
    <w:rsid w:val="00CA61CD"/>
    <w:rsid w:val="00CA621C"/>
    <w:rsid w:val="00CA6259"/>
    <w:rsid w:val="00CA68E9"/>
    <w:rsid w:val="00CA6D37"/>
    <w:rsid w:val="00CA7001"/>
    <w:rsid w:val="00CA7044"/>
    <w:rsid w:val="00CA71E7"/>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6232"/>
    <w:rsid w:val="00CB666B"/>
    <w:rsid w:val="00CB6A6C"/>
    <w:rsid w:val="00CB6A9F"/>
    <w:rsid w:val="00CB6C81"/>
    <w:rsid w:val="00CB77F0"/>
    <w:rsid w:val="00CB7E9C"/>
    <w:rsid w:val="00CB7FA3"/>
    <w:rsid w:val="00CC006D"/>
    <w:rsid w:val="00CC05DC"/>
    <w:rsid w:val="00CC07B9"/>
    <w:rsid w:val="00CC1003"/>
    <w:rsid w:val="00CC11A4"/>
    <w:rsid w:val="00CC16F1"/>
    <w:rsid w:val="00CC1728"/>
    <w:rsid w:val="00CC195D"/>
    <w:rsid w:val="00CC1C98"/>
    <w:rsid w:val="00CC22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C4D"/>
    <w:rsid w:val="00CD6DC0"/>
    <w:rsid w:val="00CD6FB6"/>
    <w:rsid w:val="00CD7166"/>
    <w:rsid w:val="00CD7453"/>
    <w:rsid w:val="00CD7613"/>
    <w:rsid w:val="00CD7761"/>
    <w:rsid w:val="00CD77C6"/>
    <w:rsid w:val="00CD79F7"/>
    <w:rsid w:val="00CD7A3B"/>
    <w:rsid w:val="00CD7CDC"/>
    <w:rsid w:val="00CE00ED"/>
    <w:rsid w:val="00CE00FE"/>
    <w:rsid w:val="00CE04DA"/>
    <w:rsid w:val="00CE0510"/>
    <w:rsid w:val="00CE0615"/>
    <w:rsid w:val="00CE08CB"/>
    <w:rsid w:val="00CE0950"/>
    <w:rsid w:val="00CE0AB6"/>
    <w:rsid w:val="00CE0F6D"/>
    <w:rsid w:val="00CE0FCF"/>
    <w:rsid w:val="00CE1233"/>
    <w:rsid w:val="00CE132D"/>
    <w:rsid w:val="00CE18DC"/>
    <w:rsid w:val="00CE1918"/>
    <w:rsid w:val="00CE1A3E"/>
    <w:rsid w:val="00CE1A5D"/>
    <w:rsid w:val="00CE1DFB"/>
    <w:rsid w:val="00CE2066"/>
    <w:rsid w:val="00CE232C"/>
    <w:rsid w:val="00CE238F"/>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36C"/>
    <w:rsid w:val="00CF05AE"/>
    <w:rsid w:val="00CF068F"/>
    <w:rsid w:val="00CF0793"/>
    <w:rsid w:val="00CF0AE7"/>
    <w:rsid w:val="00CF0B92"/>
    <w:rsid w:val="00CF0C15"/>
    <w:rsid w:val="00CF0D42"/>
    <w:rsid w:val="00CF0D91"/>
    <w:rsid w:val="00CF0DD5"/>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4AC"/>
    <w:rsid w:val="00D005B3"/>
    <w:rsid w:val="00D00BBA"/>
    <w:rsid w:val="00D00C41"/>
    <w:rsid w:val="00D0102D"/>
    <w:rsid w:val="00D01216"/>
    <w:rsid w:val="00D0162A"/>
    <w:rsid w:val="00D01709"/>
    <w:rsid w:val="00D017DF"/>
    <w:rsid w:val="00D01B22"/>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8C5"/>
    <w:rsid w:val="00D0696C"/>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944"/>
    <w:rsid w:val="00D22D0F"/>
    <w:rsid w:val="00D22D79"/>
    <w:rsid w:val="00D23490"/>
    <w:rsid w:val="00D236A0"/>
    <w:rsid w:val="00D23762"/>
    <w:rsid w:val="00D23846"/>
    <w:rsid w:val="00D23E0F"/>
    <w:rsid w:val="00D23E14"/>
    <w:rsid w:val="00D24402"/>
    <w:rsid w:val="00D2453C"/>
    <w:rsid w:val="00D245B7"/>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A57"/>
    <w:rsid w:val="00D32D24"/>
    <w:rsid w:val="00D333D5"/>
    <w:rsid w:val="00D338FC"/>
    <w:rsid w:val="00D339E9"/>
    <w:rsid w:val="00D33EB5"/>
    <w:rsid w:val="00D341AD"/>
    <w:rsid w:val="00D341DC"/>
    <w:rsid w:val="00D3443D"/>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870"/>
    <w:rsid w:val="00D378B2"/>
    <w:rsid w:val="00D40580"/>
    <w:rsid w:val="00D4079D"/>
    <w:rsid w:val="00D40882"/>
    <w:rsid w:val="00D409FA"/>
    <w:rsid w:val="00D40DBC"/>
    <w:rsid w:val="00D40E56"/>
    <w:rsid w:val="00D4152E"/>
    <w:rsid w:val="00D41CFA"/>
    <w:rsid w:val="00D4203C"/>
    <w:rsid w:val="00D421D4"/>
    <w:rsid w:val="00D425B8"/>
    <w:rsid w:val="00D42821"/>
    <w:rsid w:val="00D42935"/>
    <w:rsid w:val="00D433AD"/>
    <w:rsid w:val="00D43734"/>
    <w:rsid w:val="00D438D1"/>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D5"/>
    <w:rsid w:val="00D6212D"/>
    <w:rsid w:val="00D626D0"/>
    <w:rsid w:val="00D62991"/>
    <w:rsid w:val="00D62CF4"/>
    <w:rsid w:val="00D62DBA"/>
    <w:rsid w:val="00D62F01"/>
    <w:rsid w:val="00D633C6"/>
    <w:rsid w:val="00D63959"/>
    <w:rsid w:val="00D63A28"/>
    <w:rsid w:val="00D63BB5"/>
    <w:rsid w:val="00D63D3A"/>
    <w:rsid w:val="00D6476D"/>
    <w:rsid w:val="00D647C1"/>
    <w:rsid w:val="00D64C0C"/>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7571"/>
    <w:rsid w:val="00D77A07"/>
    <w:rsid w:val="00D80226"/>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915"/>
    <w:rsid w:val="00D82CCA"/>
    <w:rsid w:val="00D82CD1"/>
    <w:rsid w:val="00D83D28"/>
    <w:rsid w:val="00D83F32"/>
    <w:rsid w:val="00D83FDB"/>
    <w:rsid w:val="00D841D8"/>
    <w:rsid w:val="00D84290"/>
    <w:rsid w:val="00D84299"/>
    <w:rsid w:val="00D8440F"/>
    <w:rsid w:val="00D84FC4"/>
    <w:rsid w:val="00D8586E"/>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A57"/>
    <w:rsid w:val="00D94A88"/>
    <w:rsid w:val="00D94DFC"/>
    <w:rsid w:val="00D94E18"/>
    <w:rsid w:val="00D95588"/>
    <w:rsid w:val="00D956DB"/>
    <w:rsid w:val="00D9582A"/>
    <w:rsid w:val="00D95A2B"/>
    <w:rsid w:val="00D95A44"/>
    <w:rsid w:val="00D95B2C"/>
    <w:rsid w:val="00D96373"/>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C23"/>
    <w:rsid w:val="00DB2CB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DEC"/>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F55"/>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5061"/>
    <w:rsid w:val="00DE5162"/>
    <w:rsid w:val="00DE5230"/>
    <w:rsid w:val="00DE534E"/>
    <w:rsid w:val="00DE544D"/>
    <w:rsid w:val="00DE56B6"/>
    <w:rsid w:val="00DE571C"/>
    <w:rsid w:val="00DE5F4D"/>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D7D"/>
    <w:rsid w:val="00DF3EA5"/>
    <w:rsid w:val="00DF4228"/>
    <w:rsid w:val="00DF46C9"/>
    <w:rsid w:val="00DF4951"/>
    <w:rsid w:val="00DF4B2D"/>
    <w:rsid w:val="00DF4F2D"/>
    <w:rsid w:val="00DF4FCA"/>
    <w:rsid w:val="00DF5ACC"/>
    <w:rsid w:val="00DF5D1C"/>
    <w:rsid w:val="00DF5F6B"/>
    <w:rsid w:val="00DF6B1F"/>
    <w:rsid w:val="00DF6BB6"/>
    <w:rsid w:val="00DF6D21"/>
    <w:rsid w:val="00DF6E57"/>
    <w:rsid w:val="00DF709E"/>
    <w:rsid w:val="00DF7553"/>
    <w:rsid w:val="00DF75F8"/>
    <w:rsid w:val="00DF7658"/>
    <w:rsid w:val="00DF79EF"/>
    <w:rsid w:val="00DF7CE1"/>
    <w:rsid w:val="00DF7D72"/>
    <w:rsid w:val="00DF7E1F"/>
    <w:rsid w:val="00DF7FC0"/>
    <w:rsid w:val="00E008D7"/>
    <w:rsid w:val="00E00A87"/>
    <w:rsid w:val="00E00C64"/>
    <w:rsid w:val="00E01068"/>
    <w:rsid w:val="00E010B6"/>
    <w:rsid w:val="00E01599"/>
    <w:rsid w:val="00E0172A"/>
    <w:rsid w:val="00E0195D"/>
    <w:rsid w:val="00E01ABD"/>
    <w:rsid w:val="00E01AE4"/>
    <w:rsid w:val="00E01F5F"/>
    <w:rsid w:val="00E021DB"/>
    <w:rsid w:val="00E0223C"/>
    <w:rsid w:val="00E02267"/>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171"/>
    <w:rsid w:val="00E14B0C"/>
    <w:rsid w:val="00E14B57"/>
    <w:rsid w:val="00E14C80"/>
    <w:rsid w:val="00E1507F"/>
    <w:rsid w:val="00E1569E"/>
    <w:rsid w:val="00E15CD6"/>
    <w:rsid w:val="00E15D98"/>
    <w:rsid w:val="00E15DF2"/>
    <w:rsid w:val="00E15E16"/>
    <w:rsid w:val="00E15F94"/>
    <w:rsid w:val="00E16004"/>
    <w:rsid w:val="00E16309"/>
    <w:rsid w:val="00E16FFC"/>
    <w:rsid w:val="00E17472"/>
    <w:rsid w:val="00E174F3"/>
    <w:rsid w:val="00E17902"/>
    <w:rsid w:val="00E17BA9"/>
    <w:rsid w:val="00E17CDF"/>
    <w:rsid w:val="00E2081B"/>
    <w:rsid w:val="00E20AB5"/>
    <w:rsid w:val="00E20F88"/>
    <w:rsid w:val="00E21016"/>
    <w:rsid w:val="00E213F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D54"/>
    <w:rsid w:val="00E26009"/>
    <w:rsid w:val="00E26099"/>
    <w:rsid w:val="00E2630E"/>
    <w:rsid w:val="00E266C8"/>
    <w:rsid w:val="00E26C5F"/>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903"/>
    <w:rsid w:val="00E3706C"/>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49D"/>
    <w:rsid w:val="00E4253A"/>
    <w:rsid w:val="00E42759"/>
    <w:rsid w:val="00E42964"/>
    <w:rsid w:val="00E42C0C"/>
    <w:rsid w:val="00E433CF"/>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ABC"/>
    <w:rsid w:val="00E5411C"/>
    <w:rsid w:val="00E54536"/>
    <w:rsid w:val="00E5480D"/>
    <w:rsid w:val="00E548BE"/>
    <w:rsid w:val="00E54AE6"/>
    <w:rsid w:val="00E54D30"/>
    <w:rsid w:val="00E54E79"/>
    <w:rsid w:val="00E55359"/>
    <w:rsid w:val="00E554E8"/>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75D"/>
    <w:rsid w:val="00E61B43"/>
    <w:rsid w:val="00E61DF5"/>
    <w:rsid w:val="00E61FE4"/>
    <w:rsid w:val="00E620B9"/>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33D6"/>
    <w:rsid w:val="00E734C1"/>
    <w:rsid w:val="00E73671"/>
    <w:rsid w:val="00E73791"/>
    <w:rsid w:val="00E73869"/>
    <w:rsid w:val="00E73FA8"/>
    <w:rsid w:val="00E74000"/>
    <w:rsid w:val="00E74664"/>
    <w:rsid w:val="00E74683"/>
    <w:rsid w:val="00E746AC"/>
    <w:rsid w:val="00E74D10"/>
    <w:rsid w:val="00E74F4A"/>
    <w:rsid w:val="00E7513D"/>
    <w:rsid w:val="00E752DD"/>
    <w:rsid w:val="00E757EF"/>
    <w:rsid w:val="00E757F4"/>
    <w:rsid w:val="00E75AFA"/>
    <w:rsid w:val="00E75B9D"/>
    <w:rsid w:val="00E75C0C"/>
    <w:rsid w:val="00E75CD8"/>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4FC"/>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A92"/>
    <w:rsid w:val="00EB4D59"/>
    <w:rsid w:val="00EB4D6F"/>
    <w:rsid w:val="00EB4FB9"/>
    <w:rsid w:val="00EB50E9"/>
    <w:rsid w:val="00EB5447"/>
    <w:rsid w:val="00EB574D"/>
    <w:rsid w:val="00EB5C9B"/>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AB"/>
    <w:rsid w:val="00EC1CC0"/>
    <w:rsid w:val="00EC1F25"/>
    <w:rsid w:val="00EC229D"/>
    <w:rsid w:val="00EC26FD"/>
    <w:rsid w:val="00EC2901"/>
    <w:rsid w:val="00EC2BF0"/>
    <w:rsid w:val="00EC2E26"/>
    <w:rsid w:val="00EC30A2"/>
    <w:rsid w:val="00EC34C8"/>
    <w:rsid w:val="00EC35CE"/>
    <w:rsid w:val="00EC3677"/>
    <w:rsid w:val="00EC3690"/>
    <w:rsid w:val="00EC36C5"/>
    <w:rsid w:val="00EC3989"/>
    <w:rsid w:val="00EC3CF3"/>
    <w:rsid w:val="00EC4250"/>
    <w:rsid w:val="00EC476B"/>
    <w:rsid w:val="00EC488E"/>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DC7"/>
    <w:rsid w:val="00ED5105"/>
    <w:rsid w:val="00ED518E"/>
    <w:rsid w:val="00ED5370"/>
    <w:rsid w:val="00ED537D"/>
    <w:rsid w:val="00ED5551"/>
    <w:rsid w:val="00ED5BA8"/>
    <w:rsid w:val="00ED5D78"/>
    <w:rsid w:val="00ED5F71"/>
    <w:rsid w:val="00ED6A45"/>
    <w:rsid w:val="00ED6C45"/>
    <w:rsid w:val="00ED6CE3"/>
    <w:rsid w:val="00ED6D44"/>
    <w:rsid w:val="00ED6DDA"/>
    <w:rsid w:val="00ED6E22"/>
    <w:rsid w:val="00ED7B69"/>
    <w:rsid w:val="00ED7E31"/>
    <w:rsid w:val="00ED7E88"/>
    <w:rsid w:val="00EE0066"/>
    <w:rsid w:val="00EE016A"/>
    <w:rsid w:val="00EE01B8"/>
    <w:rsid w:val="00EE01D6"/>
    <w:rsid w:val="00EE06BE"/>
    <w:rsid w:val="00EE09D5"/>
    <w:rsid w:val="00EE0A9D"/>
    <w:rsid w:val="00EE0B28"/>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5BD"/>
    <w:rsid w:val="00EE4621"/>
    <w:rsid w:val="00EE464B"/>
    <w:rsid w:val="00EE4744"/>
    <w:rsid w:val="00EE4ADF"/>
    <w:rsid w:val="00EE4B57"/>
    <w:rsid w:val="00EE4D6E"/>
    <w:rsid w:val="00EE5093"/>
    <w:rsid w:val="00EE54BE"/>
    <w:rsid w:val="00EE5570"/>
    <w:rsid w:val="00EE5DCC"/>
    <w:rsid w:val="00EE5E67"/>
    <w:rsid w:val="00EE6101"/>
    <w:rsid w:val="00EE6111"/>
    <w:rsid w:val="00EE6258"/>
    <w:rsid w:val="00EE6851"/>
    <w:rsid w:val="00EE6BC1"/>
    <w:rsid w:val="00EE6FE9"/>
    <w:rsid w:val="00EE703D"/>
    <w:rsid w:val="00EE732F"/>
    <w:rsid w:val="00EE74DB"/>
    <w:rsid w:val="00EE751D"/>
    <w:rsid w:val="00EE7D29"/>
    <w:rsid w:val="00EF002D"/>
    <w:rsid w:val="00EF0044"/>
    <w:rsid w:val="00EF0047"/>
    <w:rsid w:val="00EF0050"/>
    <w:rsid w:val="00EF007C"/>
    <w:rsid w:val="00EF00D5"/>
    <w:rsid w:val="00EF0124"/>
    <w:rsid w:val="00EF0206"/>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76D"/>
    <w:rsid w:val="00F12EE0"/>
    <w:rsid w:val="00F1305E"/>
    <w:rsid w:val="00F131F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85F"/>
    <w:rsid w:val="00F17EAB"/>
    <w:rsid w:val="00F201AD"/>
    <w:rsid w:val="00F20239"/>
    <w:rsid w:val="00F20655"/>
    <w:rsid w:val="00F2077B"/>
    <w:rsid w:val="00F20B7D"/>
    <w:rsid w:val="00F20C77"/>
    <w:rsid w:val="00F20D68"/>
    <w:rsid w:val="00F20ED1"/>
    <w:rsid w:val="00F20F6C"/>
    <w:rsid w:val="00F21240"/>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C10"/>
    <w:rsid w:val="00F27CF1"/>
    <w:rsid w:val="00F27CF8"/>
    <w:rsid w:val="00F27DB3"/>
    <w:rsid w:val="00F27DDC"/>
    <w:rsid w:val="00F303AF"/>
    <w:rsid w:val="00F30FD4"/>
    <w:rsid w:val="00F31456"/>
    <w:rsid w:val="00F318AD"/>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48C"/>
    <w:rsid w:val="00F37D7D"/>
    <w:rsid w:val="00F40360"/>
    <w:rsid w:val="00F4058D"/>
    <w:rsid w:val="00F409AE"/>
    <w:rsid w:val="00F40B1D"/>
    <w:rsid w:val="00F40C12"/>
    <w:rsid w:val="00F40EB7"/>
    <w:rsid w:val="00F410AA"/>
    <w:rsid w:val="00F41255"/>
    <w:rsid w:val="00F41330"/>
    <w:rsid w:val="00F419BB"/>
    <w:rsid w:val="00F421A7"/>
    <w:rsid w:val="00F42718"/>
    <w:rsid w:val="00F42779"/>
    <w:rsid w:val="00F42789"/>
    <w:rsid w:val="00F4281C"/>
    <w:rsid w:val="00F42B07"/>
    <w:rsid w:val="00F42B86"/>
    <w:rsid w:val="00F42BB1"/>
    <w:rsid w:val="00F42F9D"/>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BC1"/>
    <w:rsid w:val="00F47BF3"/>
    <w:rsid w:val="00F47C15"/>
    <w:rsid w:val="00F50045"/>
    <w:rsid w:val="00F502E1"/>
    <w:rsid w:val="00F503DD"/>
    <w:rsid w:val="00F5058E"/>
    <w:rsid w:val="00F50ACA"/>
    <w:rsid w:val="00F50B89"/>
    <w:rsid w:val="00F50EB7"/>
    <w:rsid w:val="00F50EF4"/>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F6"/>
    <w:rsid w:val="00F53C00"/>
    <w:rsid w:val="00F53C11"/>
    <w:rsid w:val="00F53C2B"/>
    <w:rsid w:val="00F53D0A"/>
    <w:rsid w:val="00F53F40"/>
    <w:rsid w:val="00F53F9D"/>
    <w:rsid w:val="00F543CD"/>
    <w:rsid w:val="00F543DF"/>
    <w:rsid w:val="00F54906"/>
    <w:rsid w:val="00F55017"/>
    <w:rsid w:val="00F551DB"/>
    <w:rsid w:val="00F55608"/>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0B7A"/>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E87"/>
    <w:rsid w:val="00F74EF6"/>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F0"/>
    <w:rsid w:val="00F90106"/>
    <w:rsid w:val="00F9051D"/>
    <w:rsid w:val="00F906C3"/>
    <w:rsid w:val="00F908FB"/>
    <w:rsid w:val="00F90ACE"/>
    <w:rsid w:val="00F917B2"/>
    <w:rsid w:val="00F91C68"/>
    <w:rsid w:val="00F91DAA"/>
    <w:rsid w:val="00F91DC2"/>
    <w:rsid w:val="00F92550"/>
    <w:rsid w:val="00F92D1C"/>
    <w:rsid w:val="00F934E6"/>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BC7"/>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F4B"/>
    <w:rsid w:val="00FA1FA5"/>
    <w:rsid w:val="00FA224E"/>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A9B"/>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2D5C"/>
    <w:rsid w:val="00FB309E"/>
    <w:rsid w:val="00FB317C"/>
    <w:rsid w:val="00FB346B"/>
    <w:rsid w:val="00FB3540"/>
    <w:rsid w:val="00FB390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D31"/>
    <w:rsid w:val="00FB6E66"/>
    <w:rsid w:val="00FB7437"/>
    <w:rsid w:val="00FB75AE"/>
    <w:rsid w:val="00FB7F9C"/>
    <w:rsid w:val="00FC0697"/>
    <w:rsid w:val="00FC0A45"/>
    <w:rsid w:val="00FC0BCD"/>
    <w:rsid w:val="00FC0FB2"/>
    <w:rsid w:val="00FC1329"/>
    <w:rsid w:val="00FC18CC"/>
    <w:rsid w:val="00FC1A45"/>
    <w:rsid w:val="00FC1BDE"/>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A84"/>
    <w:rsid w:val="00FC6B37"/>
    <w:rsid w:val="00FC6BDE"/>
    <w:rsid w:val="00FC6E19"/>
    <w:rsid w:val="00FC6EFB"/>
    <w:rsid w:val="00FC714B"/>
    <w:rsid w:val="00FC7163"/>
    <w:rsid w:val="00FC73F9"/>
    <w:rsid w:val="00FC7665"/>
    <w:rsid w:val="00FC7C67"/>
    <w:rsid w:val="00FC7E67"/>
    <w:rsid w:val="00FC7F31"/>
    <w:rsid w:val="00FD0471"/>
    <w:rsid w:val="00FD0496"/>
    <w:rsid w:val="00FD0549"/>
    <w:rsid w:val="00FD07BF"/>
    <w:rsid w:val="00FD0E4C"/>
    <w:rsid w:val="00FD10E6"/>
    <w:rsid w:val="00FD11E1"/>
    <w:rsid w:val="00FD1401"/>
    <w:rsid w:val="00FD1C9D"/>
    <w:rsid w:val="00FD20E6"/>
    <w:rsid w:val="00FD2127"/>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6E1"/>
    <w:rsid w:val="00FD67EF"/>
    <w:rsid w:val="00FD6941"/>
    <w:rsid w:val="00FD6D58"/>
    <w:rsid w:val="00FD7003"/>
    <w:rsid w:val="00FD71D6"/>
    <w:rsid w:val="00FD72AB"/>
    <w:rsid w:val="00FD7CF2"/>
    <w:rsid w:val="00FD7D3B"/>
    <w:rsid w:val="00FE016E"/>
    <w:rsid w:val="00FE024F"/>
    <w:rsid w:val="00FE02E7"/>
    <w:rsid w:val="00FE09AF"/>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B05"/>
    <w:rsid w:val="00FF08C0"/>
    <w:rsid w:val="00FF096D"/>
    <w:rsid w:val="00FF0CDD"/>
    <w:rsid w:val="00FF1336"/>
    <w:rsid w:val="00FF25C9"/>
    <w:rsid w:val="00FF2A1B"/>
    <w:rsid w:val="00FF2C65"/>
    <w:rsid w:val="00FF31A6"/>
    <w:rsid w:val="00FF335D"/>
    <w:rsid w:val="00FF340F"/>
    <w:rsid w:val="00FF35DC"/>
    <w:rsid w:val="00FF3724"/>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06CCEB1"/>
  <w15:docId w15:val="{15D7934F-57D5-46AE-9F26-A54660EA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3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semiHidden/>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4E8D-4C54-4AAD-8779-66E011A1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6</Pages>
  <Words>1611</Words>
  <Characters>9671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11260</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1034</cp:revision>
  <cp:lastPrinted>2017-01-13T09:02:00Z</cp:lastPrinted>
  <dcterms:created xsi:type="dcterms:W3CDTF">2017-01-05T06:27:00Z</dcterms:created>
  <dcterms:modified xsi:type="dcterms:W3CDTF">2020-02-21T12:49:00Z</dcterms:modified>
</cp:coreProperties>
</file>