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EC" w:rsidRDefault="00D30EEC" w:rsidP="00A84280">
      <w:pPr>
        <w:spacing w:after="0" w:line="360" w:lineRule="auto"/>
        <w:jc w:val="both"/>
        <w:rPr>
          <w:rFonts w:cstheme="minorHAnsi"/>
          <w:b/>
          <w:bCs/>
        </w:rPr>
      </w:pPr>
    </w:p>
    <w:p w:rsidR="00A84280" w:rsidRP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C500FD">
        <w:rPr>
          <w:rFonts w:cstheme="minorHAnsi"/>
          <w:b/>
          <w:bCs/>
        </w:rPr>
        <w:t>SZACOWANIE WARTOŚCI</w:t>
      </w:r>
      <w:r w:rsidR="00A84280" w:rsidRPr="00A84280">
        <w:rPr>
          <w:rFonts w:cstheme="minorHAnsi"/>
          <w:b/>
          <w:bCs/>
        </w:rPr>
        <w:t xml:space="preserve"> ZAMÓWIENIA:</w:t>
      </w:r>
    </w:p>
    <w:tbl>
      <w:tblPr>
        <w:tblStyle w:val="Tabela-Siatka"/>
        <w:tblW w:w="0" w:type="auto"/>
        <w:tblLook w:val="04A0"/>
      </w:tblPr>
      <w:tblGrid>
        <w:gridCol w:w="1101"/>
        <w:gridCol w:w="1731"/>
        <w:gridCol w:w="3339"/>
        <w:gridCol w:w="3071"/>
      </w:tblGrid>
      <w:tr w:rsidR="00A84280" w:rsidRPr="00A84280" w:rsidTr="00536686">
        <w:trPr>
          <w:trHeight w:val="591"/>
        </w:trPr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A84280" w:rsidRPr="004B3C64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4B3C64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339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C500FD">
              <w:rPr>
                <w:rFonts w:cstheme="minorHAnsi"/>
                <w:b/>
                <w:bCs/>
              </w:rPr>
              <w:t>DOSTAWA*</w:t>
            </w:r>
          </w:p>
        </w:tc>
        <w:tc>
          <w:tcPr>
            <w:tcW w:w="3071" w:type="dxa"/>
            <w:vAlign w:val="center"/>
          </w:tcPr>
          <w:p w:rsidR="00A84280" w:rsidRPr="00C500FD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C500FD">
              <w:rPr>
                <w:rFonts w:cstheme="minorHAnsi"/>
                <w:b/>
                <w:bCs/>
                <w:strike/>
              </w:rPr>
              <w:t>USŁUGA*</w:t>
            </w:r>
          </w:p>
        </w:tc>
      </w:tr>
      <w:tr w:rsidR="00A84280" w:rsidTr="00536686">
        <w:trPr>
          <w:trHeight w:val="699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410" w:type="dxa"/>
            <w:gridSpan w:val="2"/>
          </w:tcPr>
          <w:p w:rsidR="00A84280" w:rsidRDefault="00C500FD" w:rsidP="003114DD">
            <w:pPr>
              <w:spacing w:line="360" w:lineRule="auto"/>
              <w:jc w:val="both"/>
              <w:rPr>
                <w:rFonts w:cstheme="minorHAnsi"/>
                <w:b/>
                <w:bCs/>
                <w:color w:val="FF0000"/>
              </w:rPr>
            </w:pPr>
            <w:r w:rsidRPr="00C500FD">
              <w:rPr>
                <w:rFonts w:cstheme="minorHAnsi"/>
                <w:b/>
                <w:bCs/>
                <w:i/>
              </w:rPr>
              <w:t xml:space="preserve">Dostawa </w:t>
            </w:r>
            <w:r w:rsidR="00EB2344" w:rsidRPr="00EB2344">
              <w:rPr>
                <w:rFonts w:cstheme="minorHAnsi"/>
                <w:b/>
                <w:bCs/>
                <w:i/>
              </w:rPr>
              <w:t xml:space="preserve">sprzętu </w:t>
            </w:r>
            <w:r w:rsidR="003114DD">
              <w:rPr>
                <w:rFonts w:cstheme="minorHAnsi"/>
                <w:b/>
                <w:bCs/>
                <w:i/>
              </w:rPr>
              <w:t>multimedialnego i komputerowego</w:t>
            </w:r>
            <w:r w:rsidR="00EB2344">
              <w:rPr>
                <w:rFonts w:cstheme="minorHAnsi"/>
                <w:b/>
                <w:bCs/>
                <w:i/>
              </w:rPr>
              <w:t xml:space="preserve"> </w:t>
            </w:r>
            <w:r w:rsidRPr="00C500FD">
              <w:rPr>
                <w:rFonts w:cstheme="minorHAnsi"/>
                <w:b/>
                <w:bCs/>
                <w:i/>
              </w:rPr>
              <w:t xml:space="preserve">na cele </w:t>
            </w:r>
            <w:r w:rsidR="003114DD">
              <w:rPr>
                <w:rFonts w:cstheme="minorHAnsi"/>
                <w:b/>
                <w:bCs/>
                <w:i/>
              </w:rPr>
              <w:t>Inkubatora Przetwórstwa Lokalnego w m. Łojewo.</w:t>
            </w:r>
          </w:p>
        </w:tc>
      </w:tr>
      <w:tr w:rsidR="00A84280" w:rsidTr="00536686">
        <w:trPr>
          <w:trHeight w:val="2596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410" w:type="dxa"/>
            <w:gridSpan w:val="2"/>
            <w:vAlign w:val="center"/>
          </w:tcPr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Postępowanie służy jedynie oszacowaniu wartości zamówienia, celem zabezpieczenia odpowiedniej ilości środków finansowych w budżecie jednostki i nie zakończy się wyborem oferty.</w:t>
            </w:r>
          </w:p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Po zapoznaniu się z ofertami, Zamawiający ogłosi odrębne postępowanie mające na celu wyłonienie Wykonawcy.</w:t>
            </w:r>
          </w:p>
          <w:p w:rsid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</w:p>
          <w:p w:rsidR="00C500FD" w:rsidRPr="00C500FD" w:rsidRDefault="00C500FD" w:rsidP="00C500FD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PRZEDMIOT ZAMÓWIENIA PODZIELONY JEST NA CZĘŚCI. DOPUSZCZA SIĘ MOŻLIWOŚĆ SKŁADANIA OFERT CZĘŚĆIOWYCH.</w:t>
            </w:r>
          </w:p>
        </w:tc>
      </w:tr>
      <w:tr w:rsidR="00C500FD" w:rsidTr="00BE1775">
        <w:trPr>
          <w:trHeight w:val="445"/>
        </w:trPr>
        <w:tc>
          <w:tcPr>
            <w:tcW w:w="1101" w:type="dxa"/>
            <w:shd w:val="clear" w:color="auto" w:fill="D9D9D9" w:themeFill="background1" w:themeFillShade="D9"/>
          </w:tcPr>
          <w:p w:rsidR="00C500FD" w:rsidRPr="00A84280" w:rsidRDefault="00C500FD" w:rsidP="00C500F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Część 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BE1775" w:rsidRDefault="00EB2344" w:rsidP="00C500FD">
            <w:pPr>
              <w:spacing w:line="360" w:lineRule="auto"/>
              <w:rPr>
                <w:rFonts w:cstheme="minorHAnsi"/>
              </w:rPr>
            </w:pPr>
            <w:r w:rsidRPr="00C07B5B">
              <w:rPr>
                <w:rFonts w:cstheme="minorHAnsi"/>
              </w:rPr>
              <w:t>Laptop</w:t>
            </w:r>
            <w:r w:rsidR="003114DD">
              <w:rPr>
                <w:rFonts w:cstheme="minorHAnsi"/>
              </w:rPr>
              <w:t xml:space="preserve"> 1</w:t>
            </w:r>
            <w:r w:rsidR="00BE1775">
              <w:rPr>
                <w:rFonts w:cstheme="minorHAnsi"/>
              </w:rPr>
              <w:t xml:space="preserve"> </w:t>
            </w:r>
          </w:p>
          <w:p w:rsidR="00C500FD" w:rsidRPr="00A84280" w:rsidRDefault="00BE1775" w:rsidP="00C500FD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– 11 szt.</w:t>
            </w:r>
          </w:p>
        </w:tc>
        <w:tc>
          <w:tcPr>
            <w:tcW w:w="6410" w:type="dxa"/>
            <w:gridSpan w:val="2"/>
            <w:vAlign w:val="center"/>
          </w:tcPr>
          <w:p w:rsidR="00EB2344" w:rsidRPr="00036840" w:rsidRDefault="00EB2344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036840">
              <w:rPr>
                <w:rFonts w:cstheme="minorHAnsi"/>
                <w:sz w:val="16"/>
                <w:szCs w:val="16"/>
              </w:rPr>
              <w:t xml:space="preserve">Laptop o przekątnej </w:t>
            </w:r>
            <w:r w:rsidR="00036840" w:rsidRPr="00036840">
              <w:rPr>
                <w:rFonts w:cstheme="minorHAnsi"/>
                <w:sz w:val="16"/>
                <w:szCs w:val="16"/>
              </w:rPr>
              <w:t xml:space="preserve">minimum </w:t>
            </w:r>
            <w:r w:rsidRPr="00036840">
              <w:rPr>
                <w:rFonts w:cstheme="minorHAnsi"/>
                <w:sz w:val="16"/>
                <w:szCs w:val="16"/>
              </w:rPr>
              <w:t>15</w:t>
            </w:r>
            <w:r w:rsidR="003114DD" w:rsidRPr="00036840">
              <w:rPr>
                <w:rFonts w:cstheme="minorHAnsi"/>
                <w:sz w:val="16"/>
                <w:szCs w:val="16"/>
              </w:rPr>
              <w:t>”</w:t>
            </w:r>
            <w:r w:rsidRPr="00036840">
              <w:rPr>
                <w:rFonts w:cstheme="minorHAnsi"/>
                <w:sz w:val="16"/>
                <w:szCs w:val="16"/>
              </w:rPr>
              <w:t xml:space="preserve"> Rozdzielczość: min. </w:t>
            </w:r>
            <w:proofErr w:type="spellStart"/>
            <w:r w:rsidRPr="00036840">
              <w:rPr>
                <w:rFonts w:cstheme="minorHAnsi"/>
                <w:sz w:val="16"/>
                <w:szCs w:val="16"/>
              </w:rPr>
              <w:t>F</w:t>
            </w:r>
            <w:r w:rsidR="00002CEF" w:rsidRPr="00036840">
              <w:rPr>
                <w:rFonts w:cstheme="minorHAnsi"/>
                <w:sz w:val="16"/>
                <w:szCs w:val="16"/>
              </w:rPr>
              <w:t>ull</w:t>
            </w:r>
            <w:r w:rsidRPr="00036840">
              <w:rPr>
                <w:rFonts w:cstheme="minorHAnsi"/>
                <w:sz w:val="16"/>
                <w:szCs w:val="16"/>
              </w:rPr>
              <w:t>HD</w:t>
            </w:r>
            <w:proofErr w:type="spellEnd"/>
            <w:r w:rsidRPr="00036840">
              <w:rPr>
                <w:rFonts w:cstheme="minorHAnsi"/>
                <w:sz w:val="16"/>
                <w:szCs w:val="16"/>
              </w:rPr>
              <w:t xml:space="preserve"> (1920x1080) </w:t>
            </w:r>
          </w:p>
          <w:p w:rsidR="00EB2344" w:rsidRPr="00036840" w:rsidRDefault="00002CE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036840">
              <w:rPr>
                <w:rFonts w:cstheme="minorHAnsi"/>
                <w:sz w:val="16"/>
                <w:szCs w:val="16"/>
              </w:rPr>
              <w:t xml:space="preserve">Procesor: minimum 4 rdzenie, 8 wątków np. </w:t>
            </w:r>
            <w:r w:rsidR="00036840" w:rsidRPr="00036840">
              <w:rPr>
                <w:rFonts w:cstheme="minorHAnsi"/>
                <w:sz w:val="16"/>
                <w:szCs w:val="16"/>
              </w:rPr>
              <w:t xml:space="preserve">AMD </w:t>
            </w:r>
            <w:proofErr w:type="spellStart"/>
            <w:r w:rsidR="00036840" w:rsidRPr="00036840">
              <w:rPr>
                <w:rFonts w:cstheme="minorHAnsi"/>
                <w:sz w:val="16"/>
                <w:szCs w:val="16"/>
              </w:rPr>
              <w:t>Ryzen</w:t>
            </w:r>
            <w:proofErr w:type="spellEnd"/>
            <w:r w:rsidR="00036840" w:rsidRPr="00036840">
              <w:rPr>
                <w:rFonts w:cstheme="minorHAnsi"/>
                <w:sz w:val="16"/>
                <w:szCs w:val="16"/>
              </w:rPr>
              <w:t>™ 5 3500U</w:t>
            </w:r>
          </w:p>
          <w:p w:rsidR="00EB2344" w:rsidRDefault="00002CE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036840">
              <w:rPr>
                <w:rFonts w:cstheme="minorHAnsi"/>
                <w:sz w:val="16"/>
                <w:szCs w:val="16"/>
              </w:rPr>
              <w:t xml:space="preserve">pamięć: </w:t>
            </w:r>
            <w:r w:rsidR="00036840" w:rsidRPr="00036840">
              <w:rPr>
                <w:rFonts w:cstheme="minorHAnsi"/>
                <w:sz w:val="16"/>
                <w:szCs w:val="16"/>
              </w:rPr>
              <w:t xml:space="preserve">RAM </w:t>
            </w:r>
            <w:r w:rsidRPr="00036840">
              <w:rPr>
                <w:rFonts w:cstheme="minorHAnsi"/>
                <w:sz w:val="16"/>
                <w:szCs w:val="16"/>
              </w:rPr>
              <w:t xml:space="preserve">minimum </w:t>
            </w:r>
            <w:r w:rsidR="00036840" w:rsidRPr="00036840">
              <w:rPr>
                <w:rFonts w:cstheme="minorHAnsi"/>
                <w:sz w:val="16"/>
                <w:szCs w:val="16"/>
              </w:rPr>
              <w:t>8</w:t>
            </w:r>
            <w:r w:rsidR="00EB2344" w:rsidRPr="00036840">
              <w:rPr>
                <w:rFonts w:cstheme="minorHAnsi"/>
                <w:sz w:val="16"/>
                <w:szCs w:val="16"/>
              </w:rPr>
              <w:t xml:space="preserve"> GB DDR4 </w:t>
            </w:r>
            <w:r w:rsidR="00036840" w:rsidRPr="00036840">
              <w:rPr>
                <w:rFonts w:cstheme="minorHAnsi"/>
                <w:sz w:val="16"/>
                <w:szCs w:val="16"/>
              </w:rPr>
              <w:t>24</w:t>
            </w:r>
            <w:r w:rsidR="00EB2344" w:rsidRPr="00036840">
              <w:rPr>
                <w:rFonts w:cstheme="minorHAnsi"/>
                <w:sz w:val="16"/>
                <w:szCs w:val="16"/>
              </w:rPr>
              <w:t xml:space="preserve">00 </w:t>
            </w:r>
            <w:proofErr w:type="spellStart"/>
            <w:r w:rsidR="00EB2344" w:rsidRPr="00036840">
              <w:rPr>
                <w:rFonts w:cstheme="minorHAnsi"/>
                <w:sz w:val="16"/>
                <w:szCs w:val="16"/>
              </w:rPr>
              <w:t>MHz</w:t>
            </w:r>
            <w:proofErr w:type="spellEnd"/>
          </w:p>
          <w:p w:rsidR="00036840" w:rsidRDefault="00036840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Karta graficzna zintegrowana np. AMD </w:t>
            </w:r>
            <w:proofErr w:type="spellStart"/>
            <w:r>
              <w:rPr>
                <w:rFonts w:cstheme="minorHAnsi"/>
                <w:sz w:val="16"/>
                <w:szCs w:val="16"/>
              </w:rPr>
              <w:t>Radeon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Vega 8</w:t>
            </w:r>
          </w:p>
          <w:p w:rsidR="009B116F" w:rsidRPr="00036840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Karta dźwiękowa zintegrowana</w:t>
            </w:r>
          </w:p>
          <w:p w:rsidR="00EB2344" w:rsidRDefault="00EB2344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9B116F">
              <w:rPr>
                <w:rFonts w:cstheme="minorHAnsi"/>
                <w:sz w:val="16"/>
                <w:szCs w:val="16"/>
              </w:rPr>
              <w:t>Dysk</w:t>
            </w:r>
            <w:r w:rsidR="00002CEF" w:rsidRPr="009B116F">
              <w:rPr>
                <w:rFonts w:cstheme="minorHAnsi"/>
                <w:sz w:val="16"/>
                <w:szCs w:val="16"/>
              </w:rPr>
              <w:t>:</w:t>
            </w:r>
            <w:r w:rsidRPr="009B116F">
              <w:rPr>
                <w:rFonts w:cstheme="minorHAnsi"/>
                <w:sz w:val="16"/>
                <w:szCs w:val="16"/>
              </w:rPr>
              <w:t xml:space="preserve"> SSD</w:t>
            </w:r>
            <w:r w:rsidR="00002CEF" w:rsidRPr="009B116F">
              <w:rPr>
                <w:rFonts w:cstheme="minorHAnsi"/>
                <w:sz w:val="16"/>
                <w:szCs w:val="16"/>
              </w:rPr>
              <w:t xml:space="preserve"> minimum</w:t>
            </w:r>
            <w:r w:rsidRPr="009B116F">
              <w:rPr>
                <w:rFonts w:cstheme="minorHAnsi"/>
                <w:sz w:val="16"/>
                <w:szCs w:val="16"/>
              </w:rPr>
              <w:t xml:space="preserve"> </w:t>
            </w:r>
            <w:r w:rsidR="009B116F" w:rsidRPr="009B116F">
              <w:rPr>
                <w:rFonts w:cstheme="minorHAnsi"/>
                <w:sz w:val="16"/>
                <w:szCs w:val="16"/>
              </w:rPr>
              <w:t>250</w:t>
            </w:r>
            <w:r w:rsidRPr="009B116F">
              <w:rPr>
                <w:rFonts w:cstheme="minorHAnsi"/>
                <w:sz w:val="16"/>
                <w:szCs w:val="16"/>
              </w:rPr>
              <w:t xml:space="preserve"> GB</w:t>
            </w:r>
          </w:p>
          <w:p w:rsidR="009B116F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Kamera wbudowana w ramkę ekranu</w:t>
            </w:r>
          </w:p>
          <w:p w:rsidR="009B116F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Mikrofon wbudowany</w:t>
            </w:r>
          </w:p>
          <w:p w:rsidR="009B116F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Głośniki wbudowane, stereo</w:t>
            </w:r>
          </w:p>
          <w:p w:rsidR="009B116F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Klawiatura QWERTY, z wydzieloną klawiaturą numeryczną</w:t>
            </w:r>
          </w:p>
          <w:p w:rsidR="009B116F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Touchpad</w:t>
            </w:r>
            <w:proofErr w:type="spellEnd"/>
          </w:p>
          <w:p w:rsidR="009B116F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Czas pracy na akumulatorze minimum </w:t>
            </w:r>
            <w:r w:rsidR="00A330DC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h </w:t>
            </w:r>
          </w:p>
          <w:p w:rsidR="009B116F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Złącza USB minimum 2 sztuki</w:t>
            </w:r>
            <w:r w:rsidR="00A330DC">
              <w:rPr>
                <w:rFonts w:cstheme="minorHAnsi"/>
                <w:sz w:val="16"/>
                <w:szCs w:val="16"/>
              </w:rPr>
              <w:t>, HDMI 1 sztuka</w:t>
            </w:r>
          </w:p>
          <w:p w:rsidR="00C81B40" w:rsidRDefault="00C81B40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Gwarancja minimum 24 miesiące</w:t>
            </w:r>
          </w:p>
          <w:p w:rsidR="00BE1775" w:rsidRPr="00BE1775" w:rsidRDefault="009B116F" w:rsidP="00EB234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9B116F">
              <w:rPr>
                <w:rFonts w:cstheme="minorHAnsi"/>
                <w:sz w:val="16"/>
                <w:szCs w:val="16"/>
              </w:rPr>
              <w:t>Zainstalowany system operacyjny 64 bitowy kompatybilny z przewidzianym oprogramowaniem w języku polskim, klucz produktu fabrycznie wpisany w płytę główną komputera, podczas instalacji i aktywizacji dane potwierdzające oryginalność systemu operacyjnego są pobierane z systemu BIOS. System operacyjny powinien dawać możliwość wparcia technicznego, co najmniej 5 lata od dnia dostarczenia produktu stronie zamawiającej.</w:t>
            </w:r>
          </w:p>
        </w:tc>
      </w:tr>
      <w:tr w:rsidR="003114DD" w:rsidTr="00536686">
        <w:trPr>
          <w:trHeight w:val="4390"/>
        </w:trPr>
        <w:tc>
          <w:tcPr>
            <w:tcW w:w="1101" w:type="dxa"/>
            <w:shd w:val="clear" w:color="auto" w:fill="D9D9D9" w:themeFill="background1" w:themeFillShade="D9"/>
          </w:tcPr>
          <w:p w:rsidR="003114DD" w:rsidRDefault="003114DD" w:rsidP="00C500F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Część 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81B40" w:rsidRDefault="003114DD" w:rsidP="00C500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Laptop 2</w:t>
            </w:r>
            <w:r w:rsidR="00C81B40">
              <w:rPr>
                <w:rFonts w:cstheme="minorHAnsi"/>
              </w:rPr>
              <w:t xml:space="preserve"> </w:t>
            </w:r>
          </w:p>
          <w:p w:rsidR="003114DD" w:rsidRPr="00C07B5B" w:rsidRDefault="00C81B40" w:rsidP="00C500F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– 1 szt.</w:t>
            </w:r>
          </w:p>
        </w:tc>
        <w:tc>
          <w:tcPr>
            <w:tcW w:w="6410" w:type="dxa"/>
            <w:gridSpan w:val="2"/>
            <w:vAlign w:val="center"/>
          </w:tcPr>
          <w:p w:rsidR="00C81B40" w:rsidRPr="00ED6883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D6883">
              <w:rPr>
                <w:rFonts w:cstheme="minorHAnsi"/>
                <w:sz w:val="16"/>
                <w:szCs w:val="16"/>
              </w:rPr>
              <w:t xml:space="preserve">Laptop o przekątnej minimum 17” Rozdzielczość: min. Ultra HD 4K (3840x2160) </w:t>
            </w:r>
          </w:p>
          <w:p w:rsidR="00C81B40" w:rsidRPr="00ED6883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D6883">
              <w:rPr>
                <w:rFonts w:cstheme="minorHAnsi"/>
                <w:sz w:val="16"/>
                <w:szCs w:val="16"/>
              </w:rPr>
              <w:t xml:space="preserve">Procesor: minimum 8 rdzeni, np. Intel </w:t>
            </w:r>
            <w:proofErr w:type="spellStart"/>
            <w:r w:rsidRPr="00ED6883">
              <w:rPr>
                <w:rFonts w:cstheme="minorHAnsi"/>
                <w:sz w:val="16"/>
                <w:szCs w:val="16"/>
              </w:rPr>
              <w:t>Core</w:t>
            </w:r>
            <w:proofErr w:type="spellEnd"/>
            <w:r w:rsidRPr="00ED6883">
              <w:rPr>
                <w:rFonts w:cstheme="minorHAnsi"/>
                <w:sz w:val="16"/>
                <w:szCs w:val="16"/>
              </w:rPr>
              <w:t xml:space="preserve"> i9 (10. Gen.) </w:t>
            </w:r>
          </w:p>
          <w:p w:rsidR="00C81B40" w:rsidRPr="00ED6883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D6883">
              <w:rPr>
                <w:rFonts w:cstheme="minorHAnsi"/>
                <w:sz w:val="16"/>
                <w:szCs w:val="16"/>
              </w:rPr>
              <w:t xml:space="preserve">pamięć: RAM minimum 32 GB DDR4 </w:t>
            </w:r>
            <w:r w:rsidR="00A3163B">
              <w:rPr>
                <w:rFonts w:cstheme="minorHAnsi"/>
                <w:sz w:val="16"/>
                <w:szCs w:val="16"/>
              </w:rPr>
              <w:t>29</w:t>
            </w:r>
            <w:r w:rsidRPr="00ED6883">
              <w:rPr>
                <w:rFonts w:cstheme="minorHAnsi"/>
                <w:sz w:val="16"/>
                <w:szCs w:val="16"/>
              </w:rPr>
              <w:t xml:space="preserve">00 </w:t>
            </w:r>
            <w:proofErr w:type="spellStart"/>
            <w:r w:rsidRPr="00ED6883">
              <w:rPr>
                <w:rFonts w:cstheme="minorHAnsi"/>
                <w:sz w:val="16"/>
                <w:szCs w:val="16"/>
              </w:rPr>
              <w:t>MHz</w:t>
            </w:r>
            <w:proofErr w:type="spellEnd"/>
          </w:p>
          <w:p w:rsidR="00C81B40" w:rsidRPr="00A330DC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30DC">
              <w:rPr>
                <w:rFonts w:cstheme="minorHAnsi"/>
                <w:sz w:val="16"/>
                <w:szCs w:val="16"/>
              </w:rPr>
              <w:t xml:space="preserve">Karta graficzna </w:t>
            </w:r>
            <w:r w:rsidR="00A330DC" w:rsidRPr="00A330DC">
              <w:rPr>
                <w:rFonts w:cstheme="minorHAnsi"/>
                <w:sz w:val="16"/>
                <w:szCs w:val="16"/>
              </w:rPr>
              <w:t xml:space="preserve">o minimalnych parametrach oferowanych przez </w:t>
            </w:r>
            <w:r w:rsidRPr="00A330DC">
              <w:rPr>
                <w:rFonts w:cstheme="minorHAnsi"/>
                <w:sz w:val="16"/>
                <w:szCs w:val="16"/>
              </w:rPr>
              <w:t xml:space="preserve"> </w:t>
            </w:r>
            <w:r w:rsidR="00A330DC" w:rsidRPr="00A330DC">
              <w:rPr>
                <w:rFonts w:cstheme="minorHAnsi"/>
                <w:sz w:val="16"/>
                <w:szCs w:val="16"/>
              </w:rPr>
              <w:t xml:space="preserve">NVIDIA </w:t>
            </w:r>
            <w:proofErr w:type="spellStart"/>
            <w:r w:rsidR="00A330DC" w:rsidRPr="00A330DC">
              <w:rPr>
                <w:rFonts w:cstheme="minorHAnsi"/>
                <w:sz w:val="16"/>
                <w:szCs w:val="16"/>
              </w:rPr>
              <w:t>Quadro</w:t>
            </w:r>
            <w:proofErr w:type="spellEnd"/>
            <w:r w:rsidR="00A330DC" w:rsidRPr="00A330DC">
              <w:rPr>
                <w:rFonts w:cstheme="minorHAnsi"/>
                <w:sz w:val="16"/>
                <w:szCs w:val="16"/>
              </w:rPr>
              <w:t xml:space="preserve"> RTX 4000 </w:t>
            </w:r>
          </w:p>
          <w:p w:rsidR="00C81B40" w:rsidRPr="00A330DC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30DC">
              <w:rPr>
                <w:rFonts w:cstheme="minorHAnsi"/>
                <w:sz w:val="16"/>
                <w:szCs w:val="16"/>
              </w:rPr>
              <w:t xml:space="preserve">Karta </w:t>
            </w:r>
            <w:r w:rsidR="00A330DC" w:rsidRPr="00A330DC">
              <w:rPr>
                <w:rFonts w:cstheme="minorHAnsi"/>
                <w:sz w:val="16"/>
                <w:szCs w:val="16"/>
              </w:rPr>
              <w:t>dźwiękowa</w:t>
            </w:r>
          </w:p>
          <w:p w:rsidR="00C81B40" w:rsidRPr="00A330DC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30DC">
              <w:rPr>
                <w:rFonts w:cstheme="minorHAnsi"/>
                <w:sz w:val="16"/>
                <w:szCs w:val="16"/>
              </w:rPr>
              <w:t xml:space="preserve">Dysk: SSD minimum </w:t>
            </w:r>
            <w:r w:rsidR="00A330DC" w:rsidRPr="00A330DC">
              <w:rPr>
                <w:rFonts w:cstheme="minorHAnsi"/>
                <w:sz w:val="16"/>
                <w:szCs w:val="16"/>
              </w:rPr>
              <w:t xml:space="preserve">1TB TCG Opal </w:t>
            </w:r>
            <w:proofErr w:type="spellStart"/>
            <w:r w:rsidR="00A330DC" w:rsidRPr="00A330DC">
              <w:rPr>
                <w:rFonts w:cstheme="minorHAnsi"/>
                <w:sz w:val="16"/>
                <w:szCs w:val="16"/>
              </w:rPr>
              <w:t>Encryption</w:t>
            </w:r>
            <w:proofErr w:type="spellEnd"/>
            <w:r w:rsidR="00A330DC" w:rsidRPr="00A330DC">
              <w:rPr>
                <w:rFonts w:cstheme="minorHAnsi"/>
                <w:sz w:val="16"/>
                <w:szCs w:val="16"/>
              </w:rPr>
              <w:t xml:space="preserve"> 2</w:t>
            </w:r>
          </w:p>
          <w:p w:rsidR="00C81B40" w:rsidRPr="00A330DC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30DC">
              <w:rPr>
                <w:rFonts w:cstheme="minorHAnsi"/>
                <w:sz w:val="16"/>
                <w:szCs w:val="16"/>
              </w:rPr>
              <w:t>Kamera wbudowana w ramkę ekranu</w:t>
            </w:r>
          </w:p>
          <w:p w:rsidR="00C81B40" w:rsidRPr="00A330DC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30DC">
              <w:rPr>
                <w:rFonts w:cstheme="minorHAnsi"/>
                <w:sz w:val="16"/>
                <w:szCs w:val="16"/>
              </w:rPr>
              <w:t>Mikrofon wbudowany</w:t>
            </w:r>
          </w:p>
          <w:p w:rsidR="00C81B40" w:rsidRPr="00A330DC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30DC">
              <w:rPr>
                <w:rFonts w:cstheme="minorHAnsi"/>
                <w:sz w:val="16"/>
                <w:szCs w:val="16"/>
              </w:rPr>
              <w:t>Głośniki wbudowane, stereo</w:t>
            </w:r>
          </w:p>
          <w:p w:rsidR="00C81B40" w:rsidRPr="00A330DC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30DC">
              <w:rPr>
                <w:rFonts w:cstheme="minorHAnsi"/>
                <w:sz w:val="16"/>
                <w:szCs w:val="16"/>
              </w:rPr>
              <w:t>Klawiatura QWERTY, z wydzieloną klawiaturą numeryczną</w:t>
            </w:r>
          </w:p>
          <w:p w:rsidR="00C81B40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A330DC">
              <w:rPr>
                <w:rFonts w:cstheme="minorHAnsi"/>
                <w:sz w:val="16"/>
                <w:szCs w:val="16"/>
              </w:rPr>
              <w:t>Touchpad</w:t>
            </w:r>
            <w:proofErr w:type="spellEnd"/>
          </w:p>
          <w:p w:rsidR="00C81B40" w:rsidRPr="00A3163B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163B">
              <w:rPr>
                <w:rFonts w:cstheme="minorHAnsi"/>
                <w:sz w:val="16"/>
                <w:szCs w:val="16"/>
              </w:rPr>
              <w:t xml:space="preserve">Czas pracy na akumulatorze minimum </w:t>
            </w:r>
            <w:r w:rsidR="00A330DC" w:rsidRPr="00A3163B">
              <w:rPr>
                <w:rFonts w:cstheme="minorHAnsi"/>
                <w:sz w:val="16"/>
                <w:szCs w:val="16"/>
              </w:rPr>
              <w:t>12</w:t>
            </w:r>
            <w:r w:rsidRPr="00A3163B">
              <w:rPr>
                <w:rFonts w:cstheme="minorHAnsi"/>
                <w:sz w:val="16"/>
                <w:szCs w:val="16"/>
              </w:rPr>
              <w:t xml:space="preserve">h </w:t>
            </w:r>
          </w:p>
          <w:p w:rsidR="00C81B40" w:rsidRPr="00A3163B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163B">
              <w:rPr>
                <w:rFonts w:cstheme="minorHAnsi"/>
                <w:sz w:val="16"/>
                <w:szCs w:val="16"/>
              </w:rPr>
              <w:t xml:space="preserve">Złącza USB minimum </w:t>
            </w:r>
            <w:r w:rsidR="00A330DC" w:rsidRPr="00A3163B">
              <w:rPr>
                <w:rFonts w:cstheme="minorHAnsi"/>
                <w:sz w:val="16"/>
                <w:szCs w:val="16"/>
              </w:rPr>
              <w:t>4</w:t>
            </w:r>
            <w:r w:rsidRPr="00A3163B">
              <w:rPr>
                <w:rFonts w:cstheme="minorHAnsi"/>
                <w:sz w:val="16"/>
                <w:szCs w:val="16"/>
              </w:rPr>
              <w:t xml:space="preserve"> sztuki</w:t>
            </w:r>
            <w:r w:rsidR="00A330DC" w:rsidRPr="00A3163B">
              <w:rPr>
                <w:rFonts w:cstheme="minorHAnsi"/>
                <w:sz w:val="16"/>
                <w:szCs w:val="16"/>
              </w:rPr>
              <w:t>, HDMI 1 sztuka</w:t>
            </w:r>
          </w:p>
          <w:p w:rsidR="00A330DC" w:rsidRPr="00A3163B" w:rsidRDefault="00A330DC" w:rsidP="00A330D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163B">
              <w:rPr>
                <w:rFonts w:cstheme="minorHAnsi"/>
                <w:sz w:val="16"/>
                <w:szCs w:val="16"/>
              </w:rPr>
              <w:t>Gwarancja minimum 36 miesięcy</w:t>
            </w:r>
          </w:p>
          <w:p w:rsidR="00BE1775" w:rsidRPr="00BE1775" w:rsidRDefault="00C81B40" w:rsidP="00C81B40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A3163B">
              <w:rPr>
                <w:rFonts w:cstheme="minorHAnsi"/>
                <w:sz w:val="16"/>
                <w:szCs w:val="16"/>
              </w:rPr>
              <w:t>Zainstalowany system operacyjny 64 bitowy kompatybilny z przewidzianym oprogramowaniem w języku polskim, klucz produktu fabrycznie wpisany w płytę główną komputera, podczas instalacji i aktywizacji dane potwierdzające oryginalność systemu operacyjnego są pobierane z systemu BIOS. System operacyjny powinien dawać możliwość wparcia technicznego, co najmniej 5 lata od dnia dostarczenia produktu stronie zamawiającej.</w:t>
            </w:r>
          </w:p>
        </w:tc>
      </w:tr>
      <w:tr w:rsidR="00D30EEC" w:rsidTr="00BE1775">
        <w:trPr>
          <w:trHeight w:val="1955"/>
        </w:trPr>
        <w:tc>
          <w:tcPr>
            <w:tcW w:w="1101" w:type="dxa"/>
            <w:shd w:val="clear" w:color="auto" w:fill="D9D9D9" w:themeFill="background1" w:themeFillShade="D9"/>
          </w:tcPr>
          <w:p w:rsidR="00D30EEC" w:rsidRPr="00A84280" w:rsidRDefault="00D30EEC" w:rsidP="003114D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3114D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Pr="00D30EEC" w:rsidRDefault="003114DD" w:rsidP="00D30EEC">
            <w:r>
              <w:rPr>
                <w:rFonts w:cstheme="minorHAnsi"/>
              </w:rPr>
              <w:t>Urządzenie wielofunkcyjne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BE1775" w:rsidRDefault="00BE1775" w:rsidP="00A3163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E1775">
              <w:rPr>
                <w:rFonts w:cstheme="minorHAnsi"/>
                <w:sz w:val="16"/>
                <w:szCs w:val="16"/>
              </w:rPr>
              <w:t xml:space="preserve">kolorowe urządzenie wielofunkcyjne, technologia wydruku – laserowa (kolor), maksymalny format papieru – A3, </w:t>
            </w:r>
            <w:r w:rsidR="00A3163B">
              <w:rPr>
                <w:rFonts w:cstheme="minorHAnsi"/>
                <w:sz w:val="16"/>
                <w:szCs w:val="16"/>
              </w:rPr>
              <w:t xml:space="preserve">minimalna </w:t>
            </w:r>
            <w:r w:rsidRPr="00BE1775">
              <w:rPr>
                <w:rFonts w:cstheme="minorHAnsi"/>
                <w:sz w:val="16"/>
                <w:szCs w:val="16"/>
              </w:rPr>
              <w:t xml:space="preserve">prędkość wydruku w czerni – 25 str. na minutę, </w:t>
            </w:r>
            <w:r w:rsidR="00A3163B">
              <w:rPr>
                <w:rFonts w:cstheme="minorHAnsi"/>
                <w:sz w:val="16"/>
                <w:szCs w:val="16"/>
              </w:rPr>
              <w:t xml:space="preserve">minimalna </w:t>
            </w:r>
            <w:r w:rsidRPr="00BE1775">
              <w:rPr>
                <w:rFonts w:cstheme="minorHAnsi"/>
                <w:sz w:val="16"/>
                <w:szCs w:val="16"/>
              </w:rPr>
              <w:t xml:space="preserve">prędkość druku w kolorze -   25 str. na minutę, rozdzielczość druku w czerni </w:t>
            </w:r>
            <w:r w:rsidR="00A3163B">
              <w:rPr>
                <w:rFonts w:cstheme="minorHAnsi"/>
                <w:sz w:val="16"/>
                <w:szCs w:val="16"/>
              </w:rPr>
              <w:t xml:space="preserve">minimum </w:t>
            </w:r>
            <w:r w:rsidRPr="00BE1775">
              <w:rPr>
                <w:rFonts w:cstheme="minorHAnsi"/>
                <w:sz w:val="16"/>
                <w:szCs w:val="16"/>
              </w:rPr>
              <w:t xml:space="preserve">1800x600, rozdzielczość druku w kolorze </w:t>
            </w:r>
            <w:r w:rsidR="00A3163B">
              <w:rPr>
                <w:rFonts w:cstheme="minorHAnsi"/>
                <w:sz w:val="16"/>
                <w:szCs w:val="16"/>
              </w:rPr>
              <w:t>minimum</w:t>
            </w:r>
            <w:r w:rsidRPr="00BE1775">
              <w:rPr>
                <w:rFonts w:cstheme="minorHAnsi"/>
                <w:sz w:val="16"/>
                <w:szCs w:val="16"/>
              </w:rPr>
              <w:t xml:space="preserve"> 1200x1200, gramatura papieru </w:t>
            </w:r>
            <w:r w:rsidR="00A3163B">
              <w:rPr>
                <w:rFonts w:cstheme="minorHAnsi"/>
                <w:sz w:val="16"/>
                <w:szCs w:val="16"/>
              </w:rPr>
              <w:t xml:space="preserve">w zakresach +/- </w:t>
            </w:r>
            <w:r w:rsidRPr="00BE1775">
              <w:rPr>
                <w:rFonts w:cstheme="minorHAnsi"/>
                <w:sz w:val="16"/>
                <w:szCs w:val="16"/>
              </w:rPr>
              <w:t xml:space="preserve">52-300 m/m2, złącza – USB typa, USB typ B, RJ-45, automatyczny druk dwustronny, druk z chmury, druk z urządzeń mobilnych, druk z USB, panel dotykowy o przekątnej </w:t>
            </w:r>
            <w:r w:rsidR="00A3163B">
              <w:rPr>
                <w:rFonts w:cstheme="minorHAnsi"/>
                <w:sz w:val="16"/>
                <w:szCs w:val="16"/>
              </w:rPr>
              <w:t>minimum 10</w:t>
            </w:r>
            <w:r w:rsidRPr="00BE1775">
              <w:rPr>
                <w:rFonts w:cstheme="minorHAnsi"/>
                <w:sz w:val="16"/>
                <w:szCs w:val="16"/>
              </w:rPr>
              <w:t xml:space="preserve"> cal</w:t>
            </w:r>
            <w:r w:rsidR="00A3163B">
              <w:rPr>
                <w:rFonts w:cstheme="minorHAnsi"/>
                <w:sz w:val="16"/>
                <w:szCs w:val="16"/>
              </w:rPr>
              <w:t>i</w:t>
            </w:r>
          </w:p>
        </w:tc>
      </w:tr>
      <w:tr w:rsidR="00D30EEC" w:rsidTr="00D654D6">
        <w:trPr>
          <w:trHeight w:val="1579"/>
        </w:trPr>
        <w:tc>
          <w:tcPr>
            <w:tcW w:w="1101" w:type="dxa"/>
            <w:shd w:val="clear" w:color="auto" w:fill="D9D9D9" w:themeFill="background1" w:themeFillShade="D9"/>
          </w:tcPr>
          <w:p w:rsidR="00D30EEC" w:rsidRPr="00A84280" w:rsidRDefault="00D30EEC" w:rsidP="003114D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3114D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Pr="00A84280" w:rsidRDefault="003114DD" w:rsidP="00D30EEC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t>Kamera cyfrowa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EB2344" w:rsidRDefault="00BE1775" w:rsidP="00A3163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E1775">
              <w:rPr>
                <w:rFonts w:cstheme="minorHAnsi"/>
                <w:sz w:val="16"/>
                <w:szCs w:val="16"/>
              </w:rPr>
              <w:t>Filmowanie w rozdzielczości 4K (</w:t>
            </w:r>
            <w:r w:rsidR="00A3163B">
              <w:rPr>
                <w:rFonts w:cstheme="minorHAnsi"/>
                <w:sz w:val="16"/>
                <w:szCs w:val="16"/>
              </w:rPr>
              <w:t>Minimalna r</w:t>
            </w:r>
            <w:r w:rsidRPr="00BE1775">
              <w:rPr>
                <w:rFonts w:cstheme="minorHAnsi"/>
                <w:sz w:val="16"/>
                <w:szCs w:val="16"/>
              </w:rPr>
              <w:t xml:space="preserve">ozdzielczość: 3840 x 2160), matryca CMOS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Exmor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RS</w:t>
            </w:r>
            <w:r w:rsidR="00A3163B">
              <w:rPr>
                <w:rFonts w:cstheme="minorHAnsi"/>
                <w:sz w:val="16"/>
                <w:szCs w:val="16"/>
              </w:rPr>
              <w:t xml:space="preserve"> lub równoważna</w:t>
            </w:r>
            <w:r w:rsidRPr="00BE1775">
              <w:rPr>
                <w:rFonts w:cstheme="minorHAnsi"/>
                <w:sz w:val="16"/>
                <w:szCs w:val="16"/>
              </w:rPr>
              <w:t xml:space="preserve"> o rozdzielczości </w:t>
            </w:r>
            <w:r w:rsidR="00A3163B">
              <w:rPr>
                <w:rFonts w:cstheme="minorHAnsi"/>
                <w:sz w:val="16"/>
                <w:szCs w:val="16"/>
              </w:rPr>
              <w:t xml:space="preserve">minimum </w:t>
            </w:r>
            <w:r w:rsidRPr="00BE1775">
              <w:rPr>
                <w:rFonts w:cstheme="minorHAnsi"/>
                <w:sz w:val="16"/>
                <w:szCs w:val="16"/>
              </w:rPr>
              <w:t xml:space="preserve">20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Mpx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, szerokokątny obiektyw </w:t>
            </w:r>
            <w:r w:rsidR="00A3163B">
              <w:rPr>
                <w:rFonts w:cstheme="minorHAnsi"/>
                <w:sz w:val="16"/>
                <w:szCs w:val="16"/>
              </w:rPr>
              <w:t xml:space="preserve">typu </w:t>
            </w:r>
            <w:r w:rsidRPr="00BE1775">
              <w:rPr>
                <w:rFonts w:cstheme="minorHAnsi"/>
                <w:sz w:val="16"/>
                <w:szCs w:val="16"/>
              </w:rPr>
              <w:t xml:space="preserve">ZEISS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Vario-Sonnar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T* z 12-krotnym zoomem, funkcja slow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motion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(120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fps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) oraz super slow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mo</w:t>
            </w:r>
            <w:r w:rsidR="00A3163B">
              <w:rPr>
                <w:rFonts w:cstheme="minorHAnsi"/>
                <w:sz w:val="16"/>
                <w:szCs w:val="16"/>
              </w:rPr>
              <w:t>t</w:t>
            </w:r>
            <w:r w:rsidRPr="00BE1775">
              <w:rPr>
                <w:rFonts w:cstheme="minorHAnsi"/>
                <w:sz w:val="16"/>
                <w:szCs w:val="16"/>
              </w:rPr>
              <w:t>ion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, funkcja HDR strumieniowa transmisja bezpośrednio na czołowe platformy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on-line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, system Fast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Hybrid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AF do rejestrowania szybkich akcji, obsługa zdalna 2 sloty na karty SD/SDHC/SDXC, złącza: 3G-SDI, MI, HDMI, interfejs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Remote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Gwarancja: 24 miesiące. </w:t>
            </w:r>
          </w:p>
        </w:tc>
      </w:tr>
      <w:tr w:rsidR="00D30EEC" w:rsidTr="00A3163B">
        <w:trPr>
          <w:trHeight w:val="1200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3114D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Część </w:t>
            </w:r>
            <w:r w:rsidR="003114DD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Default="003114DD" w:rsidP="00D30EEC">
            <w:r>
              <w:t>Statyw + głowica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BE1775" w:rsidP="00A3163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E1775">
              <w:rPr>
                <w:rFonts w:cstheme="minorHAnsi"/>
                <w:sz w:val="16"/>
                <w:szCs w:val="16"/>
              </w:rPr>
              <w:t xml:space="preserve">maksymalne obciążenie statywu – 20 kg, maksymalne obciążenie zestawu - 7 kg, otwór na głowicę z półkulą 75 mm, zakres wysokości </w:t>
            </w:r>
            <w:r w:rsidR="00A3163B">
              <w:rPr>
                <w:rFonts w:cstheme="minorHAnsi"/>
                <w:sz w:val="16"/>
                <w:szCs w:val="16"/>
              </w:rPr>
              <w:t>+/- 30 -150</w:t>
            </w:r>
            <w:r w:rsidRPr="00BE1775">
              <w:rPr>
                <w:rFonts w:cstheme="minorHAnsi"/>
                <w:sz w:val="16"/>
                <w:szCs w:val="16"/>
              </w:rPr>
              <w:t xml:space="preserve"> cm, waga</w:t>
            </w:r>
            <w:r w:rsidR="00A3163B">
              <w:rPr>
                <w:rFonts w:cstheme="minorHAnsi"/>
                <w:sz w:val="16"/>
                <w:szCs w:val="16"/>
              </w:rPr>
              <w:t xml:space="preserve"> około </w:t>
            </w:r>
            <w:r w:rsidRPr="00BE1775">
              <w:rPr>
                <w:rFonts w:cstheme="minorHAnsi"/>
                <w:sz w:val="16"/>
                <w:szCs w:val="16"/>
              </w:rPr>
              <w:t xml:space="preserve"> 5500 g., konstrukcja z rozpórką środkową, materiał wykonania – aluminium, typ blokady nóg – zaciski</w:t>
            </w:r>
            <w:r w:rsidR="00A3163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D30EEC" w:rsidTr="00D654D6">
        <w:trPr>
          <w:trHeight w:val="1648"/>
        </w:trPr>
        <w:tc>
          <w:tcPr>
            <w:tcW w:w="1101" w:type="dxa"/>
            <w:shd w:val="clear" w:color="auto" w:fill="D9D9D9" w:themeFill="background1" w:themeFillShade="D9"/>
          </w:tcPr>
          <w:p w:rsidR="00D30EEC" w:rsidRDefault="00D30EEC" w:rsidP="003114D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Cz</w:t>
            </w:r>
            <w:r w:rsidR="003114DD">
              <w:rPr>
                <w:rFonts w:cstheme="minorHAnsi"/>
                <w:b/>
                <w:bCs/>
                <w:sz w:val="20"/>
                <w:szCs w:val="20"/>
              </w:rPr>
              <w:t>ę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ść </w:t>
            </w:r>
            <w:r w:rsidR="003114DD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D30EEC" w:rsidRDefault="003114DD" w:rsidP="00D30EEC">
            <w:r>
              <w:t>Mikrofon do kamery</w:t>
            </w:r>
          </w:p>
        </w:tc>
        <w:tc>
          <w:tcPr>
            <w:tcW w:w="6410" w:type="dxa"/>
            <w:gridSpan w:val="2"/>
            <w:vAlign w:val="center"/>
          </w:tcPr>
          <w:p w:rsidR="00D30EEC" w:rsidRPr="00D30EEC" w:rsidRDefault="00BE1775" w:rsidP="00A3163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E1775">
              <w:rPr>
                <w:rFonts w:cstheme="minorHAnsi"/>
                <w:sz w:val="16"/>
                <w:szCs w:val="16"/>
              </w:rPr>
              <w:t xml:space="preserve">profesjonalny mikrofon dedykowany do kamery, system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antywstrząsowy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RØDE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Rycote</w:t>
            </w:r>
            <w:proofErr w:type="spellEnd"/>
            <w:r w:rsidR="00A3163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A3163B">
              <w:rPr>
                <w:rFonts w:cstheme="minorHAnsi"/>
                <w:sz w:val="16"/>
                <w:szCs w:val="16"/>
              </w:rPr>
              <w:t>Lyre</w:t>
            </w:r>
            <w:proofErr w:type="spellEnd"/>
            <w:r w:rsidR="00A3163B">
              <w:rPr>
                <w:rFonts w:cstheme="minorHAnsi"/>
                <w:sz w:val="16"/>
                <w:szCs w:val="16"/>
              </w:rPr>
              <w:t xml:space="preserve"> lub równoważny, </w:t>
            </w:r>
            <w:r w:rsidRPr="00BE1775">
              <w:rPr>
                <w:rFonts w:cstheme="minorHAnsi"/>
                <w:sz w:val="16"/>
                <w:szCs w:val="16"/>
              </w:rPr>
              <w:t xml:space="preserve">charakterystyka kierunkowości: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superkardioidalna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, zasada działania: gradientowa, zasilanie za pomocą baterii litowo-jonowej </w:t>
            </w:r>
            <w:r w:rsidR="00A3163B">
              <w:rPr>
                <w:rFonts w:cstheme="minorHAnsi"/>
                <w:sz w:val="16"/>
                <w:szCs w:val="16"/>
              </w:rPr>
              <w:t xml:space="preserve">- </w:t>
            </w:r>
            <w:r w:rsidRPr="00BE1775">
              <w:rPr>
                <w:rFonts w:cstheme="minorHAnsi"/>
                <w:sz w:val="16"/>
                <w:szCs w:val="16"/>
              </w:rPr>
              <w:t>baterie AA lub Micro USB, 2 ustawienia filtra górnoprzepustowego, zoptymalizowany kształt osłony przeciwwietrznej, pas</w:t>
            </w:r>
            <w:r w:rsidR="00A3163B">
              <w:rPr>
                <w:rFonts w:cstheme="minorHAnsi"/>
                <w:sz w:val="16"/>
                <w:szCs w:val="16"/>
              </w:rPr>
              <w:t>mo przenoszenia w zakresach</w:t>
            </w:r>
            <w:r w:rsidRPr="00BE1775">
              <w:rPr>
                <w:rFonts w:cstheme="minorHAnsi"/>
                <w:sz w:val="16"/>
                <w:szCs w:val="16"/>
              </w:rPr>
              <w:t xml:space="preserve"> 20 Hz - 20 000 Hz, funkcja Digital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Switching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>, automatyczne ustawienie poziomu, podbicie wysokich częstotliwości, funkcja automat</w:t>
            </w:r>
            <w:r w:rsidR="00A3163B">
              <w:rPr>
                <w:rFonts w:cstheme="minorHAnsi"/>
                <w:sz w:val="16"/>
                <w:szCs w:val="16"/>
              </w:rPr>
              <w:t>ycznego włączania i wyłączania</w:t>
            </w:r>
            <w:r w:rsidRPr="00BE1775">
              <w:rPr>
                <w:rFonts w:cstheme="minorHAnsi"/>
                <w:sz w:val="16"/>
                <w:szCs w:val="16"/>
              </w:rPr>
              <w:t>, wyjście: Jack 3,5 mm, Gwarancja: 24 miesiące.</w:t>
            </w:r>
          </w:p>
        </w:tc>
      </w:tr>
      <w:tr w:rsidR="003114DD" w:rsidTr="00A3163B">
        <w:trPr>
          <w:trHeight w:val="870"/>
        </w:trPr>
        <w:tc>
          <w:tcPr>
            <w:tcW w:w="1101" w:type="dxa"/>
            <w:shd w:val="clear" w:color="auto" w:fill="D9D9D9" w:themeFill="background1" w:themeFillShade="D9"/>
          </w:tcPr>
          <w:p w:rsidR="003114DD" w:rsidRDefault="003114DD" w:rsidP="003114D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Część 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3114DD" w:rsidRDefault="003114DD" w:rsidP="00D30EEC">
            <w:r>
              <w:t>Projektor</w:t>
            </w:r>
          </w:p>
        </w:tc>
        <w:tc>
          <w:tcPr>
            <w:tcW w:w="6410" w:type="dxa"/>
            <w:gridSpan w:val="2"/>
            <w:vAlign w:val="center"/>
          </w:tcPr>
          <w:p w:rsidR="003114DD" w:rsidRPr="00D30EEC" w:rsidRDefault="00BE1775" w:rsidP="00A3163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E1775">
              <w:rPr>
                <w:rFonts w:cstheme="minorHAnsi"/>
                <w:sz w:val="16"/>
                <w:szCs w:val="16"/>
              </w:rPr>
              <w:t xml:space="preserve">technologia obrazu DLP, </w:t>
            </w:r>
            <w:r w:rsidR="00A3163B">
              <w:rPr>
                <w:rFonts w:cstheme="minorHAnsi"/>
                <w:sz w:val="16"/>
                <w:szCs w:val="16"/>
              </w:rPr>
              <w:t xml:space="preserve">minimalna </w:t>
            </w:r>
            <w:r w:rsidRPr="00BE1775">
              <w:rPr>
                <w:rFonts w:cstheme="minorHAnsi"/>
                <w:sz w:val="16"/>
                <w:szCs w:val="16"/>
              </w:rPr>
              <w:t xml:space="preserve">rozdzielczość (piksele): 3840x2160, </w:t>
            </w:r>
            <w:r w:rsidR="00A3163B">
              <w:rPr>
                <w:rFonts w:cstheme="minorHAnsi"/>
                <w:sz w:val="16"/>
                <w:szCs w:val="16"/>
              </w:rPr>
              <w:t xml:space="preserve">minimalna </w:t>
            </w:r>
            <w:r w:rsidRPr="00BE1775">
              <w:rPr>
                <w:rFonts w:cstheme="minorHAnsi"/>
                <w:sz w:val="16"/>
                <w:szCs w:val="16"/>
              </w:rPr>
              <w:t>rozdzielczość UHD (3840x2160), jasność (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ansi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E1775">
              <w:rPr>
                <w:rFonts w:cstheme="minorHAnsi"/>
                <w:sz w:val="16"/>
                <w:szCs w:val="16"/>
              </w:rPr>
              <w:t>lm</w:t>
            </w:r>
            <w:proofErr w:type="spellEnd"/>
            <w:r w:rsidRPr="00BE1775">
              <w:rPr>
                <w:rFonts w:cstheme="minorHAnsi"/>
                <w:sz w:val="16"/>
                <w:szCs w:val="16"/>
              </w:rPr>
              <w:t>):</w:t>
            </w:r>
            <w:r w:rsidR="00A3163B">
              <w:rPr>
                <w:rFonts w:cstheme="minorHAnsi"/>
                <w:sz w:val="16"/>
                <w:szCs w:val="16"/>
              </w:rPr>
              <w:t xml:space="preserve"> około</w:t>
            </w:r>
            <w:r w:rsidRPr="00BE1775">
              <w:rPr>
                <w:rFonts w:cstheme="minorHAnsi"/>
                <w:sz w:val="16"/>
                <w:szCs w:val="16"/>
              </w:rPr>
              <w:t xml:space="preserve"> 5000 lumenów, źródło światła: laser</w:t>
            </w:r>
            <w:r w:rsidR="00A3163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3114DD" w:rsidTr="00D654D6">
        <w:trPr>
          <w:trHeight w:val="1648"/>
        </w:trPr>
        <w:tc>
          <w:tcPr>
            <w:tcW w:w="1101" w:type="dxa"/>
            <w:shd w:val="clear" w:color="auto" w:fill="D9D9D9" w:themeFill="background1" w:themeFillShade="D9"/>
          </w:tcPr>
          <w:p w:rsidR="003114DD" w:rsidRDefault="003114DD" w:rsidP="003114DD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Część 8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3114DD" w:rsidRPr="00E806FA" w:rsidRDefault="003114DD" w:rsidP="00D30EEC">
            <w:r w:rsidRPr="00E806FA">
              <w:t>Ekran</w:t>
            </w:r>
          </w:p>
        </w:tc>
        <w:tc>
          <w:tcPr>
            <w:tcW w:w="6410" w:type="dxa"/>
            <w:gridSpan w:val="2"/>
            <w:vAlign w:val="center"/>
          </w:tcPr>
          <w:p w:rsidR="003114DD" w:rsidRPr="00E806FA" w:rsidRDefault="00BE1775" w:rsidP="00E806FA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E806FA">
              <w:rPr>
                <w:rFonts w:cstheme="minorHAnsi"/>
                <w:sz w:val="16"/>
                <w:szCs w:val="16"/>
              </w:rPr>
              <w:t xml:space="preserve">format: 16:9, zintegrowany system sterowania, sterowanie elektryczne, wbudowany silnik tubowy, regulowany system mocowania ścienno-sufitowego, gniazda: 12V </w:t>
            </w:r>
            <w:proofErr w:type="spellStart"/>
            <w:r w:rsidRPr="00E806FA">
              <w:rPr>
                <w:rFonts w:cstheme="minorHAnsi"/>
                <w:sz w:val="16"/>
                <w:szCs w:val="16"/>
              </w:rPr>
              <w:t>Trigger</w:t>
            </w:r>
            <w:proofErr w:type="spellEnd"/>
            <w:r w:rsidRPr="00E806FA">
              <w:rPr>
                <w:rFonts w:cstheme="minorHAnsi"/>
                <w:sz w:val="16"/>
                <w:szCs w:val="16"/>
              </w:rPr>
              <w:t>, wejście na zewnętrzny czujnik IR (w zestawie), wejście kontrolne RJ11 (dla przełącznika naściennego lub systemu sterowania RS485), zasilanie: 230 V, obszar obrazu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 minimum</w:t>
            </w:r>
            <w:r w:rsidRPr="00E806FA">
              <w:rPr>
                <w:rFonts w:cstheme="minorHAnsi"/>
                <w:sz w:val="16"/>
                <w:szCs w:val="16"/>
              </w:rPr>
              <w:t xml:space="preserve"> 26</w:t>
            </w:r>
            <w:r w:rsidR="00E806FA" w:rsidRPr="00E806FA">
              <w:rPr>
                <w:rFonts w:cstheme="minorHAnsi"/>
                <w:sz w:val="16"/>
                <w:szCs w:val="16"/>
              </w:rPr>
              <w:t>0</w:t>
            </w:r>
            <w:r w:rsidRPr="00E806FA">
              <w:rPr>
                <w:rFonts w:cstheme="minorHAnsi"/>
                <w:sz w:val="16"/>
                <w:szCs w:val="16"/>
              </w:rPr>
              <w:t>x14</w:t>
            </w:r>
            <w:r w:rsidR="00E806FA" w:rsidRPr="00E806FA">
              <w:rPr>
                <w:rFonts w:cstheme="minorHAnsi"/>
                <w:sz w:val="16"/>
                <w:szCs w:val="16"/>
              </w:rPr>
              <w:t>5</w:t>
            </w:r>
            <w:r w:rsidRPr="00E806FA">
              <w:rPr>
                <w:rFonts w:cstheme="minorHAnsi"/>
                <w:sz w:val="16"/>
                <w:szCs w:val="16"/>
              </w:rPr>
              <w:t xml:space="preserve"> cm, przekątna: 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około </w:t>
            </w:r>
            <w:r w:rsidRPr="00E806FA">
              <w:rPr>
                <w:rFonts w:cstheme="minorHAnsi"/>
                <w:sz w:val="16"/>
                <w:szCs w:val="16"/>
              </w:rPr>
              <w:t xml:space="preserve">122'', współczynnik odbicia: 0,8, kąt odbicia: 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około </w:t>
            </w:r>
            <w:r w:rsidRPr="00E806FA">
              <w:rPr>
                <w:rFonts w:cstheme="minorHAnsi"/>
                <w:sz w:val="16"/>
                <w:szCs w:val="16"/>
              </w:rPr>
              <w:t>160, waga materiału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 minimum</w:t>
            </w:r>
            <w:r w:rsidRPr="00E806FA">
              <w:rPr>
                <w:rFonts w:cstheme="minorHAnsi"/>
                <w:sz w:val="16"/>
                <w:szCs w:val="16"/>
              </w:rPr>
              <w:t xml:space="preserve"> 0,5</w:t>
            </w:r>
            <w:r w:rsidR="00E806FA" w:rsidRPr="00E806FA">
              <w:rPr>
                <w:rFonts w:cstheme="minorHAnsi"/>
                <w:sz w:val="16"/>
                <w:szCs w:val="16"/>
              </w:rPr>
              <w:t>00</w:t>
            </w:r>
            <w:r w:rsidRPr="00E806FA">
              <w:rPr>
                <w:rFonts w:cstheme="minorHAnsi"/>
                <w:sz w:val="16"/>
                <w:szCs w:val="16"/>
              </w:rPr>
              <w:t xml:space="preserve"> kg/m2, grubość materiału</w:t>
            </w:r>
            <w:r w:rsidR="00E806FA" w:rsidRPr="00E806FA">
              <w:rPr>
                <w:rFonts w:cstheme="minorHAnsi"/>
                <w:sz w:val="16"/>
                <w:szCs w:val="16"/>
              </w:rPr>
              <w:t xml:space="preserve"> minimum</w:t>
            </w:r>
            <w:r w:rsidRPr="00E806FA">
              <w:rPr>
                <w:rFonts w:cstheme="minorHAnsi"/>
                <w:sz w:val="16"/>
                <w:szCs w:val="16"/>
              </w:rPr>
              <w:t xml:space="preserve">: 0,4 mm, 3 warstwowa konstrukcja, czarne obramowanie, materiały: PVC, </w:t>
            </w:r>
            <w:proofErr w:type="spellStart"/>
            <w:r w:rsidRPr="00E806FA">
              <w:rPr>
                <w:rFonts w:cstheme="minorHAnsi"/>
                <w:sz w:val="16"/>
                <w:szCs w:val="16"/>
              </w:rPr>
              <w:t>Riberglass</w:t>
            </w:r>
            <w:proofErr w:type="spellEnd"/>
            <w:r w:rsidRPr="00E806FA">
              <w:rPr>
                <w:rFonts w:cstheme="minorHAnsi"/>
                <w:sz w:val="16"/>
                <w:szCs w:val="16"/>
              </w:rPr>
              <w:t>, Gwarancja: 24 miesiące</w:t>
            </w:r>
          </w:p>
        </w:tc>
      </w:tr>
    </w:tbl>
    <w:p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A84280">
        <w:rPr>
          <w:rFonts w:cstheme="minorHAnsi"/>
          <w:b/>
          <w:bCs/>
        </w:rPr>
        <w:t xml:space="preserve">* </w:t>
      </w:r>
      <w:r w:rsidRPr="00A84280">
        <w:rPr>
          <w:rFonts w:cstheme="minorHAnsi"/>
          <w:b/>
        </w:rPr>
        <w:t>Wybrać</w:t>
      </w:r>
      <w:r w:rsidRPr="00B46549">
        <w:rPr>
          <w:rFonts w:cstheme="minorHAnsi"/>
          <w:b/>
        </w:rPr>
        <w:t xml:space="preserve"> jedną z pozycji, pozostałe wykreślić.</w:t>
      </w:r>
    </w:p>
    <w:sectPr w:rsidR="00A84280" w:rsidSect="00A84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45" w:rsidRPr="00697E91" w:rsidRDefault="003E0B45" w:rsidP="00791CC7">
      <w:pPr>
        <w:spacing w:after="0" w:line="240" w:lineRule="auto"/>
      </w:pPr>
      <w:r>
        <w:separator/>
      </w:r>
    </w:p>
  </w:endnote>
  <w:endnote w:type="continuationSeparator" w:id="0">
    <w:p w:rsidR="003E0B45" w:rsidRPr="00697E91" w:rsidRDefault="003E0B45" w:rsidP="007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Stopka"/>
      <w:jc w:val="center"/>
    </w:pPr>
    <w:r w:rsidRPr="00791CC7">
      <w:rPr>
        <w:noProof/>
      </w:rPr>
      <w:drawing>
        <wp:inline distT="0" distB="0" distL="0" distR="0">
          <wp:extent cx="5760720" cy="697298"/>
          <wp:effectExtent l="19050" t="0" r="0" b="0"/>
          <wp:docPr id="4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45" w:rsidRPr="00697E91" w:rsidRDefault="003E0B45" w:rsidP="00791CC7">
      <w:pPr>
        <w:spacing w:after="0" w:line="240" w:lineRule="auto"/>
      </w:pPr>
      <w:r>
        <w:separator/>
      </w:r>
    </w:p>
  </w:footnote>
  <w:footnote w:type="continuationSeparator" w:id="0">
    <w:p w:rsidR="003E0B45" w:rsidRPr="00697E91" w:rsidRDefault="003E0B45" w:rsidP="0079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CC7" w:rsidRDefault="00791CC7" w:rsidP="00791CC7">
    <w:pPr>
      <w:pStyle w:val="Nagwek"/>
      <w:ind w:hanging="426"/>
    </w:pPr>
    <w:r w:rsidRPr="00791CC7">
      <w:rPr>
        <w:noProof/>
      </w:rPr>
      <w:drawing>
        <wp:inline distT="0" distB="0" distL="0" distR="0">
          <wp:extent cx="5760720" cy="697299"/>
          <wp:effectExtent l="19050" t="0" r="0" b="0"/>
          <wp:docPr id="3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F704B6"/>
    <w:rsid w:val="00002CEF"/>
    <w:rsid w:val="00016E1E"/>
    <w:rsid w:val="00036840"/>
    <w:rsid w:val="00041C1E"/>
    <w:rsid w:val="0005639C"/>
    <w:rsid w:val="00115232"/>
    <w:rsid w:val="00137428"/>
    <w:rsid w:val="001E10EC"/>
    <w:rsid w:val="001F2AF8"/>
    <w:rsid w:val="002048D9"/>
    <w:rsid w:val="00204E30"/>
    <w:rsid w:val="002074B7"/>
    <w:rsid w:val="0027575A"/>
    <w:rsid w:val="002C4908"/>
    <w:rsid w:val="003114DD"/>
    <w:rsid w:val="0037296E"/>
    <w:rsid w:val="003E0B45"/>
    <w:rsid w:val="003F29CE"/>
    <w:rsid w:val="00400523"/>
    <w:rsid w:val="004726BC"/>
    <w:rsid w:val="00472FF5"/>
    <w:rsid w:val="004975A5"/>
    <w:rsid w:val="004B3C64"/>
    <w:rsid w:val="004C72E5"/>
    <w:rsid w:val="004E324D"/>
    <w:rsid w:val="00506292"/>
    <w:rsid w:val="00536686"/>
    <w:rsid w:val="005950E4"/>
    <w:rsid w:val="005A32B4"/>
    <w:rsid w:val="005B62B1"/>
    <w:rsid w:val="005C1892"/>
    <w:rsid w:val="005C7DD5"/>
    <w:rsid w:val="006C22C7"/>
    <w:rsid w:val="00791CC7"/>
    <w:rsid w:val="0079523F"/>
    <w:rsid w:val="00833F85"/>
    <w:rsid w:val="00841795"/>
    <w:rsid w:val="00850402"/>
    <w:rsid w:val="00862C6B"/>
    <w:rsid w:val="008723FA"/>
    <w:rsid w:val="008842A8"/>
    <w:rsid w:val="008A23C6"/>
    <w:rsid w:val="008E73DB"/>
    <w:rsid w:val="00931E04"/>
    <w:rsid w:val="009458C9"/>
    <w:rsid w:val="009B116F"/>
    <w:rsid w:val="009C0E42"/>
    <w:rsid w:val="00A02F0E"/>
    <w:rsid w:val="00A3163B"/>
    <w:rsid w:val="00A330DC"/>
    <w:rsid w:val="00A63487"/>
    <w:rsid w:val="00A74304"/>
    <w:rsid w:val="00A8074E"/>
    <w:rsid w:val="00A84280"/>
    <w:rsid w:val="00A86CC1"/>
    <w:rsid w:val="00A9082A"/>
    <w:rsid w:val="00A97954"/>
    <w:rsid w:val="00AD2A25"/>
    <w:rsid w:val="00AE3471"/>
    <w:rsid w:val="00B11A1B"/>
    <w:rsid w:val="00B23B49"/>
    <w:rsid w:val="00B46549"/>
    <w:rsid w:val="00BA418A"/>
    <w:rsid w:val="00BC45E2"/>
    <w:rsid w:val="00BE1775"/>
    <w:rsid w:val="00C500FD"/>
    <w:rsid w:val="00C521DF"/>
    <w:rsid w:val="00C81B40"/>
    <w:rsid w:val="00CE33E0"/>
    <w:rsid w:val="00D237C3"/>
    <w:rsid w:val="00D30EEC"/>
    <w:rsid w:val="00D324D2"/>
    <w:rsid w:val="00D654D6"/>
    <w:rsid w:val="00E348DC"/>
    <w:rsid w:val="00E51BBF"/>
    <w:rsid w:val="00E51D3F"/>
    <w:rsid w:val="00E806FA"/>
    <w:rsid w:val="00EA5DCC"/>
    <w:rsid w:val="00EB2344"/>
    <w:rsid w:val="00EB566A"/>
    <w:rsid w:val="00ED6883"/>
    <w:rsid w:val="00EF0ED1"/>
    <w:rsid w:val="00F1784F"/>
    <w:rsid w:val="00F704B6"/>
    <w:rsid w:val="00F94D68"/>
    <w:rsid w:val="00FF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B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C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9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CC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C7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EE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E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4F7FC-A721-433F-BD47-DF12A5FA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2</cp:revision>
  <cp:lastPrinted>2022-05-26T10:06:00Z</cp:lastPrinted>
  <dcterms:created xsi:type="dcterms:W3CDTF">2022-05-31T10:42:00Z</dcterms:created>
  <dcterms:modified xsi:type="dcterms:W3CDTF">2022-05-31T10:42:00Z</dcterms:modified>
</cp:coreProperties>
</file>