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8338F" w14:textId="77777777" w:rsidR="000D5244" w:rsidRPr="009C1828" w:rsidRDefault="000D5244" w:rsidP="000D5244">
      <w:pPr>
        <w:pStyle w:val="Nagwek"/>
        <w:spacing w:line="360" w:lineRule="auto"/>
        <w:ind w:firstLine="6804"/>
        <w:rPr>
          <w:rFonts w:asciiTheme="minorHAnsi" w:hAnsiTheme="minorHAnsi" w:cstheme="minorHAnsi"/>
          <w:iCs/>
          <w:sz w:val="24"/>
          <w:szCs w:val="24"/>
        </w:rPr>
      </w:pPr>
      <w:bookmarkStart w:id="0" w:name="_Hlk63338294"/>
      <w:r w:rsidRPr="009C1828">
        <w:rPr>
          <w:rFonts w:asciiTheme="minorHAnsi" w:hAnsiTheme="minorHAnsi" w:cstheme="minorHAnsi"/>
          <w:iCs/>
          <w:sz w:val="24"/>
          <w:szCs w:val="24"/>
        </w:rPr>
        <w:t>Załącznik nr 2 do SWZ</w:t>
      </w:r>
      <w:bookmarkEnd w:id="0"/>
    </w:p>
    <w:p w14:paraId="359EAB80" w14:textId="77777777" w:rsidR="000D5244" w:rsidRPr="00384122" w:rsidRDefault="000D5244" w:rsidP="000D5244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bookmarkStart w:id="1" w:name="_Hlk75259507"/>
      <w:r w:rsidRPr="0038412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32620F7" w14:textId="77777777" w:rsidR="000D5244" w:rsidRPr="00384122" w:rsidRDefault="000D5244" w:rsidP="000D5244">
      <w:pPr>
        <w:spacing w:after="0" w:line="36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384122">
        <w:rPr>
          <w:rFonts w:asciiTheme="minorHAnsi" w:hAnsiTheme="minorHAnsi" w:cstheme="minorHAnsi"/>
          <w:sz w:val="24"/>
          <w:szCs w:val="24"/>
        </w:rPr>
        <w:t>………………………………</w:t>
      </w:r>
    </w:p>
    <w:p w14:paraId="08CB77CE" w14:textId="77777777" w:rsidR="000D5244" w:rsidRPr="00384122" w:rsidRDefault="000D5244" w:rsidP="000D5244">
      <w:pPr>
        <w:spacing w:line="360" w:lineRule="auto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84122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KRS/CEiDG)</w:t>
      </w:r>
    </w:p>
    <w:p w14:paraId="00BFC5AC" w14:textId="77777777" w:rsidR="000D5244" w:rsidRPr="00384122" w:rsidRDefault="000D5244" w:rsidP="000D5244">
      <w:pPr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384122">
        <w:rPr>
          <w:rFonts w:asciiTheme="minorHAnsi" w:hAnsiTheme="minorHAnsi" w:cstheme="minorHAnsi"/>
          <w:b/>
          <w:bCs/>
          <w:sz w:val="24"/>
          <w:szCs w:val="24"/>
        </w:rPr>
        <w:t>reprezentowany przez:</w:t>
      </w:r>
    </w:p>
    <w:p w14:paraId="580F14ED" w14:textId="77777777" w:rsidR="000D5244" w:rsidRPr="00384122" w:rsidRDefault="000D5244" w:rsidP="000D5244">
      <w:pPr>
        <w:spacing w:after="0" w:line="36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384122">
        <w:rPr>
          <w:rFonts w:asciiTheme="minorHAnsi" w:hAnsiTheme="minorHAnsi" w:cstheme="minorHAnsi"/>
          <w:sz w:val="24"/>
          <w:szCs w:val="24"/>
        </w:rPr>
        <w:t>………………………………</w:t>
      </w:r>
    </w:p>
    <w:p w14:paraId="55A29FD7" w14:textId="77777777" w:rsidR="000D5244" w:rsidRPr="00384122" w:rsidRDefault="000D5244" w:rsidP="000D5244">
      <w:pPr>
        <w:spacing w:after="0" w:line="360" w:lineRule="auto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84122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bookmarkEnd w:id="1"/>
    <w:p w14:paraId="5ADAD4F1" w14:textId="77777777" w:rsidR="000D5244" w:rsidRPr="00384122" w:rsidRDefault="000D5244" w:rsidP="000D5244">
      <w:pPr>
        <w:spacing w:line="360" w:lineRule="auto"/>
        <w:ind w:left="5246" w:hanging="1"/>
        <w:rPr>
          <w:rFonts w:asciiTheme="minorHAnsi" w:hAnsiTheme="minorHAnsi" w:cstheme="minorHAnsi"/>
          <w:b/>
          <w:sz w:val="24"/>
          <w:szCs w:val="24"/>
        </w:rPr>
      </w:pPr>
      <w:r w:rsidRPr="0038412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8281997" w14:textId="77777777" w:rsidR="000D5244" w:rsidRPr="00384122" w:rsidRDefault="000D5244" w:rsidP="000D5244">
      <w:pPr>
        <w:spacing w:after="0" w:line="360" w:lineRule="auto"/>
        <w:ind w:left="5664" w:firstLine="6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384122">
        <w:rPr>
          <w:rFonts w:asciiTheme="minorHAnsi" w:hAnsiTheme="minorHAnsi" w:cstheme="minorHAnsi"/>
          <w:b/>
          <w:sz w:val="24"/>
          <w:szCs w:val="24"/>
        </w:rPr>
        <w:t>Powiat Bielski</w:t>
      </w:r>
      <w:r w:rsidRPr="00384122">
        <w:rPr>
          <w:rFonts w:asciiTheme="minorHAnsi" w:hAnsiTheme="minorHAnsi" w:cstheme="minorHAnsi"/>
          <w:sz w:val="24"/>
          <w:szCs w:val="24"/>
        </w:rPr>
        <w:t xml:space="preserve"> - </w:t>
      </w:r>
      <w:r w:rsidRPr="00384122">
        <w:rPr>
          <w:rFonts w:asciiTheme="minorHAnsi" w:hAnsiTheme="minorHAnsi" w:cstheme="minorHAnsi"/>
          <w:b/>
          <w:sz w:val="24"/>
          <w:szCs w:val="24"/>
        </w:rPr>
        <w:t>Zarząd Dróg Powiatowych w Bielsku-Białej</w:t>
      </w:r>
    </w:p>
    <w:p w14:paraId="556A68E1" w14:textId="77777777" w:rsidR="000D5244" w:rsidRPr="00384122" w:rsidRDefault="000D5244" w:rsidP="000D5244">
      <w:pPr>
        <w:spacing w:after="0" w:line="360" w:lineRule="auto"/>
        <w:ind w:left="4956" w:firstLine="708"/>
        <w:rPr>
          <w:rFonts w:asciiTheme="minorHAnsi" w:hAnsiTheme="minorHAnsi" w:cstheme="minorHAnsi"/>
          <w:b/>
          <w:sz w:val="24"/>
          <w:szCs w:val="24"/>
        </w:rPr>
      </w:pPr>
      <w:r w:rsidRPr="00384122">
        <w:rPr>
          <w:rFonts w:asciiTheme="minorHAnsi" w:hAnsiTheme="minorHAnsi" w:cstheme="minorHAnsi"/>
          <w:b/>
          <w:sz w:val="24"/>
          <w:szCs w:val="24"/>
        </w:rPr>
        <w:t>43-382 Bielsko-Biała</w:t>
      </w:r>
    </w:p>
    <w:p w14:paraId="6E467453" w14:textId="77777777" w:rsidR="000D5244" w:rsidRPr="009C1828" w:rsidRDefault="000D5244" w:rsidP="000D5244">
      <w:pPr>
        <w:spacing w:after="0" w:line="360" w:lineRule="auto"/>
        <w:ind w:left="4956" w:firstLine="708"/>
        <w:rPr>
          <w:rFonts w:asciiTheme="minorHAnsi" w:hAnsiTheme="minorHAnsi" w:cstheme="minorHAnsi"/>
          <w:sz w:val="24"/>
          <w:szCs w:val="24"/>
        </w:rPr>
      </w:pPr>
      <w:r w:rsidRPr="009C1828">
        <w:rPr>
          <w:rFonts w:asciiTheme="minorHAnsi" w:hAnsiTheme="minorHAnsi" w:cstheme="minorHAnsi"/>
          <w:b/>
          <w:sz w:val="24"/>
          <w:szCs w:val="24"/>
        </w:rPr>
        <w:t>ul. T. Regera 81</w:t>
      </w:r>
    </w:p>
    <w:p w14:paraId="1FE98645" w14:textId="77777777" w:rsidR="000D5244" w:rsidRPr="00384122" w:rsidRDefault="000D5244" w:rsidP="000D5244">
      <w:pPr>
        <w:spacing w:before="240" w:after="240" w:line="36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84122">
        <w:rPr>
          <w:rFonts w:asciiTheme="minorHAnsi" w:hAnsiTheme="minorHAnsi" w:cstheme="minorHAnsi"/>
          <w:b/>
          <w:sz w:val="24"/>
          <w:szCs w:val="24"/>
        </w:rPr>
        <w:t xml:space="preserve">Oświadczenie wykonawcy o niepodleganiu wykluczeniu z postępowania oraz spełnianiu warunków udziału w postępowaniu - </w:t>
      </w:r>
      <w:r w:rsidRPr="009C1828">
        <w:rPr>
          <w:rFonts w:asciiTheme="minorHAnsi" w:hAnsiTheme="minorHAnsi" w:cstheme="minorHAnsi"/>
          <w:b/>
          <w:sz w:val="24"/>
          <w:szCs w:val="24"/>
        </w:rPr>
        <w:t>na podstawie art. 125 ust. 1 ustawy Pzp</w:t>
      </w:r>
    </w:p>
    <w:p w14:paraId="5CD0D11E" w14:textId="2AE35AB6" w:rsidR="000D5244" w:rsidRPr="00384122" w:rsidRDefault="000D5244" w:rsidP="000D5244">
      <w:pPr>
        <w:spacing w:before="240" w:line="360" w:lineRule="auto"/>
        <w:ind w:firstLine="567"/>
        <w:rPr>
          <w:rFonts w:asciiTheme="minorHAnsi" w:hAnsiTheme="minorHAnsi" w:cstheme="minorHAnsi"/>
          <w:sz w:val="24"/>
          <w:szCs w:val="24"/>
        </w:rPr>
      </w:pPr>
      <w:r w:rsidRPr="00384122">
        <w:rPr>
          <w:rFonts w:asciiTheme="minorHAnsi" w:hAnsiTheme="minorHAnsi" w:cstheme="minorHAnsi"/>
          <w:sz w:val="24"/>
          <w:szCs w:val="24"/>
        </w:rPr>
        <w:t>W związku z udziałem w postępowaniu o udzielenie zamówienia pn. „</w:t>
      </w:r>
      <w:r w:rsidRPr="00384122">
        <w:rPr>
          <w:rFonts w:asciiTheme="minorHAnsi" w:hAnsiTheme="minorHAnsi" w:cstheme="minorHAnsi"/>
          <w:noProof/>
          <w:sz w:val="24"/>
          <w:szCs w:val="24"/>
        </w:rPr>
        <w:t>Realizacja zadań zwiazanych z bie</w:t>
      </w:r>
      <w:r w:rsidR="005E5461">
        <w:rPr>
          <w:rFonts w:asciiTheme="minorHAnsi" w:hAnsiTheme="minorHAnsi" w:cstheme="minorHAnsi"/>
          <w:noProof/>
          <w:sz w:val="24"/>
          <w:szCs w:val="24"/>
        </w:rPr>
        <w:t>ż</w:t>
      </w:r>
      <w:r w:rsidRPr="00384122">
        <w:rPr>
          <w:rFonts w:asciiTheme="minorHAnsi" w:hAnsiTheme="minorHAnsi" w:cstheme="minorHAnsi"/>
          <w:noProof/>
          <w:sz w:val="24"/>
          <w:szCs w:val="24"/>
        </w:rPr>
        <w:t>ącym utrzymaniem dróg powiatowych na terenie powiatu bielskiego w 202</w:t>
      </w:r>
      <w:r w:rsidR="009C1828">
        <w:rPr>
          <w:rFonts w:asciiTheme="minorHAnsi" w:hAnsiTheme="minorHAnsi" w:cstheme="minorHAnsi"/>
          <w:noProof/>
          <w:sz w:val="24"/>
          <w:szCs w:val="24"/>
        </w:rPr>
        <w:t>5</w:t>
      </w:r>
      <w:r w:rsidRPr="00384122">
        <w:rPr>
          <w:rFonts w:asciiTheme="minorHAnsi" w:hAnsiTheme="minorHAnsi" w:cstheme="minorHAnsi"/>
          <w:noProof/>
          <w:sz w:val="24"/>
          <w:szCs w:val="24"/>
        </w:rPr>
        <w:t xml:space="preserve"> roku</w:t>
      </w:r>
      <w:r w:rsidRPr="00384122">
        <w:rPr>
          <w:rFonts w:asciiTheme="minorHAnsi" w:hAnsiTheme="minorHAnsi" w:cstheme="minorHAnsi"/>
          <w:sz w:val="24"/>
          <w:szCs w:val="24"/>
        </w:rPr>
        <w:t>”</w:t>
      </w:r>
      <w:r w:rsidRPr="00384122">
        <w:rPr>
          <w:rFonts w:asciiTheme="minorHAnsi" w:hAnsiTheme="minorHAnsi" w:cstheme="minorHAnsi"/>
          <w:iCs/>
          <w:sz w:val="24"/>
          <w:szCs w:val="24"/>
        </w:rPr>
        <w:t>,</w:t>
      </w:r>
      <w:r w:rsidRPr="0038412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384122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51F353C0" w14:textId="77777777" w:rsidR="000D5244" w:rsidRPr="00384122" w:rsidRDefault="000D5244" w:rsidP="000D5244">
      <w:pPr>
        <w:numPr>
          <w:ilvl w:val="0"/>
          <w:numId w:val="1"/>
        </w:numPr>
        <w:spacing w:before="240" w:after="24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bookmarkStart w:id="2" w:name="_Hlk101526822"/>
      <w:r w:rsidRPr="00384122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384122">
        <w:rPr>
          <w:rFonts w:asciiTheme="minorHAnsi" w:hAnsiTheme="minorHAnsi" w:cstheme="minorHAnsi"/>
          <w:b/>
          <w:bCs/>
          <w:sz w:val="24"/>
          <w:szCs w:val="24"/>
        </w:rPr>
        <w:t xml:space="preserve">……………………… </w:t>
      </w:r>
      <w:r w:rsidRPr="00384122">
        <w:rPr>
          <w:rFonts w:asciiTheme="minorHAnsi" w:hAnsiTheme="minorHAnsi" w:cstheme="minorHAnsi"/>
          <w:sz w:val="24"/>
          <w:szCs w:val="24"/>
        </w:rPr>
        <w:t>*</w:t>
      </w:r>
      <w:r w:rsidRPr="00384122">
        <w:rPr>
          <w:rFonts w:asciiTheme="minorHAnsi" w:hAnsiTheme="minorHAnsi" w:cstheme="minorHAnsi"/>
          <w:sz w:val="24"/>
          <w:szCs w:val="24"/>
          <w:vertAlign w:val="superscript"/>
        </w:rPr>
        <w:t xml:space="preserve">) </w:t>
      </w:r>
      <w:r w:rsidRPr="00384122">
        <w:rPr>
          <w:rFonts w:asciiTheme="minorHAnsi" w:hAnsiTheme="minorHAnsi" w:cstheme="minorHAnsi"/>
          <w:sz w:val="24"/>
          <w:szCs w:val="24"/>
        </w:rPr>
        <w:t xml:space="preserve">wykluczeniu z postępowania na podstawie </w:t>
      </w:r>
      <w:r w:rsidRPr="00384122">
        <w:rPr>
          <w:rFonts w:asciiTheme="minorHAnsi" w:hAnsiTheme="minorHAnsi" w:cstheme="minorHAnsi"/>
          <w:sz w:val="24"/>
          <w:szCs w:val="24"/>
        </w:rPr>
        <w:br/>
        <w:t>art. 108 ust. 1 pkt 1-6 ustawy Pzp.</w:t>
      </w:r>
    </w:p>
    <w:bookmarkEnd w:id="2"/>
    <w:p w14:paraId="7EE0BD25" w14:textId="77777777" w:rsidR="000D5244" w:rsidRPr="00384122" w:rsidRDefault="000D5244" w:rsidP="000D5244">
      <w:pPr>
        <w:numPr>
          <w:ilvl w:val="0"/>
          <w:numId w:val="1"/>
        </w:numPr>
        <w:spacing w:after="0" w:line="360" w:lineRule="auto"/>
        <w:ind w:left="284"/>
        <w:rPr>
          <w:rFonts w:asciiTheme="minorHAnsi" w:hAnsiTheme="minorHAnsi" w:cstheme="minorHAnsi"/>
          <w:i/>
          <w:iCs/>
          <w:sz w:val="24"/>
          <w:szCs w:val="24"/>
        </w:rPr>
      </w:pPr>
      <w:r w:rsidRPr="00384122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 podstawie art. ………….</w:t>
      </w:r>
      <w:bookmarkStart w:id="3" w:name="_Hlk68782350"/>
      <w:r w:rsidRPr="00384122">
        <w:rPr>
          <w:rFonts w:asciiTheme="minorHAnsi" w:hAnsiTheme="minorHAnsi" w:cstheme="minorHAnsi"/>
          <w:sz w:val="24"/>
          <w:szCs w:val="24"/>
        </w:rPr>
        <w:t>**</w:t>
      </w:r>
      <w:r w:rsidRPr="00384122">
        <w:rPr>
          <w:rFonts w:asciiTheme="minorHAnsi" w:hAnsiTheme="minorHAnsi" w:cstheme="minorHAnsi"/>
          <w:sz w:val="24"/>
          <w:szCs w:val="24"/>
          <w:vertAlign w:val="superscript"/>
        </w:rPr>
        <w:t>)</w:t>
      </w:r>
      <w:bookmarkEnd w:id="3"/>
      <w:r w:rsidRPr="00384122">
        <w:rPr>
          <w:rFonts w:asciiTheme="minorHAnsi" w:hAnsiTheme="minorHAnsi" w:cstheme="minorHAnsi"/>
          <w:sz w:val="24"/>
          <w:szCs w:val="24"/>
        </w:rPr>
        <w:t xml:space="preserve"> ustawy Pzp </w:t>
      </w:r>
      <w:r w:rsidRPr="00384122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 art. 108 ust. 1 pkt 1, 2, 5 ustawy Pzp).</w:t>
      </w:r>
      <w:r w:rsidRPr="00384122">
        <w:rPr>
          <w:rFonts w:asciiTheme="minorHAnsi" w:hAnsiTheme="minorHAnsi" w:cstheme="minorHAnsi"/>
          <w:sz w:val="24"/>
          <w:szCs w:val="24"/>
        </w:rPr>
        <w:t xml:space="preserve"> W związku z powyższym, na mocy </w:t>
      </w:r>
      <w:bookmarkStart w:id="4" w:name="_Hlk63339526"/>
      <w:r w:rsidRPr="00384122">
        <w:rPr>
          <w:rFonts w:asciiTheme="minorHAnsi" w:hAnsiTheme="minorHAnsi" w:cstheme="minorHAnsi"/>
          <w:sz w:val="24"/>
          <w:szCs w:val="24"/>
        </w:rPr>
        <w:t>art. 110 ust. 2 pkt 1-3 ustawy Pzp</w:t>
      </w:r>
      <w:bookmarkEnd w:id="4"/>
      <w:r w:rsidRPr="00384122">
        <w:rPr>
          <w:rFonts w:asciiTheme="minorHAnsi" w:hAnsiTheme="minorHAnsi" w:cstheme="minorHAnsi"/>
          <w:sz w:val="24"/>
          <w:szCs w:val="24"/>
        </w:rPr>
        <w:t xml:space="preserve">, przedstawiam następujące środki dowodowe wykazujące niepodleganie wykluczeniu </w:t>
      </w:r>
      <w:r w:rsidRPr="00384122">
        <w:rPr>
          <w:rFonts w:asciiTheme="minorHAnsi" w:hAnsiTheme="minorHAnsi" w:cstheme="minorHAnsi"/>
          <w:i/>
          <w:iCs/>
          <w:sz w:val="24"/>
          <w:szCs w:val="24"/>
        </w:rPr>
        <w:t>(należy udowodnić zamawiającemu spełnienie łącznie wszystkich przesłanek wskazanych w art. 110 ust. 2 pkt 1-3 ustawy Pzp):</w:t>
      </w:r>
    </w:p>
    <w:p w14:paraId="0EC530D3" w14:textId="77777777" w:rsidR="000D5244" w:rsidRPr="00384122" w:rsidRDefault="000D5244" w:rsidP="000D5244">
      <w:pPr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5" w:name="_Hlk68782232"/>
      <w:r w:rsidRPr="00384122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………………………………………………………………………………………………….……………………………………………</w:t>
      </w:r>
    </w:p>
    <w:bookmarkEnd w:id="5"/>
    <w:p w14:paraId="3DEED636" w14:textId="77777777" w:rsidR="000D5244" w:rsidRPr="00384122" w:rsidRDefault="000D5244" w:rsidP="000D5244">
      <w:pPr>
        <w:numPr>
          <w:ilvl w:val="0"/>
          <w:numId w:val="1"/>
        </w:numPr>
        <w:spacing w:after="24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384122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384122">
        <w:rPr>
          <w:rFonts w:asciiTheme="minorHAnsi" w:hAnsiTheme="minorHAnsi" w:cstheme="minorHAnsi"/>
          <w:b/>
          <w:bCs/>
          <w:sz w:val="24"/>
          <w:szCs w:val="24"/>
        </w:rPr>
        <w:t xml:space="preserve">………………………………… </w:t>
      </w:r>
      <w:r w:rsidRPr="00384122">
        <w:rPr>
          <w:rFonts w:asciiTheme="minorHAnsi" w:hAnsiTheme="minorHAnsi" w:cstheme="minorHAnsi"/>
          <w:sz w:val="24"/>
          <w:szCs w:val="24"/>
        </w:rPr>
        <w:t>***</w:t>
      </w:r>
      <w:r w:rsidRPr="00384122">
        <w:rPr>
          <w:rFonts w:asciiTheme="minorHAnsi" w:hAnsiTheme="minorHAnsi" w:cstheme="minorHAnsi"/>
          <w:sz w:val="24"/>
          <w:szCs w:val="24"/>
          <w:vertAlign w:val="superscript"/>
        </w:rPr>
        <w:t xml:space="preserve">) </w:t>
      </w:r>
      <w:r w:rsidRPr="00384122">
        <w:rPr>
          <w:rFonts w:asciiTheme="minorHAnsi" w:hAnsiTheme="minorHAnsi" w:cstheme="minorHAnsi"/>
          <w:sz w:val="24"/>
          <w:szCs w:val="24"/>
        </w:rPr>
        <w:t>warunki udziału w postępowaniu określone przez zamawiającego w Specyfikacji Warunków Zamówienia.</w:t>
      </w:r>
    </w:p>
    <w:p w14:paraId="0E9C9B01" w14:textId="77777777" w:rsidR="000D5244" w:rsidRPr="00384122" w:rsidRDefault="000D5244" w:rsidP="000D5244">
      <w:pPr>
        <w:numPr>
          <w:ilvl w:val="0"/>
          <w:numId w:val="1"/>
        </w:numPr>
        <w:spacing w:before="240" w:after="240" w:line="360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384122">
        <w:rPr>
          <w:rFonts w:asciiTheme="minorHAnsi" w:hAnsiTheme="minorHAnsi" w:cstheme="minorHAnsi"/>
          <w:sz w:val="24"/>
          <w:szCs w:val="24"/>
        </w:rPr>
        <w:t xml:space="preserve">Oświadczam, że wszystkie podane powyżej informacje są aktualne </w:t>
      </w:r>
      <w:r w:rsidRPr="0038412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8F3307C" w14:textId="77777777" w:rsidR="000D5244" w:rsidRPr="00384122" w:rsidRDefault="000D5244" w:rsidP="000D5244">
      <w:pPr>
        <w:spacing w:before="240" w:after="240" w:line="360" w:lineRule="auto"/>
        <w:rPr>
          <w:rFonts w:asciiTheme="minorHAnsi" w:hAnsiTheme="minorHAnsi" w:cstheme="minorHAnsi"/>
          <w:sz w:val="24"/>
          <w:szCs w:val="24"/>
        </w:rPr>
      </w:pPr>
      <w:r w:rsidRPr="00384122">
        <w:rPr>
          <w:rFonts w:asciiTheme="minorHAnsi" w:hAnsiTheme="minorHAnsi" w:cstheme="minorHAnsi"/>
          <w:sz w:val="24"/>
          <w:szCs w:val="24"/>
        </w:rPr>
        <w:t xml:space="preserve">…………….……. (miejscowość), dnia …………………. r. </w:t>
      </w:r>
    </w:p>
    <w:p w14:paraId="1497C497" w14:textId="77777777" w:rsidR="000D5244" w:rsidRPr="00384122" w:rsidRDefault="000D5244" w:rsidP="000D5244">
      <w:pPr>
        <w:spacing w:after="0" w:line="360" w:lineRule="auto"/>
        <w:rPr>
          <w:rFonts w:asciiTheme="minorHAnsi" w:hAnsiTheme="minorHAnsi" w:cstheme="minorHAnsi"/>
          <w:b/>
          <w:iCs/>
          <w:color w:val="C00000"/>
          <w:sz w:val="24"/>
          <w:szCs w:val="24"/>
        </w:rPr>
      </w:pPr>
      <w:r w:rsidRPr="00384122">
        <w:rPr>
          <w:rFonts w:asciiTheme="minorHAnsi" w:hAnsiTheme="minorHAnsi" w:cstheme="minorHAnsi"/>
          <w:b/>
          <w:iCs/>
          <w:color w:val="C00000"/>
          <w:sz w:val="24"/>
          <w:szCs w:val="24"/>
        </w:rPr>
        <w:t xml:space="preserve">UWAGA! </w:t>
      </w:r>
    </w:p>
    <w:p w14:paraId="1D5D8988" w14:textId="77777777" w:rsidR="000D5244" w:rsidRPr="00384122" w:rsidRDefault="000D5244" w:rsidP="000D5244">
      <w:pPr>
        <w:spacing w:after="240" w:line="360" w:lineRule="auto"/>
        <w:rPr>
          <w:rFonts w:asciiTheme="minorHAnsi" w:hAnsiTheme="minorHAnsi" w:cstheme="minorHAnsi"/>
          <w:b/>
          <w:iCs/>
          <w:color w:val="C00000"/>
          <w:sz w:val="24"/>
          <w:szCs w:val="24"/>
        </w:rPr>
      </w:pPr>
      <w:r w:rsidRPr="00384122">
        <w:rPr>
          <w:rFonts w:asciiTheme="minorHAnsi" w:hAnsiTheme="minorHAnsi" w:cstheme="minorHAnsi"/>
          <w:b/>
          <w:iCs/>
          <w:color w:val="C00000"/>
          <w:sz w:val="24"/>
          <w:szCs w:val="24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2871F47C" w14:textId="77777777" w:rsidR="000D5244" w:rsidRPr="00384122" w:rsidRDefault="000D5244" w:rsidP="000D5244">
      <w:pPr>
        <w:spacing w:before="240" w:after="240" w:line="360" w:lineRule="auto"/>
        <w:rPr>
          <w:rFonts w:asciiTheme="minorHAnsi" w:hAnsiTheme="minorHAnsi" w:cstheme="minorHAnsi"/>
          <w:sz w:val="24"/>
          <w:szCs w:val="24"/>
        </w:rPr>
      </w:pPr>
      <w:r w:rsidRPr="00384122">
        <w:rPr>
          <w:rFonts w:asciiTheme="minorHAnsi" w:hAnsiTheme="minorHAnsi" w:cstheme="minorHAnsi"/>
          <w:bCs/>
          <w:sz w:val="24"/>
          <w:szCs w:val="24"/>
        </w:rPr>
        <w:t>*</w:t>
      </w:r>
      <w:r w:rsidRPr="00384122">
        <w:rPr>
          <w:rFonts w:asciiTheme="minorHAnsi" w:hAnsiTheme="minorHAnsi" w:cstheme="minorHAnsi"/>
          <w:bCs/>
          <w:sz w:val="24"/>
          <w:szCs w:val="24"/>
          <w:vertAlign w:val="superscript"/>
        </w:rPr>
        <w:t>)</w:t>
      </w:r>
      <w:r w:rsidRPr="00384122">
        <w:rPr>
          <w:rFonts w:asciiTheme="minorHAnsi" w:hAnsiTheme="minorHAnsi" w:cstheme="minorHAnsi"/>
          <w:bCs/>
          <w:sz w:val="24"/>
          <w:szCs w:val="24"/>
        </w:rPr>
        <w:t xml:space="preserve"> wpisać odpowiednio: </w:t>
      </w:r>
      <w:r w:rsidRPr="00384122">
        <w:rPr>
          <w:rFonts w:asciiTheme="minorHAnsi" w:hAnsiTheme="minorHAnsi" w:cstheme="minorHAnsi"/>
          <w:b/>
          <w:sz w:val="24"/>
          <w:szCs w:val="24"/>
        </w:rPr>
        <w:t>podlegam</w:t>
      </w:r>
      <w:r w:rsidRPr="00384122">
        <w:rPr>
          <w:rFonts w:asciiTheme="minorHAnsi" w:hAnsiTheme="minorHAnsi" w:cstheme="minorHAnsi"/>
          <w:bCs/>
          <w:sz w:val="24"/>
          <w:szCs w:val="24"/>
        </w:rPr>
        <w:t xml:space="preserve"> albo </w:t>
      </w:r>
      <w:r w:rsidRPr="00384122">
        <w:rPr>
          <w:rFonts w:asciiTheme="minorHAnsi" w:hAnsiTheme="minorHAnsi" w:cstheme="minorHAnsi"/>
          <w:b/>
          <w:sz w:val="24"/>
          <w:szCs w:val="24"/>
        </w:rPr>
        <w:t>nie podlegam</w:t>
      </w:r>
    </w:p>
    <w:p w14:paraId="36BCF6DD" w14:textId="77777777" w:rsidR="000D5244" w:rsidRPr="00384122" w:rsidRDefault="000D5244" w:rsidP="000D5244">
      <w:pPr>
        <w:spacing w:after="24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384122">
        <w:rPr>
          <w:rFonts w:asciiTheme="minorHAnsi" w:hAnsiTheme="minorHAnsi" w:cstheme="minorHAnsi"/>
          <w:bCs/>
          <w:sz w:val="24"/>
          <w:szCs w:val="24"/>
        </w:rPr>
        <w:t>**</w:t>
      </w:r>
      <w:r w:rsidRPr="00384122">
        <w:rPr>
          <w:rFonts w:asciiTheme="minorHAnsi" w:hAnsiTheme="minorHAnsi" w:cstheme="minorHAnsi"/>
          <w:bCs/>
          <w:sz w:val="24"/>
          <w:szCs w:val="24"/>
          <w:vertAlign w:val="superscript"/>
        </w:rPr>
        <w:t>)</w:t>
      </w:r>
      <w:r w:rsidRPr="00384122">
        <w:rPr>
          <w:rFonts w:asciiTheme="minorHAnsi" w:hAnsiTheme="minorHAnsi" w:cstheme="minorHAnsi"/>
          <w:bCs/>
          <w:sz w:val="24"/>
          <w:szCs w:val="24"/>
        </w:rPr>
        <w:t xml:space="preserve"> wypełnić, jeżeli dotyczy</w:t>
      </w:r>
    </w:p>
    <w:p w14:paraId="0A575082" w14:textId="77777777" w:rsidR="000D5244" w:rsidRPr="00384122" w:rsidRDefault="000D5244" w:rsidP="000D5244">
      <w:pPr>
        <w:tabs>
          <w:tab w:val="left" w:pos="7088"/>
        </w:tabs>
        <w:spacing w:after="24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384122">
        <w:rPr>
          <w:rFonts w:asciiTheme="minorHAnsi" w:hAnsiTheme="minorHAnsi" w:cstheme="minorHAnsi"/>
          <w:bCs/>
          <w:sz w:val="24"/>
          <w:szCs w:val="24"/>
        </w:rPr>
        <w:t>***</w:t>
      </w:r>
      <w:r w:rsidRPr="00384122">
        <w:rPr>
          <w:rFonts w:asciiTheme="minorHAnsi" w:hAnsiTheme="minorHAnsi" w:cstheme="minorHAnsi"/>
          <w:bCs/>
          <w:sz w:val="24"/>
          <w:szCs w:val="24"/>
          <w:vertAlign w:val="superscript"/>
        </w:rPr>
        <w:t>)</w:t>
      </w:r>
      <w:r w:rsidRPr="00384122">
        <w:rPr>
          <w:rFonts w:asciiTheme="minorHAnsi" w:hAnsiTheme="minorHAnsi" w:cstheme="minorHAnsi"/>
          <w:bCs/>
          <w:sz w:val="24"/>
          <w:szCs w:val="24"/>
        </w:rPr>
        <w:t xml:space="preserve"> wpisać odpowiednio: </w:t>
      </w:r>
      <w:r w:rsidRPr="00384122">
        <w:rPr>
          <w:rFonts w:asciiTheme="minorHAnsi" w:hAnsiTheme="minorHAnsi" w:cstheme="minorHAnsi"/>
          <w:b/>
          <w:sz w:val="24"/>
          <w:szCs w:val="24"/>
        </w:rPr>
        <w:t>spełniam</w:t>
      </w:r>
      <w:r w:rsidRPr="00384122">
        <w:rPr>
          <w:rFonts w:asciiTheme="minorHAnsi" w:hAnsiTheme="minorHAnsi" w:cstheme="minorHAnsi"/>
          <w:bCs/>
          <w:sz w:val="24"/>
          <w:szCs w:val="24"/>
        </w:rPr>
        <w:t xml:space="preserve"> albo </w:t>
      </w:r>
      <w:r w:rsidRPr="00384122">
        <w:rPr>
          <w:rFonts w:asciiTheme="minorHAnsi" w:hAnsiTheme="minorHAnsi" w:cstheme="minorHAnsi"/>
          <w:b/>
          <w:sz w:val="24"/>
          <w:szCs w:val="24"/>
        </w:rPr>
        <w:t>nie spełniam</w:t>
      </w:r>
    </w:p>
    <w:p w14:paraId="52B844FF" w14:textId="77777777" w:rsidR="000D5244" w:rsidRPr="00384122" w:rsidRDefault="000D5244" w:rsidP="000D5244">
      <w:pPr>
        <w:spacing w:after="0"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14:paraId="46E95412" w14:textId="77777777" w:rsidR="00434F90" w:rsidRDefault="00434F90" w:rsidP="000D5244">
      <w:pPr>
        <w:spacing w:line="360" w:lineRule="auto"/>
      </w:pPr>
    </w:p>
    <w:sectPr w:rsidR="00434F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94EC3" w14:textId="77777777" w:rsidR="00F240E5" w:rsidRDefault="00F240E5" w:rsidP="00453866">
      <w:pPr>
        <w:spacing w:after="0" w:line="240" w:lineRule="auto"/>
      </w:pPr>
      <w:r>
        <w:separator/>
      </w:r>
    </w:p>
  </w:endnote>
  <w:endnote w:type="continuationSeparator" w:id="0">
    <w:p w14:paraId="6FD30921" w14:textId="77777777" w:rsidR="00F240E5" w:rsidRDefault="00F240E5" w:rsidP="0045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9646297"/>
      <w:docPartObj>
        <w:docPartGallery w:val="Page Numbers (Bottom of Page)"/>
        <w:docPartUnique/>
      </w:docPartObj>
    </w:sdtPr>
    <w:sdtContent>
      <w:p w14:paraId="5EC75AD1" w14:textId="3807DC31" w:rsidR="00FD28D5" w:rsidRDefault="00FD28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84DA90" w14:textId="77777777" w:rsidR="00FD28D5" w:rsidRDefault="00FD2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675FF" w14:textId="77777777" w:rsidR="00F240E5" w:rsidRDefault="00F240E5" w:rsidP="00453866">
      <w:pPr>
        <w:spacing w:after="0" w:line="240" w:lineRule="auto"/>
      </w:pPr>
      <w:r>
        <w:separator/>
      </w:r>
    </w:p>
  </w:footnote>
  <w:footnote w:type="continuationSeparator" w:id="0">
    <w:p w14:paraId="4AC89546" w14:textId="77777777" w:rsidR="00F240E5" w:rsidRDefault="00F240E5" w:rsidP="0045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E7BDA" w14:textId="1E4BB376" w:rsidR="00453866" w:rsidRPr="006F4777" w:rsidRDefault="00453866" w:rsidP="00453866">
    <w:pPr>
      <w:pStyle w:val="Nagwek"/>
      <w:tabs>
        <w:tab w:val="clear" w:pos="4536"/>
        <w:tab w:val="center" w:pos="3969"/>
      </w:tabs>
      <w:ind w:left="1560" w:hanging="1560"/>
      <w:jc w:val="both"/>
      <w:rPr>
        <w:noProof/>
        <w:sz w:val="20"/>
        <w:szCs w:val="20"/>
      </w:rPr>
    </w:pPr>
    <w:bookmarkStart w:id="6" w:name="_Hlk124757789"/>
    <w:bookmarkStart w:id="7" w:name="_Hlk63167154"/>
    <w:bookmarkStart w:id="8" w:name="_Hlk63167155"/>
    <w:bookmarkStart w:id="9" w:name="_Hlk63167156"/>
    <w:bookmarkStart w:id="10" w:name="_Hlk63167157"/>
    <w:bookmarkStart w:id="11" w:name="_Hlk63409333"/>
    <w:bookmarkStart w:id="12" w:name="_Hlk63409334"/>
    <w:r w:rsidRPr="006932A9">
      <w:rPr>
        <w:sz w:val="20"/>
        <w:szCs w:val="20"/>
      </w:rPr>
      <w:t>ZDP.272.3.</w:t>
    </w:r>
    <w:r w:rsidR="009C1828">
      <w:rPr>
        <w:sz w:val="20"/>
        <w:szCs w:val="20"/>
      </w:rPr>
      <w:t>1</w:t>
    </w:r>
    <w:r>
      <w:rPr>
        <w:sz w:val="20"/>
        <w:szCs w:val="20"/>
      </w:rPr>
      <w:t>.</w:t>
    </w:r>
    <w:r w:rsidRPr="006F4777">
      <w:rPr>
        <w:sz w:val="20"/>
        <w:szCs w:val="20"/>
      </w:rPr>
      <w:t>202</w:t>
    </w:r>
    <w:r w:rsidR="009C1828">
      <w:rPr>
        <w:sz w:val="20"/>
        <w:szCs w:val="20"/>
      </w:rPr>
      <w:t>5</w:t>
    </w:r>
    <w:r w:rsidRPr="006F4777">
      <w:rPr>
        <w:sz w:val="20"/>
        <w:szCs w:val="20"/>
      </w:rPr>
      <w:t xml:space="preserve"> </w:t>
    </w:r>
    <w:r w:rsidRPr="006F4777">
      <w:rPr>
        <w:noProof/>
        <w:sz w:val="20"/>
        <w:szCs w:val="20"/>
      </w:rPr>
      <w:t>„Realizacja zadań związanych z bieżącym utrzymaniem oznakowania w ciągu dróg powiatowych na terenie powiatu bielskiego w 202</w:t>
    </w:r>
    <w:r w:rsidR="009C1828">
      <w:rPr>
        <w:noProof/>
        <w:sz w:val="20"/>
        <w:szCs w:val="20"/>
      </w:rPr>
      <w:t>5</w:t>
    </w:r>
    <w:r w:rsidRPr="006F4777">
      <w:rPr>
        <w:noProof/>
        <w:sz w:val="20"/>
        <w:szCs w:val="20"/>
      </w:rPr>
      <w:t xml:space="preserve"> roku</w:t>
    </w:r>
    <w:bookmarkEnd w:id="6"/>
    <w:r w:rsidRPr="006F4777">
      <w:rPr>
        <w:noProof/>
        <w:sz w:val="20"/>
        <w:szCs w:val="20"/>
      </w:rPr>
      <w:t>”</w:t>
    </w:r>
  </w:p>
  <w:bookmarkEnd w:id="7"/>
  <w:bookmarkEnd w:id="8"/>
  <w:bookmarkEnd w:id="9"/>
  <w:bookmarkEnd w:id="10"/>
  <w:bookmarkEnd w:id="11"/>
  <w:bookmarkEnd w:id="12"/>
  <w:p w14:paraId="3D621371" w14:textId="77777777" w:rsidR="00453866" w:rsidRPr="006932A9" w:rsidRDefault="00453866" w:rsidP="00453866">
    <w:pPr>
      <w:pStyle w:val="Nagwek"/>
      <w:pBdr>
        <w:bottom w:val="single" w:sz="4" w:space="1" w:color="auto"/>
      </w:pBdr>
      <w:ind w:left="2268" w:hanging="2268"/>
      <w:jc w:val="both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45C3"/>
    <w:multiLevelType w:val="hybridMultilevel"/>
    <w:tmpl w:val="CB864D8C"/>
    <w:lvl w:ilvl="0" w:tplc="7AC8CE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675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A8E"/>
    <w:rsid w:val="000D4FF4"/>
    <w:rsid w:val="000D5244"/>
    <w:rsid w:val="00434F90"/>
    <w:rsid w:val="00453866"/>
    <w:rsid w:val="004B5A8E"/>
    <w:rsid w:val="005E5461"/>
    <w:rsid w:val="00695017"/>
    <w:rsid w:val="006E2C4C"/>
    <w:rsid w:val="008B691D"/>
    <w:rsid w:val="009C1828"/>
    <w:rsid w:val="009F2019"/>
    <w:rsid w:val="00E311AA"/>
    <w:rsid w:val="00F240E5"/>
    <w:rsid w:val="00FD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217DF"/>
  <w15:chartTrackingRefBased/>
  <w15:docId w15:val="{2B4F424B-7B1E-41C1-9E01-374666468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244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866"/>
  </w:style>
  <w:style w:type="paragraph" w:styleId="Stopka">
    <w:name w:val="footer"/>
    <w:basedOn w:val="Normalny"/>
    <w:link w:val="StopkaZnak"/>
    <w:uiPriority w:val="99"/>
    <w:unhideWhenUsed/>
    <w:rsid w:val="0045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Wiktorowska</dc:creator>
  <cp:keywords/>
  <dc:description/>
  <cp:lastModifiedBy>Magdalena Wiktorowska</cp:lastModifiedBy>
  <cp:revision>7</cp:revision>
  <cp:lastPrinted>2024-02-09T06:13:00Z</cp:lastPrinted>
  <dcterms:created xsi:type="dcterms:W3CDTF">2024-02-08T11:40:00Z</dcterms:created>
  <dcterms:modified xsi:type="dcterms:W3CDTF">2025-01-17T13:23:00Z</dcterms:modified>
</cp:coreProperties>
</file>