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AA9" w:rsidRPr="00863EFB" w:rsidRDefault="001D3EA4" w:rsidP="00863EFB">
      <w:pPr>
        <w:spacing w:line="360" w:lineRule="auto"/>
        <w:jc w:val="right"/>
        <w:rPr>
          <w:rFonts w:ascii="Arial" w:hAnsi="Arial"/>
          <w:sz w:val="16"/>
        </w:rPr>
      </w:pPr>
      <w:r>
        <w:rPr>
          <w:rFonts w:ascii="Arial" w:hAnsi="Arial"/>
          <w:i/>
          <w:sz w:val="16"/>
        </w:rPr>
        <w:t>Załącznik nr 1.3 do S</w:t>
      </w:r>
      <w:r w:rsidR="003C1AA9">
        <w:rPr>
          <w:rFonts w:ascii="Arial" w:hAnsi="Arial"/>
          <w:i/>
          <w:sz w:val="16"/>
        </w:rPr>
        <w:t>WZ</w:t>
      </w:r>
    </w:p>
    <w:p w:rsidR="008A1E89" w:rsidRDefault="008A1E89" w:rsidP="005403E7">
      <w:pPr>
        <w:pStyle w:val="Nagwek1"/>
        <w:jc w:val="center"/>
        <w:rPr>
          <w:rFonts w:ascii="Arial" w:hAnsi="Arial"/>
          <w:b/>
          <w:i w:val="0"/>
          <w:sz w:val="24"/>
        </w:rPr>
      </w:pPr>
    </w:p>
    <w:p w:rsidR="005403E7" w:rsidRDefault="005403E7" w:rsidP="005403E7">
      <w:pPr>
        <w:pStyle w:val="Nagwek1"/>
        <w:jc w:val="center"/>
        <w:rPr>
          <w:rFonts w:ascii="Arial" w:hAnsi="Arial"/>
          <w:b/>
          <w:i w:val="0"/>
          <w:sz w:val="24"/>
        </w:rPr>
      </w:pPr>
      <w:r>
        <w:rPr>
          <w:rFonts w:ascii="Arial" w:hAnsi="Arial"/>
          <w:b/>
          <w:i w:val="0"/>
          <w:sz w:val="24"/>
        </w:rPr>
        <w:t>SZCZEGÓŁOWE WYMAGANIA DOTYCZĄCE INSTALACJI ŁĄCZNOŚCI</w:t>
      </w:r>
    </w:p>
    <w:p w:rsidR="005403E7" w:rsidRDefault="005403E7" w:rsidP="005403E7">
      <w:pPr>
        <w:pStyle w:val="Nagwek1"/>
        <w:ind w:left="0" w:firstLine="0"/>
        <w:jc w:val="center"/>
        <w:rPr>
          <w:rFonts w:ascii="Arial" w:hAnsi="Arial" w:cs="Arial"/>
          <w:b/>
          <w:i w:val="0"/>
          <w:sz w:val="24"/>
        </w:rPr>
      </w:pPr>
      <w:r>
        <w:rPr>
          <w:rFonts w:ascii="Arial" w:hAnsi="Arial" w:cs="Arial"/>
          <w:b/>
          <w:i w:val="0"/>
          <w:sz w:val="24"/>
        </w:rPr>
        <w:t xml:space="preserve">SAMOCHODU TYPU FURGON </w:t>
      </w:r>
      <w:r w:rsidR="008A1E89">
        <w:rPr>
          <w:rFonts w:ascii="Arial" w:hAnsi="Arial" w:cs="Arial"/>
          <w:b/>
          <w:i w:val="0"/>
          <w:sz w:val="24"/>
        </w:rPr>
        <w:t>PATROLOWY</w:t>
      </w:r>
      <w:r>
        <w:rPr>
          <w:rFonts w:ascii="Arial" w:hAnsi="Arial" w:cs="Arial"/>
          <w:b/>
          <w:i w:val="0"/>
          <w:sz w:val="24"/>
        </w:rPr>
        <w:t xml:space="preserve"> W WERSJI  OZNAKOWANEJ</w:t>
      </w:r>
    </w:p>
    <w:p w:rsidR="008F2D47" w:rsidRDefault="008F2D47" w:rsidP="008F2D47">
      <w:pPr>
        <w:ind w:left="0" w:firstLine="0"/>
        <w:jc w:val="center"/>
        <w:rPr>
          <w:rFonts w:ascii="Arial" w:hAnsi="Arial" w:cs="Arial"/>
          <w:b/>
        </w:rPr>
      </w:pPr>
    </w:p>
    <w:p w:rsidR="006B4F95" w:rsidRDefault="006B4F95" w:rsidP="008F2D47">
      <w:pPr>
        <w:ind w:left="0" w:firstLine="0"/>
        <w:jc w:val="center"/>
        <w:rPr>
          <w:rFonts w:ascii="Arial" w:hAnsi="Arial" w:cs="Arial"/>
          <w:b/>
        </w:rPr>
      </w:pPr>
    </w:p>
    <w:p w:rsidR="008F2D47" w:rsidRDefault="008F2D47" w:rsidP="008F2D47">
      <w:pPr>
        <w:ind w:left="0" w:firstLine="0"/>
        <w:jc w:val="center"/>
        <w:rPr>
          <w:rFonts w:ascii="Arial" w:hAnsi="Arial" w:cs="Arial"/>
          <w:b/>
        </w:rPr>
      </w:pPr>
    </w:p>
    <w:p w:rsidR="003C1AA9" w:rsidRDefault="003C1AA9" w:rsidP="008F2D47">
      <w:pPr>
        <w:ind w:left="0" w:firstLine="0"/>
        <w:jc w:val="center"/>
        <w:rPr>
          <w:rFonts w:ascii="Arial" w:hAnsi="Arial"/>
          <w:sz w:val="22"/>
        </w:rPr>
      </w:pPr>
      <w:r>
        <w:rPr>
          <w:rFonts w:ascii="Arial" w:hAnsi="Arial"/>
          <w:sz w:val="22"/>
        </w:rPr>
        <w:t>Marka, model pojazdu …</w:t>
      </w:r>
      <w:r w:rsidR="006B5000">
        <w:rPr>
          <w:rFonts w:ascii="Arial" w:hAnsi="Arial"/>
          <w:sz w:val="22"/>
        </w:rPr>
        <w:t>.</w:t>
      </w:r>
      <w:r>
        <w:rPr>
          <w:rFonts w:ascii="Arial" w:hAnsi="Arial"/>
          <w:sz w:val="22"/>
        </w:rPr>
        <w:t>………………………………………………………………..</w:t>
      </w:r>
    </w:p>
    <w:p w:rsidR="003C1AA9" w:rsidRDefault="003C1AA9">
      <w:pPr>
        <w:pStyle w:val="Tekstpodstawowy3"/>
        <w:ind w:left="0"/>
        <w:jc w:val="center"/>
        <w:rPr>
          <w:rFonts w:ascii="Arial" w:hAnsi="Arial"/>
          <w:sz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2"/>
        <w:gridCol w:w="8664"/>
      </w:tblGrid>
      <w:tr w:rsidR="00E72E96" w:rsidTr="006D0034">
        <w:trPr>
          <w:jc w:val="center"/>
        </w:trPr>
        <w:tc>
          <w:tcPr>
            <w:tcW w:w="622" w:type="dxa"/>
            <w:tcBorders>
              <w:top w:val="double" w:sz="4" w:space="0" w:color="auto"/>
              <w:left w:val="double" w:sz="4" w:space="0" w:color="auto"/>
              <w:bottom w:val="double" w:sz="4" w:space="0" w:color="auto"/>
            </w:tcBorders>
            <w:shd w:val="clear" w:color="auto" w:fill="C0C0C0"/>
            <w:vAlign w:val="center"/>
          </w:tcPr>
          <w:p w:rsidR="00E72E96" w:rsidRDefault="00E72E96">
            <w:pPr>
              <w:ind w:left="0" w:firstLine="0"/>
              <w:jc w:val="center"/>
              <w:rPr>
                <w:rFonts w:ascii="Arial" w:hAnsi="Arial"/>
                <w:b/>
                <w:sz w:val="20"/>
              </w:rPr>
            </w:pPr>
            <w:r>
              <w:rPr>
                <w:rFonts w:ascii="Arial" w:hAnsi="Arial"/>
                <w:b/>
                <w:sz w:val="20"/>
              </w:rPr>
              <w:t>L.p.</w:t>
            </w:r>
          </w:p>
        </w:tc>
        <w:tc>
          <w:tcPr>
            <w:tcW w:w="8664" w:type="dxa"/>
            <w:tcBorders>
              <w:top w:val="double" w:sz="4" w:space="0" w:color="auto"/>
              <w:bottom w:val="double" w:sz="4" w:space="0" w:color="auto"/>
            </w:tcBorders>
            <w:shd w:val="clear" w:color="auto" w:fill="C0C0C0"/>
            <w:vAlign w:val="center"/>
          </w:tcPr>
          <w:p w:rsidR="00E72E96" w:rsidRDefault="00E72E96">
            <w:pPr>
              <w:ind w:left="0"/>
              <w:jc w:val="center"/>
              <w:rPr>
                <w:rFonts w:ascii="Arial" w:hAnsi="Arial"/>
                <w:b/>
                <w:sz w:val="20"/>
              </w:rPr>
            </w:pPr>
            <w:r>
              <w:rPr>
                <w:rFonts w:ascii="Arial" w:hAnsi="Arial"/>
                <w:b/>
                <w:sz w:val="20"/>
              </w:rPr>
              <w:t>Parametr :</w:t>
            </w:r>
          </w:p>
          <w:p w:rsidR="00E72E96" w:rsidRDefault="00E72E96">
            <w:pPr>
              <w:ind w:left="0"/>
              <w:jc w:val="center"/>
              <w:rPr>
                <w:rFonts w:ascii="Arial" w:hAnsi="Arial"/>
                <w:b/>
                <w:sz w:val="20"/>
              </w:rPr>
            </w:pPr>
            <w:r>
              <w:rPr>
                <w:rFonts w:ascii="Arial" w:hAnsi="Arial"/>
                <w:b/>
                <w:sz w:val="20"/>
              </w:rPr>
              <w:t>wymagany przez zamawiającego</w:t>
            </w:r>
          </w:p>
        </w:tc>
      </w:tr>
      <w:tr w:rsidR="00E72E96" w:rsidTr="006D0034">
        <w:trPr>
          <w:jc w:val="center"/>
        </w:trPr>
        <w:tc>
          <w:tcPr>
            <w:tcW w:w="9286" w:type="dxa"/>
            <w:gridSpan w:val="2"/>
            <w:tcBorders>
              <w:top w:val="double" w:sz="4" w:space="0" w:color="auto"/>
              <w:left w:val="double" w:sz="4" w:space="0" w:color="auto"/>
              <w:bottom w:val="double" w:sz="4" w:space="0" w:color="auto"/>
            </w:tcBorders>
            <w:shd w:val="clear" w:color="auto" w:fill="C0C0C0"/>
            <w:vAlign w:val="center"/>
          </w:tcPr>
          <w:p w:rsidR="00E72E96" w:rsidRDefault="00E72E96">
            <w:pPr>
              <w:spacing w:before="120" w:after="120"/>
              <w:ind w:left="0" w:firstLine="0"/>
              <w:jc w:val="center"/>
              <w:rPr>
                <w:rFonts w:ascii="Arial" w:hAnsi="Arial"/>
                <w:b/>
                <w:i/>
                <w:sz w:val="20"/>
              </w:rPr>
            </w:pPr>
            <w:r>
              <w:rPr>
                <w:rFonts w:ascii="Arial" w:hAnsi="Arial"/>
                <w:b/>
                <w:i/>
                <w:sz w:val="20"/>
              </w:rPr>
              <w:t>Instalacja łączności radiowej</w:t>
            </w:r>
          </w:p>
        </w:tc>
      </w:tr>
      <w:tr w:rsidR="00E72E96" w:rsidTr="006D0034">
        <w:trPr>
          <w:jc w:val="center"/>
        </w:trPr>
        <w:tc>
          <w:tcPr>
            <w:tcW w:w="622" w:type="dxa"/>
            <w:tcBorders>
              <w:top w:val="double" w:sz="4" w:space="0" w:color="auto"/>
              <w:left w:val="double" w:sz="4" w:space="0" w:color="auto"/>
              <w:bottom w:val="single" w:sz="4" w:space="0" w:color="auto"/>
            </w:tcBorders>
            <w:vAlign w:val="center"/>
          </w:tcPr>
          <w:p w:rsidR="00E72E96" w:rsidRDefault="00E72E96">
            <w:pPr>
              <w:ind w:left="0" w:firstLine="0"/>
              <w:jc w:val="center"/>
              <w:rPr>
                <w:rFonts w:ascii="Arial" w:hAnsi="Arial"/>
                <w:sz w:val="20"/>
              </w:rPr>
            </w:pPr>
            <w:r>
              <w:rPr>
                <w:rFonts w:ascii="Arial" w:hAnsi="Arial"/>
                <w:sz w:val="20"/>
              </w:rPr>
              <w:t>1</w:t>
            </w:r>
          </w:p>
          <w:p w:rsidR="00E72E96" w:rsidRDefault="00E72E96">
            <w:pPr>
              <w:ind w:left="0" w:firstLine="0"/>
              <w:jc w:val="center"/>
              <w:rPr>
                <w:rFonts w:ascii="Arial" w:hAnsi="Arial"/>
                <w:sz w:val="20"/>
              </w:rPr>
            </w:pPr>
          </w:p>
          <w:p w:rsidR="00E72E96" w:rsidRDefault="00E72E96">
            <w:pPr>
              <w:ind w:left="0" w:firstLine="0"/>
              <w:jc w:val="center"/>
              <w:rPr>
                <w:rFonts w:ascii="Arial" w:hAnsi="Arial"/>
                <w:sz w:val="20"/>
              </w:rPr>
            </w:pPr>
          </w:p>
        </w:tc>
        <w:tc>
          <w:tcPr>
            <w:tcW w:w="8664" w:type="dxa"/>
            <w:tcBorders>
              <w:top w:val="double" w:sz="4" w:space="0" w:color="auto"/>
              <w:bottom w:val="single" w:sz="4" w:space="0" w:color="auto"/>
            </w:tcBorders>
          </w:tcPr>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Pojazd musi być przystosowany do montażu radiotelefonu przewoźnego w wersji rozdzielnej w określonej w złączniku 1ŁN lub 2ŁN. Ostateczna ilość pojazdów wyposażonych w radiostację zgodnie z  złącznikiem 1ŁN lub 2ŁN zostanie przedstawiona przed zawarciem umowy.</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 xml:space="preserve">Radiotelefon musi być dostarczony i zamontowany przez Wykonawcę (specyfikacja radiotelefonu znajduje się w załączniku </w:t>
            </w:r>
            <w:bookmarkStart w:id="0" w:name="_Hlk164068426"/>
            <w:r w:rsidRPr="00763BDA">
              <w:rPr>
                <w:rFonts w:ascii="Arial" w:hAnsi="Arial" w:cs="Arial"/>
                <w:sz w:val="20"/>
                <w:szCs w:val="20"/>
              </w:rPr>
              <w:t>1ŁN lub 2ŁN</w:t>
            </w:r>
            <w:bookmarkEnd w:id="0"/>
            <w:r w:rsidRPr="00763BDA">
              <w:rPr>
                <w:rFonts w:ascii="Arial" w:hAnsi="Arial" w:cs="Arial"/>
                <w:sz w:val="20"/>
                <w:szCs w:val="20"/>
              </w:rPr>
              <w:t>).</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Zamawiający wymaga od Wykonawcy uwzględnienia miejsca instalacji manipulatora radiotelefonu z pkt 1   w przedziale I, natomiast jednostki NO pod siedzeniem dysponenta lub przestrzeni bagażowej albo w innym miejscu uwzględniając przestrzenne możliwości pojazdu. Szczegółowe sprecyzowanie miejsca montażu radiotelefonu nastąpi po rozstrzygnięciu przetargu w fazie oceny projektu modyfikacji pojazdu.</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Wykonawca musi podłączyć urządzenia łączności radiowej do listwy bezpiecznikowej opisanej w załączniku 1,2</w:t>
            </w:r>
            <w:r>
              <w:rPr>
                <w:rFonts w:ascii="Arial" w:hAnsi="Arial" w:cs="Arial"/>
                <w:sz w:val="20"/>
                <w:szCs w:val="20"/>
              </w:rPr>
              <w:t xml:space="preserve"> do SWZ</w:t>
            </w:r>
            <w:r w:rsidRPr="00763BDA">
              <w:rPr>
                <w:rFonts w:ascii="Arial" w:hAnsi="Arial" w:cs="Arial"/>
                <w:sz w:val="20"/>
                <w:szCs w:val="20"/>
              </w:rPr>
              <w:t xml:space="preserve"> pkt 2 </w:t>
            </w:r>
            <w:r w:rsidRPr="00763BDA">
              <w:rPr>
                <w:rFonts w:ascii="Arial" w:hAnsi="Arial" w:cs="Arial"/>
                <w:bCs/>
                <w:sz w:val="20"/>
                <w:szCs w:val="20"/>
              </w:rPr>
              <w:t>Wyposażenie elektryczne i elektroniczne pojazdu</w:t>
            </w:r>
            <w:r w:rsidRPr="00763BDA">
              <w:rPr>
                <w:rFonts w:ascii="Arial" w:hAnsi="Arial" w:cs="Arial"/>
                <w:sz w:val="20"/>
                <w:szCs w:val="20"/>
              </w:rPr>
              <w:t xml:space="preserve">  Zamawiający wymaga od Wykonawcy zapewnienia min 100 W mocy dla ww. urządzeń łączności.</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Pojazd musi być przystosowany konstrukcyjnie do montażu anten dostarczonych i zainstalowanych przez Wykonawcę, opis anten znajduje się w załączniku 1ŁN, 2ŁN.</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Konstrukcja ww. anteny musi umożliwiać mycie pojazdu w automatycznej myjni. Parametry współczynnika SWR (WFS) dla anten musi wynosić ≤ 1.5 w całym zakresie częstotliwości. Rodzaj zastosowanej anteny (kamuflowana, zintegrowana, standardowa) uzależniony jest od rodzaju pojazdu oznakowany, nieoznakowany.</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Anteny muszą być zainstalowane na dachu, w podłużnej osi symetrii pojazdu lub (po uzgodnieniu z Zamawiającym) symetrycznie do niej.</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Wszystkie punkty przewidziane do instalacji anten muszą zapewniać im właściwą przeciwwagę elektromagnetyczną oraz gwarantować dookólną charakterystykę promieniowania anteny. Lokalizacja punktów ich instalacji musi gwarantować właściwą separację od zakłóceń elektromagnetycznych generowanych przez pokładowe urządzenia elektryczne i elektroniczne pojazdu – zwłaszcza w pasmach pracy 88MHz÷108 MHz, 148÷174 MHz, 380÷400 MHz, 450÷470 MHz, w pasmach częstotliwości pracy wykorzystywanych przez systemy telefonii komórkowej GSM/WCDMA używanych na terenie Polski, oraz w pasmach pracy Bluetooth i GPS.</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Instalacja elektryczna pojazdu musi być przystosowana do zasilania urządzeń łączności radiowej, a poziom przewodowych zaburzeń elektrycznych i elektromagnetycznych w instalacji nie może powodować zakłóceń w pracy radiotelefonów z przyłączonymi do nich zestawami kamuflowanymi, przewodowymi i bezprzewodowymi.</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Miejsca prowadzenia instalacji dla łączności radiowej mają być łatwo dostępne, bez konieczności demontażu wyposażenia pojazdu.</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 xml:space="preserve">Wykonawca do każdego pojazdu dostarczy dokumentację dotyczącą parametrów zastosowanych w pojeździe materiałów użytych dla instalacji łączności radiowej. Ponadto instrukcję instalacji zgodne z ww. wymaganiami. Instrukcja musi zawierać (w postaci nośnika CD oraz wydrukowanych opisów, schematów i zdjęć) zagadnienia związane z miejscami instalacji ww. urządzeń łączności, strojenia anten, z trasami i sposobem prowadzenia przewodów antenowych, zasilających, sygnałowych i sterujących, a także </w:t>
            </w:r>
            <w:r w:rsidRPr="00763BDA">
              <w:rPr>
                <w:rFonts w:ascii="Arial" w:hAnsi="Arial" w:cs="Arial"/>
                <w:sz w:val="20"/>
                <w:szCs w:val="20"/>
              </w:rPr>
              <w:lastRenderedPageBreak/>
              <w:t>miejscem i sposobem podłączenia zasilania. Dokumentacja i instrukcja instalacji ma być wykonana w języku polskim.</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Wszystkie urządzenia, materiały i czynności dotyczące punktów „Instalacji łączności radiowej” muszą zawierać się w cenie pojazdu.</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Zainstalowane anteny zewnętrzne muszą być w kolorze czarnym lub w kolorze nadwozia oraz być wyglądem maksymalnie zbliżone do fabrycznej anteny radiowej przewidzianej dla oferowanego pojazdu, dopuszcza się anteny z podstawą magnetyczną po uprzedniej konsultacji z zamawiającym.</w:t>
            </w:r>
          </w:p>
          <w:p w:rsidR="00E72E96" w:rsidRPr="00763BDA" w:rsidRDefault="00E72E96" w:rsidP="00763BDA">
            <w:pPr>
              <w:ind w:left="512" w:hanging="284"/>
              <w:rPr>
                <w:rFonts w:ascii="Arial" w:hAnsi="Arial"/>
                <w:sz w:val="20"/>
                <w:szCs w:val="20"/>
              </w:rPr>
            </w:pPr>
          </w:p>
        </w:tc>
      </w:tr>
    </w:tbl>
    <w:p w:rsidR="003C1AA9" w:rsidRDefault="003C1AA9">
      <w:pPr>
        <w:rPr>
          <w:rFonts w:ascii="Arial" w:hAnsi="Arial"/>
          <w:sz w:val="16"/>
        </w:rPr>
      </w:pPr>
      <w:r>
        <w:rPr>
          <w:rFonts w:ascii="Arial" w:hAnsi="Arial"/>
          <w:sz w:val="16"/>
          <w:vertAlign w:val="subscript"/>
        </w:rPr>
        <w:lastRenderedPageBreak/>
        <w:t xml:space="preserve">* </w:t>
      </w:r>
      <w:r>
        <w:rPr>
          <w:rFonts w:ascii="Arial" w:hAnsi="Arial"/>
          <w:sz w:val="16"/>
        </w:rPr>
        <w:t>niepotrzebne skreślić</w:t>
      </w:r>
    </w:p>
    <w:p w:rsidR="003C1AA9" w:rsidRDefault="003C1AA9">
      <w:pPr>
        <w:rPr>
          <w:rFonts w:ascii="Arial" w:hAnsi="Arial"/>
        </w:rPr>
      </w:pPr>
    </w:p>
    <w:p w:rsidR="003C1AA9" w:rsidRPr="00E72E96" w:rsidRDefault="00E72E96">
      <w:pPr>
        <w:rPr>
          <w:rFonts w:ascii="Arial" w:hAnsi="Arial"/>
          <w:b/>
          <w:sz w:val="20"/>
          <w:szCs w:val="20"/>
        </w:rPr>
      </w:pPr>
      <w:r w:rsidRPr="00E72E96">
        <w:rPr>
          <w:rFonts w:ascii="Arial" w:hAnsi="Arial"/>
          <w:b/>
          <w:sz w:val="20"/>
          <w:szCs w:val="20"/>
        </w:rPr>
        <w:t>OFEROWANE PRZEZE MNIE POJAZDY SPEŁNIAJĄ WSZY</w:t>
      </w:r>
      <w:r w:rsidR="004527DC">
        <w:rPr>
          <w:rFonts w:ascii="Arial" w:hAnsi="Arial"/>
          <w:b/>
          <w:sz w:val="20"/>
          <w:szCs w:val="20"/>
        </w:rPr>
        <w:t>STKIE OPISANE POWYŻEJ WYMAGANIA ORAZ WYMAGANIA OPISANE W ZAŁĄCZNIKACH 1ŁN I 2 ŁN</w:t>
      </w:r>
      <w:bookmarkStart w:id="1" w:name="_GoBack"/>
      <w:bookmarkEnd w:id="1"/>
    </w:p>
    <w:p w:rsidR="00E72E96" w:rsidRDefault="00E72E96">
      <w:pPr>
        <w:spacing w:line="360" w:lineRule="auto"/>
        <w:jc w:val="center"/>
        <w:rPr>
          <w:rFonts w:ascii="Arial" w:hAnsi="Arial"/>
          <w:vertAlign w:val="subscript"/>
        </w:rPr>
      </w:pPr>
    </w:p>
    <w:p w:rsidR="003C1AA9" w:rsidRDefault="003C1AA9">
      <w:pPr>
        <w:spacing w:line="360" w:lineRule="auto"/>
        <w:jc w:val="center"/>
        <w:rPr>
          <w:rFonts w:ascii="Arial" w:hAnsi="Arial"/>
          <w:vertAlign w:val="subscript"/>
        </w:rPr>
      </w:pPr>
      <w:r>
        <w:rPr>
          <w:rFonts w:ascii="Arial" w:hAnsi="Arial"/>
          <w:vertAlign w:val="subscript"/>
        </w:rPr>
        <w:t>........................................................................................................................................................</w:t>
      </w:r>
    </w:p>
    <w:p w:rsidR="003C1AA9" w:rsidRDefault="003C1AA9">
      <w:pPr>
        <w:spacing w:line="360" w:lineRule="auto"/>
        <w:jc w:val="center"/>
        <w:rPr>
          <w:rFonts w:ascii="Arial" w:hAnsi="Arial"/>
          <w:vertAlign w:val="superscript"/>
        </w:rPr>
      </w:pPr>
      <w:r>
        <w:rPr>
          <w:rFonts w:ascii="Arial" w:hAnsi="Arial"/>
          <w:vertAlign w:val="superscript"/>
        </w:rPr>
        <w:t>(</w:t>
      </w:r>
      <w:r w:rsidR="00E72E96">
        <w:rPr>
          <w:rFonts w:ascii="Arial" w:hAnsi="Arial"/>
          <w:vertAlign w:val="superscript"/>
        </w:rPr>
        <w:t xml:space="preserve">kwalifikowany </w:t>
      </w:r>
      <w:r>
        <w:rPr>
          <w:rFonts w:ascii="Arial" w:hAnsi="Arial"/>
          <w:vertAlign w:val="superscript"/>
        </w:rPr>
        <w:t>podpis Wykonawcy bądź upełnomocnionego przedstawiciela Wykonawcy)</w:t>
      </w:r>
    </w:p>
    <w:p w:rsidR="003C1AA9" w:rsidRDefault="003C1AA9">
      <w:pPr>
        <w:spacing w:line="360" w:lineRule="auto"/>
        <w:rPr>
          <w:rFonts w:ascii="Arial" w:hAnsi="Arial"/>
          <w:sz w:val="20"/>
          <w:u w:val="single"/>
        </w:rPr>
      </w:pPr>
      <w:r>
        <w:rPr>
          <w:rFonts w:ascii="Arial" w:hAnsi="Arial"/>
          <w:sz w:val="20"/>
          <w:u w:val="single"/>
        </w:rPr>
        <w:t>UWAGA:</w:t>
      </w:r>
    </w:p>
    <w:p w:rsidR="003C1AA9" w:rsidRDefault="003C1AA9">
      <w:pPr>
        <w:spacing w:line="360" w:lineRule="auto"/>
        <w:ind w:left="284" w:firstLine="0"/>
        <w:jc w:val="both"/>
        <w:rPr>
          <w:rFonts w:ascii="Arial" w:hAnsi="Arial"/>
          <w:sz w:val="20"/>
          <w:u w:val="single"/>
        </w:rPr>
      </w:pPr>
      <w:r>
        <w:rPr>
          <w:rFonts w:ascii="Arial" w:hAnsi="Arial"/>
          <w:sz w:val="20"/>
        </w:rPr>
        <w:t>Potwierdzenie zgodności/niezgodności oferowanego przez Wykonawcę przedmiotu zamówienia               z przedmiotem zamówienia wymaganym przez Zamawiającego winno nastąpić poprzez skreślenie               w kolumnie „</w:t>
      </w:r>
      <w:r>
        <w:rPr>
          <w:rFonts w:ascii="Arial" w:hAnsi="Arial"/>
          <w:i/>
          <w:sz w:val="20"/>
        </w:rPr>
        <w:t>Parametr oferowany przez Wykonawcę</w:t>
      </w:r>
      <w:r>
        <w:rPr>
          <w:rFonts w:ascii="Arial" w:hAnsi="Arial"/>
          <w:sz w:val="20"/>
        </w:rPr>
        <w:t>” odpowiedniego sformułowania „</w:t>
      </w:r>
      <w:r>
        <w:rPr>
          <w:rFonts w:ascii="Arial" w:hAnsi="Arial"/>
          <w:i/>
          <w:sz w:val="20"/>
        </w:rPr>
        <w:t>spełnia wymagania</w:t>
      </w:r>
      <w:r>
        <w:rPr>
          <w:rFonts w:ascii="Arial" w:hAnsi="Arial"/>
          <w:sz w:val="20"/>
        </w:rPr>
        <w:t>” lub „</w:t>
      </w:r>
      <w:r>
        <w:rPr>
          <w:rFonts w:ascii="Arial" w:hAnsi="Arial"/>
          <w:i/>
          <w:sz w:val="20"/>
        </w:rPr>
        <w:t>nie spełnia wymagania</w:t>
      </w:r>
      <w:r>
        <w:rPr>
          <w:rFonts w:ascii="Arial" w:hAnsi="Arial"/>
          <w:sz w:val="20"/>
        </w:rPr>
        <w:t>”.</w:t>
      </w:r>
    </w:p>
    <w:sectPr w:rsidR="003C1AA9" w:rsidSect="008A1E89">
      <w:footerReference w:type="default" r:id="rId7"/>
      <w:pgSz w:w="11906" w:h="16838"/>
      <w:pgMar w:top="709" w:right="1134" w:bottom="1134" w:left="1134"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CC6" w:rsidRDefault="00914CC6">
      <w:r>
        <w:separator/>
      </w:r>
    </w:p>
  </w:endnote>
  <w:endnote w:type="continuationSeparator" w:id="0">
    <w:p w:rsidR="00914CC6" w:rsidRDefault="00914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AA9" w:rsidRDefault="003C1AA9">
    <w:pPr>
      <w:pStyle w:val="Stopka"/>
      <w:rPr>
        <w:rFonts w:ascii="Arial" w:hAnsi="Arial"/>
        <w:sz w:val="16"/>
      </w:rPr>
    </w:pPr>
  </w:p>
  <w:p w:rsidR="003C1AA9" w:rsidRDefault="003C1AA9">
    <w:pPr>
      <w:pStyle w:val="Stopka"/>
      <w:jc w:val="right"/>
      <w:rPr>
        <w:rFonts w:ascii="Arial" w:hAnsi="Arial"/>
        <w:sz w:val="16"/>
      </w:rPr>
    </w:pPr>
    <w:r>
      <w:rPr>
        <w:rFonts w:ascii="Arial" w:hAnsi="Arial"/>
        <w:sz w:val="16"/>
      </w:rPr>
      <w:t xml:space="preserve">Strona </w:t>
    </w:r>
    <w:r w:rsidR="00C25BA2">
      <w:rPr>
        <w:rFonts w:ascii="Arial" w:hAnsi="Arial"/>
        <w:sz w:val="16"/>
      </w:rPr>
      <w:fldChar w:fldCharType="begin"/>
    </w:r>
    <w:r>
      <w:rPr>
        <w:rFonts w:ascii="Arial" w:hAnsi="Arial"/>
        <w:sz w:val="16"/>
      </w:rPr>
      <w:instrText>PAGE</w:instrText>
    </w:r>
    <w:r w:rsidR="00C25BA2">
      <w:rPr>
        <w:rFonts w:ascii="Arial" w:hAnsi="Arial"/>
        <w:sz w:val="16"/>
      </w:rPr>
      <w:fldChar w:fldCharType="separate"/>
    </w:r>
    <w:r w:rsidR="004527DC">
      <w:rPr>
        <w:rFonts w:ascii="Arial" w:hAnsi="Arial"/>
        <w:noProof/>
        <w:sz w:val="16"/>
      </w:rPr>
      <w:t>1</w:t>
    </w:r>
    <w:r w:rsidR="00C25BA2">
      <w:rPr>
        <w:rFonts w:ascii="Arial" w:hAnsi="Arial"/>
        <w:sz w:val="16"/>
      </w:rPr>
      <w:fldChar w:fldCharType="end"/>
    </w:r>
    <w:r>
      <w:rPr>
        <w:rFonts w:ascii="Arial" w:hAnsi="Arial"/>
        <w:sz w:val="16"/>
      </w:rPr>
      <w:t xml:space="preserve"> z </w:t>
    </w:r>
    <w:r w:rsidR="00C25BA2">
      <w:rPr>
        <w:rFonts w:ascii="Arial" w:hAnsi="Arial"/>
        <w:sz w:val="16"/>
      </w:rPr>
      <w:fldChar w:fldCharType="begin"/>
    </w:r>
    <w:r>
      <w:rPr>
        <w:rFonts w:ascii="Arial" w:hAnsi="Arial"/>
        <w:sz w:val="16"/>
      </w:rPr>
      <w:instrText>NUMPAGES</w:instrText>
    </w:r>
    <w:r w:rsidR="00C25BA2">
      <w:rPr>
        <w:rFonts w:ascii="Arial" w:hAnsi="Arial"/>
        <w:sz w:val="16"/>
      </w:rPr>
      <w:fldChar w:fldCharType="separate"/>
    </w:r>
    <w:r w:rsidR="004527DC">
      <w:rPr>
        <w:rFonts w:ascii="Arial" w:hAnsi="Arial"/>
        <w:noProof/>
        <w:sz w:val="16"/>
      </w:rPr>
      <w:t>2</w:t>
    </w:r>
    <w:r w:rsidR="00C25BA2">
      <w:rPr>
        <w:rFonts w:ascii="Arial" w:hAnsi="Arial"/>
        <w:sz w:val="16"/>
      </w:rPr>
      <w:fldChar w:fldCharType="end"/>
    </w:r>
  </w:p>
  <w:p w:rsidR="003C1AA9" w:rsidRDefault="003C1AA9">
    <w:pPr>
      <w:pStyle w:val="Stopka"/>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CC6" w:rsidRDefault="00914CC6">
      <w:r>
        <w:separator/>
      </w:r>
    </w:p>
  </w:footnote>
  <w:footnote w:type="continuationSeparator" w:id="0">
    <w:p w:rsidR="00914CC6" w:rsidRDefault="00914C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b w:val="0"/>
        <w:i w:val="0"/>
      </w:rPr>
    </w:lvl>
    <w:lvl w:ilvl="1">
      <w:start w:val="1"/>
      <w:numFmt w:val="lowerLetter"/>
      <w:suff w:val="nothing"/>
      <w:lvlText w:val="%2)"/>
      <w:lvlJc w:val="left"/>
      <w:pPr>
        <w:tabs>
          <w:tab w:val="num" w:pos="0"/>
        </w:tabs>
        <w:ind w:left="0" w:firstLine="0"/>
      </w:pPr>
    </w:lvl>
    <w:lvl w:ilvl="2">
      <w:start w:val="1"/>
      <w:numFmt w:val="lowerRoman"/>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left"/>
      <w:pPr>
        <w:tabs>
          <w:tab w:val="num" w:pos="0"/>
        </w:tabs>
        <w:ind w:left="0" w:firstLine="0"/>
      </w:pPr>
    </w:lvl>
  </w:abstractNum>
  <w:abstractNum w:abstractNumId="1" w15:restartNumberingAfterBreak="0">
    <w:nsid w:val="00000004"/>
    <w:multiLevelType w:val="singleLevel"/>
    <w:tmpl w:val="00000004"/>
    <w:name w:val="WW8Num4"/>
    <w:lvl w:ilvl="0">
      <w:start w:val="1"/>
      <w:numFmt w:val="decimal"/>
      <w:lvlText w:val="%1)"/>
      <w:lvlJc w:val="left"/>
      <w:pPr>
        <w:tabs>
          <w:tab w:val="num" w:pos="720"/>
        </w:tabs>
        <w:ind w:left="720" w:hanging="360"/>
      </w:pPr>
      <w:rPr>
        <w:b w:val="0"/>
        <w:i w:val="0"/>
      </w:rPr>
    </w:lvl>
  </w:abstractNum>
  <w:abstractNum w:abstractNumId="2" w15:restartNumberingAfterBreak="0">
    <w:nsid w:val="00000006"/>
    <w:multiLevelType w:val="singleLevel"/>
    <w:tmpl w:val="F86AB44C"/>
    <w:lvl w:ilvl="0">
      <w:start w:val="4"/>
      <w:numFmt w:val="decimal"/>
      <w:lvlText w:val="%1."/>
      <w:lvlJc w:val="left"/>
      <w:pPr>
        <w:tabs>
          <w:tab w:val="num" w:pos="720"/>
        </w:tabs>
        <w:ind w:left="720" w:hanging="360"/>
      </w:pPr>
      <w:rPr>
        <w:strike w:val="0"/>
      </w:rPr>
    </w:lvl>
  </w:abstractNum>
  <w:abstractNum w:abstractNumId="3" w15:restartNumberingAfterBreak="0">
    <w:nsid w:val="0000000F"/>
    <w:multiLevelType w:val="multilevel"/>
    <w:tmpl w:val="E846637E"/>
    <w:name w:val="WW8Num15"/>
    <w:lvl w:ilvl="0">
      <w:start w:val="1"/>
      <w:numFmt w:val="lowerLetter"/>
      <w:lvlText w:val="%1)"/>
      <w:lvlJc w:val="left"/>
      <w:pPr>
        <w:tabs>
          <w:tab w:val="num" w:pos="720"/>
        </w:tabs>
        <w:ind w:left="720" w:hanging="360"/>
      </w:pPr>
      <w:rPr>
        <w:rFonts w:hint="default"/>
        <w:b w:val="0"/>
        <w:i w:val="0"/>
        <w:sz w:val="24"/>
        <w:szCs w:val="24"/>
        <w:u w:val="none"/>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F8D4491"/>
    <w:multiLevelType w:val="singleLevel"/>
    <w:tmpl w:val="7B224A8E"/>
    <w:lvl w:ilvl="0">
      <w:start w:val="4"/>
      <w:numFmt w:val="lowerLetter"/>
      <w:lvlText w:val="%1)"/>
      <w:lvlJc w:val="left"/>
      <w:pPr>
        <w:tabs>
          <w:tab w:val="num" w:pos="623"/>
        </w:tabs>
        <w:ind w:left="623" w:hanging="360"/>
      </w:pPr>
      <w:rPr>
        <w:rFonts w:hint="default"/>
      </w:rPr>
    </w:lvl>
  </w:abstractNum>
  <w:abstractNum w:abstractNumId="5" w15:restartNumberingAfterBreak="0">
    <w:nsid w:val="11BC15C7"/>
    <w:multiLevelType w:val="multilevel"/>
    <w:tmpl w:val="BF84E5FC"/>
    <w:name w:val="WW8Num82"/>
    <w:lvl w:ilvl="0">
      <w:start w:val="1"/>
      <w:numFmt w:val="decimal"/>
      <w:lvlText w:val="%1)"/>
      <w:lvlJc w:val="left"/>
      <w:pPr>
        <w:tabs>
          <w:tab w:val="num" w:pos="786"/>
        </w:tabs>
        <w:ind w:left="786" w:hanging="360"/>
      </w:pPr>
      <w:rPr>
        <w:rFonts w:hint="default"/>
        <w:b w:val="0"/>
      </w:rPr>
    </w:lvl>
    <w:lvl w:ilvl="1">
      <w:start w:val="1"/>
      <w:numFmt w:val="decimal"/>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15A879C2"/>
    <w:multiLevelType w:val="multilevel"/>
    <w:tmpl w:val="82F45E98"/>
    <w:lvl w:ilvl="0">
      <w:start w:val="1"/>
      <w:numFmt w:val="decimal"/>
      <w:lvlText w:val="%1"/>
      <w:lvlJc w:val="left"/>
      <w:pPr>
        <w:ind w:left="600" w:hanging="600"/>
      </w:pPr>
      <w:rPr>
        <w:rFonts w:hint="default"/>
      </w:rPr>
    </w:lvl>
    <w:lvl w:ilvl="1">
      <w:start w:val="5"/>
      <w:numFmt w:val="decimal"/>
      <w:lvlText w:val="%1.%2"/>
      <w:lvlJc w:val="left"/>
      <w:pPr>
        <w:ind w:left="800" w:hanging="600"/>
      </w:pPr>
      <w:rPr>
        <w:rFonts w:hint="default"/>
      </w:rPr>
    </w:lvl>
    <w:lvl w:ilvl="2">
      <w:start w:val="7"/>
      <w:numFmt w:val="decimal"/>
      <w:lvlText w:val="%1.%2.%3"/>
      <w:lvlJc w:val="left"/>
      <w:pPr>
        <w:ind w:left="1120" w:hanging="720"/>
      </w:pPr>
      <w:rPr>
        <w:rFonts w:hint="default"/>
      </w:rPr>
    </w:lvl>
    <w:lvl w:ilvl="3">
      <w:start w:val="1"/>
      <w:numFmt w:val="decimal"/>
      <w:lvlText w:val="%4."/>
      <w:lvlJc w:val="left"/>
      <w:pPr>
        <w:ind w:left="1320" w:hanging="720"/>
      </w:pPr>
      <w:rPr>
        <w:rFonts w:ascii="Arial" w:eastAsia="Calibri" w:hAnsi="Arial" w:cs="Arial"/>
      </w:rPr>
    </w:lvl>
    <w:lvl w:ilvl="4">
      <w:start w:val="1"/>
      <w:numFmt w:val="decimal"/>
      <w:lvlText w:val="%1.%2.%3.%4.%5"/>
      <w:lvlJc w:val="left"/>
      <w:pPr>
        <w:ind w:left="1880" w:hanging="1080"/>
      </w:pPr>
      <w:rPr>
        <w:rFonts w:hint="default"/>
      </w:rPr>
    </w:lvl>
    <w:lvl w:ilvl="5">
      <w:start w:val="1"/>
      <w:numFmt w:val="decimal"/>
      <w:lvlText w:val="%1.%2.%3.%4.%5.%6"/>
      <w:lvlJc w:val="left"/>
      <w:pPr>
        <w:ind w:left="2080" w:hanging="108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2840" w:hanging="1440"/>
      </w:pPr>
      <w:rPr>
        <w:rFonts w:hint="default"/>
      </w:rPr>
    </w:lvl>
    <w:lvl w:ilvl="8">
      <w:start w:val="1"/>
      <w:numFmt w:val="decimal"/>
      <w:lvlText w:val="%1.%2.%3.%4.%5.%6.%7.%8.%9"/>
      <w:lvlJc w:val="left"/>
      <w:pPr>
        <w:ind w:left="3040" w:hanging="1440"/>
      </w:pPr>
      <w:rPr>
        <w:rFonts w:hint="default"/>
      </w:rPr>
    </w:lvl>
  </w:abstractNum>
  <w:abstractNum w:abstractNumId="7" w15:restartNumberingAfterBreak="0">
    <w:nsid w:val="21CA7497"/>
    <w:multiLevelType w:val="hybridMultilevel"/>
    <w:tmpl w:val="2BC0EFF6"/>
    <w:lvl w:ilvl="0" w:tplc="45125938">
      <w:start w:val="1"/>
      <w:numFmt w:val="bullet"/>
      <w:lvlText w:val=""/>
      <w:lvlJc w:val="left"/>
      <w:pPr>
        <w:ind w:left="720" w:hanging="360"/>
      </w:pPr>
      <w:rPr>
        <w:rFonts w:ascii="Wingdings" w:hAnsi="Wingdings" w:hint="default"/>
      </w:rPr>
    </w:lvl>
    <w:lvl w:ilvl="1" w:tplc="3C7E04B4" w:tentative="1">
      <w:start w:val="1"/>
      <w:numFmt w:val="bullet"/>
      <w:lvlText w:val="o"/>
      <w:lvlJc w:val="left"/>
      <w:pPr>
        <w:ind w:left="1440" w:hanging="360"/>
      </w:pPr>
      <w:rPr>
        <w:rFonts w:ascii="Courier New" w:hAnsi="Courier New" w:cs="Courier New" w:hint="default"/>
      </w:rPr>
    </w:lvl>
    <w:lvl w:ilvl="2" w:tplc="D22C690C" w:tentative="1">
      <w:start w:val="1"/>
      <w:numFmt w:val="bullet"/>
      <w:lvlText w:val=""/>
      <w:lvlJc w:val="left"/>
      <w:pPr>
        <w:ind w:left="2160" w:hanging="360"/>
      </w:pPr>
      <w:rPr>
        <w:rFonts w:ascii="Wingdings" w:hAnsi="Wingdings" w:hint="default"/>
      </w:rPr>
    </w:lvl>
    <w:lvl w:ilvl="3" w:tplc="85046C04" w:tentative="1">
      <w:start w:val="1"/>
      <w:numFmt w:val="bullet"/>
      <w:lvlText w:val=""/>
      <w:lvlJc w:val="left"/>
      <w:pPr>
        <w:ind w:left="2880" w:hanging="360"/>
      </w:pPr>
      <w:rPr>
        <w:rFonts w:ascii="Symbol" w:hAnsi="Symbol" w:hint="default"/>
      </w:rPr>
    </w:lvl>
    <w:lvl w:ilvl="4" w:tplc="44D04A4A" w:tentative="1">
      <w:start w:val="1"/>
      <w:numFmt w:val="bullet"/>
      <w:lvlText w:val="o"/>
      <w:lvlJc w:val="left"/>
      <w:pPr>
        <w:ind w:left="3600" w:hanging="360"/>
      </w:pPr>
      <w:rPr>
        <w:rFonts w:ascii="Courier New" w:hAnsi="Courier New" w:cs="Courier New" w:hint="default"/>
      </w:rPr>
    </w:lvl>
    <w:lvl w:ilvl="5" w:tplc="7A7EBF02" w:tentative="1">
      <w:start w:val="1"/>
      <w:numFmt w:val="bullet"/>
      <w:lvlText w:val=""/>
      <w:lvlJc w:val="left"/>
      <w:pPr>
        <w:ind w:left="4320" w:hanging="360"/>
      </w:pPr>
      <w:rPr>
        <w:rFonts w:ascii="Wingdings" w:hAnsi="Wingdings" w:hint="default"/>
      </w:rPr>
    </w:lvl>
    <w:lvl w:ilvl="6" w:tplc="3886E292" w:tentative="1">
      <w:start w:val="1"/>
      <w:numFmt w:val="bullet"/>
      <w:lvlText w:val=""/>
      <w:lvlJc w:val="left"/>
      <w:pPr>
        <w:ind w:left="5040" w:hanging="360"/>
      </w:pPr>
      <w:rPr>
        <w:rFonts w:ascii="Symbol" w:hAnsi="Symbol" w:hint="default"/>
      </w:rPr>
    </w:lvl>
    <w:lvl w:ilvl="7" w:tplc="9BF4859C" w:tentative="1">
      <w:start w:val="1"/>
      <w:numFmt w:val="bullet"/>
      <w:lvlText w:val="o"/>
      <w:lvlJc w:val="left"/>
      <w:pPr>
        <w:ind w:left="5760" w:hanging="360"/>
      </w:pPr>
      <w:rPr>
        <w:rFonts w:ascii="Courier New" w:hAnsi="Courier New" w:cs="Courier New" w:hint="default"/>
      </w:rPr>
    </w:lvl>
    <w:lvl w:ilvl="8" w:tplc="2DE2BA96" w:tentative="1">
      <w:start w:val="1"/>
      <w:numFmt w:val="bullet"/>
      <w:lvlText w:val=""/>
      <w:lvlJc w:val="left"/>
      <w:pPr>
        <w:ind w:left="6480" w:hanging="360"/>
      </w:pPr>
      <w:rPr>
        <w:rFonts w:ascii="Wingdings" w:hAnsi="Wingdings" w:hint="default"/>
      </w:rPr>
    </w:lvl>
  </w:abstractNum>
  <w:abstractNum w:abstractNumId="8" w15:restartNumberingAfterBreak="0">
    <w:nsid w:val="256F504A"/>
    <w:multiLevelType w:val="hybridMultilevel"/>
    <w:tmpl w:val="9C341486"/>
    <w:lvl w:ilvl="0" w:tplc="BFAE2170">
      <w:start w:val="3"/>
      <w:numFmt w:val="decimal"/>
      <w:lvlText w:val="%1."/>
      <w:lvlJc w:val="left"/>
      <w:pPr>
        <w:ind w:left="720" w:hanging="360"/>
      </w:pPr>
      <w:rPr>
        <w:rFonts w:hint="default"/>
        <w:b w:val="0"/>
      </w:rPr>
    </w:lvl>
    <w:lvl w:ilvl="1" w:tplc="1730F274" w:tentative="1">
      <w:start w:val="1"/>
      <w:numFmt w:val="lowerLetter"/>
      <w:lvlText w:val="%2."/>
      <w:lvlJc w:val="left"/>
      <w:pPr>
        <w:ind w:left="1440" w:hanging="360"/>
      </w:pPr>
    </w:lvl>
    <w:lvl w:ilvl="2" w:tplc="0FBCF420" w:tentative="1">
      <w:start w:val="1"/>
      <w:numFmt w:val="lowerRoman"/>
      <w:lvlText w:val="%3."/>
      <w:lvlJc w:val="right"/>
      <w:pPr>
        <w:ind w:left="2160" w:hanging="180"/>
      </w:pPr>
    </w:lvl>
    <w:lvl w:ilvl="3" w:tplc="1C54270C" w:tentative="1">
      <w:start w:val="1"/>
      <w:numFmt w:val="decimal"/>
      <w:lvlText w:val="%4."/>
      <w:lvlJc w:val="left"/>
      <w:pPr>
        <w:ind w:left="2880" w:hanging="360"/>
      </w:pPr>
    </w:lvl>
    <w:lvl w:ilvl="4" w:tplc="6F5CA252" w:tentative="1">
      <w:start w:val="1"/>
      <w:numFmt w:val="lowerLetter"/>
      <w:lvlText w:val="%5."/>
      <w:lvlJc w:val="left"/>
      <w:pPr>
        <w:ind w:left="3600" w:hanging="360"/>
      </w:pPr>
    </w:lvl>
    <w:lvl w:ilvl="5" w:tplc="B3D0DD8E" w:tentative="1">
      <w:start w:val="1"/>
      <w:numFmt w:val="lowerRoman"/>
      <w:lvlText w:val="%6."/>
      <w:lvlJc w:val="right"/>
      <w:pPr>
        <w:ind w:left="4320" w:hanging="180"/>
      </w:pPr>
    </w:lvl>
    <w:lvl w:ilvl="6" w:tplc="45702FFA" w:tentative="1">
      <w:start w:val="1"/>
      <w:numFmt w:val="decimal"/>
      <w:lvlText w:val="%7."/>
      <w:lvlJc w:val="left"/>
      <w:pPr>
        <w:ind w:left="5040" w:hanging="360"/>
      </w:pPr>
    </w:lvl>
    <w:lvl w:ilvl="7" w:tplc="0A0E0B9E" w:tentative="1">
      <w:start w:val="1"/>
      <w:numFmt w:val="lowerLetter"/>
      <w:lvlText w:val="%8."/>
      <w:lvlJc w:val="left"/>
      <w:pPr>
        <w:ind w:left="5760" w:hanging="360"/>
      </w:pPr>
    </w:lvl>
    <w:lvl w:ilvl="8" w:tplc="EFD2F612" w:tentative="1">
      <w:start w:val="1"/>
      <w:numFmt w:val="lowerRoman"/>
      <w:lvlText w:val="%9."/>
      <w:lvlJc w:val="right"/>
      <w:pPr>
        <w:ind w:left="6480" w:hanging="180"/>
      </w:pPr>
    </w:lvl>
  </w:abstractNum>
  <w:abstractNum w:abstractNumId="9" w15:restartNumberingAfterBreak="0">
    <w:nsid w:val="25A27D59"/>
    <w:multiLevelType w:val="singleLevel"/>
    <w:tmpl w:val="7568827C"/>
    <w:lvl w:ilvl="0">
      <w:start w:val="12"/>
      <w:numFmt w:val="decimal"/>
      <w:lvlText w:val="%1."/>
      <w:lvlJc w:val="left"/>
      <w:pPr>
        <w:tabs>
          <w:tab w:val="num" w:pos="360"/>
        </w:tabs>
        <w:ind w:left="360" w:hanging="360"/>
      </w:pPr>
    </w:lvl>
  </w:abstractNum>
  <w:abstractNum w:abstractNumId="10" w15:restartNumberingAfterBreak="0">
    <w:nsid w:val="310E33E6"/>
    <w:multiLevelType w:val="hybridMultilevel"/>
    <w:tmpl w:val="8C1A55F4"/>
    <w:lvl w:ilvl="0" w:tplc="0C10469C">
      <w:start w:val="1"/>
      <w:numFmt w:val="bullet"/>
      <w:lvlText w:val=""/>
      <w:lvlJc w:val="left"/>
      <w:pPr>
        <w:ind w:left="720" w:hanging="360"/>
      </w:pPr>
      <w:rPr>
        <w:rFonts w:ascii="Wingdings" w:hAnsi="Wingdings" w:hint="default"/>
      </w:rPr>
    </w:lvl>
    <w:lvl w:ilvl="1" w:tplc="24D8E722" w:tentative="1">
      <w:start w:val="1"/>
      <w:numFmt w:val="bullet"/>
      <w:lvlText w:val="o"/>
      <w:lvlJc w:val="left"/>
      <w:pPr>
        <w:ind w:left="1440" w:hanging="360"/>
      </w:pPr>
      <w:rPr>
        <w:rFonts w:ascii="Courier New" w:hAnsi="Courier New" w:cs="Courier New" w:hint="default"/>
      </w:rPr>
    </w:lvl>
    <w:lvl w:ilvl="2" w:tplc="85C2D32C" w:tentative="1">
      <w:start w:val="1"/>
      <w:numFmt w:val="bullet"/>
      <w:lvlText w:val=""/>
      <w:lvlJc w:val="left"/>
      <w:pPr>
        <w:ind w:left="2160" w:hanging="360"/>
      </w:pPr>
      <w:rPr>
        <w:rFonts w:ascii="Wingdings" w:hAnsi="Wingdings" w:hint="default"/>
      </w:rPr>
    </w:lvl>
    <w:lvl w:ilvl="3" w:tplc="D69A8538" w:tentative="1">
      <w:start w:val="1"/>
      <w:numFmt w:val="bullet"/>
      <w:lvlText w:val=""/>
      <w:lvlJc w:val="left"/>
      <w:pPr>
        <w:ind w:left="2880" w:hanging="360"/>
      </w:pPr>
      <w:rPr>
        <w:rFonts w:ascii="Symbol" w:hAnsi="Symbol" w:hint="default"/>
      </w:rPr>
    </w:lvl>
    <w:lvl w:ilvl="4" w:tplc="28B4D16E" w:tentative="1">
      <w:start w:val="1"/>
      <w:numFmt w:val="bullet"/>
      <w:lvlText w:val="o"/>
      <w:lvlJc w:val="left"/>
      <w:pPr>
        <w:ind w:left="3600" w:hanging="360"/>
      </w:pPr>
      <w:rPr>
        <w:rFonts w:ascii="Courier New" w:hAnsi="Courier New" w:cs="Courier New" w:hint="default"/>
      </w:rPr>
    </w:lvl>
    <w:lvl w:ilvl="5" w:tplc="EBC6C408" w:tentative="1">
      <w:start w:val="1"/>
      <w:numFmt w:val="bullet"/>
      <w:lvlText w:val=""/>
      <w:lvlJc w:val="left"/>
      <w:pPr>
        <w:ind w:left="4320" w:hanging="360"/>
      </w:pPr>
      <w:rPr>
        <w:rFonts w:ascii="Wingdings" w:hAnsi="Wingdings" w:hint="default"/>
      </w:rPr>
    </w:lvl>
    <w:lvl w:ilvl="6" w:tplc="05F27BF0" w:tentative="1">
      <w:start w:val="1"/>
      <w:numFmt w:val="bullet"/>
      <w:lvlText w:val=""/>
      <w:lvlJc w:val="left"/>
      <w:pPr>
        <w:ind w:left="5040" w:hanging="360"/>
      </w:pPr>
      <w:rPr>
        <w:rFonts w:ascii="Symbol" w:hAnsi="Symbol" w:hint="default"/>
      </w:rPr>
    </w:lvl>
    <w:lvl w:ilvl="7" w:tplc="24A64B32" w:tentative="1">
      <w:start w:val="1"/>
      <w:numFmt w:val="bullet"/>
      <w:lvlText w:val="o"/>
      <w:lvlJc w:val="left"/>
      <w:pPr>
        <w:ind w:left="5760" w:hanging="360"/>
      </w:pPr>
      <w:rPr>
        <w:rFonts w:ascii="Courier New" w:hAnsi="Courier New" w:cs="Courier New" w:hint="default"/>
      </w:rPr>
    </w:lvl>
    <w:lvl w:ilvl="8" w:tplc="1D3023BE" w:tentative="1">
      <w:start w:val="1"/>
      <w:numFmt w:val="bullet"/>
      <w:lvlText w:val=""/>
      <w:lvlJc w:val="left"/>
      <w:pPr>
        <w:ind w:left="6480" w:hanging="360"/>
      </w:pPr>
      <w:rPr>
        <w:rFonts w:ascii="Wingdings" w:hAnsi="Wingdings" w:hint="default"/>
      </w:rPr>
    </w:lvl>
  </w:abstractNum>
  <w:abstractNum w:abstractNumId="11" w15:restartNumberingAfterBreak="0">
    <w:nsid w:val="38955AC8"/>
    <w:multiLevelType w:val="singleLevel"/>
    <w:tmpl w:val="B2305E2E"/>
    <w:lvl w:ilvl="0">
      <w:start w:val="20"/>
      <w:numFmt w:val="decimal"/>
      <w:lvlText w:val="%1."/>
      <w:lvlJc w:val="left"/>
      <w:pPr>
        <w:tabs>
          <w:tab w:val="num" w:pos="360"/>
        </w:tabs>
        <w:ind w:left="360" w:hanging="360"/>
      </w:pPr>
    </w:lvl>
  </w:abstractNum>
  <w:abstractNum w:abstractNumId="12" w15:restartNumberingAfterBreak="0">
    <w:nsid w:val="529305F9"/>
    <w:multiLevelType w:val="hybridMultilevel"/>
    <w:tmpl w:val="8E1C3E66"/>
    <w:lvl w:ilvl="0" w:tplc="45DC5D34">
      <w:start w:val="1"/>
      <w:numFmt w:val="bullet"/>
      <w:lvlText w:val=""/>
      <w:lvlJc w:val="left"/>
      <w:pPr>
        <w:ind w:left="720" w:hanging="360"/>
      </w:pPr>
      <w:rPr>
        <w:rFonts w:ascii="Wingdings" w:hAnsi="Wingdings" w:hint="default"/>
      </w:rPr>
    </w:lvl>
    <w:lvl w:ilvl="1" w:tplc="189434CE" w:tentative="1">
      <w:start w:val="1"/>
      <w:numFmt w:val="bullet"/>
      <w:lvlText w:val="o"/>
      <w:lvlJc w:val="left"/>
      <w:pPr>
        <w:ind w:left="1440" w:hanging="360"/>
      </w:pPr>
      <w:rPr>
        <w:rFonts w:ascii="Courier New" w:hAnsi="Courier New" w:cs="Courier New" w:hint="default"/>
      </w:rPr>
    </w:lvl>
    <w:lvl w:ilvl="2" w:tplc="3D36993C" w:tentative="1">
      <w:start w:val="1"/>
      <w:numFmt w:val="bullet"/>
      <w:lvlText w:val=""/>
      <w:lvlJc w:val="left"/>
      <w:pPr>
        <w:ind w:left="2160" w:hanging="360"/>
      </w:pPr>
      <w:rPr>
        <w:rFonts w:ascii="Wingdings" w:hAnsi="Wingdings" w:hint="default"/>
      </w:rPr>
    </w:lvl>
    <w:lvl w:ilvl="3" w:tplc="018A5F42" w:tentative="1">
      <w:start w:val="1"/>
      <w:numFmt w:val="bullet"/>
      <w:lvlText w:val=""/>
      <w:lvlJc w:val="left"/>
      <w:pPr>
        <w:ind w:left="2880" w:hanging="360"/>
      </w:pPr>
      <w:rPr>
        <w:rFonts w:ascii="Symbol" w:hAnsi="Symbol" w:hint="default"/>
      </w:rPr>
    </w:lvl>
    <w:lvl w:ilvl="4" w:tplc="CAD49D12" w:tentative="1">
      <w:start w:val="1"/>
      <w:numFmt w:val="bullet"/>
      <w:lvlText w:val="o"/>
      <w:lvlJc w:val="left"/>
      <w:pPr>
        <w:ind w:left="3600" w:hanging="360"/>
      </w:pPr>
      <w:rPr>
        <w:rFonts w:ascii="Courier New" w:hAnsi="Courier New" w:cs="Courier New" w:hint="default"/>
      </w:rPr>
    </w:lvl>
    <w:lvl w:ilvl="5" w:tplc="24B2328C" w:tentative="1">
      <w:start w:val="1"/>
      <w:numFmt w:val="bullet"/>
      <w:lvlText w:val=""/>
      <w:lvlJc w:val="left"/>
      <w:pPr>
        <w:ind w:left="4320" w:hanging="360"/>
      </w:pPr>
      <w:rPr>
        <w:rFonts w:ascii="Wingdings" w:hAnsi="Wingdings" w:hint="default"/>
      </w:rPr>
    </w:lvl>
    <w:lvl w:ilvl="6" w:tplc="A8B80E20" w:tentative="1">
      <w:start w:val="1"/>
      <w:numFmt w:val="bullet"/>
      <w:lvlText w:val=""/>
      <w:lvlJc w:val="left"/>
      <w:pPr>
        <w:ind w:left="5040" w:hanging="360"/>
      </w:pPr>
      <w:rPr>
        <w:rFonts w:ascii="Symbol" w:hAnsi="Symbol" w:hint="default"/>
      </w:rPr>
    </w:lvl>
    <w:lvl w:ilvl="7" w:tplc="2D38356C" w:tentative="1">
      <w:start w:val="1"/>
      <w:numFmt w:val="bullet"/>
      <w:lvlText w:val="o"/>
      <w:lvlJc w:val="left"/>
      <w:pPr>
        <w:ind w:left="5760" w:hanging="360"/>
      </w:pPr>
      <w:rPr>
        <w:rFonts w:ascii="Courier New" w:hAnsi="Courier New" w:cs="Courier New" w:hint="default"/>
      </w:rPr>
    </w:lvl>
    <w:lvl w:ilvl="8" w:tplc="CFCC6696" w:tentative="1">
      <w:start w:val="1"/>
      <w:numFmt w:val="bullet"/>
      <w:lvlText w:val=""/>
      <w:lvlJc w:val="left"/>
      <w:pPr>
        <w:ind w:left="6480" w:hanging="360"/>
      </w:pPr>
      <w:rPr>
        <w:rFonts w:ascii="Wingdings" w:hAnsi="Wingdings" w:hint="default"/>
      </w:rPr>
    </w:lvl>
  </w:abstractNum>
  <w:abstractNum w:abstractNumId="13" w15:restartNumberingAfterBreak="0">
    <w:nsid w:val="6D2E4C91"/>
    <w:multiLevelType w:val="hybridMultilevel"/>
    <w:tmpl w:val="D2D27186"/>
    <w:lvl w:ilvl="0" w:tplc="0652BFB2">
      <w:start w:val="1"/>
      <w:numFmt w:val="bullet"/>
      <w:lvlText w:val=""/>
      <w:lvlJc w:val="left"/>
      <w:pPr>
        <w:ind w:left="720" w:hanging="360"/>
      </w:pPr>
      <w:rPr>
        <w:rFonts w:ascii="Wingdings" w:hAnsi="Wingdings" w:hint="default"/>
      </w:rPr>
    </w:lvl>
    <w:lvl w:ilvl="1" w:tplc="A9D02240" w:tentative="1">
      <w:start w:val="1"/>
      <w:numFmt w:val="bullet"/>
      <w:lvlText w:val="o"/>
      <w:lvlJc w:val="left"/>
      <w:pPr>
        <w:ind w:left="1440" w:hanging="360"/>
      </w:pPr>
      <w:rPr>
        <w:rFonts w:ascii="Courier New" w:hAnsi="Courier New" w:cs="Courier New" w:hint="default"/>
      </w:rPr>
    </w:lvl>
    <w:lvl w:ilvl="2" w:tplc="77A0A1FE" w:tentative="1">
      <w:start w:val="1"/>
      <w:numFmt w:val="bullet"/>
      <w:lvlText w:val=""/>
      <w:lvlJc w:val="left"/>
      <w:pPr>
        <w:ind w:left="2160" w:hanging="360"/>
      </w:pPr>
      <w:rPr>
        <w:rFonts w:ascii="Wingdings" w:hAnsi="Wingdings" w:hint="default"/>
      </w:rPr>
    </w:lvl>
    <w:lvl w:ilvl="3" w:tplc="1BE6C142" w:tentative="1">
      <w:start w:val="1"/>
      <w:numFmt w:val="bullet"/>
      <w:lvlText w:val=""/>
      <w:lvlJc w:val="left"/>
      <w:pPr>
        <w:ind w:left="2880" w:hanging="360"/>
      </w:pPr>
      <w:rPr>
        <w:rFonts w:ascii="Symbol" w:hAnsi="Symbol" w:hint="default"/>
      </w:rPr>
    </w:lvl>
    <w:lvl w:ilvl="4" w:tplc="7F50B7D2" w:tentative="1">
      <w:start w:val="1"/>
      <w:numFmt w:val="bullet"/>
      <w:lvlText w:val="o"/>
      <w:lvlJc w:val="left"/>
      <w:pPr>
        <w:ind w:left="3600" w:hanging="360"/>
      </w:pPr>
      <w:rPr>
        <w:rFonts w:ascii="Courier New" w:hAnsi="Courier New" w:cs="Courier New" w:hint="default"/>
      </w:rPr>
    </w:lvl>
    <w:lvl w:ilvl="5" w:tplc="6208217A" w:tentative="1">
      <w:start w:val="1"/>
      <w:numFmt w:val="bullet"/>
      <w:lvlText w:val=""/>
      <w:lvlJc w:val="left"/>
      <w:pPr>
        <w:ind w:left="4320" w:hanging="360"/>
      </w:pPr>
      <w:rPr>
        <w:rFonts w:ascii="Wingdings" w:hAnsi="Wingdings" w:hint="default"/>
      </w:rPr>
    </w:lvl>
    <w:lvl w:ilvl="6" w:tplc="CEC27374" w:tentative="1">
      <w:start w:val="1"/>
      <w:numFmt w:val="bullet"/>
      <w:lvlText w:val=""/>
      <w:lvlJc w:val="left"/>
      <w:pPr>
        <w:ind w:left="5040" w:hanging="360"/>
      </w:pPr>
      <w:rPr>
        <w:rFonts w:ascii="Symbol" w:hAnsi="Symbol" w:hint="default"/>
      </w:rPr>
    </w:lvl>
    <w:lvl w:ilvl="7" w:tplc="A33E20BA" w:tentative="1">
      <w:start w:val="1"/>
      <w:numFmt w:val="bullet"/>
      <w:lvlText w:val="o"/>
      <w:lvlJc w:val="left"/>
      <w:pPr>
        <w:ind w:left="5760" w:hanging="360"/>
      </w:pPr>
      <w:rPr>
        <w:rFonts w:ascii="Courier New" w:hAnsi="Courier New" w:cs="Courier New" w:hint="default"/>
      </w:rPr>
    </w:lvl>
    <w:lvl w:ilvl="8" w:tplc="CD781EBA" w:tentative="1">
      <w:start w:val="1"/>
      <w:numFmt w:val="bullet"/>
      <w:lvlText w:val=""/>
      <w:lvlJc w:val="left"/>
      <w:pPr>
        <w:ind w:left="6480" w:hanging="360"/>
      </w:pPr>
      <w:rPr>
        <w:rFonts w:ascii="Wingdings" w:hAnsi="Wingdings" w:hint="default"/>
      </w:rPr>
    </w:lvl>
  </w:abstractNum>
  <w:abstractNum w:abstractNumId="14" w15:restartNumberingAfterBreak="0">
    <w:nsid w:val="77F71A79"/>
    <w:multiLevelType w:val="hybridMultilevel"/>
    <w:tmpl w:val="719E572C"/>
    <w:lvl w:ilvl="0" w:tplc="1EA052F4">
      <w:start w:val="1"/>
      <w:numFmt w:val="bullet"/>
      <w:lvlText w:val=""/>
      <w:lvlJc w:val="left"/>
      <w:pPr>
        <w:ind w:left="720" w:hanging="360"/>
      </w:pPr>
      <w:rPr>
        <w:rFonts w:ascii="Wingdings" w:hAnsi="Wingdings" w:hint="default"/>
      </w:rPr>
    </w:lvl>
    <w:lvl w:ilvl="1" w:tplc="B29A4F4C" w:tentative="1">
      <w:start w:val="1"/>
      <w:numFmt w:val="bullet"/>
      <w:lvlText w:val="o"/>
      <w:lvlJc w:val="left"/>
      <w:pPr>
        <w:ind w:left="1440" w:hanging="360"/>
      </w:pPr>
      <w:rPr>
        <w:rFonts w:ascii="Courier New" w:hAnsi="Courier New" w:cs="Courier New" w:hint="default"/>
      </w:rPr>
    </w:lvl>
    <w:lvl w:ilvl="2" w:tplc="AA68E48C" w:tentative="1">
      <w:start w:val="1"/>
      <w:numFmt w:val="bullet"/>
      <w:lvlText w:val=""/>
      <w:lvlJc w:val="left"/>
      <w:pPr>
        <w:ind w:left="2160" w:hanging="360"/>
      </w:pPr>
      <w:rPr>
        <w:rFonts w:ascii="Wingdings" w:hAnsi="Wingdings" w:hint="default"/>
      </w:rPr>
    </w:lvl>
    <w:lvl w:ilvl="3" w:tplc="85907B98" w:tentative="1">
      <w:start w:val="1"/>
      <w:numFmt w:val="bullet"/>
      <w:lvlText w:val=""/>
      <w:lvlJc w:val="left"/>
      <w:pPr>
        <w:ind w:left="2880" w:hanging="360"/>
      </w:pPr>
      <w:rPr>
        <w:rFonts w:ascii="Symbol" w:hAnsi="Symbol" w:hint="default"/>
      </w:rPr>
    </w:lvl>
    <w:lvl w:ilvl="4" w:tplc="1CC64F9A" w:tentative="1">
      <w:start w:val="1"/>
      <w:numFmt w:val="bullet"/>
      <w:lvlText w:val="o"/>
      <w:lvlJc w:val="left"/>
      <w:pPr>
        <w:ind w:left="3600" w:hanging="360"/>
      </w:pPr>
      <w:rPr>
        <w:rFonts w:ascii="Courier New" w:hAnsi="Courier New" w:cs="Courier New" w:hint="default"/>
      </w:rPr>
    </w:lvl>
    <w:lvl w:ilvl="5" w:tplc="5FB667E8" w:tentative="1">
      <w:start w:val="1"/>
      <w:numFmt w:val="bullet"/>
      <w:lvlText w:val=""/>
      <w:lvlJc w:val="left"/>
      <w:pPr>
        <w:ind w:left="4320" w:hanging="360"/>
      </w:pPr>
      <w:rPr>
        <w:rFonts w:ascii="Wingdings" w:hAnsi="Wingdings" w:hint="default"/>
      </w:rPr>
    </w:lvl>
    <w:lvl w:ilvl="6" w:tplc="8EA613C4" w:tentative="1">
      <w:start w:val="1"/>
      <w:numFmt w:val="bullet"/>
      <w:lvlText w:val=""/>
      <w:lvlJc w:val="left"/>
      <w:pPr>
        <w:ind w:left="5040" w:hanging="360"/>
      </w:pPr>
      <w:rPr>
        <w:rFonts w:ascii="Symbol" w:hAnsi="Symbol" w:hint="default"/>
      </w:rPr>
    </w:lvl>
    <w:lvl w:ilvl="7" w:tplc="8C10CB8C" w:tentative="1">
      <w:start w:val="1"/>
      <w:numFmt w:val="bullet"/>
      <w:lvlText w:val="o"/>
      <w:lvlJc w:val="left"/>
      <w:pPr>
        <w:ind w:left="5760" w:hanging="360"/>
      </w:pPr>
      <w:rPr>
        <w:rFonts w:ascii="Courier New" w:hAnsi="Courier New" w:cs="Courier New" w:hint="default"/>
      </w:rPr>
    </w:lvl>
    <w:lvl w:ilvl="8" w:tplc="780AAF4C"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3"/>
  </w:num>
  <w:num w:numId="4">
    <w:abstractNumId w:val="2"/>
  </w:num>
  <w:num w:numId="5">
    <w:abstractNumId w:val="10"/>
  </w:num>
  <w:num w:numId="6">
    <w:abstractNumId w:val="14"/>
  </w:num>
  <w:num w:numId="7">
    <w:abstractNumId w:val="7"/>
  </w:num>
  <w:num w:numId="8">
    <w:abstractNumId w:val="1"/>
  </w:num>
  <w:num w:numId="9">
    <w:abstractNumId w:val="4"/>
  </w:num>
  <w:num w:numId="10">
    <w:abstractNumId w:val="9"/>
  </w:num>
  <w:num w:numId="11">
    <w:abstractNumId w:val="11"/>
  </w:num>
  <w:num w:numId="12">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32DE"/>
    <w:rsid w:val="00002295"/>
    <w:rsid w:val="000307D7"/>
    <w:rsid w:val="0007365E"/>
    <w:rsid w:val="000A7B56"/>
    <w:rsid w:val="00136457"/>
    <w:rsid w:val="001569AF"/>
    <w:rsid w:val="001D3EA4"/>
    <w:rsid w:val="00203093"/>
    <w:rsid w:val="00253365"/>
    <w:rsid w:val="002E4AE2"/>
    <w:rsid w:val="002E56CD"/>
    <w:rsid w:val="002F625D"/>
    <w:rsid w:val="003C1AA9"/>
    <w:rsid w:val="004527DC"/>
    <w:rsid w:val="005403E7"/>
    <w:rsid w:val="005C029C"/>
    <w:rsid w:val="005E3D1C"/>
    <w:rsid w:val="00682A37"/>
    <w:rsid w:val="006B4F95"/>
    <w:rsid w:val="006B5000"/>
    <w:rsid w:val="006D0034"/>
    <w:rsid w:val="0075029F"/>
    <w:rsid w:val="00763BDA"/>
    <w:rsid w:val="00771E9F"/>
    <w:rsid w:val="007B65DA"/>
    <w:rsid w:val="00847E4D"/>
    <w:rsid w:val="00863EFB"/>
    <w:rsid w:val="008813B1"/>
    <w:rsid w:val="008A1E89"/>
    <w:rsid w:val="008E32DE"/>
    <w:rsid w:val="008E7023"/>
    <w:rsid w:val="008F2D47"/>
    <w:rsid w:val="00914CC6"/>
    <w:rsid w:val="00A53F1D"/>
    <w:rsid w:val="00B966B2"/>
    <w:rsid w:val="00C25BA2"/>
    <w:rsid w:val="00E3571A"/>
    <w:rsid w:val="00E57C0B"/>
    <w:rsid w:val="00E65263"/>
    <w:rsid w:val="00E72E96"/>
    <w:rsid w:val="00E946D9"/>
    <w:rsid w:val="00EC6F3E"/>
    <w:rsid w:val="00ED44DC"/>
    <w:rsid w:val="00EE20FB"/>
    <w:rsid w:val="00F04037"/>
    <w:rsid w:val="00FA1E63"/>
    <w:rsid w:val="00FB37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4CA75C0-649F-4D05-B0F4-70D13652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66B2"/>
    <w:pPr>
      <w:ind w:left="567" w:hanging="567"/>
    </w:pPr>
    <w:rPr>
      <w:sz w:val="24"/>
      <w:szCs w:val="24"/>
    </w:rPr>
  </w:style>
  <w:style w:type="paragraph" w:styleId="Nagwek1">
    <w:name w:val="heading 1"/>
    <w:basedOn w:val="Normalny"/>
    <w:next w:val="Normalny"/>
    <w:link w:val="Nagwek1Znak"/>
    <w:qFormat/>
    <w:rsid w:val="00B966B2"/>
    <w:pPr>
      <w:keepNext/>
      <w:jc w:val="both"/>
      <w:outlineLvl w:val="0"/>
    </w:pPr>
    <w:rPr>
      <w:bCs/>
      <w:i/>
      <w:iCs/>
      <w:sz w:val="20"/>
    </w:rPr>
  </w:style>
  <w:style w:type="paragraph" w:styleId="Nagwek2">
    <w:name w:val="heading 2"/>
    <w:basedOn w:val="Normalny"/>
    <w:next w:val="Normalny"/>
    <w:qFormat/>
    <w:rsid w:val="00B966B2"/>
    <w:pPr>
      <w:keepNext/>
      <w:ind w:left="72"/>
      <w:jc w:val="both"/>
      <w:outlineLvl w:val="1"/>
    </w:pPr>
    <w:rPr>
      <w:i/>
      <w:iCs/>
      <w:sz w:val="20"/>
    </w:rPr>
  </w:style>
  <w:style w:type="paragraph" w:styleId="Nagwek9">
    <w:name w:val="heading 9"/>
    <w:basedOn w:val="Normalny"/>
    <w:next w:val="Normalny"/>
    <w:qFormat/>
    <w:rsid w:val="00B966B2"/>
    <w:pPr>
      <w:keepNext/>
      <w:shd w:val="pct10" w:color="auto" w:fill="auto"/>
      <w:jc w:val="both"/>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B966B2"/>
    <w:pPr>
      <w:spacing w:line="360" w:lineRule="auto"/>
      <w:ind w:left="284"/>
      <w:jc w:val="both"/>
    </w:pPr>
    <w:rPr>
      <w:szCs w:val="20"/>
    </w:rPr>
  </w:style>
  <w:style w:type="paragraph" w:customStyle="1" w:styleId="Styl1">
    <w:name w:val="Styl1"/>
    <w:basedOn w:val="Normalny"/>
    <w:rsid w:val="00B966B2"/>
    <w:pPr>
      <w:jc w:val="both"/>
    </w:pPr>
    <w:rPr>
      <w:szCs w:val="20"/>
    </w:rPr>
  </w:style>
  <w:style w:type="paragraph" w:styleId="Tekstpodstawowywcity3">
    <w:name w:val="Body Text Indent 3"/>
    <w:basedOn w:val="Normalny"/>
    <w:semiHidden/>
    <w:rsid w:val="00B966B2"/>
    <w:pPr>
      <w:ind w:left="1560"/>
      <w:jc w:val="both"/>
    </w:pPr>
    <w:rPr>
      <w:szCs w:val="20"/>
    </w:rPr>
  </w:style>
  <w:style w:type="paragraph" w:styleId="Tekstpodstawowy">
    <w:name w:val="Body Text"/>
    <w:basedOn w:val="Normalny"/>
    <w:semiHidden/>
    <w:rsid w:val="00B966B2"/>
    <w:pPr>
      <w:spacing w:line="360" w:lineRule="auto"/>
      <w:jc w:val="both"/>
    </w:pPr>
    <w:rPr>
      <w:sz w:val="22"/>
      <w:szCs w:val="20"/>
    </w:rPr>
  </w:style>
  <w:style w:type="paragraph" w:customStyle="1" w:styleId="Tekstpodstawowywcity31">
    <w:name w:val="Tekst podstawowy wcięty 31"/>
    <w:basedOn w:val="Normalny"/>
    <w:rsid w:val="00B966B2"/>
    <w:pPr>
      <w:spacing w:line="360" w:lineRule="auto"/>
      <w:ind w:left="1276"/>
      <w:jc w:val="both"/>
    </w:pPr>
    <w:rPr>
      <w:szCs w:val="20"/>
    </w:rPr>
  </w:style>
  <w:style w:type="paragraph" w:customStyle="1" w:styleId="Tekstpodstawowy21">
    <w:name w:val="Tekst podstawowy 21"/>
    <w:basedOn w:val="Normalny"/>
    <w:rsid w:val="00B966B2"/>
    <w:pPr>
      <w:widowControl w:val="0"/>
      <w:spacing w:line="480" w:lineRule="auto"/>
      <w:ind w:left="426" w:hanging="426"/>
    </w:pPr>
    <w:rPr>
      <w:szCs w:val="20"/>
    </w:rPr>
  </w:style>
  <w:style w:type="paragraph" w:customStyle="1" w:styleId="Standardowy1">
    <w:name w:val="Standardowy1"/>
    <w:rsid w:val="00B966B2"/>
    <w:pPr>
      <w:ind w:left="567" w:hanging="567"/>
    </w:pPr>
    <w:rPr>
      <w:sz w:val="24"/>
    </w:rPr>
  </w:style>
  <w:style w:type="paragraph" w:styleId="Tekstpodstawowywcity2">
    <w:name w:val="Body Text Indent 2"/>
    <w:basedOn w:val="Normalny"/>
    <w:semiHidden/>
    <w:rsid w:val="00B966B2"/>
    <w:pPr>
      <w:tabs>
        <w:tab w:val="num" w:pos="922"/>
      </w:tabs>
      <w:ind w:left="497" w:hanging="273"/>
      <w:jc w:val="both"/>
    </w:pPr>
    <w:rPr>
      <w:sz w:val="20"/>
    </w:rPr>
  </w:style>
  <w:style w:type="paragraph" w:customStyle="1" w:styleId="leszek">
    <w:name w:val="leszek"/>
    <w:basedOn w:val="Normalny"/>
    <w:rsid w:val="00B966B2"/>
    <w:pPr>
      <w:jc w:val="both"/>
    </w:pPr>
    <w:rPr>
      <w:szCs w:val="20"/>
    </w:rPr>
  </w:style>
  <w:style w:type="paragraph" w:styleId="Tekstpodstawowy3">
    <w:name w:val="Body Text 3"/>
    <w:basedOn w:val="Normalny"/>
    <w:semiHidden/>
    <w:rsid w:val="00B966B2"/>
    <w:pPr>
      <w:jc w:val="both"/>
    </w:pPr>
    <w:rPr>
      <w:b/>
      <w:szCs w:val="20"/>
    </w:rPr>
  </w:style>
  <w:style w:type="paragraph" w:styleId="Tekstdymka">
    <w:name w:val="Balloon Text"/>
    <w:basedOn w:val="Normalny"/>
    <w:semiHidden/>
    <w:rsid w:val="00B966B2"/>
    <w:rPr>
      <w:rFonts w:ascii="Tahoma" w:hAnsi="Tahoma" w:cs="Tahoma"/>
      <w:sz w:val="16"/>
      <w:szCs w:val="16"/>
    </w:rPr>
  </w:style>
  <w:style w:type="character" w:customStyle="1" w:styleId="Nagwek1Znak">
    <w:name w:val="Nagłówek 1 Znak"/>
    <w:link w:val="Nagwek1"/>
    <w:rsid w:val="002F625D"/>
    <w:rPr>
      <w:bCs/>
      <w:i/>
      <w:iCs/>
      <w:szCs w:val="24"/>
    </w:rPr>
  </w:style>
  <w:style w:type="paragraph" w:styleId="Nagwek">
    <w:name w:val="header"/>
    <w:basedOn w:val="Normalny"/>
    <w:semiHidden/>
    <w:rsid w:val="00B966B2"/>
    <w:pPr>
      <w:tabs>
        <w:tab w:val="center" w:pos="4536"/>
        <w:tab w:val="right" w:pos="9072"/>
      </w:tabs>
    </w:pPr>
  </w:style>
  <w:style w:type="character" w:customStyle="1" w:styleId="NagwekZnak">
    <w:name w:val="Nagłówek Znak"/>
    <w:rsid w:val="00B966B2"/>
    <w:rPr>
      <w:sz w:val="24"/>
      <w:szCs w:val="24"/>
    </w:rPr>
  </w:style>
  <w:style w:type="paragraph" w:styleId="Stopka">
    <w:name w:val="footer"/>
    <w:basedOn w:val="Normalny"/>
    <w:semiHidden/>
    <w:rsid w:val="00B966B2"/>
    <w:pPr>
      <w:tabs>
        <w:tab w:val="center" w:pos="4536"/>
        <w:tab w:val="right" w:pos="9072"/>
      </w:tabs>
    </w:pPr>
  </w:style>
  <w:style w:type="character" w:customStyle="1" w:styleId="StopkaZnak">
    <w:name w:val="Stopka Znak"/>
    <w:rsid w:val="00B966B2"/>
    <w:rPr>
      <w:sz w:val="24"/>
      <w:szCs w:val="24"/>
    </w:rPr>
  </w:style>
  <w:style w:type="paragraph" w:customStyle="1" w:styleId="CharCharChar">
    <w:name w:val="Char Char Char"/>
    <w:basedOn w:val="Normalny"/>
    <w:rsid w:val="00B966B2"/>
    <w:pPr>
      <w:spacing w:after="160" w:line="240" w:lineRule="exact"/>
    </w:pPr>
    <w:rPr>
      <w:rFonts w:ascii="Verdana" w:hAnsi="Verdana"/>
      <w:sz w:val="20"/>
      <w:szCs w:val="20"/>
      <w:lang w:val="en-US" w:eastAsia="en-US"/>
    </w:rPr>
  </w:style>
  <w:style w:type="character" w:customStyle="1" w:styleId="TekstpodstawowyZnak">
    <w:name w:val="Tekst podstawowy Znak"/>
    <w:rsid w:val="00B966B2"/>
    <w:rPr>
      <w:sz w:val="22"/>
    </w:rPr>
  </w:style>
  <w:style w:type="paragraph" w:customStyle="1" w:styleId="Mario">
    <w:name w:val="Mario"/>
    <w:basedOn w:val="Normalny"/>
    <w:rsid w:val="00B966B2"/>
    <w:pPr>
      <w:widowControl w:val="0"/>
      <w:suppressAutoHyphens/>
      <w:spacing w:line="360" w:lineRule="auto"/>
      <w:jc w:val="both"/>
    </w:pPr>
    <w:rPr>
      <w:rFonts w:ascii="Arial" w:hAnsi="Arial"/>
      <w:szCs w:val="20"/>
      <w:lang w:eastAsia="ar-SA"/>
    </w:rPr>
  </w:style>
  <w:style w:type="paragraph" w:styleId="Tytu">
    <w:name w:val="Title"/>
    <w:basedOn w:val="Normalny"/>
    <w:qFormat/>
    <w:rsid w:val="00B966B2"/>
    <w:pPr>
      <w:jc w:val="center"/>
    </w:pPr>
    <w:rPr>
      <w:szCs w:val="20"/>
    </w:rPr>
  </w:style>
  <w:style w:type="character" w:customStyle="1" w:styleId="TytuZnak">
    <w:name w:val="Tytuł Znak"/>
    <w:rsid w:val="00B966B2"/>
    <w:rPr>
      <w:sz w:val="24"/>
    </w:rPr>
  </w:style>
  <w:style w:type="paragraph" w:customStyle="1" w:styleId="Tekstpodstawowy22">
    <w:name w:val="Tekst podstawowy 22"/>
    <w:basedOn w:val="Normalny"/>
    <w:rsid w:val="00B966B2"/>
    <w:pPr>
      <w:suppressAutoHyphens/>
      <w:ind w:left="0" w:firstLine="0"/>
    </w:pPr>
    <w:rPr>
      <w:rFonts w:ascii="Arial" w:hAnsi="Arial" w:cs="Arial"/>
      <w:lang w:eastAsia="ar-SA"/>
    </w:rPr>
  </w:style>
  <w:style w:type="character" w:customStyle="1" w:styleId="WW8Num24z0">
    <w:name w:val="WW8Num24z0"/>
    <w:rsid w:val="00B966B2"/>
    <w:rPr>
      <w:sz w:val="22"/>
    </w:rPr>
  </w:style>
  <w:style w:type="paragraph" w:customStyle="1" w:styleId="Tekstpodstawowywcity310">
    <w:name w:val="Tekst podstawowy wcięty 31"/>
    <w:basedOn w:val="Normalny"/>
    <w:rsid w:val="00B966B2"/>
    <w:pPr>
      <w:suppressAutoHyphens/>
      <w:ind w:left="1560" w:firstLine="0"/>
      <w:jc w:val="both"/>
    </w:pPr>
    <w:rPr>
      <w:szCs w:val="20"/>
      <w:lang w:eastAsia="ar-SA"/>
    </w:rPr>
  </w:style>
  <w:style w:type="paragraph" w:styleId="Akapitzlist">
    <w:name w:val="List Paragraph"/>
    <w:basedOn w:val="Normalny"/>
    <w:uiPriority w:val="34"/>
    <w:qFormat/>
    <w:rsid w:val="00763BDA"/>
    <w:pPr>
      <w:spacing w:after="200" w:line="276" w:lineRule="auto"/>
      <w:ind w:left="708" w:firstLine="0"/>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388162">
      <w:bodyDiv w:val="1"/>
      <w:marLeft w:val="0"/>
      <w:marRight w:val="0"/>
      <w:marTop w:val="0"/>
      <w:marBottom w:val="0"/>
      <w:divBdr>
        <w:top w:val="none" w:sz="0" w:space="0" w:color="auto"/>
        <w:left w:val="none" w:sz="0" w:space="0" w:color="auto"/>
        <w:bottom w:val="none" w:sz="0" w:space="0" w:color="auto"/>
        <w:right w:val="none" w:sz="0" w:space="0" w:color="auto"/>
      </w:divBdr>
    </w:div>
    <w:div w:id="207022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667</Words>
  <Characters>4006</Characters>
  <Application>Microsoft Office Word</Application>
  <DocSecurity>0</DocSecurity>
  <Lines>33</Lines>
  <Paragraphs>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7</vt:lpstr>
      <vt:lpstr>7</vt:lpstr>
    </vt:vector>
  </TitlesOfParts>
  <Company/>
  <LinksUpToDate>false</LinksUpToDate>
  <CharactersWithSpaces>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Eksploatacja</dc:creator>
  <cp:lastModifiedBy>Małgorzata Lenik</cp:lastModifiedBy>
  <cp:revision>5</cp:revision>
  <cp:lastPrinted>2024-07-31T07:05:00Z</cp:lastPrinted>
  <dcterms:created xsi:type="dcterms:W3CDTF">2024-07-24T06:03:00Z</dcterms:created>
  <dcterms:modified xsi:type="dcterms:W3CDTF">2025-02-10T09:29:00Z</dcterms:modified>
</cp:coreProperties>
</file>