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45" w:rsidRPr="00111C45" w:rsidRDefault="0095649E" w:rsidP="00111C45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  <w:r w:rsidR="00111C45" w:rsidRPr="00111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tbl>
      <w:tblPr>
        <w:tblpPr w:leftFromText="141" w:rightFromText="141" w:vertAnchor="page" w:horzAnchor="margin" w:tblpY="1876"/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7"/>
      </w:tblGrid>
      <w:tr w:rsidR="00970242" w:rsidRPr="00020C0E" w:rsidTr="00970242">
        <w:trPr>
          <w:trHeight w:val="1074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242" w:rsidRPr="00020C0E" w:rsidRDefault="00970242" w:rsidP="0097024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  <w:p w:rsidR="00970242" w:rsidRPr="00020C0E" w:rsidRDefault="00970242" w:rsidP="00970242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70242" w:rsidRPr="00330718" w:rsidRDefault="00970242" w:rsidP="009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7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OPRACOWANIE DOKUMENTACJI  ORAZ PRZEPROWADZENIE REMONTU   </w:t>
            </w:r>
          </w:p>
          <w:p w:rsidR="00970242" w:rsidRPr="00330718" w:rsidRDefault="00970242" w:rsidP="009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7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DOSTOSOWANIE   DO POTRZEB  P.POŻ -  GOS  „WYSOKI KAMIEŃ”     </w:t>
            </w:r>
          </w:p>
          <w:p w:rsidR="00970242" w:rsidRPr="00020C0E" w:rsidRDefault="00970242" w:rsidP="009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7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SZKLARSKIEJ PORĘBIE  </w:t>
            </w:r>
          </w:p>
          <w:p w:rsidR="00970242" w:rsidRPr="00020C0E" w:rsidRDefault="00970242" w:rsidP="009702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111C45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nr sprawy: </w:t>
            </w:r>
            <w:r w:rsidR="00712DF8">
              <w:t xml:space="preserve"> </w:t>
            </w:r>
            <w:r w:rsidR="00A509E6" w:rsidRPr="00A509E6">
              <w:rPr>
                <w:rFonts w:ascii="Times New Roman" w:eastAsia="Arial Unicode MS" w:hAnsi="Times New Roman" w:cs="Times New Roman"/>
                <w:b/>
                <w:lang w:eastAsia="pl-PL"/>
              </w:rPr>
              <w:t>WNP/585/BN/2023</w:t>
            </w:r>
          </w:p>
        </w:tc>
      </w:tr>
    </w:tbl>
    <w:p w:rsidR="00111C45" w:rsidRPr="00020C0E" w:rsidRDefault="00111C45" w:rsidP="00111C45">
      <w:pPr>
        <w:spacing w:after="0" w:line="240" w:lineRule="auto"/>
        <w:rPr>
          <w:rFonts w:ascii="Times New Roman" w:eastAsia="Arial Unicode MS" w:hAnsi="Times New Roman" w:cs="Times New Roman"/>
          <w:i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970242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Default="00111C45" w:rsidP="0097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111C45" w:rsidRPr="00111C45" w:rsidRDefault="00111C45" w:rsidP="0011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111C45" w:rsidRPr="00111C45" w:rsidRDefault="00712DF8" w:rsidP="00DF376B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Wykaz   osób  na potwierdzenie  warunków   w postępowaniu  określony w pkt.  7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. 2 lit d.2 i d.3 SWZ   </w:t>
      </w:r>
    </w:p>
    <w:p w:rsidR="00111C45" w:rsidRPr="00111C45" w:rsidRDefault="00111C45" w:rsidP="00111C45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272"/>
        <w:gridCol w:w="4283"/>
        <w:gridCol w:w="2467"/>
        <w:gridCol w:w="2772"/>
        <w:gridCol w:w="2467"/>
      </w:tblGrid>
      <w:tr w:rsidR="00111C45" w:rsidRPr="00111C45" w:rsidTr="00651E23">
        <w:trPr>
          <w:trHeight w:val="969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48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uprawnienia – nr uprawnień</w:t>
            </w:r>
          </w:p>
        </w:tc>
        <w:tc>
          <w:tcPr>
            <w:tcW w:w="937" w:type="pct"/>
            <w:shd w:val="clear" w:color="auto" w:fill="FFFFFF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</w:t>
            </w:r>
          </w:p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(podać nazwę inwestycji, inwestora, wartość brutto przedsięwzięcia budowlanego)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111C45" w:rsidRPr="00111C45" w:rsidRDefault="00111C45" w:rsidP="0011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111C45" w:rsidRPr="00111C45" w:rsidTr="00651E23">
        <w:trPr>
          <w:trHeight w:val="265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37" w:type="pct"/>
          </w:tcPr>
          <w:p w:rsidR="00111C45" w:rsidRPr="00111C45" w:rsidRDefault="00111C45" w:rsidP="00111C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111C45" w:rsidRPr="00111C45" w:rsidRDefault="00111C45" w:rsidP="00111C45">
            <w:pPr>
              <w:spacing w:before="60" w:after="6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</w:tr>
      <w:tr w:rsidR="00111C45" w:rsidRPr="00111C45" w:rsidTr="00111C45">
        <w:trPr>
          <w:trHeight w:val="582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1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111C45" w:rsidRPr="00111C45" w:rsidRDefault="00DF376B" w:rsidP="00AB10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    robót   budowlanych  </w:t>
            </w:r>
            <w:r w:rsidRPr="00DF3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 uprawnieniami budowlanymi  w specjalności konstrukcyjno-budowlanej bez ograniczeń (branża architektoniczno-budowlana),   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C45" w:rsidRPr="00111C45" w:rsidTr="00651E23">
        <w:trPr>
          <w:trHeight w:val="582"/>
          <w:jc w:val="center"/>
        </w:trPr>
        <w:tc>
          <w:tcPr>
            <w:tcW w:w="179" w:type="pct"/>
          </w:tcPr>
          <w:p w:rsidR="00111C45" w:rsidRPr="00111C45" w:rsidRDefault="00111C45" w:rsidP="00111C45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</w:tcPr>
          <w:p w:rsidR="00111C45" w:rsidRPr="00111C45" w:rsidRDefault="00DF376B" w:rsidP="00DF376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Projektant   lub  inna  osoba, </w:t>
            </w:r>
            <w:r w:rsidRPr="00DF3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posiadającą wymagane kwalifikacje zawodowe w zakresie odpowiedzialności zawodowej wymaganych zgodnie z ustawą z dnia 7 lipca 1994r. Prawo budowlane (Dz.U. 1994 Nr 89 poz.414)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F3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 wykonania oceny technicznej lub ekspertyzy stanu technicznego obiektu budowlanego  </w:t>
            </w:r>
          </w:p>
        </w:tc>
        <w:tc>
          <w:tcPr>
            <w:tcW w:w="834" w:type="pct"/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vAlign w:val="center"/>
          </w:tcPr>
          <w:p w:rsidR="00111C45" w:rsidRPr="00111C45" w:rsidRDefault="00111C45" w:rsidP="00111C45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111C45" w:rsidRPr="00111C45" w:rsidRDefault="00111C45" w:rsidP="00111C45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1C45" w:rsidRP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C45" w:rsidRDefault="00111C45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1C45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:rsidR="00970242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0242" w:rsidRPr="00970242" w:rsidRDefault="00970242" w:rsidP="00970242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…………….…………….….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……………..………………………………….…………..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>(miejscowość),dnia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>Podpis/y w formie lub postaci elektronicznej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 osoby/osób uprawnionych do składania</w:t>
      </w:r>
    </w:p>
    <w:p w:rsidR="00970242" w:rsidRPr="00970242" w:rsidRDefault="00970242" w:rsidP="00970242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024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970242">
        <w:rPr>
          <w:rFonts w:ascii="Times New Roman" w:eastAsia="Calibri" w:hAnsi="Times New Roman" w:cs="Times New Roman"/>
          <w:i/>
          <w:sz w:val="20"/>
          <w:szCs w:val="20"/>
        </w:rPr>
        <w:t xml:space="preserve">   oświadczeń woli w imieniu Wykonawcy</w:t>
      </w:r>
    </w:p>
    <w:p w:rsidR="00970242" w:rsidRPr="00970242" w:rsidRDefault="00970242" w:rsidP="00970242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970242" w:rsidRPr="00111C45" w:rsidRDefault="00970242" w:rsidP="00111C4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70242" w:rsidRPr="00111C45" w:rsidSect="00970242">
          <w:headerReference w:type="default" r:id="rId6"/>
          <w:footerReference w:type="even" r:id="rId7"/>
          <w:footerReference w:type="default" r:id="rId8"/>
          <w:headerReference w:type="firs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3A76" w:rsidRPr="00020C0E" w:rsidRDefault="00CC3A76" w:rsidP="00CC3A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76" w:rsidRDefault="00CC3A76" w:rsidP="00CC3A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16E6" w:rsidRDefault="00A116E6"/>
    <w:sectPr w:rsidR="00A116E6" w:rsidSect="00CC3A76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76" w:rsidRDefault="00CC3A76" w:rsidP="00CC3A76">
      <w:pPr>
        <w:spacing w:after="0" w:line="240" w:lineRule="auto"/>
      </w:pPr>
      <w:r>
        <w:separator/>
      </w:r>
    </w:p>
  </w:endnote>
  <w:end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C45" w:rsidRDefault="00111C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45" w:rsidRDefault="00111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9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1C45" w:rsidRDefault="00111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76" w:rsidRDefault="00CC3A76" w:rsidP="00CC3A76">
      <w:pPr>
        <w:spacing w:after="0" w:line="240" w:lineRule="auto"/>
      </w:pPr>
      <w:r>
        <w:separator/>
      </w:r>
    </w:p>
  </w:footnote>
  <w:footnote w:type="continuationSeparator" w:id="0">
    <w:p w:rsidR="00CC3A76" w:rsidRDefault="00CC3A76" w:rsidP="00C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111C45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111C45" w:rsidRDefault="00111C45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111C45" w:rsidRDefault="00DF376B" w:rsidP="00515E71">
          <w:pPr>
            <w:spacing w:line="360" w:lineRule="auto"/>
            <w:jc w:val="center"/>
            <w:rPr>
              <w:b/>
              <w:i/>
              <w:u w:val="single"/>
            </w:rPr>
          </w:pPr>
          <w:r w:rsidRPr="00DF376B">
            <w:rPr>
              <w:b/>
              <w:sz w:val="24"/>
              <w:u w:val="single"/>
            </w:rPr>
            <w:t>WN130/25/2023</w:t>
          </w:r>
        </w:p>
      </w:tc>
    </w:tr>
  </w:tbl>
  <w:p w:rsidR="00111C45" w:rsidRDefault="001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111C45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111C45" w:rsidRPr="00712DF8" w:rsidRDefault="00712DF8" w:rsidP="00712DF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  <w:r>
            <w:rPr>
              <w:u w:val="single"/>
            </w:rPr>
            <w:t xml:space="preserve">   </w:t>
          </w:r>
          <w:r>
            <w:rPr>
              <w:rFonts w:ascii="Times New Roman" w:hAnsi="Times New Roman" w:cs="Times New Roman"/>
              <w:u w:val="single"/>
            </w:rPr>
            <w:t>n</w:t>
          </w:r>
          <w:r w:rsidRPr="00712DF8">
            <w:rPr>
              <w:rFonts w:ascii="Times New Roman" w:hAnsi="Times New Roman" w:cs="Times New Roman"/>
              <w:u w:val="single"/>
            </w:rPr>
            <w:t xml:space="preserve">r   sprawy </w:t>
          </w:r>
          <w:r>
            <w:rPr>
              <w:rFonts w:ascii="Times New Roman" w:hAnsi="Times New Roman" w:cs="Times New Roman"/>
              <w:u w:val="single"/>
            </w:rPr>
            <w:t xml:space="preserve"> </w:t>
          </w:r>
          <w:r w:rsidR="00111C45" w:rsidRPr="00712DF8">
            <w:rPr>
              <w:rFonts w:ascii="Times New Roman" w:hAnsi="Times New Roman" w:cs="Times New Roman"/>
              <w:u w:val="single"/>
            </w:rPr>
            <w:t xml:space="preserve">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111C45" w:rsidRDefault="00111C45" w:rsidP="00111C45">
          <w:pPr>
            <w:tabs>
              <w:tab w:val="left" w:pos="7814"/>
              <w:tab w:val="right" w:pos="14004"/>
            </w:tabs>
            <w:spacing w:line="360" w:lineRule="auto"/>
            <w:rPr>
              <w:b/>
              <w:sz w:val="24"/>
              <w:u w:val="single"/>
            </w:rPr>
          </w:pPr>
          <w:r w:rsidRPr="00086BA9">
            <w:rPr>
              <w:b/>
              <w:sz w:val="24"/>
            </w:rPr>
            <w:t xml:space="preserve">                               </w:t>
          </w:r>
          <w:r>
            <w:rPr>
              <w:b/>
              <w:sz w:val="24"/>
            </w:rPr>
            <w:t xml:space="preserve">                           </w:t>
          </w:r>
          <w:r w:rsidR="00AB10D3">
            <w:rPr>
              <w:b/>
              <w:sz w:val="24"/>
            </w:rPr>
            <w:t xml:space="preserve">          </w:t>
          </w:r>
          <w:r>
            <w:rPr>
              <w:b/>
              <w:sz w:val="24"/>
            </w:rPr>
            <w:t xml:space="preserve"> </w:t>
          </w:r>
          <w:r w:rsidR="00712DF8">
            <w:rPr>
              <w:b/>
              <w:sz w:val="24"/>
            </w:rPr>
            <w:t xml:space="preserve"> </w:t>
          </w:r>
          <w:r w:rsidR="00A509E6">
            <w:rPr>
              <w:b/>
              <w:sz w:val="24"/>
            </w:rPr>
            <w:t xml:space="preserve">  </w:t>
          </w:r>
          <w:r w:rsidR="00A509E6" w:rsidRPr="00A509E6">
            <w:rPr>
              <w:rFonts w:ascii="Times New Roman" w:eastAsia="Times New Roman" w:hAnsi="Times New Roman" w:cs="Times New Roman"/>
              <w:b/>
              <w:lang w:eastAsia="pl-PL"/>
            </w:rPr>
            <w:t>WNP/585/BN/2023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111C45" w:rsidRDefault="00111C45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111C45" w:rsidRPr="009952EB" w:rsidRDefault="00111C45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111C45" w:rsidRDefault="00111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76" w:rsidRPr="00712DF8" w:rsidRDefault="00CC3A76" w:rsidP="00712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111C45"/>
    <w:rsid w:val="00330718"/>
    <w:rsid w:val="004E374F"/>
    <w:rsid w:val="00712DF8"/>
    <w:rsid w:val="00803616"/>
    <w:rsid w:val="00905A96"/>
    <w:rsid w:val="0095649E"/>
    <w:rsid w:val="00970242"/>
    <w:rsid w:val="00A116E6"/>
    <w:rsid w:val="00A509E6"/>
    <w:rsid w:val="00AB10D3"/>
    <w:rsid w:val="00B42220"/>
    <w:rsid w:val="00C86AB8"/>
    <w:rsid w:val="00CC3A7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8D9"/>
  <w15:chartTrackingRefBased/>
  <w15:docId w15:val="{4B2556EA-D21B-4C8E-ACB7-197090D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76"/>
  </w:style>
  <w:style w:type="paragraph" w:styleId="Stopka">
    <w:name w:val="footer"/>
    <w:basedOn w:val="Normalny"/>
    <w:link w:val="StopkaZnak"/>
    <w:uiPriority w:val="99"/>
    <w:unhideWhenUsed/>
    <w:rsid w:val="00C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76"/>
  </w:style>
  <w:style w:type="character" w:styleId="Numerstrony">
    <w:name w:val="page number"/>
    <w:basedOn w:val="Domylnaczcionkaakapitu"/>
    <w:rsid w:val="00111C45"/>
  </w:style>
  <w:style w:type="paragraph" w:customStyle="1" w:styleId="Default">
    <w:name w:val="Default"/>
    <w:rsid w:val="0071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4</cp:revision>
  <dcterms:created xsi:type="dcterms:W3CDTF">2023-04-27T11:57:00Z</dcterms:created>
  <dcterms:modified xsi:type="dcterms:W3CDTF">2023-07-28T11:29:00Z</dcterms:modified>
</cp:coreProperties>
</file>