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B8D4" w14:textId="019B2BEE" w:rsidR="00E666AB" w:rsidRDefault="00F4484D">
      <w:pPr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Szczecin, dnia </w:t>
      </w:r>
      <w:r w:rsidR="006E4A33">
        <w:rPr>
          <w:rFonts w:ascii="Arial" w:hAnsi="Arial" w:cs="Arial"/>
        </w:rPr>
        <w:t>22 kwietnia</w:t>
      </w:r>
      <w:r>
        <w:rPr>
          <w:rFonts w:ascii="Arial" w:hAnsi="Arial" w:cs="Arial"/>
        </w:rPr>
        <w:t xml:space="preserve"> 2022 r. </w:t>
      </w:r>
    </w:p>
    <w:p w14:paraId="66154879" w14:textId="2A0BD53B" w:rsidR="00E666AB" w:rsidRDefault="00F4484D">
      <w:pPr>
        <w:spacing w:after="0"/>
        <w:rPr>
          <w:rFonts w:ascii="Arial" w:hAnsi="Arial"/>
        </w:rPr>
      </w:pPr>
      <w:r>
        <w:rPr>
          <w:rFonts w:ascii="Arial" w:hAnsi="Arial" w:cs="Arial"/>
        </w:rPr>
        <w:t>15.WOG.SZP.2712.</w:t>
      </w:r>
      <w:r w:rsidR="006E4A33">
        <w:rPr>
          <w:rFonts w:ascii="Arial" w:hAnsi="Arial" w:cs="Arial"/>
        </w:rPr>
        <w:t>63</w:t>
      </w:r>
      <w:r>
        <w:rPr>
          <w:rFonts w:ascii="Arial" w:hAnsi="Arial" w:cs="Arial"/>
        </w:rPr>
        <w:t>.2022</w:t>
      </w:r>
    </w:p>
    <w:p w14:paraId="12380DE4" w14:textId="77777777" w:rsidR="00BB4F39" w:rsidRDefault="00BB4F39">
      <w:pPr>
        <w:rPr>
          <w:rFonts w:ascii="Arial" w:hAnsi="Arial" w:cs="Arial"/>
        </w:rPr>
      </w:pPr>
    </w:p>
    <w:p w14:paraId="5A6EB85D" w14:textId="77777777" w:rsidR="00E666AB" w:rsidRDefault="00F4484D">
      <w:pPr>
        <w:spacing w:line="312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INFORMACJA Z OTWARCIA OFERT </w:t>
      </w:r>
    </w:p>
    <w:p w14:paraId="771A0AA9" w14:textId="339C1992" w:rsidR="00E666AB" w:rsidRDefault="00F4484D" w:rsidP="006E4A33">
      <w:pPr>
        <w:spacing w:line="276" w:lineRule="auto"/>
        <w:ind w:left="992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Dotyczy: </w:t>
      </w:r>
      <w:bookmarkStart w:id="0" w:name="page3R_mcid4"/>
      <w:bookmarkEnd w:id="0"/>
      <w:r>
        <w:rPr>
          <w:rFonts w:ascii="Arial" w:hAnsi="Arial" w:cs="Arial"/>
        </w:rPr>
        <w:t xml:space="preserve">postępowania o udzielenie zamówienia publicznego </w:t>
      </w:r>
      <w:r w:rsidRPr="0082417D">
        <w:rPr>
          <w:rFonts w:ascii="Arial" w:hAnsi="Arial" w:cs="Arial"/>
        </w:rPr>
        <w:t xml:space="preserve">prowadzonego w trybie </w:t>
      </w:r>
      <w:r w:rsidRPr="00C47E6E">
        <w:rPr>
          <w:rFonts w:ascii="Arial" w:eastAsia="Times New Roman" w:hAnsi="Arial" w:cs="Arial"/>
          <w:lang w:eastAsia="ar-SA"/>
        </w:rPr>
        <w:t>podstawowym bez negocjacji</w:t>
      </w:r>
      <w:r>
        <w:rPr>
          <w:rFonts w:ascii="Arial" w:hAnsi="Arial" w:cs="Arial"/>
        </w:rPr>
        <w:t xml:space="preserve"> pn</w:t>
      </w:r>
      <w:r w:rsidR="00507AD2">
        <w:rPr>
          <w:rFonts w:ascii="Arial" w:hAnsi="Arial" w:cs="Arial"/>
        </w:rPr>
        <w:t>. „</w:t>
      </w:r>
      <w:r w:rsidR="006E4A33" w:rsidRPr="006E4A33">
        <w:rPr>
          <w:rFonts w:ascii="Arial" w:hAnsi="Arial" w:cs="Arial"/>
        </w:rPr>
        <w:t xml:space="preserve">Usługi przygotowania cystern paliwowych dystrybutorów, cystern paliwowych przyczep do badań dozorowych, Kontenerowych Stacji Paliw PSP-20, stacjonarnych stacji paliw i ich infrastruktury do badań dozorowych i legalizacyjnych oraz usługi przeglądu technicznego, konserwacji </w:t>
      </w:r>
      <w:r w:rsidR="006E4A33">
        <w:rPr>
          <w:rFonts w:ascii="Arial" w:hAnsi="Arial" w:cs="Arial"/>
        </w:rPr>
        <w:br/>
      </w:r>
      <w:r w:rsidR="006E4A33" w:rsidRPr="006E4A33">
        <w:rPr>
          <w:rFonts w:ascii="Arial" w:hAnsi="Arial" w:cs="Arial"/>
        </w:rPr>
        <w:t>i serwisowania urządzeń i wyposażenia stacji paliw płynnych oraz napraw awaryjnych</w:t>
      </w:r>
      <w:r w:rsidR="00507AD2">
        <w:rPr>
          <w:rFonts w:ascii="Arial" w:hAnsi="Arial" w:cs="Arial"/>
        </w:rPr>
        <w:t>”</w:t>
      </w:r>
    </w:p>
    <w:p w14:paraId="3D17F406" w14:textId="3986F13F" w:rsidR="00E666AB" w:rsidRPr="00507AD2" w:rsidRDefault="00F4484D" w:rsidP="00507AD2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referencyjny postępowania: </w:t>
      </w:r>
      <w:r w:rsidR="006E4A33">
        <w:rPr>
          <w:rFonts w:ascii="Arial" w:hAnsi="Arial" w:cs="Arial"/>
          <w:b/>
          <w:bCs/>
        </w:rPr>
        <w:t>31</w:t>
      </w:r>
      <w:r w:rsidR="00507AD2" w:rsidRPr="00507AD2">
        <w:rPr>
          <w:rFonts w:ascii="Arial" w:hAnsi="Arial" w:cs="Arial"/>
          <w:b/>
          <w:bCs/>
        </w:rPr>
        <w:t>-ZP-0</w:t>
      </w:r>
      <w:r w:rsidR="006E4A33">
        <w:rPr>
          <w:rFonts w:ascii="Arial" w:hAnsi="Arial" w:cs="Arial"/>
          <w:b/>
          <w:bCs/>
        </w:rPr>
        <w:t>4</w:t>
      </w:r>
      <w:r w:rsidR="00507AD2" w:rsidRPr="00507AD2">
        <w:rPr>
          <w:rFonts w:ascii="Arial" w:hAnsi="Arial" w:cs="Arial"/>
          <w:b/>
          <w:bCs/>
        </w:rPr>
        <w:t>-22</w:t>
      </w:r>
      <w:r w:rsidR="00A176BE">
        <w:rPr>
          <w:rFonts w:ascii="Arial" w:hAnsi="Arial" w:cs="Arial"/>
          <w:b/>
          <w:bCs/>
        </w:rPr>
        <w:t>-</w:t>
      </w:r>
      <w:r w:rsidR="006E4A33">
        <w:rPr>
          <w:rFonts w:ascii="Arial" w:hAnsi="Arial" w:cs="Arial"/>
          <w:b/>
          <w:bCs/>
        </w:rPr>
        <w:t>63</w:t>
      </w:r>
    </w:p>
    <w:p w14:paraId="5AF9631E" w14:textId="77777777" w:rsidR="00E666AB" w:rsidRDefault="00F4484D">
      <w:pPr>
        <w:spacing w:before="57" w:line="312" w:lineRule="auto"/>
        <w:jc w:val="both"/>
        <w:rPr>
          <w:rFonts w:ascii="Arial" w:hAnsi="Arial"/>
        </w:rPr>
      </w:pPr>
      <w:r>
        <w:rPr>
          <w:rFonts w:ascii="Arial" w:hAnsi="Arial" w:cs="Arial"/>
        </w:rPr>
        <w:t>Zgodnie z art. 222 ust. 5 ustawy z dnia 11 września 2019 r. Prawo zamówień publicznych</w:t>
      </w:r>
      <w:r>
        <w:rPr>
          <w:rFonts w:ascii="Arial" w:hAnsi="Arial" w:cs="Arial"/>
        </w:rPr>
        <w:br/>
        <w:t xml:space="preserve">(tj. Dz. U. z 2021 r., poz. 1129,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Zamawiający niezwłocznie po otwarciu ofert udostępnia informacje o nazwach/imionach i nazwiskach, adresach wykonawców, których oferty zostały otwarte oraz cenach zawartych w ofertach:</w:t>
      </w:r>
    </w:p>
    <w:p w14:paraId="3D61FE93" w14:textId="0D2708C3" w:rsidR="00507AD2" w:rsidRDefault="006E4A33" w:rsidP="00507AD2">
      <w:pPr>
        <w:spacing w:after="0" w:line="312" w:lineRule="auto"/>
        <w:jc w:val="both"/>
        <w:rPr>
          <w:rFonts w:ascii="Arial" w:hAnsi="Arial"/>
        </w:rPr>
      </w:pPr>
      <w:bookmarkStart w:id="1" w:name="_Hlk96066495"/>
      <w:r>
        <w:rPr>
          <w:rFonts w:ascii="Arial" w:hAnsi="Arial"/>
          <w:b/>
          <w:bCs/>
        </w:rPr>
        <w:t>C</w:t>
      </w:r>
      <w:r w:rsidRPr="006E4A33">
        <w:rPr>
          <w:rFonts w:ascii="Arial" w:hAnsi="Arial"/>
          <w:b/>
          <w:bCs/>
        </w:rPr>
        <w:t>zęść 1 – Usługa przygotowania cystern paliwowych dystrybutorów oraz cystern paliwowych przyczep do badań dozorowych i legalizacji urządzeń pomiarowych oraz montażu i wymiany węża elastycznego, naprawy lub wymiany przepływomierzy oraz innych napraw</w:t>
      </w:r>
    </w:p>
    <w:tbl>
      <w:tblPr>
        <w:tblStyle w:val="Tabela-Siatka"/>
        <w:tblW w:w="903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63"/>
        <w:gridCol w:w="5049"/>
        <w:gridCol w:w="3026"/>
      </w:tblGrid>
      <w:tr w:rsidR="00E666AB" w14:paraId="7F4D3BA0" w14:textId="77777777">
        <w:tc>
          <w:tcPr>
            <w:tcW w:w="963" w:type="dxa"/>
            <w:shd w:val="clear" w:color="auto" w:fill="FFF2CC" w:themeFill="accent4" w:themeFillTint="33"/>
            <w:vAlign w:val="center"/>
          </w:tcPr>
          <w:p w14:paraId="77BB5543" w14:textId="77777777" w:rsidR="00E666AB" w:rsidRDefault="00F448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Numer oferty</w:t>
            </w:r>
          </w:p>
        </w:tc>
        <w:tc>
          <w:tcPr>
            <w:tcW w:w="5049" w:type="dxa"/>
            <w:shd w:val="clear" w:color="auto" w:fill="FFF2CC" w:themeFill="accent4" w:themeFillTint="33"/>
            <w:vAlign w:val="center"/>
          </w:tcPr>
          <w:p w14:paraId="68C2E15A" w14:textId="77777777" w:rsidR="00E666AB" w:rsidRDefault="00F448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Nazwa i adres Wykonawcy</w:t>
            </w:r>
          </w:p>
        </w:tc>
        <w:tc>
          <w:tcPr>
            <w:tcW w:w="3026" w:type="dxa"/>
            <w:shd w:val="clear" w:color="auto" w:fill="FFF2CC" w:themeFill="accent4" w:themeFillTint="33"/>
            <w:vAlign w:val="center"/>
          </w:tcPr>
          <w:p w14:paraId="174C16D6" w14:textId="77777777" w:rsidR="00E666AB" w:rsidRDefault="00F448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Cena oferty </w:t>
            </w:r>
          </w:p>
          <w:p w14:paraId="5D14BAC0" w14:textId="77777777" w:rsidR="00E666AB" w:rsidRDefault="00F448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brutto  w zł</w:t>
            </w:r>
          </w:p>
        </w:tc>
      </w:tr>
      <w:tr w:rsidR="00E666AB" w14:paraId="596C8700" w14:textId="77777777" w:rsidTr="00F87728">
        <w:trPr>
          <w:trHeight w:val="684"/>
        </w:trPr>
        <w:tc>
          <w:tcPr>
            <w:tcW w:w="963" w:type="dxa"/>
            <w:vAlign w:val="center"/>
          </w:tcPr>
          <w:p w14:paraId="50F56E32" w14:textId="5E2E9A6C" w:rsidR="00E666AB" w:rsidRPr="00BB4F39" w:rsidRDefault="002F6B22" w:rsidP="00F8772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bookmarkStart w:id="2" w:name="_Hlk101518013"/>
            <w:r>
              <w:rPr>
                <w:rFonts w:ascii="Arial" w:hAnsi="Arial" w:cs="Arial"/>
              </w:rPr>
              <w:t>119</w:t>
            </w:r>
          </w:p>
        </w:tc>
        <w:tc>
          <w:tcPr>
            <w:tcW w:w="5049" w:type="dxa"/>
            <w:vAlign w:val="center"/>
          </w:tcPr>
          <w:p w14:paraId="6BECA24D" w14:textId="77777777" w:rsidR="00757015" w:rsidRDefault="002F6B22" w:rsidP="00F8772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Usługowo Handlowe JARGUZ</w:t>
            </w:r>
          </w:p>
          <w:p w14:paraId="26820F12" w14:textId="4EE738F2" w:rsidR="002F6B22" w:rsidRDefault="002F6B22" w:rsidP="00F8772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Przemysłowa 14</w:t>
            </w:r>
          </w:p>
          <w:p w14:paraId="4ED426B8" w14:textId="39FFE212" w:rsidR="002F6B22" w:rsidRDefault="002F6B22" w:rsidP="00F8772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76-200 Słupsk</w:t>
            </w:r>
          </w:p>
        </w:tc>
        <w:tc>
          <w:tcPr>
            <w:tcW w:w="3026" w:type="dxa"/>
            <w:vAlign w:val="center"/>
          </w:tcPr>
          <w:p w14:paraId="3BDE4792" w14:textId="7D5ECB5F" w:rsidR="00E666AB" w:rsidRPr="00BB4F39" w:rsidRDefault="002F6B22" w:rsidP="00F8772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157 195,00</w:t>
            </w:r>
          </w:p>
        </w:tc>
      </w:tr>
      <w:tr w:rsidR="002F6B22" w14:paraId="2EA8177F" w14:textId="77777777" w:rsidTr="00F87728">
        <w:trPr>
          <w:trHeight w:val="684"/>
        </w:trPr>
        <w:tc>
          <w:tcPr>
            <w:tcW w:w="963" w:type="dxa"/>
            <w:vAlign w:val="center"/>
          </w:tcPr>
          <w:p w14:paraId="49FA8FD9" w14:textId="4C0FA6C8" w:rsidR="002F6B22" w:rsidRDefault="002F6B22" w:rsidP="00F8772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5049" w:type="dxa"/>
            <w:vAlign w:val="center"/>
          </w:tcPr>
          <w:p w14:paraId="1D13A1D7" w14:textId="77777777" w:rsidR="002F6B22" w:rsidRDefault="002F6B22" w:rsidP="00F8772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PETRO-BUD-SERWIS Przedsiębiorstwo Remontowo-Budowlano-Serwisowe Andrzej Szczepanik</w:t>
            </w:r>
          </w:p>
          <w:p w14:paraId="2C6D490E" w14:textId="24D85196" w:rsidR="002F6B22" w:rsidRDefault="002F6B22" w:rsidP="00F8772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Górzna 100, 77-400 Złotów</w:t>
            </w:r>
          </w:p>
        </w:tc>
        <w:tc>
          <w:tcPr>
            <w:tcW w:w="3026" w:type="dxa"/>
            <w:vAlign w:val="center"/>
          </w:tcPr>
          <w:p w14:paraId="77987407" w14:textId="3BD3ADE9" w:rsidR="002F6B22" w:rsidRDefault="002F6B22" w:rsidP="00F8772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276 688,50</w:t>
            </w:r>
          </w:p>
        </w:tc>
      </w:tr>
      <w:bookmarkEnd w:id="1"/>
      <w:bookmarkEnd w:id="2"/>
    </w:tbl>
    <w:p w14:paraId="2454ED5A" w14:textId="77777777" w:rsidR="00E666AB" w:rsidRDefault="00E666AB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14:paraId="6B04E4F3" w14:textId="15A38204" w:rsidR="00507AD2" w:rsidRPr="00507AD2" w:rsidRDefault="006E4A33" w:rsidP="001464C8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438160"/>
      <w:bookmarkEnd w:id="3"/>
      <w:r>
        <w:rPr>
          <w:rFonts w:ascii="Arial" w:hAnsi="Arial" w:cs="Arial"/>
          <w:b/>
          <w:bCs/>
        </w:rPr>
        <w:t>C</w:t>
      </w:r>
      <w:r w:rsidRPr="006E4A33">
        <w:rPr>
          <w:rFonts w:ascii="Arial" w:hAnsi="Arial" w:cs="Arial"/>
          <w:b/>
          <w:bCs/>
        </w:rPr>
        <w:t>zęść 2 – Usługa przygotowania Kontenerowych Stacji Paliw KSP-20, stacjonarnych stacji paliw i ich infrastruktury do badań dozorowych oraz legalizacyjnych;</w:t>
      </w:r>
    </w:p>
    <w:tbl>
      <w:tblPr>
        <w:tblStyle w:val="Tabela-Siatka"/>
        <w:tblW w:w="903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63"/>
        <w:gridCol w:w="5049"/>
        <w:gridCol w:w="3026"/>
      </w:tblGrid>
      <w:tr w:rsidR="00507AD2" w:rsidRPr="00507AD2" w14:paraId="2D9333D1" w14:textId="77777777" w:rsidTr="000913D7">
        <w:tc>
          <w:tcPr>
            <w:tcW w:w="963" w:type="dxa"/>
            <w:shd w:val="clear" w:color="auto" w:fill="FFF2CC" w:themeFill="accent4" w:themeFillTint="33"/>
            <w:vAlign w:val="center"/>
          </w:tcPr>
          <w:p w14:paraId="35D040A7" w14:textId="77777777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5049" w:type="dxa"/>
            <w:shd w:val="clear" w:color="auto" w:fill="FFF2CC" w:themeFill="accent4" w:themeFillTint="33"/>
            <w:vAlign w:val="center"/>
          </w:tcPr>
          <w:p w14:paraId="114D229C" w14:textId="77777777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3026" w:type="dxa"/>
            <w:shd w:val="clear" w:color="auto" w:fill="FFF2CC" w:themeFill="accent4" w:themeFillTint="33"/>
            <w:vAlign w:val="center"/>
          </w:tcPr>
          <w:p w14:paraId="57356947" w14:textId="22F37606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Cena oferty</w:t>
            </w:r>
          </w:p>
          <w:p w14:paraId="3714A1E2" w14:textId="77777777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brutto  w zł</w:t>
            </w:r>
          </w:p>
        </w:tc>
      </w:tr>
      <w:tr w:rsidR="002F6B22" w:rsidRPr="00507AD2" w14:paraId="5B02F6E9" w14:textId="77777777" w:rsidTr="00BB4F39">
        <w:trPr>
          <w:trHeight w:val="563"/>
        </w:trPr>
        <w:tc>
          <w:tcPr>
            <w:tcW w:w="963" w:type="dxa"/>
            <w:vAlign w:val="center"/>
          </w:tcPr>
          <w:p w14:paraId="0337B52B" w14:textId="7DF7DD43" w:rsidR="002F6B22" w:rsidRPr="00BB4F39" w:rsidRDefault="002F6B22" w:rsidP="002F6B2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bookmarkStart w:id="4" w:name="_Hlk96510065"/>
            <w:r>
              <w:rPr>
                <w:rFonts w:ascii="Arial" w:hAnsi="Arial" w:cs="Arial"/>
              </w:rPr>
              <w:t>119</w:t>
            </w:r>
          </w:p>
        </w:tc>
        <w:tc>
          <w:tcPr>
            <w:tcW w:w="5049" w:type="dxa"/>
            <w:vAlign w:val="center"/>
          </w:tcPr>
          <w:p w14:paraId="28F03F77" w14:textId="77777777" w:rsidR="002F6B22" w:rsidRDefault="002F6B22" w:rsidP="002F6B22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Usługowo Handlowe JARGUZ</w:t>
            </w:r>
          </w:p>
          <w:p w14:paraId="23BF6FE7" w14:textId="77777777" w:rsidR="002F6B22" w:rsidRDefault="002F6B22" w:rsidP="002F6B22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Przemysłowa 14</w:t>
            </w:r>
          </w:p>
          <w:p w14:paraId="0B2DD6BD" w14:textId="0234C930" w:rsidR="002F6B22" w:rsidRPr="00BB4F39" w:rsidRDefault="002F6B22" w:rsidP="002F6B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76-200 Słupsk</w:t>
            </w:r>
          </w:p>
        </w:tc>
        <w:tc>
          <w:tcPr>
            <w:tcW w:w="3026" w:type="dxa"/>
            <w:vAlign w:val="center"/>
          </w:tcPr>
          <w:p w14:paraId="7893D944" w14:textId="4F9B0FA9" w:rsidR="002F6B22" w:rsidRPr="00BB4F39" w:rsidRDefault="002F6B22" w:rsidP="002F6B2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41 415,00</w:t>
            </w:r>
          </w:p>
        </w:tc>
      </w:tr>
      <w:tr w:rsidR="00476B9A" w:rsidRPr="00507AD2" w14:paraId="6CE57D64" w14:textId="77777777" w:rsidTr="00BB4F39">
        <w:trPr>
          <w:trHeight w:val="543"/>
        </w:trPr>
        <w:tc>
          <w:tcPr>
            <w:tcW w:w="963" w:type="dxa"/>
            <w:vAlign w:val="center"/>
          </w:tcPr>
          <w:p w14:paraId="586C76BD" w14:textId="215DAEF5" w:rsidR="00476B9A" w:rsidRPr="00BB4F39" w:rsidRDefault="002F6B22" w:rsidP="00BB4F3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bookmarkStart w:id="5" w:name="_Hlk96511772"/>
            <w:bookmarkEnd w:id="4"/>
            <w:r>
              <w:rPr>
                <w:rFonts w:ascii="Arial" w:hAnsi="Arial" w:cs="Arial"/>
              </w:rPr>
              <w:t>120</w:t>
            </w:r>
          </w:p>
        </w:tc>
        <w:tc>
          <w:tcPr>
            <w:tcW w:w="5049" w:type="dxa"/>
            <w:vAlign w:val="center"/>
          </w:tcPr>
          <w:p w14:paraId="71638ECD" w14:textId="77777777" w:rsidR="00476B9A" w:rsidRDefault="002F6B22" w:rsidP="00476B9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Usługowo-Handlowy Łuszcz Przemysław Maciej</w:t>
            </w:r>
          </w:p>
          <w:p w14:paraId="54140FF8" w14:textId="66523006" w:rsidR="002F6B22" w:rsidRPr="00BB4F39" w:rsidRDefault="002F6B22" w:rsidP="00476B9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Podgórna 3, 74-120 Widuchowa</w:t>
            </w:r>
          </w:p>
        </w:tc>
        <w:tc>
          <w:tcPr>
            <w:tcW w:w="3026" w:type="dxa"/>
            <w:vAlign w:val="center"/>
          </w:tcPr>
          <w:p w14:paraId="20B578BC" w14:textId="75613BED" w:rsidR="00476B9A" w:rsidRPr="00BB4F39" w:rsidRDefault="002F6B22" w:rsidP="00BB4F3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39 237,00</w:t>
            </w:r>
          </w:p>
        </w:tc>
      </w:tr>
      <w:tr w:rsidR="002F6B22" w:rsidRPr="00507AD2" w14:paraId="42D7BD6F" w14:textId="77777777" w:rsidTr="00BB4F39">
        <w:trPr>
          <w:trHeight w:val="543"/>
        </w:trPr>
        <w:tc>
          <w:tcPr>
            <w:tcW w:w="963" w:type="dxa"/>
            <w:vAlign w:val="center"/>
          </w:tcPr>
          <w:p w14:paraId="40FCE962" w14:textId="2015B007" w:rsidR="002F6B22" w:rsidRDefault="002F6B22" w:rsidP="00BB4F3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5049" w:type="dxa"/>
            <w:vAlign w:val="center"/>
          </w:tcPr>
          <w:p w14:paraId="256EEE86" w14:textId="77777777" w:rsidR="002F6B22" w:rsidRDefault="002F6B22" w:rsidP="002F6B22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PETRO-BUD-SERWIS Przedsiębiorstwo Remontowo-Budowlano-Serwisowe Andrzej Szczepanik</w:t>
            </w:r>
          </w:p>
          <w:p w14:paraId="419222E7" w14:textId="7CF9A48D" w:rsidR="002F6B22" w:rsidRDefault="002F6B22" w:rsidP="002F6B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Górzna 100, 77-400 Złotów</w:t>
            </w:r>
          </w:p>
        </w:tc>
        <w:tc>
          <w:tcPr>
            <w:tcW w:w="3026" w:type="dxa"/>
            <w:vAlign w:val="center"/>
          </w:tcPr>
          <w:p w14:paraId="1E51CAA4" w14:textId="6B1D092E" w:rsidR="002F6B22" w:rsidRDefault="002F6B22" w:rsidP="00BB4F3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46 248,00</w:t>
            </w:r>
          </w:p>
        </w:tc>
      </w:tr>
      <w:bookmarkEnd w:id="5"/>
    </w:tbl>
    <w:p w14:paraId="0552A8FE" w14:textId="77777777" w:rsidR="00BB4F39" w:rsidRDefault="00BB4F39" w:rsidP="00507AD2">
      <w:pPr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14:paraId="73855570" w14:textId="6A8EF67D" w:rsidR="00507AD2" w:rsidRPr="00507AD2" w:rsidRDefault="00507AD2" w:rsidP="001464C8">
      <w:pPr>
        <w:spacing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96497893"/>
      <w:r w:rsidRPr="00507AD2">
        <w:rPr>
          <w:rFonts w:ascii="Arial" w:hAnsi="Arial" w:cs="Arial"/>
          <w:b/>
          <w:bCs/>
        </w:rPr>
        <w:lastRenderedPageBreak/>
        <w:t>Część 3 - </w:t>
      </w:r>
      <w:r w:rsidR="006E4A33" w:rsidRPr="006E4A33">
        <w:rPr>
          <w:rFonts w:ascii="Arial" w:hAnsi="Arial" w:cs="Arial"/>
          <w:b/>
          <w:bCs/>
        </w:rPr>
        <w:t>Usługa przeglądu technicznego, konserwacji oraz serwisowania urządzeń i wyposażenia stacji paliw płynnych oraz naprawy awaryjne.</w:t>
      </w:r>
    </w:p>
    <w:tbl>
      <w:tblPr>
        <w:tblStyle w:val="Tabela-Siatka"/>
        <w:tblW w:w="903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63"/>
        <w:gridCol w:w="5049"/>
        <w:gridCol w:w="3026"/>
      </w:tblGrid>
      <w:tr w:rsidR="00507AD2" w:rsidRPr="00507AD2" w14:paraId="443A9AE5" w14:textId="77777777" w:rsidTr="000913D7">
        <w:tc>
          <w:tcPr>
            <w:tcW w:w="963" w:type="dxa"/>
            <w:shd w:val="clear" w:color="auto" w:fill="FFF2CC" w:themeFill="accent4" w:themeFillTint="33"/>
            <w:vAlign w:val="center"/>
          </w:tcPr>
          <w:p w14:paraId="5D2B8FAA" w14:textId="77777777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5049" w:type="dxa"/>
            <w:shd w:val="clear" w:color="auto" w:fill="FFF2CC" w:themeFill="accent4" w:themeFillTint="33"/>
            <w:vAlign w:val="center"/>
          </w:tcPr>
          <w:p w14:paraId="6B334ED6" w14:textId="77777777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3026" w:type="dxa"/>
            <w:shd w:val="clear" w:color="auto" w:fill="FFF2CC" w:themeFill="accent4" w:themeFillTint="33"/>
            <w:vAlign w:val="center"/>
          </w:tcPr>
          <w:p w14:paraId="2A645F08" w14:textId="6BE1F089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Cena oferty</w:t>
            </w:r>
          </w:p>
          <w:p w14:paraId="679E6FF9" w14:textId="77777777" w:rsidR="00507AD2" w:rsidRPr="00507AD2" w:rsidRDefault="00507AD2" w:rsidP="00507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7AD2">
              <w:rPr>
                <w:rFonts w:ascii="Arial" w:hAnsi="Arial" w:cs="Arial"/>
                <w:b/>
                <w:bCs/>
              </w:rPr>
              <w:t>brutto  w zł</w:t>
            </w:r>
          </w:p>
        </w:tc>
      </w:tr>
      <w:tr w:rsidR="002F6B22" w:rsidRPr="00507AD2" w14:paraId="062A7C80" w14:textId="77777777" w:rsidTr="00BB4F39">
        <w:trPr>
          <w:trHeight w:val="644"/>
        </w:trPr>
        <w:tc>
          <w:tcPr>
            <w:tcW w:w="963" w:type="dxa"/>
            <w:vAlign w:val="center"/>
          </w:tcPr>
          <w:p w14:paraId="17550B33" w14:textId="6226F034" w:rsidR="002F6B22" w:rsidRPr="00BB4F39" w:rsidRDefault="002F6B22" w:rsidP="002F6B2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049" w:type="dxa"/>
            <w:vAlign w:val="center"/>
          </w:tcPr>
          <w:p w14:paraId="0AD9F6AD" w14:textId="77777777" w:rsidR="002F6B22" w:rsidRDefault="002F6B22" w:rsidP="002F6B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Usługowo-Handlowy Łuszcz Przemysław Maciej</w:t>
            </w:r>
          </w:p>
          <w:p w14:paraId="349B6C5C" w14:textId="66D90105" w:rsidR="002F6B22" w:rsidRPr="00BB4F39" w:rsidRDefault="002F6B22" w:rsidP="002F6B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Podgórna 3, 74-120 Widuchowa</w:t>
            </w:r>
          </w:p>
        </w:tc>
        <w:tc>
          <w:tcPr>
            <w:tcW w:w="3026" w:type="dxa"/>
            <w:vAlign w:val="center"/>
          </w:tcPr>
          <w:p w14:paraId="4998CE2D" w14:textId="77030BF7" w:rsidR="002F6B22" w:rsidRPr="00BB4F39" w:rsidRDefault="002F6B22" w:rsidP="002F6B2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43 400,00</w:t>
            </w:r>
          </w:p>
        </w:tc>
      </w:tr>
    </w:tbl>
    <w:p w14:paraId="63849D8B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19CCCE9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bookmarkEnd w:id="6"/>
    <w:p w14:paraId="0CCF74D2" w14:textId="77777777" w:rsidR="00F07AAB" w:rsidRDefault="00F07AAB" w:rsidP="001464C8">
      <w:pPr>
        <w:spacing w:after="0" w:line="240" w:lineRule="auto"/>
        <w:jc w:val="both"/>
        <w:rPr>
          <w:rFonts w:ascii="Arial" w:hAnsi="Arial" w:cs="Arial"/>
        </w:rPr>
      </w:pPr>
    </w:p>
    <w:p w14:paraId="76625D1A" w14:textId="46DAE619" w:rsidR="00355B32" w:rsidRPr="00355B32" w:rsidRDefault="00355B32" w:rsidP="00F07AA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55B32">
        <w:rPr>
          <w:rFonts w:ascii="Arial" w:hAnsi="Arial" w:cs="Arial"/>
          <w:b/>
          <w:bCs/>
        </w:rPr>
        <w:t>Informacje dodatkowe:</w:t>
      </w:r>
    </w:p>
    <w:p w14:paraId="00357BB4" w14:textId="77777777" w:rsidR="00355B32" w:rsidRDefault="00355B32" w:rsidP="00F07AAB">
      <w:pPr>
        <w:spacing w:after="0" w:line="276" w:lineRule="auto"/>
        <w:jc w:val="both"/>
        <w:rPr>
          <w:rFonts w:ascii="Arial" w:hAnsi="Arial" w:cs="Arial"/>
        </w:rPr>
      </w:pPr>
    </w:p>
    <w:p w14:paraId="18365A49" w14:textId="40E0A8A9" w:rsidR="001464C8" w:rsidRPr="00355B32" w:rsidRDefault="00F07AAB" w:rsidP="00355B32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  <w:r w:rsidRPr="00355B32">
        <w:rPr>
          <w:rFonts w:ascii="Arial" w:hAnsi="Arial" w:cs="Arial"/>
        </w:rPr>
        <w:t>Oferta nr 120 – Wykonawca nie złożył wymaganego formularza ofertowego</w:t>
      </w:r>
      <w:r w:rsidR="00355B32" w:rsidRPr="00355B32">
        <w:rPr>
          <w:rFonts w:ascii="Arial" w:hAnsi="Arial" w:cs="Arial"/>
        </w:rPr>
        <w:t xml:space="preserve">, natomiast złożone formularze cenowe dla części 2 i 3 </w:t>
      </w:r>
      <w:r w:rsidR="00355B32" w:rsidRPr="00355B32">
        <w:rPr>
          <w:rFonts w:ascii="Arial" w:hAnsi="Arial" w:cs="Arial"/>
        </w:rPr>
        <w:t>nie został</w:t>
      </w:r>
      <w:r w:rsidR="00355B32" w:rsidRPr="00355B32">
        <w:rPr>
          <w:rFonts w:ascii="Arial" w:hAnsi="Arial" w:cs="Arial"/>
        </w:rPr>
        <w:t>y</w:t>
      </w:r>
      <w:r w:rsidR="00355B32" w:rsidRPr="00355B32">
        <w:rPr>
          <w:rFonts w:ascii="Arial" w:hAnsi="Arial" w:cs="Arial"/>
        </w:rPr>
        <w:t xml:space="preserve"> opatrzon</w:t>
      </w:r>
      <w:r w:rsidR="00355B32" w:rsidRPr="00355B32">
        <w:rPr>
          <w:rFonts w:ascii="Arial" w:hAnsi="Arial" w:cs="Arial"/>
        </w:rPr>
        <w:t>e</w:t>
      </w:r>
      <w:r w:rsidR="00355B32" w:rsidRPr="00355B32">
        <w:rPr>
          <w:rFonts w:ascii="Arial" w:hAnsi="Arial" w:cs="Arial"/>
        </w:rPr>
        <w:t xml:space="preserve"> podpisem zaufanym, osobistym ani elektronicznym</w:t>
      </w:r>
      <w:r w:rsidR="00355B32" w:rsidRPr="00355B32">
        <w:rPr>
          <w:rFonts w:ascii="Arial" w:hAnsi="Arial" w:cs="Arial"/>
        </w:rPr>
        <w:t xml:space="preserve">, co </w:t>
      </w:r>
      <w:r w:rsidR="00355B32" w:rsidRPr="00355B32">
        <w:rPr>
          <w:rFonts w:ascii="Arial" w:hAnsi="Arial" w:cs="Arial"/>
        </w:rPr>
        <w:t>stanowi o niezachowaniu właściwej formy wymaganej przepisami</w:t>
      </w:r>
      <w:r w:rsidR="00355B32">
        <w:rPr>
          <w:rFonts w:ascii="Arial" w:hAnsi="Arial" w:cs="Arial"/>
        </w:rPr>
        <w:t>.</w:t>
      </w:r>
    </w:p>
    <w:p w14:paraId="276E0AAC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39C1E0F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739FA6B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648B3F5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E2CBD16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55EAADD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BCDD120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46B20C2" w14:textId="77777777" w:rsidR="00757015" w:rsidRDefault="007570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EEFE9ED" w14:textId="42C7F81E" w:rsidR="00757015" w:rsidRDefault="007570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C867024" w14:textId="1C88D55E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86E4B25" w14:textId="4A4595A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A8BA90B" w14:textId="0AE108B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6189977" w14:textId="28C45887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F84F4E9" w14:textId="7AB43528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E68274E" w14:textId="2CB8CB35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8586B13" w14:textId="031081EF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B5572FC" w14:textId="0828FA21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7108088" w14:textId="3F1FB241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E064114" w14:textId="10FB7176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93C8380" w14:textId="418D91DA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F21358E" w14:textId="68106EDC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979EBE0" w14:textId="355AD72D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8FDBB47" w14:textId="39067C25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8D559E7" w14:textId="3BE6D12E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0F39885" w14:textId="3C2EF2BE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023475A" w14:textId="147529D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DD3683C" w14:textId="6252B00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93885B8" w14:textId="286E90A7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4B021F9" w14:textId="641415FC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19C5E27" w14:textId="16D4F6CE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30D0166" w14:textId="24FB6140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ACE9AC2" w14:textId="4313F266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F46F870" w14:textId="10B5C22C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7E6D19A" w14:textId="5D03BC96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366B6CF" w14:textId="468007C1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8B647F6" w14:textId="43F381D5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FC89D92" w14:textId="7E51D808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4D99DA0" w14:textId="4B80BA32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473FD69" w14:textId="10CD788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5962657" w14:textId="5C49BA23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376A516" w14:textId="49A804B3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DC91A59" w14:textId="3704A193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7B744B1" w14:textId="5CD30E4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7D844D7" w14:textId="2ED5ADA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674507D" w14:textId="47409D4F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4DFA7A2" w14:textId="632EB3B6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1B1405C" w14:textId="57FECAD5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4B83D2C" w14:textId="0B0F9B20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0BEE1CE" w14:textId="65E98B1A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B8A5A9B" w14:textId="15C2D74F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AEA40C0" w14:textId="57C2BD0C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4DB5125" w14:textId="4CC4E5D6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8B22413" w14:textId="251EC4DF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8735BEE" w14:textId="6C9A86C9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F31B83D" w14:textId="3175F9AB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5F7D231" w14:textId="5F4756B3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ED5F402" w14:textId="00FEC88C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96051D7" w14:textId="0F307AAE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1DF0E6C" w14:textId="75391B53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ADA340B" w14:textId="77777777" w:rsidR="00A83058" w:rsidRDefault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7ED41C3" w14:textId="77777777" w:rsidR="00A83058" w:rsidRDefault="00A83058" w:rsidP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Wyk. </w:t>
      </w:r>
      <w:proofErr w:type="spellStart"/>
      <w:r>
        <w:rPr>
          <w:rFonts w:ascii="Arial" w:hAnsi="Arial" w:cs="Arial"/>
          <w:sz w:val="12"/>
          <w:szCs w:val="12"/>
        </w:rPr>
        <w:t>K.Kudryk</w:t>
      </w:r>
      <w:proofErr w:type="spellEnd"/>
    </w:p>
    <w:p w14:paraId="24009C46" w14:textId="2609283C" w:rsidR="00A83058" w:rsidRDefault="00A83058" w:rsidP="00A8305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22.04</w:t>
      </w:r>
      <w:r>
        <w:rPr>
          <w:rFonts w:ascii="Arial" w:hAnsi="Arial" w:cs="Arial"/>
          <w:sz w:val="12"/>
          <w:szCs w:val="12"/>
        </w:rPr>
        <w:t>.2022 r.</w:t>
      </w:r>
    </w:p>
    <w:p w14:paraId="2D7A1A41" w14:textId="77777777" w:rsidR="00757015" w:rsidRDefault="007570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88929F6" w14:textId="77777777" w:rsidR="00757015" w:rsidRDefault="007570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46AFDD0" w14:textId="77777777" w:rsidR="00757015" w:rsidRDefault="007570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D9894F3" w14:textId="77777777" w:rsidR="00757015" w:rsidRDefault="007570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781EC58" w14:textId="77777777" w:rsidR="00E666AB" w:rsidRDefault="00E666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666A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AB"/>
    <w:rsid w:val="00026540"/>
    <w:rsid w:val="001464C8"/>
    <w:rsid w:val="002F6B22"/>
    <w:rsid w:val="00355B32"/>
    <w:rsid w:val="00476B9A"/>
    <w:rsid w:val="00507AD2"/>
    <w:rsid w:val="006A1C68"/>
    <w:rsid w:val="006E4A33"/>
    <w:rsid w:val="00757015"/>
    <w:rsid w:val="00863B98"/>
    <w:rsid w:val="00954DE9"/>
    <w:rsid w:val="00A176BE"/>
    <w:rsid w:val="00A83058"/>
    <w:rsid w:val="00AB1218"/>
    <w:rsid w:val="00BB4F39"/>
    <w:rsid w:val="00C00C6F"/>
    <w:rsid w:val="00CB03BF"/>
    <w:rsid w:val="00E666AB"/>
    <w:rsid w:val="00F07AAB"/>
    <w:rsid w:val="00F4484D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511D"/>
  <w15:docId w15:val="{8666EA81-45CB-451B-83DA-7F202FD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71B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D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7A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dc:description/>
  <cp:lastModifiedBy>Dane Ukryte</cp:lastModifiedBy>
  <cp:revision>7</cp:revision>
  <cp:lastPrinted>2022-04-22T10:02:00Z</cp:lastPrinted>
  <dcterms:created xsi:type="dcterms:W3CDTF">2022-04-21T10:45:00Z</dcterms:created>
  <dcterms:modified xsi:type="dcterms:W3CDTF">2022-04-22T10:03:00Z</dcterms:modified>
  <dc:language>pl-PL</dc:language>
</cp:coreProperties>
</file>