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9364E6" w:rsidRPr="00277026" w14:paraId="054831D1" w14:textId="77777777" w:rsidTr="00154542">
        <w:tc>
          <w:tcPr>
            <w:tcW w:w="789" w:type="dxa"/>
            <w:vAlign w:val="center"/>
          </w:tcPr>
          <w:p w14:paraId="16B01BC9" w14:textId="77777777" w:rsidR="009364E6" w:rsidRPr="00277026" w:rsidRDefault="009364E6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7D26B892" w14:textId="77777777" w:rsidR="009364E6" w:rsidRPr="00277026" w:rsidRDefault="009364E6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5183AEFA" w14:textId="77777777" w:rsidR="009364E6" w:rsidRPr="00277026" w:rsidRDefault="009364E6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43DC8310" w14:textId="77777777" w:rsidR="009364E6" w:rsidRPr="00277026" w:rsidRDefault="009364E6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271" w:type="dxa"/>
          </w:tcPr>
          <w:p w14:paraId="7D9CD945" w14:textId="77777777" w:rsidR="009364E6" w:rsidRPr="00277026" w:rsidRDefault="009364E6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9F644E" w:rsidRPr="00277026" w14:paraId="628ECBB5" w14:textId="77777777" w:rsidTr="009F644E">
        <w:trPr>
          <w:trHeight w:val="359"/>
        </w:trPr>
        <w:tc>
          <w:tcPr>
            <w:tcW w:w="10235" w:type="dxa"/>
            <w:gridSpan w:val="5"/>
            <w:vAlign w:val="center"/>
          </w:tcPr>
          <w:p w14:paraId="267B483B" w14:textId="4B9F5711" w:rsidR="009F644E" w:rsidRDefault="009F644E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644E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</w:tr>
      <w:tr w:rsidR="009364E6" w:rsidRPr="00277026" w14:paraId="51C5CB7A" w14:textId="77777777" w:rsidTr="00154542">
        <w:trPr>
          <w:trHeight w:val="313"/>
        </w:trPr>
        <w:tc>
          <w:tcPr>
            <w:tcW w:w="789" w:type="dxa"/>
            <w:vAlign w:val="center"/>
          </w:tcPr>
          <w:p w14:paraId="3DABDB3E" w14:textId="77777777" w:rsidR="009364E6" w:rsidRPr="0027702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0506BBD5" w14:textId="77777777" w:rsidR="009364E6" w:rsidRPr="0027702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Defibrylator  - szt. 5  (poz. 13)</w:t>
            </w:r>
          </w:p>
        </w:tc>
        <w:tc>
          <w:tcPr>
            <w:tcW w:w="1239" w:type="dxa"/>
          </w:tcPr>
          <w:p w14:paraId="6E6099D7" w14:textId="77777777" w:rsidR="009364E6" w:rsidRPr="0027702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FAC78B" w14:textId="77777777" w:rsidR="009364E6" w:rsidRPr="0027702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6D0E31D" w14:textId="77777777" w:rsidTr="00154542">
        <w:tc>
          <w:tcPr>
            <w:tcW w:w="789" w:type="dxa"/>
            <w:vAlign w:val="center"/>
          </w:tcPr>
          <w:p w14:paraId="2C1BF910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2EAA5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92" w:type="dxa"/>
            <w:vAlign w:val="center"/>
          </w:tcPr>
          <w:p w14:paraId="41488E3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839A1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EBAFEE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99CC807" w14:textId="77777777" w:rsidTr="00154542">
        <w:tc>
          <w:tcPr>
            <w:tcW w:w="789" w:type="dxa"/>
            <w:vAlign w:val="center"/>
          </w:tcPr>
          <w:p w14:paraId="612E0B7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7AD80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09BE71C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2025C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E56238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4C667B8" w14:textId="77777777" w:rsidTr="00154542">
        <w:tc>
          <w:tcPr>
            <w:tcW w:w="789" w:type="dxa"/>
            <w:vAlign w:val="center"/>
          </w:tcPr>
          <w:p w14:paraId="0EB2AF5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7FDDE7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Urządzenie do monitorowania i defibrylacji (tryb manualny oraz AED)</w:t>
            </w:r>
          </w:p>
        </w:tc>
        <w:tc>
          <w:tcPr>
            <w:tcW w:w="1392" w:type="dxa"/>
            <w:vAlign w:val="center"/>
          </w:tcPr>
          <w:p w14:paraId="614B919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1CD6C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C68350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7DA5596" w14:textId="77777777" w:rsidTr="00154542">
        <w:tc>
          <w:tcPr>
            <w:tcW w:w="789" w:type="dxa"/>
            <w:vAlign w:val="center"/>
          </w:tcPr>
          <w:p w14:paraId="1A85B71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6CDBE8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Masa defibrylatora wyposażonego w łyżki do defibrylacji zewnętrznej, akumulator, rejestrator – max. 6 kg</w:t>
            </w:r>
          </w:p>
        </w:tc>
        <w:tc>
          <w:tcPr>
            <w:tcW w:w="1392" w:type="dxa"/>
            <w:vAlign w:val="center"/>
          </w:tcPr>
          <w:p w14:paraId="6E1229D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DBE1D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372D82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54C2072" w14:textId="77777777" w:rsidTr="00154542">
        <w:tc>
          <w:tcPr>
            <w:tcW w:w="789" w:type="dxa"/>
            <w:vAlign w:val="center"/>
          </w:tcPr>
          <w:p w14:paraId="4E122F0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A35A6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Aparat odporny na zalanie wodą - min. klasa IP55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7D06EC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72375D3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100611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1699CCA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9364E6" w:rsidRPr="00277026" w14:paraId="17561EEB" w14:textId="77777777" w:rsidTr="00154542">
        <w:tc>
          <w:tcPr>
            <w:tcW w:w="789" w:type="dxa"/>
            <w:vAlign w:val="center"/>
          </w:tcPr>
          <w:p w14:paraId="748574B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DBF011" w14:textId="77777777" w:rsidR="009364E6" w:rsidRPr="0006441E" w:rsidRDefault="009364E6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Defibrylator odporny na upadek z wysokości min. 70 cm</w:t>
            </w:r>
          </w:p>
        </w:tc>
        <w:tc>
          <w:tcPr>
            <w:tcW w:w="1392" w:type="dxa"/>
            <w:vAlign w:val="center"/>
          </w:tcPr>
          <w:p w14:paraId="1695969E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BFE81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437992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FACB4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55E6687" w14:textId="77777777" w:rsidTr="00154542">
        <w:tc>
          <w:tcPr>
            <w:tcW w:w="789" w:type="dxa"/>
            <w:vAlign w:val="center"/>
          </w:tcPr>
          <w:p w14:paraId="5DECDDF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30BEFD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Temperatura pracy: min od 0 ºC do +40 ºC</w:t>
            </w:r>
          </w:p>
        </w:tc>
        <w:tc>
          <w:tcPr>
            <w:tcW w:w="1392" w:type="dxa"/>
            <w:vAlign w:val="center"/>
          </w:tcPr>
          <w:p w14:paraId="5BFE1F1E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FCAB5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E45586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D787B01" w14:textId="77777777" w:rsidTr="00154542">
        <w:tc>
          <w:tcPr>
            <w:tcW w:w="789" w:type="dxa"/>
            <w:vAlign w:val="center"/>
          </w:tcPr>
          <w:p w14:paraId="5190188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00A5B9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Uchwyt na ramę łóżka</w:t>
            </w:r>
          </w:p>
        </w:tc>
        <w:tc>
          <w:tcPr>
            <w:tcW w:w="1392" w:type="dxa"/>
            <w:vAlign w:val="center"/>
          </w:tcPr>
          <w:p w14:paraId="4869B56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A613E0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F959E4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9E6272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9364E6" w:rsidRPr="00277026" w14:paraId="4C367369" w14:textId="77777777" w:rsidTr="00154542">
        <w:tc>
          <w:tcPr>
            <w:tcW w:w="789" w:type="dxa"/>
            <w:vAlign w:val="center"/>
          </w:tcPr>
          <w:p w14:paraId="3213908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39D847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Menu, komunikaty głosowe, instrukcja obsługi w języku polskim.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EF536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46024A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76C2E3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38B971B" w14:textId="77777777" w:rsidTr="00154542">
        <w:tc>
          <w:tcPr>
            <w:tcW w:w="789" w:type="dxa"/>
            <w:vAlign w:val="center"/>
          </w:tcPr>
          <w:p w14:paraId="5FF6652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0A935320" w14:textId="77777777" w:rsidR="009364E6" w:rsidRPr="0006441E" w:rsidRDefault="009364E6" w:rsidP="00154542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Zasilanie i system autotestów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0E8B0D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D412A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7DB4FA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ABC1781" w14:textId="77777777" w:rsidTr="00154542">
        <w:tc>
          <w:tcPr>
            <w:tcW w:w="789" w:type="dxa"/>
            <w:vAlign w:val="center"/>
          </w:tcPr>
          <w:p w14:paraId="3D30ADB1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F8432B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Ładowanie akumulatora od 0 % do 100 % pojemności w czasie poniżej 4 godzin</w:t>
            </w:r>
          </w:p>
        </w:tc>
        <w:tc>
          <w:tcPr>
            <w:tcW w:w="1392" w:type="dxa"/>
            <w:vAlign w:val="center"/>
          </w:tcPr>
          <w:p w14:paraId="5D99B6D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096B8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6F87D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56B0CC6" w14:textId="77777777" w:rsidTr="00154542">
        <w:tc>
          <w:tcPr>
            <w:tcW w:w="789" w:type="dxa"/>
            <w:vAlign w:val="center"/>
          </w:tcPr>
          <w:p w14:paraId="7CDE911E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72234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Urządzenie wyposażone w uniwersalne łyżki defibrylacyjne dla dorosłych</w:t>
            </w:r>
            <w:r w:rsidRPr="0006441E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06441E">
              <w:rPr>
                <w:rFonts w:ascii="Tahoma" w:hAnsi="Tahoma" w:cs="Tahoma"/>
                <w:sz w:val="18"/>
                <w:szCs w:val="18"/>
              </w:rPr>
              <w:t>( 1 kpl.) i dzieci (1 kpl.)/ defibrylator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2BF8275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FC700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63E59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B656507" w14:textId="77777777" w:rsidTr="00154542">
        <w:tc>
          <w:tcPr>
            <w:tcW w:w="789" w:type="dxa"/>
            <w:vAlign w:val="center"/>
          </w:tcPr>
          <w:p w14:paraId="66D5CFA2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38B738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Wbudowany akumulator litowo - jonowy bez efektu pamięci z możliwością wymiany bez użycia dodatkowych narzędzi, ze wskaźnikiem stopnia jego naładowania.</w:t>
            </w:r>
          </w:p>
        </w:tc>
        <w:tc>
          <w:tcPr>
            <w:tcW w:w="1392" w:type="dxa"/>
            <w:vAlign w:val="center"/>
          </w:tcPr>
          <w:p w14:paraId="07DC280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F7BB6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1DC4C3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4290574" w14:textId="77777777" w:rsidTr="00154542">
        <w:tc>
          <w:tcPr>
            <w:tcW w:w="789" w:type="dxa"/>
            <w:vAlign w:val="center"/>
          </w:tcPr>
          <w:p w14:paraId="6BE17F1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D6062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Czas pracy na akumulatorze min. 300 minut monitorowania</w:t>
            </w:r>
          </w:p>
        </w:tc>
        <w:tc>
          <w:tcPr>
            <w:tcW w:w="1392" w:type="dxa"/>
            <w:vAlign w:val="center"/>
          </w:tcPr>
          <w:p w14:paraId="61B7BE6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0FFE8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A593E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94B88AC" w14:textId="77777777" w:rsidTr="00154542">
        <w:tc>
          <w:tcPr>
            <w:tcW w:w="789" w:type="dxa"/>
            <w:vAlign w:val="center"/>
          </w:tcPr>
          <w:p w14:paraId="04C2ED8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51E812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wykonania min. 300 defibrylacji z energią 200 J na w pełni naładowanych akumulatorach</w:t>
            </w:r>
          </w:p>
        </w:tc>
        <w:tc>
          <w:tcPr>
            <w:tcW w:w="1392" w:type="dxa"/>
            <w:vAlign w:val="center"/>
          </w:tcPr>
          <w:p w14:paraId="3E4E52D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CDFF5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2C98DA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41F8524" w14:textId="77777777" w:rsidTr="00154542">
        <w:tc>
          <w:tcPr>
            <w:tcW w:w="789" w:type="dxa"/>
            <w:vAlign w:val="center"/>
          </w:tcPr>
          <w:p w14:paraId="71C6FBE2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9B9FF4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Zasilanie i ładowanie akumulatorów bezpośrednio z sieci napięcia zmiennego 230 V (zintegrowany zasilacz)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F83B33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7E3BA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7C2B82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36E9147" w14:textId="77777777" w:rsidTr="00154542">
        <w:tc>
          <w:tcPr>
            <w:tcW w:w="789" w:type="dxa"/>
            <w:vAlign w:val="center"/>
          </w:tcPr>
          <w:p w14:paraId="184368C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D187F8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Programowanie automatycznie, codziennie wykonywanego testu bez włączenia defibrylatora, przy zamontowanym akumulatorze, łyżkach i podłączeniu do sieci elektrycznej (pełny test) oraz bez podłączenia do sieci elektrycznej.</w:t>
            </w:r>
          </w:p>
          <w:p w14:paraId="5FE2207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ustawienia pełnej godziny wykonania testu w zakresie 1:00 – 24:00. Zapis wyniku testu w archiwum.</w:t>
            </w:r>
          </w:p>
        </w:tc>
        <w:tc>
          <w:tcPr>
            <w:tcW w:w="1392" w:type="dxa"/>
            <w:vAlign w:val="center"/>
          </w:tcPr>
          <w:p w14:paraId="0104196D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5013D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C14C24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F72B246" w14:textId="77777777" w:rsidTr="00154542">
        <w:tc>
          <w:tcPr>
            <w:tcW w:w="789" w:type="dxa"/>
            <w:vAlign w:val="center"/>
          </w:tcPr>
          <w:p w14:paraId="43C7FA4E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9DA4DF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Wydruk testu potwierdzającego jego wykonanie. Na wydruku: data/godzina, numer seryjny aparatu, wynik testu. Dostępne archiwum przeprowadzonych testów z możliwością ponownego wydruku.</w:t>
            </w:r>
          </w:p>
        </w:tc>
        <w:tc>
          <w:tcPr>
            <w:tcW w:w="1392" w:type="dxa"/>
            <w:vAlign w:val="center"/>
          </w:tcPr>
          <w:p w14:paraId="76ECD497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A48DF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1E7AA0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3BE7E7C" w14:textId="77777777" w:rsidTr="00154542">
        <w:tc>
          <w:tcPr>
            <w:tcW w:w="789" w:type="dxa"/>
            <w:vAlign w:val="center"/>
          </w:tcPr>
          <w:p w14:paraId="7E2DF83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97B56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92" w:type="dxa"/>
            <w:vAlign w:val="center"/>
          </w:tcPr>
          <w:p w14:paraId="0B16705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E1214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5C6B94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EB0A50B" w14:textId="77777777" w:rsidTr="00154542">
        <w:tc>
          <w:tcPr>
            <w:tcW w:w="789" w:type="dxa"/>
            <w:vAlign w:val="center"/>
          </w:tcPr>
          <w:p w14:paraId="5E071C8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1DE842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Łączność przewodowa (LAN) z centralą CMS.</w:t>
            </w:r>
          </w:p>
          <w:p w14:paraId="60813BA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06441E">
              <w:rPr>
                <w:rFonts w:ascii="Tahoma" w:hAnsi="Tahoma" w:cs="Tahoma"/>
                <w:sz w:val="18"/>
                <w:szCs w:val="18"/>
                <w:lang w:val="sv-SE"/>
              </w:rPr>
              <w:t xml:space="preserve">Obsługa: </w:t>
            </w:r>
          </w:p>
          <w:p w14:paraId="58D9CA22" w14:textId="77777777" w:rsidR="009364E6" w:rsidRPr="0006441E" w:rsidRDefault="009364E6" w:rsidP="009364E6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06441E">
              <w:rPr>
                <w:rFonts w:ascii="Tahoma" w:hAnsi="Tahoma" w:cs="Tahoma"/>
                <w:sz w:val="18"/>
                <w:szCs w:val="18"/>
                <w:lang w:val="sv-SE"/>
              </w:rPr>
              <w:t>standardu HL7</w:t>
            </w:r>
          </w:p>
          <w:p w14:paraId="362C6619" w14:textId="77777777" w:rsidR="009364E6" w:rsidRPr="0006441E" w:rsidRDefault="009364E6" w:rsidP="009364E6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06441E">
              <w:rPr>
                <w:rFonts w:ascii="Tahoma" w:hAnsi="Tahoma" w:cs="Tahoma"/>
                <w:sz w:val="18"/>
                <w:szCs w:val="18"/>
                <w:lang w:val="sv-SE"/>
              </w:rPr>
              <w:t>protokołu FTP</w:t>
            </w:r>
          </w:p>
          <w:p w14:paraId="6055AE90" w14:textId="77777777" w:rsidR="009364E6" w:rsidRPr="0006441E" w:rsidRDefault="009364E6" w:rsidP="009364E6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adresowania IP: dynamicznie i statycznie</w:t>
            </w:r>
          </w:p>
          <w:p w14:paraId="5216B037" w14:textId="77777777" w:rsidR="009364E6" w:rsidRPr="0006441E" w:rsidRDefault="009364E6" w:rsidP="009364E6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serwerów DNS</w:t>
            </w:r>
          </w:p>
          <w:p w14:paraId="4B73090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ochrony danych</w:t>
            </w:r>
          </w:p>
        </w:tc>
        <w:tc>
          <w:tcPr>
            <w:tcW w:w="1392" w:type="dxa"/>
            <w:vAlign w:val="center"/>
          </w:tcPr>
          <w:p w14:paraId="172DD2E5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00590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C6375F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DEA772B" w14:textId="77777777" w:rsidTr="00154542">
        <w:tc>
          <w:tcPr>
            <w:tcW w:w="789" w:type="dxa"/>
            <w:vAlign w:val="center"/>
          </w:tcPr>
          <w:p w14:paraId="59B898E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9CF6E6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Przesyłane dane do CMS:</w:t>
            </w:r>
          </w:p>
          <w:p w14:paraId="45CA2E25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Informacje o pacjencie</w:t>
            </w:r>
          </w:p>
          <w:p w14:paraId="7859100A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Informacje o urządzeniu</w:t>
            </w:r>
          </w:p>
          <w:p w14:paraId="0BC93E3B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Informacje o konfiguracji</w:t>
            </w:r>
          </w:p>
          <w:p w14:paraId="426514CE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Krzywe</w:t>
            </w:r>
          </w:p>
          <w:p w14:paraId="3ADC0598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Dane trendów</w:t>
            </w:r>
          </w:p>
          <w:p w14:paraId="25CF5B22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 xml:space="preserve">Wartości monitorowanych parametrów </w:t>
            </w:r>
          </w:p>
          <w:p w14:paraId="1EE7E2B2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Alarmy</w:t>
            </w:r>
          </w:p>
          <w:p w14:paraId="40F09B1C" w14:textId="77777777" w:rsidR="009364E6" w:rsidRPr="0006441E" w:rsidRDefault="009364E6" w:rsidP="009364E6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Raporty autotestów</w:t>
            </w:r>
          </w:p>
          <w:p w14:paraId="697B4FD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Raporty testów użytkownika</w:t>
            </w:r>
          </w:p>
        </w:tc>
        <w:tc>
          <w:tcPr>
            <w:tcW w:w="1392" w:type="dxa"/>
            <w:vAlign w:val="center"/>
          </w:tcPr>
          <w:p w14:paraId="3AB3070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0121978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BEAC7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2B616A0" w14:textId="77777777" w:rsidTr="00154542">
        <w:tc>
          <w:tcPr>
            <w:tcW w:w="789" w:type="dxa"/>
            <w:vAlign w:val="center"/>
          </w:tcPr>
          <w:p w14:paraId="16EA853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05A9A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rozbudowy o transmisję bezprzewodową</w:t>
            </w:r>
          </w:p>
          <w:p w14:paraId="7A4AF20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zarządzania danymi oraz ich przesyłania poprzez obsługę sieci bezprzewodowych WLAN min: 802.11 a/b/g/n (2,4 i 5 GB)</w:t>
            </w:r>
          </w:p>
        </w:tc>
        <w:tc>
          <w:tcPr>
            <w:tcW w:w="1392" w:type="dxa"/>
            <w:vAlign w:val="center"/>
          </w:tcPr>
          <w:p w14:paraId="2833E417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C20F6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4D60CC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E58D299" w14:textId="77777777" w:rsidTr="00154542">
        <w:tc>
          <w:tcPr>
            <w:tcW w:w="789" w:type="dxa"/>
            <w:vAlign w:val="center"/>
          </w:tcPr>
          <w:p w14:paraId="0E8EBF2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4842D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rozbudowy o czujnik RKO – czujnik monitorowania uciśnięć z wyświetlaniem parametrów jakości RKO, w tym krzywej głębokości uciśnięć na ekranie urządzenia</w:t>
            </w:r>
          </w:p>
        </w:tc>
        <w:tc>
          <w:tcPr>
            <w:tcW w:w="1392" w:type="dxa"/>
            <w:vAlign w:val="center"/>
          </w:tcPr>
          <w:p w14:paraId="1039F04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9C2AA8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C14F0B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2A64212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9364E6" w:rsidRPr="00277026" w14:paraId="543E088C" w14:textId="77777777" w:rsidTr="00154542">
        <w:tc>
          <w:tcPr>
            <w:tcW w:w="789" w:type="dxa"/>
            <w:vAlign w:val="center"/>
          </w:tcPr>
          <w:p w14:paraId="109413F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BCEE98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Wyświetlanie, rejestracja, archiwizacja danych</w:t>
            </w:r>
          </w:p>
        </w:tc>
        <w:tc>
          <w:tcPr>
            <w:tcW w:w="1392" w:type="dxa"/>
          </w:tcPr>
          <w:p w14:paraId="6BE106F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D4999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115969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1BA4298" w14:textId="77777777" w:rsidTr="00154542">
        <w:tc>
          <w:tcPr>
            <w:tcW w:w="789" w:type="dxa"/>
            <w:vAlign w:val="center"/>
          </w:tcPr>
          <w:p w14:paraId="6ADAD4D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823870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Ekran kolorowy LCD typu TFT o przekątnej min. 8’’ zabezpieczony hartowanym / wzmocnionym szkłem</w:t>
            </w:r>
          </w:p>
        </w:tc>
        <w:tc>
          <w:tcPr>
            <w:tcW w:w="1392" w:type="dxa"/>
          </w:tcPr>
          <w:p w14:paraId="36010D3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64A46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D0346A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674FA62" w14:textId="77777777" w:rsidTr="00154542">
        <w:tc>
          <w:tcPr>
            <w:tcW w:w="789" w:type="dxa"/>
            <w:vAlign w:val="center"/>
          </w:tcPr>
          <w:p w14:paraId="5199977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C54665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Wysoka rozdzielczość ekranu min. 1024 pikseli x 768 pikseli</w:t>
            </w:r>
          </w:p>
        </w:tc>
        <w:tc>
          <w:tcPr>
            <w:tcW w:w="1392" w:type="dxa"/>
          </w:tcPr>
          <w:p w14:paraId="1CE683E7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5EF12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F568D3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862414A" w14:textId="77777777" w:rsidTr="00154542">
        <w:tc>
          <w:tcPr>
            <w:tcW w:w="789" w:type="dxa"/>
            <w:vAlign w:val="center"/>
          </w:tcPr>
          <w:p w14:paraId="60B6554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DF31A5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Ekran dotykowy</w:t>
            </w:r>
          </w:p>
        </w:tc>
        <w:tc>
          <w:tcPr>
            <w:tcW w:w="1392" w:type="dxa"/>
          </w:tcPr>
          <w:p w14:paraId="0245DA9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DE9C2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31A70B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2F24007" w14:textId="77777777" w:rsidTr="00154542">
        <w:tc>
          <w:tcPr>
            <w:tcW w:w="789" w:type="dxa"/>
            <w:vAlign w:val="center"/>
          </w:tcPr>
          <w:p w14:paraId="6C6FB1E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409259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wyświetlania na ekranie min. 5 krzywych dynamicznych</w:t>
            </w:r>
          </w:p>
        </w:tc>
        <w:tc>
          <w:tcPr>
            <w:tcW w:w="1392" w:type="dxa"/>
          </w:tcPr>
          <w:p w14:paraId="3DF2F12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198DC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B61D34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633124D1" w14:textId="77777777" w:rsidTr="00154542">
        <w:tc>
          <w:tcPr>
            <w:tcW w:w="789" w:type="dxa"/>
            <w:vAlign w:val="center"/>
          </w:tcPr>
          <w:p w14:paraId="428F171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675E9A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Wyświetlanie wszystkich monitorowanych parametrów w formie cyfrowej</w:t>
            </w:r>
          </w:p>
        </w:tc>
        <w:tc>
          <w:tcPr>
            <w:tcW w:w="1392" w:type="dxa"/>
          </w:tcPr>
          <w:p w14:paraId="7491A81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2EBA22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4B8736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E97DF03" w14:textId="77777777" w:rsidTr="00154542">
        <w:tc>
          <w:tcPr>
            <w:tcW w:w="789" w:type="dxa"/>
            <w:vAlign w:val="center"/>
          </w:tcPr>
          <w:p w14:paraId="6F5E487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F0E84E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Wbudowana drukarka/rejestrator termiczny</w:t>
            </w:r>
          </w:p>
        </w:tc>
        <w:tc>
          <w:tcPr>
            <w:tcW w:w="1392" w:type="dxa"/>
          </w:tcPr>
          <w:p w14:paraId="3B0C4D3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FBB1B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FDCA44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6B853252" w14:textId="77777777" w:rsidTr="00154542">
        <w:tc>
          <w:tcPr>
            <w:tcW w:w="789" w:type="dxa"/>
            <w:vAlign w:val="center"/>
          </w:tcPr>
          <w:p w14:paraId="4353430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C3FC56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Papier do drukarki o szerokości min. 50 mm</w:t>
            </w:r>
          </w:p>
        </w:tc>
        <w:tc>
          <w:tcPr>
            <w:tcW w:w="1392" w:type="dxa"/>
          </w:tcPr>
          <w:p w14:paraId="6583DF8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23D87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D337E6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1C3D875" w14:textId="77777777" w:rsidTr="00154542">
        <w:tc>
          <w:tcPr>
            <w:tcW w:w="789" w:type="dxa"/>
            <w:vAlign w:val="center"/>
          </w:tcPr>
          <w:p w14:paraId="6FE86C32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28BB67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wydruku w czasie rzeczywistym min. 3 krzywych</w:t>
            </w:r>
          </w:p>
        </w:tc>
        <w:tc>
          <w:tcPr>
            <w:tcW w:w="1392" w:type="dxa"/>
          </w:tcPr>
          <w:p w14:paraId="04E400A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F8A43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2C16EC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7B04DF4" w14:textId="77777777" w:rsidTr="00154542">
        <w:tc>
          <w:tcPr>
            <w:tcW w:w="789" w:type="dxa"/>
            <w:vAlign w:val="center"/>
          </w:tcPr>
          <w:p w14:paraId="7153C642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5E9D64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Archiwizacja danych: min. 100 pacjentów, min. 1000 zdarzeń, min. 150 godzin trendów (rozdzielczość 1 min.), 120 godz. ciągłego zapisu EKG, raport autotestu urządzenia</w:t>
            </w:r>
          </w:p>
        </w:tc>
        <w:tc>
          <w:tcPr>
            <w:tcW w:w="1392" w:type="dxa"/>
          </w:tcPr>
          <w:p w14:paraId="66CF196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0F08B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5CE557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D1BE1FE" w14:textId="77777777" w:rsidTr="00154542">
        <w:tc>
          <w:tcPr>
            <w:tcW w:w="789" w:type="dxa"/>
            <w:vAlign w:val="center"/>
          </w:tcPr>
          <w:p w14:paraId="21AB602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695BD0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Eksport zarchiwizowanych danych za pomocą pamięci typu Pendrive</w:t>
            </w:r>
          </w:p>
        </w:tc>
        <w:tc>
          <w:tcPr>
            <w:tcW w:w="1392" w:type="dxa"/>
          </w:tcPr>
          <w:p w14:paraId="7982444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817C1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81FEE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6DBB6C9" w14:textId="77777777" w:rsidTr="00154542">
        <w:tc>
          <w:tcPr>
            <w:tcW w:w="789" w:type="dxa"/>
            <w:vAlign w:val="center"/>
          </w:tcPr>
          <w:p w14:paraId="41B9A87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A8092E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Defibrylacja</w:t>
            </w:r>
          </w:p>
        </w:tc>
        <w:tc>
          <w:tcPr>
            <w:tcW w:w="1392" w:type="dxa"/>
          </w:tcPr>
          <w:p w14:paraId="018F9DAE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A0CAD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C918D0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993E131" w14:textId="77777777" w:rsidTr="00154542">
        <w:tc>
          <w:tcPr>
            <w:tcW w:w="789" w:type="dxa"/>
            <w:vAlign w:val="center"/>
          </w:tcPr>
          <w:p w14:paraId="05FFF8D1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7F91B7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Dwufazowa fala defibrylacji</w:t>
            </w:r>
          </w:p>
        </w:tc>
        <w:tc>
          <w:tcPr>
            <w:tcW w:w="1392" w:type="dxa"/>
          </w:tcPr>
          <w:p w14:paraId="3A9F0D7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D3EC9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728215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97CDC4C" w14:textId="77777777" w:rsidTr="00154542">
        <w:tc>
          <w:tcPr>
            <w:tcW w:w="789" w:type="dxa"/>
            <w:vAlign w:val="center"/>
          </w:tcPr>
          <w:p w14:paraId="39331CC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8E48BA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Defibrylacja synchroniczna (kardiowersja)</w:t>
            </w:r>
          </w:p>
        </w:tc>
        <w:tc>
          <w:tcPr>
            <w:tcW w:w="1392" w:type="dxa"/>
          </w:tcPr>
          <w:p w14:paraId="72CEAC2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AF6BB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DC569E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5E27A2C" w14:textId="77777777" w:rsidTr="00154542">
        <w:tc>
          <w:tcPr>
            <w:tcW w:w="789" w:type="dxa"/>
            <w:vAlign w:val="center"/>
          </w:tcPr>
          <w:p w14:paraId="361C227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70639E7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wykonania kardiowersji. Synchronizacja z zapisem EKG z łyżek, elektrod, kabla EKG, znacznik synchronizacji widoczny nad załamkiem R elektrokardiogramu</w:t>
            </w:r>
          </w:p>
        </w:tc>
        <w:tc>
          <w:tcPr>
            <w:tcW w:w="1392" w:type="dxa"/>
          </w:tcPr>
          <w:p w14:paraId="38C3875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2BBFF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9712D4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D815F78" w14:textId="77777777" w:rsidTr="00154542">
        <w:tc>
          <w:tcPr>
            <w:tcW w:w="789" w:type="dxa"/>
            <w:vAlign w:val="center"/>
          </w:tcPr>
          <w:p w14:paraId="4C75B61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AD83EF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Defibrylacja ręczna w zakresie min. od 1 J do 360 J</w:t>
            </w:r>
          </w:p>
        </w:tc>
        <w:tc>
          <w:tcPr>
            <w:tcW w:w="1392" w:type="dxa"/>
          </w:tcPr>
          <w:p w14:paraId="34F5628D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4D2919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D291E6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9913115" w14:textId="77777777" w:rsidTr="00154542">
        <w:tc>
          <w:tcPr>
            <w:tcW w:w="789" w:type="dxa"/>
            <w:vAlign w:val="center"/>
          </w:tcPr>
          <w:p w14:paraId="37383B9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0352BDC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wyboru jednego spośród min. 23 poziomów energii defibrylacji</w:t>
            </w:r>
          </w:p>
        </w:tc>
        <w:tc>
          <w:tcPr>
            <w:tcW w:w="1392" w:type="dxa"/>
          </w:tcPr>
          <w:p w14:paraId="1847AF2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160FB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655C4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56BBCA4" w14:textId="77777777" w:rsidTr="00154542">
        <w:tc>
          <w:tcPr>
            <w:tcW w:w="789" w:type="dxa"/>
            <w:vAlign w:val="center"/>
          </w:tcPr>
          <w:p w14:paraId="6214DC0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54ACE5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wykonania defibrylacji wewnętrznej. Dostępne min. 3 rozmiary łyżek: dla pacjentów dorosłych, dzieci i noworodków.</w:t>
            </w:r>
          </w:p>
        </w:tc>
        <w:tc>
          <w:tcPr>
            <w:tcW w:w="1392" w:type="dxa"/>
          </w:tcPr>
          <w:p w14:paraId="31DBB85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53C241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42816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33C89B7" w14:textId="77777777" w:rsidTr="00154542">
        <w:tc>
          <w:tcPr>
            <w:tcW w:w="789" w:type="dxa"/>
            <w:vAlign w:val="center"/>
          </w:tcPr>
          <w:p w14:paraId="0130A03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1803AF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wykonania defibrylacji tylko przy zasilaniu z sieci elektrycznej (np. przy uszkodzonym akumulatorze).</w:t>
            </w:r>
          </w:p>
        </w:tc>
        <w:tc>
          <w:tcPr>
            <w:tcW w:w="1392" w:type="dxa"/>
          </w:tcPr>
          <w:p w14:paraId="6F64259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043A0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D32DC5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75EED03" w14:textId="77777777" w:rsidTr="00154542">
        <w:tc>
          <w:tcPr>
            <w:tcW w:w="789" w:type="dxa"/>
            <w:vAlign w:val="center"/>
          </w:tcPr>
          <w:p w14:paraId="547C18A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7CAC37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Czas ładowania do energii 200 J max. 3 sekund</w:t>
            </w:r>
          </w:p>
        </w:tc>
        <w:tc>
          <w:tcPr>
            <w:tcW w:w="1392" w:type="dxa"/>
          </w:tcPr>
          <w:p w14:paraId="78B89AC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17484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3D4A7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CBCD085" w14:textId="77777777" w:rsidTr="00154542">
        <w:tc>
          <w:tcPr>
            <w:tcW w:w="789" w:type="dxa"/>
            <w:vAlign w:val="center"/>
          </w:tcPr>
          <w:p w14:paraId="5FB7328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21A45D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Defibrylacja półautomatyczna (AED) z systemem doradczym w języku polskim zgodnie z aktualnymi wytycznymi PRC/ERC/AHA z min. 2020/21 roku</w:t>
            </w:r>
          </w:p>
        </w:tc>
        <w:tc>
          <w:tcPr>
            <w:tcW w:w="1392" w:type="dxa"/>
          </w:tcPr>
          <w:p w14:paraId="14F689C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0F3E2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D028D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4EEF11A" w14:textId="77777777" w:rsidTr="00154542">
        <w:tc>
          <w:tcPr>
            <w:tcW w:w="789" w:type="dxa"/>
            <w:vAlign w:val="center"/>
          </w:tcPr>
          <w:p w14:paraId="5298728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D6E9AA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aktualizacji protokołu AED</w:t>
            </w:r>
          </w:p>
        </w:tc>
        <w:tc>
          <w:tcPr>
            <w:tcW w:w="1392" w:type="dxa"/>
          </w:tcPr>
          <w:p w14:paraId="5730E5C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EC7BC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54813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4FFD8D0" w14:textId="77777777" w:rsidTr="00154542">
        <w:tc>
          <w:tcPr>
            <w:tcW w:w="789" w:type="dxa"/>
            <w:vAlign w:val="center"/>
          </w:tcPr>
          <w:p w14:paraId="6DA45A8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531859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Energia defibrylacji w trybie AED dla dorosłych w zakresie min. od 100 J do 360 J</w:t>
            </w:r>
          </w:p>
        </w:tc>
        <w:tc>
          <w:tcPr>
            <w:tcW w:w="1392" w:type="dxa"/>
          </w:tcPr>
          <w:p w14:paraId="67DFEE6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CA478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F27CD6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2528F2F" w14:textId="77777777" w:rsidTr="00154542">
        <w:tc>
          <w:tcPr>
            <w:tcW w:w="789" w:type="dxa"/>
            <w:vAlign w:val="center"/>
          </w:tcPr>
          <w:p w14:paraId="062D68B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7174DC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Energia defibrylacji w trybie AED dla dzieci w zakresie min. od 10 J do 200 J</w:t>
            </w:r>
          </w:p>
        </w:tc>
        <w:tc>
          <w:tcPr>
            <w:tcW w:w="1392" w:type="dxa"/>
          </w:tcPr>
          <w:p w14:paraId="740FE3E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0A7AEA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BE3EEF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9438B23" w14:textId="77777777" w:rsidTr="00154542">
        <w:tc>
          <w:tcPr>
            <w:tcW w:w="789" w:type="dxa"/>
            <w:vAlign w:val="center"/>
          </w:tcPr>
          <w:p w14:paraId="444BCCA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F7D11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 trybie AED - programowane przez użytkownika wartości energii dla 1, 2 i 3 defibrylacji z energią od 10 J do 360 J</w:t>
            </w:r>
          </w:p>
        </w:tc>
        <w:tc>
          <w:tcPr>
            <w:tcW w:w="1392" w:type="dxa"/>
          </w:tcPr>
          <w:p w14:paraId="001CCA0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7E44C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620896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114185A" w14:textId="77777777" w:rsidTr="00154542">
        <w:tc>
          <w:tcPr>
            <w:tcW w:w="789" w:type="dxa"/>
            <w:vAlign w:val="center"/>
          </w:tcPr>
          <w:p w14:paraId="7F3D6DF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2B09C0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Metronom uciśnięć klatki piersiowej w trybie defibrylacji ręcznej oraz AED.</w:t>
            </w:r>
          </w:p>
        </w:tc>
        <w:tc>
          <w:tcPr>
            <w:tcW w:w="1392" w:type="dxa"/>
          </w:tcPr>
          <w:p w14:paraId="7C5ED01F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6320C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ED8BA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A739081" w14:textId="77777777" w:rsidTr="00154542">
        <w:tc>
          <w:tcPr>
            <w:tcW w:w="789" w:type="dxa"/>
            <w:vAlign w:val="center"/>
          </w:tcPr>
          <w:p w14:paraId="2AF730D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819F44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 xml:space="preserve">Możliwość wykonania defibrylacji w trybie AED za pomocą elektrod jednorazowych. W zestawie komplet elektrod radiotransparentnych </w:t>
            </w: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dla dorosłych (o wadze min. 25 kg).</w:t>
            </w:r>
          </w:p>
        </w:tc>
        <w:tc>
          <w:tcPr>
            <w:tcW w:w="1392" w:type="dxa"/>
          </w:tcPr>
          <w:p w14:paraId="46BD6D3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6C14730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78DEAB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D633CA6" w14:textId="77777777" w:rsidTr="00154542">
        <w:tc>
          <w:tcPr>
            <w:tcW w:w="789" w:type="dxa"/>
            <w:vAlign w:val="center"/>
          </w:tcPr>
          <w:p w14:paraId="4E7B8D0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4DD985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Dźwiękowe i tekstowe komunikaty w języku polskim prowadzące użytkownika przez proces defibrylacji półautomatycznej</w:t>
            </w:r>
          </w:p>
        </w:tc>
        <w:tc>
          <w:tcPr>
            <w:tcW w:w="1392" w:type="dxa"/>
          </w:tcPr>
          <w:p w14:paraId="742AED5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DF2BD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A1DB3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F5757E4" w14:textId="77777777" w:rsidTr="00154542">
        <w:tc>
          <w:tcPr>
            <w:tcW w:w="789" w:type="dxa"/>
            <w:vAlign w:val="center"/>
          </w:tcPr>
          <w:p w14:paraId="331A6F3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82972B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Ustawianie energii defibrylacji, ładowania i wstrząsu na łyżkach defibrylacyjnych</w:t>
            </w:r>
          </w:p>
        </w:tc>
        <w:tc>
          <w:tcPr>
            <w:tcW w:w="1392" w:type="dxa"/>
          </w:tcPr>
          <w:p w14:paraId="09219E6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C5E44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7D346F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67F9EB3" w14:textId="77777777" w:rsidTr="00154542">
        <w:tc>
          <w:tcPr>
            <w:tcW w:w="789" w:type="dxa"/>
            <w:vAlign w:val="center"/>
          </w:tcPr>
          <w:p w14:paraId="44D3829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45E6F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Wskaźnik impedancji kontaktu elektrod z ciałem pacjenta dostępny na łyżkach i na ekranie defibrylatora.</w:t>
            </w:r>
          </w:p>
        </w:tc>
        <w:tc>
          <w:tcPr>
            <w:tcW w:w="1392" w:type="dxa"/>
          </w:tcPr>
          <w:p w14:paraId="71BAAB8E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54634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7116A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B73AF1F" w14:textId="77777777" w:rsidTr="00154542">
        <w:tc>
          <w:tcPr>
            <w:tcW w:w="789" w:type="dxa"/>
            <w:vAlign w:val="center"/>
          </w:tcPr>
          <w:p w14:paraId="58F8072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38347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EKG</w:t>
            </w:r>
          </w:p>
        </w:tc>
        <w:tc>
          <w:tcPr>
            <w:tcW w:w="1392" w:type="dxa"/>
          </w:tcPr>
          <w:p w14:paraId="0D42BC3D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3C2A4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2FCA6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5867150" w14:textId="77777777" w:rsidTr="00154542">
        <w:tc>
          <w:tcPr>
            <w:tcW w:w="789" w:type="dxa"/>
            <w:vAlign w:val="center"/>
          </w:tcPr>
          <w:p w14:paraId="201227D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38EDBA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Monitorowanie EKG min. z 3/7 odprowadzeń</w:t>
            </w:r>
          </w:p>
        </w:tc>
        <w:tc>
          <w:tcPr>
            <w:tcW w:w="1392" w:type="dxa"/>
          </w:tcPr>
          <w:p w14:paraId="4A8EC97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2D32AC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A1DD52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493B620" w14:textId="77777777" w:rsidTr="00154542">
        <w:tc>
          <w:tcPr>
            <w:tcW w:w="789" w:type="dxa"/>
            <w:vAlign w:val="center"/>
          </w:tcPr>
          <w:p w14:paraId="51B5DC7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D8536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Analiza arytmii – wykrywane min. 23 kategorie zaburzeń rytmu w tym VF, ASYS, BRADY, TACHY, AF</w:t>
            </w:r>
          </w:p>
        </w:tc>
        <w:tc>
          <w:tcPr>
            <w:tcW w:w="1392" w:type="dxa"/>
          </w:tcPr>
          <w:p w14:paraId="2E04151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A9230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CB205C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75F4655" w14:textId="77777777" w:rsidTr="00154542">
        <w:tc>
          <w:tcPr>
            <w:tcW w:w="789" w:type="dxa"/>
            <w:vAlign w:val="center"/>
          </w:tcPr>
          <w:p w14:paraId="51BEAA8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AA048F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Analiza odcinka ST – jednoczesny pomiar odchylenia odcinka ST w siedmiu odprowadzeniach w zakresie co najmniej od -2,0 mV do +2,0 mV</w:t>
            </w:r>
          </w:p>
        </w:tc>
        <w:tc>
          <w:tcPr>
            <w:tcW w:w="1392" w:type="dxa"/>
          </w:tcPr>
          <w:p w14:paraId="121C22B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6CB16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DE9DF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63181D9" w14:textId="77777777" w:rsidTr="00154542">
        <w:tc>
          <w:tcPr>
            <w:tcW w:w="789" w:type="dxa"/>
            <w:vAlign w:val="center"/>
          </w:tcPr>
          <w:p w14:paraId="6D19DB6E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403FFC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Analiza zmian odcinka QT oraz obliczanie wartości QTc</w:t>
            </w:r>
          </w:p>
        </w:tc>
        <w:tc>
          <w:tcPr>
            <w:tcW w:w="1392" w:type="dxa"/>
          </w:tcPr>
          <w:p w14:paraId="78782FA9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C9535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78F0EA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3530A75" w14:textId="77777777" w:rsidTr="00154542">
        <w:tc>
          <w:tcPr>
            <w:tcW w:w="789" w:type="dxa"/>
            <w:vAlign w:val="center"/>
          </w:tcPr>
          <w:p w14:paraId="044F144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8C90B2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częstości akcji serca w zakresie od 15 B/min - 300 B/min.</w:t>
            </w:r>
          </w:p>
        </w:tc>
        <w:tc>
          <w:tcPr>
            <w:tcW w:w="1392" w:type="dxa"/>
          </w:tcPr>
          <w:p w14:paraId="03BED07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4EFB4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30BB60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77D2794" w14:textId="77777777" w:rsidTr="00154542">
        <w:tc>
          <w:tcPr>
            <w:tcW w:w="789" w:type="dxa"/>
            <w:vAlign w:val="center"/>
          </w:tcPr>
          <w:p w14:paraId="23C4CAC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FA4D8F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Wzmocnienie sygnału na min. 6 poziomach: x0,125; x0,25; x0,5; x1; x2; x4; auto</w:t>
            </w:r>
          </w:p>
        </w:tc>
        <w:tc>
          <w:tcPr>
            <w:tcW w:w="1392" w:type="dxa"/>
          </w:tcPr>
          <w:p w14:paraId="022458F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74EDE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BD7239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0F62DC8" w14:textId="77777777" w:rsidTr="00154542">
        <w:tc>
          <w:tcPr>
            <w:tcW w:w="789" w:type="dxa"/>
            <w:vAlign w:val="center"/>
          </w:tcPr>
          <w:p w14:paraId="57643CC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B7D246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Wybór odprowadzeń z: elektrod EKG, łyżek defibrylacyjnych, jednorazowych elektrod do defibrylacji/stymulacji</w:t>
            </w:r>
          </w:p>
        </w:tc>
        <w:tc>
          <w:tcPr>
            <w:tcW w:w="1392" w:type="dxa"/>
          </w:tcPr>
          <w:p w14:paraId="4AE9F8B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CF6EC3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7D0666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41C179C" w14:textId="77777777" w:rsidTr="00154542">
        <w:tc>
          <w:tcPr>
            <w:tcW w:w="789" w:type="dxa"/>
            <w:vAlign w:val="center"/>
          </w:tcPr>
          <w:p w14:paraId="4F46FE8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19FC66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Układ monitorujący zabezpieczony przed impulsem defibrylatora - CF</w:t>
            </w:r>
          </w:p>
        </w:tc>
        <w:tc>
          <w:tcPr>
            <w:tcW w:w="1392" w:type="dxa"/>
          </w:tcPr>
          <w:p w14:paraId="198B483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5D538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5904D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55DF753" w14:textId="77777777" w:rsidTr="00154542">
        <w:tc>
          <w:tcPr>
            <w:tcW w:w="789" w:type="dxa"/>
            <w:vAlign w:val="center"/>
          </w:tcPr>
          <w:p w14:paraId="14C26B2E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967D5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Złącze - wejście synchronizujące sygnał EKG z zewnętrznego kardiomonitora dowolnego producenta</w:t>
            </w:r>
          </w:p>
        </w:tc>
        <w:tc>
          <w:tcPr>
            <w:tcW w:w="1392" w:type="dxa"/>
          </w:tcPr>
          <w:p w14:paraId="0552F38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A547C9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63CCBA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D8133F3" w14:textId="77777777" w:rsidTr="00154542">
        <w:tc>
          <w:tcPr>
            <w:tcW w:w="789" w:type="dxa"/>
            <w:vAlign w:val="center"/>
          </w:tcPr>
          <w:p w14:paraId="50E5F86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1776BA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Filtr cyfrowy umożliwiający prezentację na ekranie niezakłóconego przebiegu EKG w trakcie uciskania klatki piersiowej i wstępną ocenę rytmu serca bez przerywania uciśnięć.</w:t>
            </w:r>
          </w:p>
        </w:tc>
        <w:tc>
          <w:tcPr>
            <w:tcW w:w="1392" w:type="dxa"/>
          </w:tcPr>
          <w:p w14:paraId="7D6A80A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D7227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D533E1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911E8EB" w14:textId="77777777" w:rsidTr="00154542">
        <w:tc>
          <w:tcPr>
            <w:tcW w:w="789" w:type="dxa"/>
            <w:vAlign w:val="center"/>
          </w:tcPr>
          <w:p w14:paraId="30B2AAF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155E70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Przewód EKG 3/5 odprowadzeń z kompletem końcówek EkG z klipsami 1 kpl/ defibrylator</w:t>
            </w:r>
          </w:p>
        </w:tc>
        <w:tc>
          <w:tcPr>
            <w:tcW w:w="1392" w:type="dxa"/>
          </w:tcPr>
          <w:p w14:paraId="678DBA55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323C3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3C4AE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9A9467B" w14:textId="77777777" w:rsidTr="00154542">
        <w:tc>
          <w:tcPr>
            <w:tcW w:w="789" w:type="dxa"/>
            <w:vAlign w:val="center"/>
          </w:tcPr>
          <w:p w14:paraId="5F213BF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90730B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Respiracja impedancyjna</w:t>
            </w:r>
          </w:p>
        </w:tc>
        <w:tc>
          <w:tcPr>
            <w:tcW w:w="1392" w:type="dxa"/>
          </w:tcPr>
          <w:p w14:paraId="43E524E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C5FA9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E2AC3D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F462011" w14:textId="77777777" w:rsidTr="00154542">
        <w:tc>
          <w:tcPr>
            <w:tcW w:w="789" w:type="dxa"/>
            <w:vAlign w:val="center"/>
          </w:tcPr>
          <w:p w14:paraId="6E01E24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52B8E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Pomiar respiracji metodą impedancyjną</w:t>
            </w:r>
          </w:p>
        </w:tc>
        <w:tc>
          <w:tcPr>
            <w:tcW w:w="1392" w:type="dxa"/>
          </w:tcPr>
          <w:p w14:paraId="558C3A2D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A0BC6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46845A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0DFB623" w14:textId="77777777" w:rsidTr="00154542">
        <w:tc>
          <w:tcPr>
            <w:tcW w:w="789" w:type="dxa"/>
            <w:vAlign w:val="center"/>
          </w:tcPr>
          <w:p w14:paraId="00490FA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EB687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od min. 0 odd./min - 200 odd./min. z rozdzielczością 1 odd./min.</w:t>
            </w:r>
          </w:p>
        </w:tc>
        <w:tc>
          <w:tcPr>
            <w:tcW w:w="1392" w:type="dxa"/>
          </w:tcPr>
          <w:p w14:paraId="1B1295E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0DF23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91189C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082DA30" w14:textId="77777777" w:rsidTr="00154542">
        <w:tc>
          <w:tcPr>
            <w:tcW w:w="789" w:type="dxa"/>
            <w:vAlign w:val="center"/>
          </w:tcPr>
          <w:p w14:paraId="515B5FE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97B6FF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Czas alarmu bezdechu od min. 10 s – do max. 40 s</w:t>
            </w:r>
          </w:p>
        </w:tc>
        <w:tc>
          <w:tcPr>
            <w:tcW w:w="1392" w:type="dxa"/>
          </w:tcPr>
          <w:p w14:paraId="4F826BE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71963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59BAE8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A080A2A" w14:textId="77777777" w:rsidTr="00154542">
        <w:tc>
          <w:tcPr>
            <w:tcW w:w="789" w:type="dxa"/>
            <w:vAlign w:val="center"/>
          </w:tcPr>
          <w:p w14:paraId="66F9545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625F6B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Wyświetlana krzywa respiracji na ekranie defibrylatora z możliwością wyłączenia</w:t>
            </w:r>
          </w:p>
        </w:tc>
        <w:tc>
          <w:tcPr>
            <w:tcW w:w="1392" w:type="dxa"/>
          </w:tcPr>
          <w:p w14:paraId="79765AD0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86CE5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AA6549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6604FFAA" w14:textId="77777777" w:rsidTr="00154542">
        <w:tc>
          <w:tcPr>
            <w:tcW w:w="789" w:type="dxa"/>
            <w:vAlign w:val="center"/>
          </w:tcPr>
          <w:p w14:paraId="717A908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60839E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Nieinwazyjna stymulacja zewnętrzna</w:t>
            </w:r>
          </w:p>
        </w:tc>
        <w:tc>
          <w:tcPr>
            <w:tcW w:w="1392" w:type="dxa"/>
          </w:tcPr>
          <w:p w14:paraId="04A2344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BB533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674484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6D933EF1" w14:textId="77777777" w:rsidTr="00154542">
        <w:tc>
          <w:tcPr>
            <w:tcW w:w="789" w:type="dxa"/>
            <w:vAlign w:val="center"/>
          </w:tcPr>
          <w:p w14:paraId="68D107FA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62BFF4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Tryby stymulacji: sztywny oraz na żądanie</w:t>
            </w:r>
          </w:p>
        </w:tc>
        <w:tc>
          <w:tcPr>
            <w:tcW w:w="1392" w:type="dxa"/>
          </w:tcPr>
          <w:p w14:paraId="50EC16A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C2D43A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F885E3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463AB63" w14:textId="77777777" w:rsidTr="00154542">
        <w:tc>
          <w:tcPr>
            <w:tcW w:w="789" w:type="dxa"/>
            <w:vAlign w:val="center"/>
          </w:tcPr>
          <w:p w14:paraId="44E2910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2E2553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Natężenie prądu stymulacji w zakresie min. od 1 mA do 200 mA</w:t>
            </w:r>
          </w:p>
        </w:tc>
        <w:tc>
          <w:tcPr>
            <w:tcW w:w="1392" w:type="dxa"/>
          </w:tcPr>
          <w:p w14:paraId="7FEB139C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85C4D9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818A44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E9DEE38" w14:textId="77777777" w:rsidTr="00154542">
        <w:tc>
          <w:tcPr>
            <w:tcW w:w="789" w:type="dxa"/>
            <w:vAlign w:val="center"/>
          </w:tcPr>
          <w:p w14:paraId="6EB2BC2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E8C6B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częstości stymulacji w zakresie min. od 30 imp./min do 210 imp./min</w:t>
            </w:r>
          </w:p>
        </w:tc>
        <w:tc>
          <w:tcPr>
            <w:tcW w:w="1392" w:type="dxa"/>
          </w:tcPr>
          <w:p w14:paraId="521C03E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CF130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E18F5E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8211B69" w14:textId="77777777" w:rsidTr="00154542">
        <w:tc>
          <w:tcPr>
            <w:tcW w:w="789" w:type="dxa"/>
            <w:vAlign w:val="center"/>
          </w:tcPr>
          <w:p w14:paraId="2BC88B6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799871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Możliwość ustawienia czasu impulsu stymulacyjnego, do wyboru: 20 ms lub 40 ms.</w:t>
            </w:r>
          </w:p>
        </w:tc>
        <w:tc>
          <w:tcPr>
            <w:tcW w:w="1392" w:type="dxa"/>
          </w:tcPr>
          <w:p w14:paraId="67E0B44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700A3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F44A95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7B90871" w14:textId="77777777" w:rsidTr="00154542">
        <w:tc>
          <w:tcPr>
            <w:tcW w:w="789" w:type="dxa"/>
            <w:vAlign w:val="center"/>
          </w:tcPr>
          <w:p w14:paraId="09257CD0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E32001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SPO2</w:t>
            </w:r>
          </w:p>
        </w:tc>
        <w:tc>
          <w:tcPr>
            <w:tcW w:w="1392" w:type="dxa"/>
          </w:tcPr>
          <w:p w14:paraId="5F3A6BF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4CB51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CCB8BA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4E0C876" w14:textId="77777777" w:rsidTr="00154542">
        <w:tc>
          <w:tcPr>
            <w:tcW w:w="789" w:type="dxa"/>
            <w:vAlign w:val="center"/>
          </w:tcPr>
          <w:p w14:paraId="2085A62D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244DEF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saturacji min. 1 % -100 % z rozdzielczością 1%</w:t>
            </w:r>
          </w:p>
        </w:tc>
        <w:tc>
          <w:tcPr>
            <w:tcW w:w="1392" w:type="dxa"/>
          </w:tcPr>
          <w:p w14:paraId="672B9D8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47031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4D271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AA3E416" w14:textId="77777777" w:rsidTr="00154542">
        <w:tc>
          <w:tcPr>
            <w:tcW w:w="789" w:type="dxa"/>
            <w:vAlign w:val="center"/>
          </w:tcPr>
          <w:p w14:paraId="4E77386C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EBC741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pulsu min 20 uderz./min - 300 uderz./min z rozdzielczością 1 uderz./min</w:t>
            </w:r>
          </w:p>
        </w:tc>
        <w:tc>
          <w:tcPr>
            <w:tcW w:w="1392" w:type="dxa"/>
          </w:tcPr>
          <w:p w14:paraId="2EBF06B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71DC0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8128C7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B6FF480" w14:textId="77777777" w:rsidTr="00154542">
        <w:tc>
          <w:tcPr>
            <w:tcW w:w="789" w:type="dxa"/>
            <w:vAlign w:val="center"/>
          </w:tcPr>
          <w:p w14:paraId="3C71E99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91A6E1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Prezentacja wartości saturacji oraz krzywej pletyzmograficznej na ekranie urządzenia</w:t>
            </w:r>
          </w:p>
        </w:tc>
        <w:tc>
          <w:tcPr>
            <w:tcW w:w="1392" w:type="dxa"/>
          </w:tcPr>
          <w:p w14:paraId="05FF33D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7488C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3AF698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6E2B404A" w14:textId="77777777" w:rsidTr="00154542">
        <w:tc>
          <w:tcPr>
            <w:tcW w:w="789" w:type="dxa"/>
            <w:vAlign w:val="center"/>
          </w:tcPr>
          <w:p w14:paraId="61039C8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298D29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Pomiar saturacji za pomocą czujnika na palec dla dorosłych- 1 szt./ defibrylator</w:t>
            </w:r>
          </w:p>
        </w:tc>
        <w:tc>
          <w:tcPr>
            <w:tcW w:w="1392" w:type="dxa"/>
          </w:tcPr>
          <w:p w14:paraId="1BD2D141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B2768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6797FD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D2A0EA0" w14:textId="77777777" w:rsidTr="00154542">
        <w:tc>
          <w:tcPr>
            <w:tcW w:w="789" w:type="dxa"/>
            <w:vAlign w:val="center"/>
          </w:tcPr>
          <w:p w14:paraId="0C4E4328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1731B2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NIBP</w:t>
            </w:r>
          </w:p>
        </w:tc>
        <w:tc>
          <w:tcPr>
            <w:tcW w:w="1392" w:type="dxa"/>
          </w:tcPr>
          <w:p w14:paraId="27E5041A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DB32F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F3FC9B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C190625" w14:textId="77777777" w:rsidTr="00154542">
        <w:tc>
          <w:tcPr>
            <w:tcW w:w="789" w:type="dxa"/>
            <w:vAlign w:val="center"/>
          </w:tcPr>
          <w:p w14:paraId="31800337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7082ED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Pomiar nieinwazyjny ciśnienia krwi (NIBP) metodą oscylometryczną.</w:t>
            </w:r>
          </w:p>
        </w:tc>
        <w:tc>
          <w:tcPr>
            <w:tcW w:w="1392" w:type="dxa"/>
          </w:tcPr>
          <w:p w14:paraId="2FF8FFF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E8059C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0035B4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E1FD4F7" w14:textId="77777777" w:rsidTr="00154542">
        <w:tc>
          <w:tcPr>
            <w:tcW w:w="789" w:type="dxa"/>
            <w:vAlign w:val="center"/>
          </w:tcPr>
          <w:p w14:paraId="570D856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CC43AC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Wyświetlane wartości ciśnień: skurczowe, rozkurczowe oraz średnie</w:t>
            </w:r>
          </w:p>
        </w:tc>
        <w:tc>
          <w:tcPr>
            <w:tcW w:w="1392" w:type="dxa"/>
          </w:tcPr>
          <w:p w14:paraId="4F0ED2A2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B3668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B6FE13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91FD0EF" w14:textId="77777777" w:rsidTr="00154542">
        <w:tc>
          <w:tcPr>
            <w:tcW w:w="789" w:type="dxa"/>
            <w:vAlign w:val="center"/>
          </w:tcPr>
          <w:p w14:paraId="263A0DB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C2C838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Tryby pracy: ręczny, auto, ciągły (STAT)</w:t>
            </w:r>
          </w:p>
        </w:tc>
        <w:tc>
          <w:tcPr>
            <w:tcW w:w="1392" w:type="dxa"/>
          </w:tcPr>
          <w:p w14:paraId="72BF141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733AE2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A6B94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BD8283F" w14:textId="77777777" w:rsidTr="00154542">
        <w:tc>
          <w:tcPr>
            <w:tcW w:w="789" w:type="dxa"/>
            <w:vAlign w:val="center"/>
          </w:tcPr>
          <w:p w14:paraId="149F345F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AA8E84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od 10 mmHg - 290 mmHg, pomiar ręczny i automatyczny z rozdzielczością 1 mmHg</w:t>
            </w:r>
          </w:p>
        </w:tc>
        <w:tc>
          <w:tcPr>
            <w:tcW w:w="1392" w:type="dxa"/>
          </w:tcPr>
          <w:p w14:paraId="7CE45F88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31DFE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466EE7D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67B2328" w14:textId="77777777" w:rsidTr="00154542">
        <w:tc>
          <w:tcPr>
            <w:tcW w:w="789" w:type="dxa"/>
            <w:vAlign w:val="center"/>
          </w:tcPr>
          <w:p w14:paraId="1E8CD60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BFB758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Pomiar w trybie auto w zakresie od min. 1 min. do 480 min.</w:t>
            </w:r>
          </w:p>
        </w:tc>
        <w:tc>
          <w:tcPr>
            <w:tcW w:w="1392" w:type="dxa"/>
          </w:tcPr>
          <w:p w14:paraId="18D9861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FA722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1FA32C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1F9A9E34" w14:textId="77777777" w:rsidTr="00154542">
        <w:tc>
          <w:tcPr>
            <w:tcW w:w="789" w:type="dxa"/>
            <w:vAlign w:val="center"/>
          </w:tcPr>
          <w:p w14:paraId="6D00A31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C7D164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Mankiet do mierzenia ciśnienia w rozmiarze średnim 24-35 cm 1 szt. /defibrylator</w:t>
            </w:r>
          </w:p>
        </w:tc>
        <w:tc>
          <w:tcPr>
            <w:tcW w:w="1392" w:type="dxa"/>
          </w:tcPr>
          <w:p w14:paraId="75CB62F3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9FEBF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02CBEA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18ED5E5" w14:textId="77777777" w:rsidTr="00154542">
        <w:tc>
          <w:tcPr>
            <w:tcW w:w="789" w:type="dxa"/>
            <w:vAlign w:val="center"/>
          </w:tcPr>
          <w:p w14:paraId="09B3F7B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8325A74" w14:textId="77777777" w:rsidR="009364E6" w:rsidRPr="0006441E" w:rsidRDefault="009364E6" w:rsidP="0015454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sz w:val="18"/>
                <w:szCs w:val="18"/>
              </w:rPr>
              <w:t>EtCO2</w:t>
            </w:r>
          </w:p>
        </w:tc>
        <w:tc>
          <w:tcPr>
            <w:tcW w:w="1392" w:type="dxa"/>
          </w:tcPr>
          <w:p w14:paraId="1EC4F879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7CF5C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5EC9EA5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F6C51D1" w14:textId="77777777" w:rsidTr="00154542">
        <w:tc>
          <w:tcPr>
            <w:tcW w:w="789" w:type="dxa"/>
            <w:vAlign w:val="center"/>
          </w:tcPr>
          <w:p w14:paraId="5FB05D46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BF73148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Pomiar CO2 w zakresie od min. 0 mmHg do max. 150 mmHg z rozdzielczością 1 mmHg</w:t>
            </w:r>
          </w:p>
        </w:tc>
        <w:tc>
          <w:tcPr>
            <w:tcW w:w="1392" w:type="dxa"/>
          </w:tcPr>
          <w:p w14:paraId="252A56D9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52857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CD62C3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057E2746" w14:textId="77777777" w:rsidTr="00154542">
        <w:tc>
          <w:tcPr>
            <w:tcW w:w="789" w:type="dxa"/>
            <w:vAlign w:val="center"/>
          </w:tcPr>
          <w:p w14:paraId="098B8C1B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98A9EB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Zakres pomiaru awRR od 0 do 150 odd./min z rozdzielczością 1 odd./min.</w:t>
            </w:r>
          </w:p>
        </w:tc>
        <w:tc>
          <w:tcPr>
            <w:tcW w:w="1392" w:type="dxa"/>
          </w:tcPr>
          <w:p w14:paraId="65F84B3E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6B652A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014B55B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306C8B4D" w14:textId="77777777" w:rsidTr="00154542">
        <w:tc>
          <w:tcPr>
            <w:tcW w:w="789" w:type="dxa"/>
            <w:vAlign w:val="center"/>
          </w:tcPr>
          <w:p w14:paraId="53B564C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0E845A0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Ręczne i automatyczne ustawianie granic alarmowych wszystkich parametrów mierzonych</w:t>
            </w:r>
          </w:p>
        </w:tc>
        <w:tc>
          <w:tcPr>
            <w:tcW w:w="1392" w:type="dxa"/>
          </w:tcPr>
          <w:p w14:paraId="19C4021D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91D71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F59546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7B1F51FE" w14:textId="77777777" w:rsidTr="00154542">
        <w:tc>
          <w:tcPr>
            <w:tcW w:w="789" w:type="dxa"/>
            <w:vAlign w:val="center"/>
          </w:tcPr>
          <w:p w14:paraId="4F28DFE4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21FC4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92" w:type="dxa"/>
          </w:tcPr>
          <w:p w14:paraId="28D81074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FBF1E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37C1ADC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5CF81E1D" w14:textId="77777777" w:rsidTr="00154542">
        <w:tc>
          <w:tcPr>
            <w:tcW w:w="789" w:type="dxa"/>
            <w:vAlign w:val="center"/>
          </w:tcPr>
          <w:p w14:paraId="7B998903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C2A2F27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Torba transportowa defibrylatora z min. 2 kieszeniami na akcesoria oraz paskiem na ramię 1 szt. /defibrylator</w:t>
            </w:r>
          </w:p>
        </w:tc>
        <w:tc>
          <w:tcPr>
            <w:tcW w:w="1392" w:type="dxa"/>
          </w:tcPr>
          <w:p w14:paraId="095FB6C6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F387F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B41E39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2C54B411" w14:textId="77777777" w:rsidTr="00154542">
        <w:tc>
          <w:tcPr>
            <w:tcW w:w="789" w:type="dxa"/>
            <w:vAlign w:val="center"/>
          </w:tcPr>
          <w:p w14:paraId="35A81B39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2927A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Żel do defibrylacji 1 szt./ defibrylator</w:t>
            </w:r>
          </w:p>
        </w:tc>
        <w:tc>
          <w:tcPr>
            <w:tcW w:w="1392" w:type="dxa"/>
          </w:tcPr>
          <w:p w14:paraId="7EE24817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F49D2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83ECD3F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64E6" w:rsidRPr="00277026" w14:paraId="4AD26521" w14:textId="77777777" w:rsidTr="00154542">
        <w:tc>
          <w:tcPr>
            <w:tcW w:w="789" w:type="dxa"/>
            <w:vAlign w:val="center"/>
          </w:tcPr>
          <w:p w14:paraId="488CC345" w14:textId="77777777" w:rsidR="009364E6" w:rsidRPr="00277026" w:rsidRDefault="009364E6" w:rsidP="009364E6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B2C18C3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Papier do rejestratora 2</w:t>
            </w:r>
            <w:r w:rsidRPr="00F05B43">
              <w:rPr>
                <w:rFonts w:ascii="Tahoma" w:hAnsi="Tahoma" w:cs="Tahoma"/>
                <w:sz w:val="18"/>
                <w:szCs w:val="18"/>
              </w:rPr>
              <w:t xml:space="preserve"> szt./defibrylator</w:t>
            </w:r>
          </w:p>
        </w:tc>
        <w:tc>
          <w:tcPr>
            <w:tcW w:w="1392" w:type="dxa"/>
          </w:tcPr>
          <w:p w14:paraId="45BEE3DB" w14:textId="77777777" w:rsidR="009364E6" w:rsidRPr="0006441E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381B6E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8120C1" w14:textId="77777777" w:rsidR="009364E6" w:rsidRPr="0006441E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7E74BD" w14:textId="77777777" w:rsidR="009364E6" w:rsidRDefault="009364E6" w:rsidP="009364E6">
      <w:pPr>
        <w:rPr>
          <w:rFonts w:ascii="Tahoma" w:hAnsi="Tahoma" w:cs="Tahoma"/>
          <w:sz w:val="18"/>
          <w:szCs w:val="18"/>
        </w:rPr>
      </w:pPr>
    </w:p>
    <w:p w14:paraId="025130A9" w14:textId="77777777" w:rsidR="009364E6" w:rsidRDefault="009364E6" w:rsidP="009364E6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9364E6" w14:paraId="6BB3CE97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6722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75D9" w14:textId="77777777" w:rsidR="009364E6" w:rsidRDefault="009364E6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F01" w14:textId="77777777" w:rsidR="009364E6" w:rsidRDefault="009364E6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38C" w14:textId="77777777" w:rsidR="009364E6" w:rsidRDefault="009364E6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9364E6" w14:paraId="3EF0513D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18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9364E6" w14:paraId="42A723B2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41C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3C9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81EE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005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718E2278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260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72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6EE5F70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0743944E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469D1B13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14247E39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70B0DC6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4031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AC7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3CDCAE3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514C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CC9F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948D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62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189FEDE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C1F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1A0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0B4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B22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26F5D977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07D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AC2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C07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36E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7D2C25D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04A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9A59" w14:textId="77777777" w:rsidR="009364E6" w:rsidRDefault="009364E6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5DF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A7E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2CD9B46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DC43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58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F46B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5EB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611B343B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6C3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6CA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D5F5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1E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594C385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20B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3E7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4500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392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57CFD84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B49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662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EE6E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820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52F47D2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480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B3F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267A2D8B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F86D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9A6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0B60948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815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B39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B906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14F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4A37747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5A2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673D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82A0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A72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0342CE1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6DF2" w14:textId="77777777" w:rsidR="009364E6" w:rsidRDefault="009364E6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BFE5" w14:textId="2752C27B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0D7BF3" w:rsidRPr="000D7B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/</w:t>
            </w:r>
            <w:r w:rsidR="000D7BF3" w:rsidRPr="000D7BF3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 w:rsidR="000D7BF3" w:rsidRPr="003E28C2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="000D7BF3" w:rsidRPr="000D7B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8C03" w14:textId="77777777" w:rsidR="009364E6" w:rsidRDefault="009364E6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E13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084EDB45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CC49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9364E6" w14:paraId="2D3D4D47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E3A" w14:textId="77777777" w:rsidR="009364E6" w:rsidRDefault="009364E6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EB1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485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4DA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9364E6" w14:paraId="14B4A35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B79" w14:textId="77777777" w:rsidR="009364E6" w:rsidRDefault="009364E6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C0CC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7F388A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6AB622A8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85C6AFC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2B3A" w14:textId="77777777" w:rsidR="009364E6" w:rsidRDefault="009364E6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634" w14:textId="77777777" w:rsidR="009364E6" w:rsidRDefault="009364E6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7684AFD2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9364E6">
        <w:rPr>
          <w:rFonts w:ascii="Tahoma" w:hAnsi="Tahoma" w:cs="Tahoma"/>
          <w:b/>
          <w:sz w:val="18"/>
          <w:szCs w:val="18"/>
        </w:rPr>
        <w:t xml:space="preserve"> 15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734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C4357" w14:textId="77777777" w:rsidR="007B6847" w:rsidRDefault="007B68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8C2">
          <w:rPr>
            <w:noProof/>
          </w:rPr>
          <w:t>129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0C672" w14:textId="77777777" w:rsidR="007B6847" w:rsidRDefault="007B68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A3721" w14:textId="77777777" w:rsidR="007B6847" w:rsidRDefault="007B68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6E1A1485" w:rsidR="008D35B7" w:rsidRDefault="007B6847">
    <w:pPr>
      <w:pStyle w:val="Nagwek"/>
    </w:pPr>
    <w:r w:rsidRPr="007B6847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7DB0" w14:textId="77777777" w:rsidR="007B6847" w:rsidRDefault="007B68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D7BF3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E28C2"/>
    <w:rsid w:val="003F7020"/>
    <w:rsid w:val="00407604"/>
    <w:rsid w:val="004247ED"/>
    <w:rsid w:val="00424B7E"/>
    <w:rsid w:val="00426888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F109F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3406E"/>
    <w:rsid w:val="00772981"/>
    <w:rsid w:val="007766C5"/>
    <w:rsid w:val="007843D7"/>
    <w:rsid w:val="00792D37"/>
    <w:rsid w:val="007A5134"/>
    <w:rsid w:val="007B5A2E"/>
    <w:rsid w:val="007B6847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71CA"/>
    <w:rsid w:val="0088061F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9F644E"/>
    <w:rsid w:val="00A00698"/>
    <w:rsid w:val="00A05D9E"/>
    <w:rsid w:val="00A246EA"/>
    <w:rsid w:val="00A300B9"/>
    <w:rsid w:val="00A62297"/>
    <w:rsid w:val="00A719A5"/>
    <w:rsid w:val="00A80342"/>
    <w:rsid w:val="00A91F9B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C6F98916-BC53-4F36-B929-8E43E41A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5CFD-5EAE-4999-BA3D-98CDEED1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1684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8</cp:revision>
  <cp:lastPrinted>2025-08-25T08:40:00Z</cp:lastPrinted>
  <dcterms:created xsi:type="dcterms:W3CDTF">2025-09-08T06:49:00Z</dcterms:created>
  <dcterms:modified xsi:type="dcterms:W3CDTF">2025-10-16T06:54:00Z</dcterms:modified>
</cp:coreProperties>
</file>