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E350" w14:textId="369536F1" w:rsidR="00341EE3" w:rsidRPr="00341EE3" w:rsidRDefault="00341EE3" w:rsidP="00341E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41EE3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331548">
        <w:rPr>
          <w:rFonts w:ascii="Times New Roman" w:eastAsia="Times New Roman" w:hAnsi="Times New Roman" w:cs="Times New Roman"/>
          <w:b/>
          <w:lang w:eastAsia="pl-PL"/>
        </w:rPr>
        <w:t>F</w:t>
      </w:r>
    </w:p>
    <w:p w14:paraId="762A6799" w14:textId="1A490FA0" w:rsidR="00341EE3" w:rsidRPr="00341EE3" w:rsidRDefault="00341EE3" w:rsidP="00341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41EE3">
        <w:rPr>
          <w:rFonts w:ascii="Times New Roman" w:eastAsia="Times New Roman" w:hAnsi="Times New Roman" w:cs="Times New Roman"/>
          <w:lang w:eastAsia="pl-PL"/>
        </w:rPr>
        <w:t xml:space="preserve">Znak sprawy: 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202</w:t>
      </w:r>
      <w:r w:rsidR="007A7938">
        <w:rPr>
          <w:rFonts w:ascii="Times New Roman" w:eastAsia="Times New Roman" w:hAnsi="Times New Roman" w:cs="Times New Roman"/>
          <w:b/>
          <w:lang w:eastAsia="pl-PL"/>
        </w:rPr>
        <w:t>4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.0</w:t>
      </w:r>
      <w:r w:rsidR="007A7938">
        <w:rPr>
          <w:rFonts w:ascii="Times New Roman" w:eastAsia="Times New Roman" w:hAnsi="Times New Roman" w:cs="Times New Roman"/>
          <w:b/>
          <w:lang w:eastAsia="pl-PL"/>
        </w:rPr>
        <w:t>6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.ZP</w:t>
      </w:r>
    </w:p>
    <w:p w14:paraId="53D55C3B" w14:textId="77777777" w:rsidR="00EE4971" w:rsidRDefault="00EE4971"/>
    <w:p w14:paraId="27DFABEB" w14:textId="77777777" w:rsidR="007A7938" w:rsidRPr="00A82A37" w:rsidRDefault="007A7938" w:rsidP="007A7938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465CD2BE" w14:textId="77777777" w:rsidR="00341EE3" w:rsidRDefault="00341EE3" w:rsidP="007A79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5D17F" w14:textId="15699851" w:rsidR="007A7938" w:rsidRDefault="00341EE3" w:rsidP="007A7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CEN JEDNOSTKOWYCH DLA CZĘŚCI </w:t>
      </w:r>
      <w:r w:rsidR="0060507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31548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ZAMÓWIENIA </w:t>
      </w:r>
    </w:p>
    <w:p w14:paraId="720DACF8" w14:textId="3F75CC94" w:rsidR="00341EE3" w:rsidRDefault="00413A26" w:rsidP="007A7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A26">
        <w:rPr>
          <w:rFonts w:ascii="Times New Roman" w:hAnsi="Times New Roman" w:cs="Times New Roman"/>
          <w:b/>
          <w:bCs/>
          <w:sz w:val="24"/>
          <w:szCs w:val="24"/>
        </w:rPr>
        <w:t xml:space="preserve">sukcesywne dostawy </w:t>
      </w:r>
      <w:r w:rsidR="00D357C2">
        <w:rPr>
          <w:rFonts w:ascii="Times New Roman" w:hAnsi="Times New Roman" w:cs="Times New Roman"/>
          <w:b/>
          <w:bCs/>
          <w:sz w:val="24"/>
          <w:szCs w:val="24"/>
        </w:rPr>
        <w:t>materiałów s</w:t>
      </w:r>
      <w:r w:rsidR="00331548">
        <w:rPr>
          <w:rFonts w:ascii="Times New Roman" w:hAnsi="Times New Roman" w:cs="Times New Roman"/>
          <w:b/>
          <w:bCs/>
          <w:sz w:val="24"/>
          <w:szCs w:val="24"/>
        </w:rPr>
        <w:t>anitarnych jednorazowego użytku</w:t>
      </w:r>
    </w:p>
    <w:p w14:paraId="11B1A028" w14:textId="54487759" w:rsidR="00341EE3" w:rsidRDefault="00341EE3" w:rsidP="00341EE3">
      <w:pPr>
        <w:jc w:val="both"/>
        <w:rPr>
          <w:rFonts w:ascii="Times New Roman" w:hAnsi="Times New Roman" w:cs="Times New Roman"/>
          <w:sz w:val="24"/>
          <w:szCs w:val="24"/>
        </w:rPr>
      </w:pPr>
      <w:r w:rsidRPr="00341EE3">
        <w:rPr>
          <w:rFonts w:ascii="Times New Roman" w:hAnsi="Times New Roman" w:cs="Times New Roman"/>
          <w:b/>
          <w:bCs/>
          <w:sz w:val="24"/>
          <w:szCs w:val="24"/>
        </w:rPr>
        <w:t>Dotyczy:</w:t>
      </w:r>
      <w:r w:rsidRPr="00341EE3">
        <w:rPr>
          <w:rFonts w:ascii="Times New Roman" w:hAnsi="Times New Roman" w:cs="Times New Roman"/>
          <w:sz w:val="24"/>
          <w:szCs w:val="24"/>
        </w:rPr>
        <w:t xml:space="preserve"> postępowania</w:t>
      </w:r>
      <w:r w:rsidR="007A7938">
        <w:rPr>
          <w:rFonts w:ascii="Times New Roman" w:hAnsi="Times New Roman" w:cs="Times New Roman"/>
          <w:sz w:val="24"/>
          <w:szCs w:val="24"/>
        </w:rPr>
        <w:t xml:space="preserve"> o udzielenie zamówienia publicznego klasycznego,</w:t>
      </w:r>
      <w:r w:rsidRPr="00341EE3">
        <w:rPr>
          <w:rFonts w:ascii="Times New Roman" w:hAnsi="Times New Roman" w:cs="Times New Roman"/>
          <w:sz w:val="24"/>
          <w:szCs w:val="24"/>
        </w:rPr>
        <w:t xml:space="preserve"> prowadzonego w trybie przetargu nieograniczonego pn.: Zaopatrzenie działu farmacji Wojewódzkiej Stacji Pogotowia Ratunkowego w Szczecinie</w:t>
      </w:r>
    </w:p>
    <w:tbl>
      <w:tblPr>
        <w:tblW w:w="13987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4213"/>
        <w:gridCol w:w="654"/>
        <w:gridCol w:w="1472"/>
        <w:gridCol w:w="851"/>
        <w:gridCol w:w="1706"/>
        <w:gridCol w:w="992"/>
        <w:gridCol w:w="1817"/>
        <w:gridCol w:w="1817"/>
      </w:tblGrid>
      <w:tr w:rsidR="00DA5264" w:rsidRPr="00A83FC3" w14:paraId="35018ED5" w14:textId="6B16C03B" w:rsidTr="00DA5264">
        <w:trPr>
          <w:trHeight w:val="87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7CF17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0833D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7C2DB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JM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0CF460C" w14:textId="65681906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B2399" w14:textId="7F176D76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FA7D693" w14:textId="7D3ABBBD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4385D5" w14:textId="5A70C8E2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5741D83" w14:textId="77753B50" w:rsidR="00DA5264" w:rsidRDefault="00DA5264" w:rsidP="00331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D98B32" w14:textId="09EA72BB" w:rsidR="00DA5264" w:rsidRDefault="00DA5264" w:rsidP="00DA5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Producent/</w:t>
            </w:r>
            <w:r w:rsidR="00B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nr katalogowy</w:t>
            </w:r>
          </w:p>
        </w:tc>
      </w:tr>
      <w:tr w:rsidR="00DA5264" w:rsidRPr="00A83FC3" w14:paraId="5EBA3A3C" w14:textId="4EBDEF6E" w:rsidTr="00DA5264">
        <w:trPr>
          <w:trHeight w:val="498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14AB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CE17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Cewnik do podawania tlenu przez nos dł.przewodu 210 cm./zakrzywione miękkie wąsy/ bez ftalanów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283E5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ECA41F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AD716" w14:textId="6ABF0FB3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2DB747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381816" w14:textId="44DFA576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8E00E3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9728D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1A056682" w14:textId="2D07F204" w:rsidTr="00DA5264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9086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54EB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Cewnik do odsysania nr 6, dł nie mniejsza niż 60 cm, w opakowaniu folia-papier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A55EA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77D6AC6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EE720" w14:textId="70513E79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CBC8A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24F167F" w14:textId="480FAF7A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862BC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4DC58B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12C9BB92" w14:textId="34447FCF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A3F5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C328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cewnik do odsysania nr 8,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B9461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8C96DE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80237" w14:textId="01A1D733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C9F9AA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A41AA4" w14:textId="50DD15F1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EDAC1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E7F06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6861CD34" w14:textId="56FF89B2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D7D5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F7B3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cewnik do odsysania nr 10,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7587B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DF2808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A3C8D" w14:textId="228A47D5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81701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4D3A7B0" w14:textId="21FC421F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20F71F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452546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5BB26D25" w14:textId="057D7626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A37E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E937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cewnik do odsysania nr 12,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C4F8B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80CADB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43F05" w14:textId="4B3AC10B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A49316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F6802D4" w14:textId="31B6BBA3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6E3E5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2A4B2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2CA4A2E7" w14:textId="2691C540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2057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8D56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cewnik do odsysania nr 14,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010EA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512C04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58679" w14:textId="09705252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B9CAEA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0BDA75" w14:textId="74F950C6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91CEAC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48F6E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4E66EB79" w14:textId="2735B14C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A54A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F6C1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cewnik do odsysania nr 16,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319EE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4ED7BD6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69C4C" w14:textId="2B67F96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A7C91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9F118" w14:textId="64E4CD60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6FCF9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DF8A3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080876E5" w14:textId="07C68FD7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44EF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5EA3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cewnik do odsysania nr 18,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71852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4E71BE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CE19F" w14:textId="458B1D12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A70763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B9D30" w14:textId="17DB7DA9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26E9B3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88EA7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723F7199" w14:textId="0A98D73E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5D27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8A7B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cewnik do odsysania nr 20,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76BC1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1C59EF8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D9524" w14:textId="312610A9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A762EA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9619E8" w14:textId="2774E4B1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FDD6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486157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4E10A3E3" w14:textId="46F2CCC0" w:rsidTr="00DA5264">
        <w:trPr>
          <w:trHeight w:val="81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5ED8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10.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5F9B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Termometr elektroniczny, zakres pomiaru 32-43º C, (-/+ 0,1 stopnia C) dokładność pomiaru 0,1 º C, wodoodporny.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A62C9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4FDFFAF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C896B" w14:textId="4146B023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9E9DF1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988A89" w14:textId="32E94431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6C174B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A5BD0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01D26034" w14:textId="5050FF12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C296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C805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Cewnik urol. Foley nr CH 16,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4B7F6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3353C2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24C35" w14:textId="5EACB8AA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C71F22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B50DCC" w14:textId="5C218180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20D43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E562D6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74DBF743" w14:textId="5B19B145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1614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E28C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Cewnik urol. Foley nr CH 18,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F436B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72B426D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A33A5" w14:textId="4C51A1AC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984947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3A48B5" w14:textId="0A63962B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8CD8E4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B29BE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1F63BE96" w14:textId="7612CB38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9B9A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32BB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Cewnik urol. Foley nr CH 20,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18165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13C1623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DDF13" w14:textId="0442DA6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86667D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2671772" w14:textId="5E4140F9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D504DF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0B244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4A6994DD" w14:textId="287C4251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33C6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2542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Cewnik urol. Foley nr CH 22,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3303E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111DE63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E665B" w14:textId="7CE24FD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E58782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3AA0E1" w14:textId="5BA9DB8C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F1F8C3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08D49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2E87367E" w14:textId="67CFD940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0BA0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D6CE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Cewnik urol. Foley nr CH 24,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84D10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D4B603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1228D" w14:textId="4315903E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79E79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F82C41" w14:textId="43065865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0E893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BCE61E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5102D2FD" w14:textId="278E220D" w:rsidTr="00DA5264">
        <w:trPr>
          <w:trHeight w:val="727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24D4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E9A630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 ogrzewający jednorazowego użytku 150x220 cm, 2 x włóknina PP + wypełnienie Molton indywidualnie pakowany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3D69230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D614E4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9B2F236" w14:textId="3FB6A83F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000649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1B5419D" w14:textId="10B58D74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31E8E6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2BD055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5F8D83E4" w14:textId="7883CD46" w:rsidTr="00DA5264">
        <w:trPr>
          <w:trHeight w:val="1384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517C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E7F1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Igły j.u. Luer 0,5x25mm 100szt/op. Igły j. użytku, nietoksyczne, niepirogenne, sterylne. Osłonki wykonane z polipropylenu, kolorystyczny dobór odpowiedniego rozmiaru. Barwione zgodnie z kodem kolorów ISO, pakowane w opakowania jednostkowe pochodzące od jednego producenta.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E85FA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71DD6B5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67B86" w14:textId="7905E2DF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4961EE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6EC00A" w14:textId="4A1F0F2D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819D9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66E65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6FED1334" w14:textId="4DA0B2BD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9B53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9F4B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Igły j.u. Luer 0,6x30mm 100szt/op.,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D11D9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245CB9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2B316" w14:textId="566CAD6B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90C8EC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7D3F76" w14:textId="2E2C0019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95826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8F5C99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6C49EA15" w14:textId="7844546A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6A54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F8A8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Igły j.u. Luer 0,7x30mm 100szt/op., 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15E7D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743FD9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2C345" w14:textId="6AA06B5F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A9102E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5C6D12" w14:textId="21CF58DE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0FC47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67522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3467AD86" w14:textId="46C8894D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6146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A698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Igły j.u. Luer 0,8x40mm 100szt/op.,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FF26F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8BB228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4463F" w14:textId="76648123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9D2888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84FFF95" w14:textId="182A4CD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92E86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4819A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0DBE7EB1" w14:textId="670DDF5B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8CC9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D124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Igły j.u. Luer 0,9x40mm 100szt/op.,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250EC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7E63DA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72EE3" w14:textId="0E27CCBE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4F8627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42D784" w14:textId="0CCD8F1F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E2190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3E9A4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469D57BA" w14:textId="6EB13EB4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EFB5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C3EA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Igły j.u. Luer 1,2x40mm 100szt/op.,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CAEA9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4EC7FF3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57E5C" w14:textId="46D75AED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50CE22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85A25D" w14:textId="07E55C26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144EA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0BF5FF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377473ED" w14:textId="68D1B28A" w:rsidTr="00DA5264">
        <w:trPr>
          <w:trHeight w:val="108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B5F4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23.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2DF1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Strzykawka j.u. luer 2 ml op. A100 szt - czytelna skala</w:t>
            </w:r>
            <w:r w:rsidRPr="00A83FC3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przedłużeniem do 2,5mm, tłok w kolorze białym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45277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696702B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C570E" w14:textId="699738B2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C0217C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4A120CC" w14:textId="5A4C4BBA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3E007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FBB453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4DF994C0" w14:textId="5E5BADE4" w:rsidTr="00DA5264">
        <w:trPr>
          <w:trHeight w:val="4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01BA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16CE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Strzykawka j.u. luer 5ml op. A100 szt - czytelna skala z przedłużeniem do 6ml, tłok w kolorze białym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B72DF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1FF7465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29B38" w14:textId="2FDF2E12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85C6C8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836BEAF" w14:textId="37580FA1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3CFDD1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2AEC4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22E966DA" w14:textId="4FB74193" w:rsidTr="00DA5264">
        <w:trPr>
          <w:trHeight w:val="94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C68A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8E0B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Strzykawka j.u. luer 10 ml op. A100 szt - czytelna skala z przedłużeniem do 11ml, tłok w kolorze białym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25A26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AEC343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93313" w14:textId="6C52AE0E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BC2DB0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FA4DD6" w14:textId="1CBB629D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8095A7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5B7FE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39EC1EF3" w14:textId="05461F5B" w:rsidTr="00DA5264">
        <w:trPr>
          <w:trHeight w:val="94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B71E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E0B1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Strzykawka j.u. luer 20 ml op. A100 szt - czytelna skala z przedłużeniem do 24m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tłok w kolorze białym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CD044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8D8DD30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EA926" w14:textId="129CEA65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F5D1B3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E7031D" w14:textId="5D598C02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7BB07D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2D8B2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042A252F" w14:textId="64400745" w:rsidTr="00DA5264">
        <w:trPr>
          <w:trHeight w:val="1564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26C2BC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AD7CFB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Kaniula venflon bezpieczny G14-24, uniwersalny szlif tylny, wtopione 4 paski RTG, bez PCV, bez DEPH, bez lateksu, nazwa producenta na kaniuli oraz igle, port iniekcyjny, komora kaniuli wysoce transparentna, zatyczka z filtrem hydrofobowym, metalowy zatrzask bezpieczeństwa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448DE06" w14:textId="77777777" w:rsidR="00DA5264" w:rsidRPr="00A83FC3" w:rsidRDefault="00DA5264" w:rsidP="00331548">
            <w:pPr>
              <w:jc w:val="center"/>
              <w:rPr>
                <w:rFonts w:ascii="Aptos Narrow" w:eastAsia="Times New Roman" w:hAnsi="Aptos Narrow" w:cs="Calibri"/>
                <w:color w:val="000000"/>
                <w:lang w:eastAsia="pl-PL"/>
              </w:rPr>
            </w:pPr>
            <w:r w:rsidRPr="00A83FC3">
              <w:rPr>
                <w:rFonts w:ascii="Aptos Narrow" w:eastAsia="Times New Roman" w:hAnsi="Aptos Narrow" w:cs="Calibri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B30BC4F" w14:textId="77777777" w:rsidR="00DA5264" w:rsidRPr="00A83FC3" w:rsidRDefault="00DA5264" w:rsidP="00DB47C0">
            <w:pPr>
              <w:jc w:val="both"/>
              <w:rPr>
                <w:rFonts w:ascii="Aptos Narrow" w:eastAsia="Times New Roman" w:hAnsi="Aptos Narrow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A7A62B9" w14:textId="22AA52A1" w:rsidR="00DA5264" w:rsidRPr="00A83FC3" w:rsidRDefault="00DA5264" w:rsidP="00331548">
            <w:pPr>
              <w:jc w:val="center"/>
              <w:rPr>
                <w:rFonts w:ascii="Aptos Narrow" w:eastAsia="Times New Roman" w:hAnsi="Aptos Narrow" w:cs="Calibri"/>
                <w:color w:val="000000"/>
                <w:lang w:eastAsia="pl-PL"/>
              </w:rPr>
            </w:pPr>
            <w:r w:rsidRPr="00A83FC3">
              <w:rPr>
                <w:rFonts w:ascii="Aptos Narrow" w:eastAsia="Times New Roman" w:hAnsi="Aptos Narrow" w:cs="Calibri"/>
                <w:color w:val="000000"/>
                <w:lang w:eastAsia="pl-PL"/>
              </w:rPr>
              <w:t>220000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86DB3C0" w14:textId="77777777" w:rsidR="00DA5264" w:rsidRPr="00A83FC3" w:rsidRDefault="00DA5264" w:rsidP="00DB47C0">
            <w:pPr>
              <w:jc w:val="both"/>
              <w:rPr>
                <w:rFonts w:ascii="Aptos Narrow" w:eastAsia="Times New Roman" w:hAnsi="Aptos Narrow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4C68BE9" w14:textId="41E9FBCD" w:rsidR="00DA5264" w:rsidRPr="00A83FC3" w:rsidRDefault="00DA5264" w:rsidP="00DB47C0">
            <w:pPr>
              <w:jc w:val="both"/>
              <w:rPr>
                <w:rFonts w:ascii="Aptos Narrow" w:eastAsia="Times New Roman" w:hAnsi="Aptos Narrow" w:cs="Calibri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43A8CEF" w14:textId="77777777" w:rsidR="00DA5264" w:rsidRPr="00A83FC3" w:rsidRDefault="00DA5264" w:rsidP="00DB47C0">
            <w:pPr>
              <w:jc w:val="both"/>
              <w:rPr>
                <w:rFonts w:ascii="Aptos Narrow" w:eastAsia="Times New Roman" w:hAnsi="Aptos Narrow" w:cs="Calibri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763D396" w14:textId="77777777" w:rsidR="00DA5264" w:rsidRPr="00A83FC3" w:rsidRDefault="00DA5264" w:rsidP="00DB47C0">
            <w:pPr>
              <w:jc w:val="both"/>
              <w:rPr>
                <w:rFonts w:ascii="Aptos Narrow" w:eastAsia="Times New Roman" w:hAnsi="Aptos Narrow" w:cs="Calibri"/>
                <w:color w:val="000000"/>
                <w:lang w:eastAsia="pl-PL"/>
              </w:rPr>
            </w:pPr>
          </w:p>
        </w:tc>
      </w:tr>
      <w:tr w:rsidR="00DA5264" w:rsidRPr="00A83FC3" w14:paraId="29B307F0" w14:textId="1BB8DC17" w:rsidTr="00DA5264">
        <w:trPr>
          <w:trHeight w:val="69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1249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658C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 dwuczęściowej bezpiecznej strzykawki 2 ml ze skalą przedłużoną do 3ml, luer-lock  z  igłą bezpieczną op./100 szt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8978C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174E749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A93C1" w14:textId="17B50A0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A0867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782DAE" w14:textId="3395A325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EDF33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DE0137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59C2A71D" w14:textId="38582735" w:rsidTr="00DA5264">
        <w:trPr>
          <w:trHeight w:val="69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45E3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EA67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 dwuczęściowej bezpiecznej strzykawki 5 ml ze skalą przedłużoną do 6 ml, luer-lock  z  igłą bezpieczną op./100 szt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4F833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FAEC8B0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2959D" w14:textId="37DC0B6B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CFE0B3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2CC463E" w14:textId="3F53CD76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602B6B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8E4E7B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029695E2" w14:textId="7099E138" w:rsidTr="00DA5264">
        <w:trPr>
          <w:trHeight w:val="537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1DFC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30.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2796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 dwuczęściowej bezpiecznej strzykawki 10 ml, luer-lock  z  igłą bezpieczną op./100 szt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879BF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57B2FB4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394F7" w14:textId="3F55BFFC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4800D1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44A5118" w14:textId="09015E01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356DC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6212B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64D2F832" w14:textId="7F74A336" w:rsidTr="00DA5264">
        <w:trPr>
          <w:trHeight w:val="519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0C3E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7AB9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Igła bezpieczna do użycia z wyżej wymienionymi strzykawkami bezpiecznymi   op./100 szt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DAAD4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46D1D10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F2FA0" w14:textId="085F306F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4E5E5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DB946A" w14:textId="0F8375E4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1BF30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A6395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5B9EFF64" w14:textId="5BF1A513" w:rsidTr="00DA5264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885B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C7F428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Przyrząd IS bez igły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,</w:t>
            </w: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bez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ftalanów </w:t>
            </w: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bez lateksu, elastyczny dren ze znakowaniem marki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9282EF3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1C63F6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59E0E7F" w14:textId="7A4D47BE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058968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85AB353" w14:textId="7685A6B0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C371CA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056C32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731AFF2F" w14:textId="7B88EB81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DB896A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D79C55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nr 2- bez mankietu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394678F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28D574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F55A154" w14:textId="2D7C3F18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43D8F9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C30516A" w14:textId="6193F57C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A124CE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EBFB33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5FCE03BE" w14:textId="2B4C2346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DBCAEF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A908A4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nr 2,5- bez mankietu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61686B7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B6E48E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93ACCC1" w14:textId="535A54A6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789DC0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1A8759E" w14:textId="48BA20D1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83D846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2F1EE6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3EB3B538" w14:textId="365495B4" w:rsidTr="00DA5264">
        <w:trPr>
          <w:trHeight w:val="698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D72852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D6A65E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3- wykonana z termoplastycznego PVC, typu Magill, linia RTG na całej długości, jałowa jednorazowego użytku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5D364BE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17B392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9CCBE76" w14:textId="60F0D07D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161000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2AC32AC" w14:textId="6ECAB3CF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1D4EE1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5FFE68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1E5D2C01" w14:textId="253B44C6" w:rsidTr="00DA5264">
        <w:trPr>
          <w:trHeight w:val="6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F3C050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C99B5A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3,5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FDADF3F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9EF130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AB35F56" w14:textId="3F4D7786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1ABD49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A9753FE" w14:textId="314B5294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04A037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DCA2C3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7B3E1368" w14:textId="000EC3A7" w:rsidTr="00DA5264">
        <w:trPr>
          <w:trHeight w:val="64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76DD9F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C4F83A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4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17AEDBF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CFA401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3FF7BD4" w14:textId="03BA4BCA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4211A3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E07DDDF" w14:textId="2807F3CF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BDC387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1747B6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2C1B61E0" w14:textId="7CAF6F9E" w:rsidTr="00DA5264">
        <w:trPr>
          <w:trHeight w:val="70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77B811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814BA4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4,5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E3A3A76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CED549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AE19B9B" w14:textId="4779F65E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0F17200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4C78CB1" w14:textId="14F6F3BE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F74AB0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159ED4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0A9035C7" w14:textId="21F0470F" w:rsidTr="00DA5264">
        <w:trPr>
          <w:trHeight w:val="55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1869CA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4356B9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5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06C87E5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7B1F7E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EA63D73" w14:textId="27D2A934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4AD7690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475C79B" w14:textId="29AF49C3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D304B6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9E2DFF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61231E51" w14:textId="2FB6040F" w:rsidTr="00DA5264">
        <w:trPr>
          <w:trHeight w:val="69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96BD45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8BD8DD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5,5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AF6ECC3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5DBCDB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DE5BA26" w14:textId="617FFB62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65B46D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3051E63" w14:textId="4DAA390B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25D209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4C66F50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2B61ECEB" w14:textId="7BA95548" w:rsidTr="00DA5264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B4EF37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41.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EDE5D7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6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B389A5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DF0438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9B477BA" w14:textId="5C6FF3FE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5204CA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692E634" w14:textId="46B8A860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8F3206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A39A9D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76F43391" w14:textId="01363CC2" w:rsidTr="00DA5264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6CABEB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B049B4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6,5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AC4B560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8FA46C0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76EF685" w14:textId="155C1765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F9673F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467F82E" w14:textId="3329A472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BAE9720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8C59E2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10A76F3C" w14:textId="70519A3B" w:rsidTr="00DA5264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16B273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6CBD48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7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4A50254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DDE072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9572EB4" w14:textId="0478EB0D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44B363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1131BAF" w14:textId="29EBC0AB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9B7A55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596C12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732D1C76" w14:textId="037C029B" w:rsidTr="00DA5264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262FAF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A43532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7,5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D94B64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6310A1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22E3ED3" w14:textId="39C503D6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178FE7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F31F5AF" w14:textId="646BAA81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BBD785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77CB23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2A41C9E1" w14:textId="15CD29B8" w:rsidTr="00DA5264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4A9C5C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015B80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8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C413EED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AE3F1E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E180341" w14:textId="325C52DF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4668A1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ED96817" w14:textId="69C7E344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69F6A0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AC62D7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47F42585" w14:textId="1FCC16B6" w:rsidTr="00DA5264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8EA7A8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66C6DC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8,5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8BD57F8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2557E3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2E4A0A7" w14:textId="35C504CA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104098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92AE8BB" w14:textId="5CCC346C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AE38B3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390192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40F1D882" w14:textId="7A2219F3" w:rsidTr="00DA5264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C504D1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FAA22C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9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D05FC33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039683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9A8EF51" w14:textId="04D8E798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8A2E63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1A58DA6" w14:textId="32EF126E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E964C7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94A7A6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005A3369" w14:textId="0945EC3A" w:rsidTr="00DA5264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90BC42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70C63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9,5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871E33B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221DFE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4273CF4" w14:textId="0560EAF1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38B306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3C05A6E" w14:textId="3C67C206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0B7995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A8432C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4FEB6CDE" w14:textId="1C9BED1C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F7303A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A602CE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ustno gardłowa nr 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6A89A13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7B78DB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D2BAF28" w14:textId="1897EEF9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780D9F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A854E29" w14:textId="3DCDB40B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7BF5A4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4E3FA3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7EB75A14" w14:textId="59035F9B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5BC6A9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852434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ustno gardłowa nr 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6EBD084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6D6EFA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FAB03A3" w14:textId="77C4755A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097D45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317758D" w14:textId="4535EB7C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5B3B0A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177A3A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57D4C620" w14:textId="15CE68E2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B07B79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21BCFB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ustno gardłowa nr 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FFD4700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26EFD1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2998D77" w14:textId="3EB50AE0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70A5DB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F5D967A" w14:textId="1BB98404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B0D832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A9A5B8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2DAFCF4D" w14:textId="7EB61112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8C1A6C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828C38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ustno gardłowa nr 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EE26066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DAD9990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D98E5AC" w14:textId="36F0C475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00213C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A222E8E" w14:textId="23B98A79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C3D0C8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9B9E73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7D7AA45E" w14:textId="5BE8C0D6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CB0925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CEA02F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ustno gardłowa nr 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881B4C0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49A594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2FFE180" w14:textId="17E91A15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5D620B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3B7CD06" w14:textId="0ABCBE1D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3FAF7D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B3ABBF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7FE82C1E" w14:textId="674AC87A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500A52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4CDB970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ustno gardłowa nr 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34FF4D3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68DA16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D701525" w14:textId="105F640B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35AFAC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4E88389" w14:textId="02B1356B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8EE71C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AF9DBE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0DBCF19F" w14:textId="1E7699EB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8F1688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043864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ustno gardłowa nr 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982B147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4227D7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5D7AAB7" w14:textId="72760173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25D337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36A60FE" w14:textId="34545568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BF798B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6FB942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302E9024" w14:textId="3C6F7675" w:rsidTr="00DA5264">
        <w:trPr>
          <w:trHeight w:val="969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48E0AA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56.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83B4A6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Gaziki odkażające wykonane z wysokogatunkowej włókniny nasączone alkoholem izopropylowym 2,5-3g na gazik, rozmiar 12x12,5 cm ( +/- 0,5 cm), wyrób medyczny kl. I (op. a 100szt)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5A187C4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3432B1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0E22EE9" w14:textId="2A34B652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640553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2780ECC" w14:textId="6C8C87BD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8364A1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B203BA0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120FF1C4" w14:textId="3E9C29CA" w:rsidTr="00DA5264">
        <w:trPr>
          <w:trHeight w:val="494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55C735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6C1CEA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Prowadnica do rurek intubacyjnych 2,2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4210AA0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06B703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2A15392" w14:textId="02D8561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2EBD6F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B7B921C" w14:textId="4D1327D4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A2D638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7FBFAD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5C8EB678" w14:textId="68D3808B" w:rsidTr="00DA5264">
        <w:trPr>
          <w:trHeight w:val="378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8BAAAF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C3EB45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Prowadnica do rurek intubacyjnych nr 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C99D7FC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B27871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4FF989F" w14:textId="74BBFEB6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8841BC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AFA9C2D" w14:textId="5CA2B199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4450E4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4F73E4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43AD386C" w14:textId="6C1DAF5E" w:rsidTr="00DA5264">
        <w:trPr>
          <w:trHeight w:val="4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9FB07F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E6D578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Prowadnica do rurek intubacyjnych nr 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3C4F812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E6A2ED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66D8C53" w14:textId="6675C096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824DAF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99D1439" w14:textId="2F29F83C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2ADBE4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9DD871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0F76F424" w14:textId="52950E9E" w:rsidTr="00DA5264">
        <w:trPr>
          <w:trHeight w:val="813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75A732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3FFA86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Prowadnica do trudnych intubacji, elastyczna, wzmacniana na całej długości, skalowana co 1 cm, jałowa, długość od 600 do 1000mm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1EC7B71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9EAB1E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84879D6" w14:textId="5A9464C5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572E12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0C07E8B" w14:textId="38F0B595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1D1A52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B5EAE3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45DF8187" w14:textId="3A4F817A" w:rsidTr="00DA5264">
        <w:trPr>
          <w:trHeight w:val="114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180C40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3EDD85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Worki do moczu poj. 2l z zaworem spustowym typu Cross Valve. Worek zaopatrzony w transparentny port do pobierania próbek moczu igłowy i bezigłowy. Biała tylna ściana, dren min 90cm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690CB6E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AA6EBB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BD92EA7" w14:textId="0BB7F10B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7EB29B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08028CF" w14:textId="23358990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B782DB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726EFF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5E6495A0" w14:textId="4BD013D2" w:rsidTr="00DA5264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A78EF1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C79E18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Zgłębnik żołądkowy 80 cm j.u, Ch 14-20 sterylny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ACF035D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38ECB3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2C0ED84" w14:textId="60ADB893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8B4634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1A83CB5" w14:textId="73AC0122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25F52E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895314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74A2556A" w14:textId="5E8FA63D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3CD0F90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CDAEB7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Zgłębnik żołądkowy 1m 30-36 j.u. sterylny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58914FD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CEC0A50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6F73469" w14:textId="18173229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626A1E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FCB09D2" w14:textId="2B5139E4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0E9875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7E9564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124D095E" w14:textId="5D9F3BF4" w:rsidTr="00DA5264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2B3C95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63F853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Zgłębnik żołądkowy 1m w rozm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Ch 22-28 sterylny j.u.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DE75A51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1EB64E0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F809125" w14:textId="16547A7A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1B373C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DA689DC" w14:textId="731E6FC9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C110AA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0CBE3E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7589A7CB" w14:textId="68F2A361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06D153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3D3D66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Szpatułki drewniane sterylne op. A100szt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0D58EE0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3EFA460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BD71692" w14:textId="7E89B4F2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85B006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3385386" w14:textId="0C6E23AB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0DEC21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F729C40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2714630B" w14:textId="2AE11F30" w:rsidTr="00DA5264">
        <w:trPr>
          <w:trHeight w:val="114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CF6FEE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A9D839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Pojemnik na odpady medyczne, plastikowy poj. 2l w kolorze czerwonym, wysokość 150mm, średnica otworu wrzutowego 50mm, </w:t>
            </w: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z polem do opisu zgodnym z obecnie obowiązującą ustawą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7CEF182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6C1E3C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913C90B" w14:textId="1B819F1D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BE1930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EDACFCD" w14:textId="562B72D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7FC040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976496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30343851" w14:textId="69EAF3DE" w:rsidTr="00DA5264">
        <w:trPr>
          <w:trHeight w:val="114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42871B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EA04A3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Pojemnik na odpady medyczne plastikowy o poj. 5l. w kolorze czerwonym, wysokość 210mm, średnica otworu wrzutowego 90mm,  z polem do opisu zgodnym z obecnie obowiązującą ustawą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64BB855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E42E0F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1EB6FFE" w14:textId="674BB3F0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2A5EE3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C4025E0" w14:textId="77D21CC0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6F5499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59A8AB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27BF1AEB" w14:textId="44C8DDCF" w:rsidTr="00DA5264">
        <w:trPr>
          <w:trHeight w:val="9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E615B7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7FF78A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Pojemnik na zużyte igły poj. 0,7 płaski w kolorze czerwonym,  z zamykanym wieczkiem i polem do opisu zgodnym z obecnie obowiązującą ustawą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EC40830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4C18E5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17B06C2" w14:textId="46BC66D3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D0EDAC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E045AE4" w14:textId="42B035DB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50E5B2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8F218C0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37DAE53F" w14:textId="2AAC73B0" w:rsidTr="00DA5264">
        <w:trPr>
          <w:trHeight w:val="2116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9786610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AF0529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Kołnierz ortopedyczny jednoczęściowy dla dzieci. Wykonany z tworzywa sztucznego, pokryty miękką pianką, duży otwór z przodu na wysokości krtani pozwalający na sprawdzenie tętna, odchylany podbródek. Kołnierz przed założeniem powinien być całkowicie płaski, formujący się automatycznie do odpowiedniego kształtu podczas zakładania, minimum sześć stopni regulacji, kompatybilny z  RTG, MRI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09D88CF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AF59A5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6961CC8" w14:textId="507F33DE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E8A42B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6A94D86" w14:textId="3DEC551E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A402B1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4DEFD0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46D37891" w14:textId="699DEA6E" w:rsidTr="00DA5264">
        <w:trPr>
          <w:trHeight w:val="1963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39976D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17188A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Kołnierz ortopedyczny jednoczęściowy dla dorosłych. Wykonany z tworzywa sztucznego, pokryty miękką pianką, duży otwór z przodu na wysokości krtani pozwalający na sprawdzenie tętna, odchylany podbródek. Kołnierz przed założeniem powinien być całkowicie płaski, formujący się </w:t>
            </w: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automatycznie do odpowiedniego kształtu podczas zakładania, minimum osiem stopni regulacji, kompatybilny z  RTG, MRI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B942105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628234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CC3990E" w14:textId="7B2E3159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3010E2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2716AAD" w14:textId="092EC9D1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04532E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A37659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5D3543BE" w14:textId="6A410D59" w:rsidTr="00DA5264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9C51B4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9B4735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Aparat do iniekcji, automatyczny z regulacją wkłucia przed wykonaniem iniekcji dla dzieci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ABAD1A9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2F85AC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C0A2B8A" w14:textId="3CDF70D4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5ED714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1F2E786" w14:textId="3A889CA0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4E2C78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CA9F1B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067318F8" w14:textId="7EAABFE9" w:rsidTr="00DA5264">
        <w:trPr>
          <w:trHeight w:val="69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F74BE8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CBEB14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Aparat do iniekcji, automatyczny z regulacją wkłucia przed wykonaniem iniekcji dla dorosłych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AA33E37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722EA6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396ACE1" w14:textId="6CBF04AA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3274E3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9A2EF0F" w14:textId="211F91C1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ED2E0A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79143F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1F27F0E0" w14:textId="1AE8E0A7" w:rsidTr="00DA5264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891A4C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66B597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Wkłucie doszpikowe EZ-IO, igła dostępna w trzech rozmiarach: 15, 25 oraz 45 mm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F53BE4F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38C903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AB8D09C" w14:textId="1188AE1F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4F1440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5329806" w14:textId="25F14BAF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D9DDC7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2FF27A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291B4BC0" w14:textId="41A037D6" w:rsidTr="00DA5264">
        <w:trPr>
          <w:trHeight w:val="69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A50931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028EC9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Golarka medyczna typu Galant z łatwo odłamującym się ostrzem i pakowana hermetycznie folia-folia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D0A59DE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2156E1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12665C7" w14:textId="028637C0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B6D191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4C1F86B" w14:textId="26CB9703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DDB4D1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A8AD96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56858330" w14:textId="7BC2CA8F" w:rsidTr="00DA52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735D10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6A0CFF0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Kranik trójdrożny z 15 cm przedłużaczem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255EE38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633CC7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5A0D7DA" w14:textId="3B2CF15A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B1FB66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89872A3" w14:textId="536880BD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7DA0B4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AE1CC1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45EB1A5B" w14:textId="436000E6" w:rsidTr="00DA5264">
        <w:trPr>
          <w:trHeight w:val="13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B069CB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7B7990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Stabilizator do rurek intubacyjnych jednorazowy. Sterylny. Regulowany uchwyt rurki, zintegrowany gryzak przeciwtraumatyczny, otwór umożliwiający odessanie substancji z jamy ustnej oraz wprowadzenie sondy żołądkowej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976C5B6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70DF21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C8BAFFB" w14:textId="4C377846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3DC1717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E5D6573" w14:textId="3AA4EB1A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F41375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50F505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371A7589" w14:textId="478A232C" w:rsidTr="00DA5264">
        <w:trPr>
          <w:trHeight w:val="59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75EFDB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238E59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Opatrunek do mocowania drenów/cewników z mocnym rzepem bez PCV i lateksu, 3,5x9cm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BCDD3D0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55A12E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2439E3E" w14:textId="3D0E36D3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B1383A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33D7FC0" w14:textId="0D6EB49C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0B643D0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9743BB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67B970ED" w14:textId="1B2357BD" w:rsidTr="00DA5264">
        <w:trPr>
          <w:trHeight w:val="288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D1BC76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DBDDB4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Ustnik do kapnometru EMMA +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7927F0B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CF9610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A20CF31" w14:textId="4B93B7A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087A3E0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97AB172" w14:textId="66AFC78F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32F562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5E99DF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76E16D90" w14:textId="5E5ED2D1" w:rsidTr="00DA5264">
        <w:trPr>
          <w:trHeight w:val="69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02E240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79.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5297BB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Jednorazowy automatyczny lancet do pobierania krwi z naczyń włosowatych 1,8mm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7BB40E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E84FBD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BB76D1A" w14:textId="060D1255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5123E8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61A18D9" w14:textId="6EA68391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D99A7C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6CA88F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4ECDADA9" w14:textId="52F490C4" w:rsidTr="00DA5264">
        <w:trPr>
          <w:trHeight w:val="69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135158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C881C1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Torba na wymiociny, przezroczysta ze skalą pomiarową, z zastawką zapobiegającą się wydostawaniu się treści zapachu na zewnątrz.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CAA405F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777932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A74682F" w14:textId="0EBEC426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24FC7B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7BD105B" w14:textId="27F66364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88AAFE5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B629BE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21D13E72" w14:textId="61049C13" w:rsidTr="00DA5264">
        <w:trPr>
          <w:trHeight w:val="69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38C1D6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1503581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Strzykawka do pomp infuzyjnych 50 ml Luer-Lock, trzyczęściowa, czytelna dwustronna skala. Tłok w kolorze białym.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D218E33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110235F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B590993" w14:textId="51547B6F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8F6309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69B11B8" w14:textId="39ACE5BC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46F8D2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8E481F6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430AD1B4" w14:textId="415A73EA" w:rsidTr="00DA5264">
        <w:trPr>
          <w:trHeight w:val="9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55609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D66B3FB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Strzykawka do pomp infuzyjnych 50 ml Luer-Lock z igłą 2.0 x 30, pomarańczowa, logo producenta i typ strzykawki nadrukowane na cylindrze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813703C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51F6E3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CC595A5" w14:textId="5329C961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E09B1D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D15A657" w14:textId="57B3F6A3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2FAEDB4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61D9EAA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23CCCB4A" w14:textId="795CC49C" w:rsidTr="00DA5264">
        <w:trPr>
          <w:trHeight w:val="624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11BBC7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01AAF92" w14:textId="1F2DFD35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Strzykawka cewnikowa 100 ml Janetta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ACE5BAA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8CDF39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99F6AB0" w14:textId="21D44E56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EBD362C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7FB261F" w14:textId="44F965A5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9CE884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6EF813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1230822B" w14:textId="5D3E0901" w:rsidTr="00DA5264">
        <w:trPr>
          <w:trHeight w:val="557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29F9833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5CF0C48" w14:textId="60A297DE" w:rsidR="00DA5264" w:rsidRDefault="00DA5264" w:rsidP="003315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Koreczek luer-lock do wenflonów</w:t>
            </w:r>
          </w:p>
          <w:p w14:paraId="3F9E867D" w14:textId="6B3EDDC7" w:rsidR="00DA5264" w:rsidRPr="00331548" w:rsidRDefault="00DA5264" w:rsidP="0033154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F9A3876" w14:textId="77777777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DD4F4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A74E98D" w14:textId="4007949E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CC8D3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FF" w:fill="FFFFFF"/>
          </w:tcPr>
          <w:p w14:paraId="3EFE18BA" w14:textId="2BD3F78C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FF" w:fill="FFFFFF"/>
          </w:tcPr>
          <w:p w14:paraId="7BBCB99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FF" w:fill="FFFFFF"/>
          </w:tcPr>
          <w:p w14:paraId="2FEC5158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5264" w:rsidRPr="00A83FC3" w14:paraId="292FCCBD" w14:textId="77777777" w:rsidTr="00DA5264">
        <w:trPr>
          <w:trHeight w:val="557"/>
        </w:trPr>
        <w:tc>
          <w:tcPr>
            <w:tcW w:w="680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14:paraId="00AA3B70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B6EE8A" w14:textId="2E698901" w:rsidR="00DA5264" w:rsidRPr="00A83FC3" w:rsidRDefault="00DA5264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E9D61D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C7DB6E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39F8B2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FFFFFF" w:fill="FFFFFF"/>
          </w:tcPr>
          <w:p w14:paraId="2F068BD9" w14:textId="77777777" w:rsidR="00DA5264" w:rsidRPr="00A83FC3" w:rsidRDefault="00DA5264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7B1780AC" w14:textId="4FB0438A" w:rsidR="00331548" w:rsidRDefault="00331548" w:rsidP="003315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1548" w:rsidSect="00341EE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0A05" w14:textId="77777777" w:rsidR="00ED0AAD" w:rsidRDefault="00ED0AAD" w:rsidP="009E5320">
      <w:pPr>
        <w:spacing w:after="0" w:line="240" w:lineRule="auto"/>
      </w:pPr>
      <w:r>
        <w:separator/>
      </w:r>
    </w:p>
  </w:endnote>
  <w:endnote w:type="continuationSeparator" w:id="0">
    <w:p w14:paraId="5817FCC3" w14:textId="77777777" w:rsidR="00ED0AAD" w:rsidRDefault="00ED0AAD" w:rsidP="009E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7203" w14:textId="1B7A82A2" w:rsidR="007A7938" w:rsidRPr="007A7938" w:rsidRDefault="007A7938" w:rsidP="007A793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7A7938">
      <w:rPr>
        <w:rFonts w:ascii="Times New Roman" w:hAnsi="Times New Roman" w:cs="Times New Roman"/>
        <w:sz w:val="20"/>
        <w:szCs w:val="20"/>
      </w:rPr>
      <w:t>WYMAGANE PODPISANIE KWLAIFIKOWANYM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D8CE" w14:textId="77777777" w:rsidR="00ED0AAD" w:rsidRDefault="00ED0AAD" w:rsidP="009E5320">
      <w:pPr>
        <w:spacing w:after="0" w:line="240" w:lineRule="auto"/>
      </w:pPr>
      <w:r>
        <w:separator/>
      </w:r>
    </w:p>
  </w:footnote>
  <w:footnote w:type="continuationSeparator" w:id="0">
    <w:p w14:paraId="5FFF4C94" w14:textId="77777777" w:rsidR="00ED0AAD" w:rsidRDefault="00ED0AAD" w:rsidP="009E5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71"/>
    <w:rsid w:val="001244A1"/>
    <w:rsid w:val="002D7BFE"/>
    <w:rsid w:val="00331548"/>
    <w:rsid w:val="00341EE3"/>
    <w:rsid w:val="00374EEC"/>
    <w:rsid w:val="00413A26"/>
    <w:rsid w:val="00475E49"/>
    <w:rsid w:val="0060507D"/>
    <w:rsid w:val="007A7938"/>
    <w:rsid w:val="007F2C03"/>
    <w:rsid w:val="00922622"/>
    <w:rsid w:val="009E5320"/>
    <w:rsid w:val="00A409B2"/>
    <w:rsid w:val="00A93DEA"/>
    <w:rsid w:val="00AC2CAA"/>
    <w:rsid w:val="00AF4CBD"/>
    <w:rsid w:val="00BA4DBC"/>
    <w:rsid w:val="00D357C2"/>
    <w:rsid w:val="00DA5264"/>
    <w:rsid w:val="00E85E62"/>
    <w:rsid w:val="00EA56F0"/>
    <w:rsid w:val="00ED0AAD"/>
    <w:rsid w:val="00EE4971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671E"/>
  <w15:docId w15:val="{DC1DC074-99E1-402D-8A1E-C64245B3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E5320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5320"/>
    <w:rPr>
      <w:rFonts w:ascii="Arial Narrow" w:eastAsia="Times New Roman" w:hAnsi="Arial Narrow" w:cs="Times New Roman"/>
      <w:sz w:val="20"/>
      <w:szCs w:val="20"/>
    </w:rPr>
  </w:style>
  <w:style w:type="character" w:styleId="Odwoanieprzypisudolnego">
    <w:name w:val="footnote reference"/>
    <w:uiPriority w:val="99"/>
    <w:rsid w:val="009E53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938"/>
  </w:style>
  <w:style w:type="paragraph" w:styleId="Stopka">
    <w:name w:val="footer"/>
    <w:basedOn w:val="Normalny"/>
    <w:link w:val="StopkaZnak"/>
    <w:uiPriority w:val="99"/>
    <w:unhideWhenUsed/>
    <w:rsid w:val="007A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938"/>
  </w:style>
  <w:style w:type="table" w:customStyle="1" w:styleId="Tabela-Siatka2">
    <w:name w:val="Tabela - Siatka2"/>
    <w:basedOn w:val="Standardowy"/>
    <w:next w:val="Tabela-Siatka"/>
    <w:uiPriority w:val="39"/>
    <w:rsid w:val="00922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4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60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1293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Bereszko</dc:creator>
  <cp:lastModifiedBy>Magdalena Optacy</cp:lastModifiedBy>
  <cp:revision>4</cp:revision>
  <dcterms:created xsi:type="dcterms:W3CDTF">2024-06-05T06:21:00Z</dcterms:created>
  <dcterms:modified xsi:type="dcterms:W3CDTF">2024-07-04T09:19:00Z</dcterms:modified>
</cp:coreProperties>
</file>