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C33EC6"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04B934B5" w:rsidR="00C40AEB" w:rsidRDefault="00E15F94" w:rsidP="00C40AEB">
      <w:pPr>
        <w:jc w:val="both"/>
      </w:pPr>
      <w:r w:rsidRPr="008E221D">
        <w:t>Znak sprawy</w:t>
      </w:r>
      <w:r w:rsidR="00DB5FC5">
        <w:t xml:space="preserve"> (</w:t>
      </w:r>
      <w:r w:rsidR="00DB5FC5" w:rsidRPr="00DB5FC5">
        <w:t xml:space="preserve">Nr referencyjny): </w:t>
      </w:r>
      <w:r w:rsidR="00FB12E1" w:rsidRPr="00FB12E1">
        <w:t>DZz.380.3.12.2020.DŻ.222</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66FC9F8B" w:rsidR="00DF73C0" w:rsidRPr="00896246" w:rsidRDefault="00E9183E" w:rsidP="00B428F8">
      <w:pPr>
        <w:tabs>
          <w:tab w:val="num" w:pos="3905"/>
        </w:tabs>
        <w:ind w:left="360"/>
        <w:jc w:val="center"/>
        <w:rPr>
          <w:sz w:val="28"/>
          <w:szCs w:val="28"/>
        </w:rPr>
      </w:pPr>
      <w:r w:rsidRPr="00B57691">
        <w:rPr>
          <w:sz w:val="28"/>
          <w:szCs w:val="28"/>
        </w:rPr>
        <w:t>dostaw</w:t>
      </w:r>
      <w:r w:rsidR="00977B9F">
        <w:rPr>
          <w:sz w:val="28"/>
          <w:szCs w:val="28"/>
        </w:rPr>
        <w:t>y owoców i warzyw nowalijek dla potrzeb</w:t>
      </w:r>
      <w:r w:rsidR="00B428F8" w:rsidRPr="00B428F8">
        <w:rPr>
          <w:bCs/>
          <w:sz w:val="28"/>
          <w:szCs w:val="28"/>
        </w:rPr>
        <w:t xml:space="preserve"> </w:t>
      </w:r>
      <w:r w:rsidR="00B428F8" w:rsidRPr="00B428F8">
        <w:rPr>
          <w:sz w:val="28"/>
          <w:szCs w:val="28"/>
        </w:rPr>
        <w:t>SP ZOZ Państwow</w:t>
      </w:r>
      <w:r w:rsidR="00977B9F">
        <w:rPr>
          <w:sz w:val="28"/>
          <w:szCs w:val="28"/>
        </w:rPr>
        <w:t>ego</w:t>
      </w:r>
      <w:r w:rsidR="00B428F8" w:rsidRPr="00B428F8">
        <w:rPr>
          <w:sz w:val="28"/>
          <w:szCs w:val="28"/>
        </w:rPr>
        <w:t xml:space="preserve"> Szpital</w:t>
      </w:r>
      <w:r w:rsidR="00977B9F">
        <w:rPr>
          <w:sz w:val="28"/>
          <w:szCs w:val="28"/>
        </w:rPr>
        <w:t>a</w:t>
      </w:r>
      <w:r w:rsidR="00B428F8" w:rsidRPr="00B428F8">
        <w:rPr>
          <w:sz w:val="28"/>
          <w:szCs w:val="28"/>
        </w:rPr>
        <w:t xml:space="preserve"> dla Nerwowo 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0E16C805"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752C40">
        <w:t>07</w:t>
      </w:r>
      <w:r w:rsidR="00E274CD" w:rsidRPr="00956E78">
        <w:t>.</w:t>
      </w:r>
      <w:r w:rsidR="0036529C" w:rsidRPr="00956E78">
        <w:t>0</w:t>
      </w:r>
      <w:r w:rsidR="00752C40">
        <w:t>7</w:t>
      </w:r>
      <w:r w:rsidR="003F3F3F" w:rsidRPr="00956E78">
        <w:t>.</w:t>
      </w:r>
      <w:r w:rsidR="00C859E5" w:rsidRPr="00956E78">
        <w:t>20</w:t>
      </w:r>
      <w:r w:rsidR="0036529C" w:rsidRPr="00956E78">
        <w:t>20</w:t>
      </w:r>
      <w:r w:rsidR="009D6007" w:rsidRPr="00956E78">
        <w:t xml:space="preserve"> </w:t>
      </w:r>
      <w:r w:rsidR="00C81547" w:rsidRPr="00956E78">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3D02E4A6" w14:textId="77777777" w:rsidR="00956E78" w:rsidRDefault="00956E7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40FE16FA" w:rsidR="008B4F93" w:rsidRDefault="00905DC8" w:rsidP="008933E5">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w:t>
      </w:r>
      <w:r w:rsidR="00C931C0">
        <w:t>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6552BE7"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C931C0">
        <w:t>są</w:t>
      </w:r>
      <w:r w:rsidR="003B3847" w:rsidRPr="00350519">
        <w:t xml:space="preserve"> </w:t>
      </w:r>
      <w:r w:rsidR="008657D0">
        <w:t xml:space="preserve">sukcesywne </w:t>
      </w:r>
      <w:r w:rsidR="002A0347" w:rsidRPr="002A0347">
        <w:t>dostaw</w:t>
      </w:r>
      <w:r w:rsidR="00C931C0">
        <w:t>y owoców i warzyw nowalijek dla potrzeb</w:t>
      </w:r>
      <w:r w:rsidR="002A0347" w:rsidRPr="002A0347">
        <w:rPr>
          <w:bCs/>
        </w:rPr>
        <w:t xml:space="preserve"> </w:t>
      </w:r>
      <w:r w:rsidR="002A0347" w:rsidRPr="002A0347">
        <w:t>SP ZOZ Państwow</w:t>
      </w:r>
      <w:r w:rsidR="00C931C0">
        <w:t>ego</w:t>
      </w:r>
      <w:r w:rsidR="002A0347" w:rsidRPr="002A0347">
        <w:t xml:space="preserve"> Szpital</w:t>
      </w:r>
      <w:r w:rsidR="00C931C0">
        <w:t>a</w:t>
      </w:r>
      <w:r w:rsidR="002A0347" w:rsidRPr="002A0347">
        <w:t xml:space="preserve"> dla Nerwowo i Psychicznie Chorych w Rybniku</w:t>
      </w:r>
      <w:r w:rsidRPr="00350519">
        <w:t>.</w:t>
      </w:r>
    </w:p>
    <w:p w14:paraId="23717210" w14:textId="61FB8AB6"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CD143A">
        <w:t>4</w:t>
      </w:r>
      <w:r w:rsidRPr="004C3ED3">
        <w:t xml:space="preserve"> części (pakiet</w:t>
      </w:r>
      <w:r w:rsidR="00DE37CE" w:rsidRPr="004C3ED3">
        <w:t>y</w:t>
      </w:r>
      <w:r w:rsidR="004C3ED3" w:rsidRPr="004C3ED3">
        <w:t>)</w:t>
      </w:r>
      <w:r w:rsidR="001611C8">
        <w:t>:</w:t>
      </w:r>
    </w:p>
    <w:p w14:paraId="67BE573A" w14:textId="1E3D1304" w:rsidR="001611C8" w:rsidRDefault="001611C8" w:rsidP="001611C8">
      <w:pPr>
        <w:ind w:left="360"/>
        <w:jc w:val="both"/>
      </w:pPr>
      <w:r>
        <w:t xml:space="preserve">- Pakiet 1 </w:t>
      </w:r>
      <w:r w:rsidR="00EB64B2">
        <w:t>-</w:t>
      </w:r>
      <w:r>
        <w:t xml:space="preserve"> </w:t>
      </w:r>
      <w:r w:rsidR="00CD143A">
        <w:t>Owoce</w:t>
      </w:r>
      <w:r>
        <w:t>,</w:t>
      </w:r>
    </w:p>
    <w:p w14:paraId="0CE16F16" w14:textId="7F3FE67A" w:rsidR="00BB590E" w:rsidRDefault="001611C8" w:rsidP="00EB64B2">
      <w:pPr>
        <w:ind w:left="360"/>
        <w:jc w:val="both"/>
      </w:pPr>
      <w:r>
        <w:t xml:space="preserve">- Pakiet 2 </w:t>
      </w:r>
      <w:r w:rsidR="00CD143A">
        <w:t>-</w:t>
      </w:r>
      <w:r w:rsidR="00EB64B2">
        <w:t xml:space="preserve"> </w:t>
      </w:r>
      <w:r w:rsidR="00CD143A">
        <w:t>Warzywa 1,</w:t>
      </w:r>
    </w:p>
    <w:p w14:paraId="24D0533E" w14:textId="0200D1B6" w:rsidR="00CD143A" w:rsidRDefault="00CD143A" w:rsidP="00CD143A">
      <w:pPr>
        <w:ind w:left="360"/>
        <w:jc w:val="both"/>
      </w:pPr>
      <w:r>
        <w:t>- Pakiet 3 - Warzywa 2,</w:t>
      </w:r>
    </w:p>
    <w:p w14:paraId="7AC6E62B" w14:textId="43BCC6A2" w:rsidR="00CD143A" w:rsidRDefault="00CD143A" w:rsidP="00CD143A">
      <w:pPr>
        <w:ind w:left="360"/>
        <w:jc w:val="both"/>
      </w:pPr>
      <w:r>
        <w:t xml:space="preserve">- Pakiet 4 </w:t>
      </w:r>
      <w:r w:rsidR="00C56931">
        <w:t>-</w:t>
      </w:r>
      <w:r>
        <w:t xml:space="preserve"> </w:t>
      </w:r>
      <w:r w:rsidR="00C56931">
        <w:t>Ziemniaki młode</w:t>
      </w:r>
      <w:r>
        <w:t>.</w:t>
      </w:r>
    </w:p>
    <w:p w14:paraId="6E6408DB" w14:textId="77777777" w:rsidR="00457460" w:rsidRPr="001611C8" w:rsidRDefault="00457460" w:rsidP="001611C8">
      <w:pPr>
        <w:jc w:val="both"/>
        <w:rPr>
          <w:sz w:val="10"/>
        </w:rPr>
      </w:pPr>
    </w:p>
    <w:p w14:paraId="6FAA90A5" w14:textId="69956823"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stanowiącym Załącznik nr 2 do SIWZ</w:t>
      </w:r>
      <w:r w:rsidR="00976034">
        <w:t>.</w:t>
      </w:r>
      <w:r w:rsidR="008657D0">
        <w:t xml:space="preserve"> Zamawiający określił w opisie przedmiotu zamówienia standardy odnoszące się do wszystkich istotnych cech przedmiotu zamówienia.</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DFB160D" w14:textId="69BB2D04" w:rsidR="00BC6881" w:rsidRDefault="00022FE2" w:rsidP="00C931C0">
      <w:pPr>
        <w:tabs>
          <w:tab w:val="left" w:pos="360"/>
        </w:tabs>
        <w:ind w:left="360"/>
        <w:jc w:val="both"/>
      </w:pPr>
      <w:r>
        <w:rPr>
          <w:shd w:val="clear" w:color="auto" w:fill="FFFFFF"/>
        </w:rPr>
        <w:t xml:space="preserve">- 03200000-3 </w:t>
      </w:r>
      <w:r w:rsidR="002C28A8">
        <w:rPr>
          <w:shd w:val="clear" w:color="auto" w:fill="FFFFFF"/>
        </w:rPr>
        <w:t xml:space="preserve">- </w:t>
      </w:r>
      <w:r>
        <w:rPr>
          <w:shd w:val="clear" w:color="auto" w:fill="FFFFFF"/>
        </w:rPr>
        <w:t>Zboża, ziemniaki, warzywa, owoce i orzechy</w:t>
      </w:r>
      <w:r w:rsidR="001D4D54" w:rsidRPr="009C61CF">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0E0FC2CF" w14:textId="0562C887" w:rsidR="002C28A8" w:rsidRPr="004452B2" w:rsidRDefault="002C28A8" w:rsidP="002C28A8">
      <w:pPr>
        <w:numPr>
          <w:ilvl w:val="1"/>
          <w:numId w:val="3"/>
        </w:numPr>
        <w:tabs>
          <w:tab w:val="num" w:pos="360"/>
          <w:tab w:val="num" w:pos="2340"/>
        </w:tabs>
        <w:ind w:left="360"/>
        <w:jc w:val="both"/>
      </w:pPr>
      <w:r w:rsidRPr="004452B2">
        <w:t xml:space="preserve">Zamawiający </w:t>
      </w:r>
      <w:r w:rsidR="00AC033F" w:rsidRPr="004452B2">
        <w:t>pozostaje uprawniony do</w:t>
      </w:r>
      <w:r w:rsidRPr="004452B2">
        <w:t xml:space="preserve"> zakupu mniejszych ilości towaru niż podane w Formularzu asortymentowo - cenowym Wykonawcy (Załączniku nr 1 do umowy) uzależniając swoją decyzję od faktycznych potrzeb Zamawiającego </w:t>
      </w:r>
      <w:r w:rsidR="00D919F1" w:rsidRPr="004452B2">
        <w:t>(np. jednostek chorobowych)</w:t>
      </w:r>
      <w:r w:rsidR="00D919F1">
        <w:t xml:space="preserve"> </w:t>
      </w:r>
      <w:r w:rsidRPr="004452B2">
        <w:t xml:space="preserve">występujących podczas </w:t>
      </w:r>
      <w:r w:rsidRPr="004452B2">
        <w:lastRenderedPageBreak/>
        <w:t>obowiązywania umowy podpisanej</w:t>
      </w:r>
      <w:r w:rsidR="004452B2" w:rsidRPr="004452B2">
        <w:t xml:space="preserve"> </w:t>
      </w:r>
      <w:r w:rsidRPr="004452B2">
        <w:t>z wybranym Wykonawcą. Z tego tytułu nie będą przysługiwały Wykonawcy żadne roszczenia poza roszczeniem o za</w:t>
      </w:r>
      <w:r w:rsidR="00D919F1">
        <w:t>płatę za już dostarczony towar.</w:t>
      </w:r>
    </w:p>
    <w:p w14:paraId="269D6919" w14:textId="01C8E9E9" w:rsidR="00AC033F" w:rsidRDefault="002C28A8" w:rsidP="00AC033F">
      <w:pPr>
        <w:numPr>
          <w:ilvl w:val="1"/>
          <w:numId w:val="3"/>
        </w:numPr>
        <w:tabs>
          <w:tab w:val="num" w:pos="360"/>
          <w:tab w:val="num" w:pos="2340"/>
        </w:tabs>
        <w:ind w:left="360"/>
        <w:jc w:val="both"/>
      </w:pPr>
      <w:r w:rsidRPr="00F93E8F">
        <w:t xml:space="preserve">Zamawiający </w:t>
      </w:r>
      <w:r w:rsidR="00F93E8F" w:rsidRPr="00F93E8F">
        <w:t>pozostaje uprawniony</w:t>
      </w:r>
      <w:r w:rsidRPr="00F93E8F">
        <w:t xml:space="preserve"> do zmiany ilości zamawianego towaru w obrębie asortymentu określonego w </w:t>
      </w:r>
      <w:r w:rsidR="00F93E8F" w:rsidRPr="00F93E8F">
        <w:t>umowie</w:t>
      </w:r>
      <w:r w:rsidRPr="00F93E8F">
        <w:t xml:space="preserve"> w Formularzu asortymentowo - cenowym Wykonawcy (Załączniku</w:t>
      </w:r>
      <w:r w:rsidRPr="00F93E8F">
        <w:br/>
        <w:t>nr 1 do u</w:t>
      </w:r>
      <w:r w:rsidR="003D7DAE">
        <w:t>mowy)</w:t>
      </w:r>
      <w:r w:rsidRPr="00F93E8F">
        <w:t xml:space="preserve"> do kwoty określonej w § 1 ust. 1 umowy podpisanej z wybranym Wykonawcą, co nie będzie stanowić zmian postanowień umowy.</w:t>
      </w:r>
      <w:r w:rsidR="00F93E8F">
        <w:t xml:space="preserve"> </w:t>
      </w:r>
      <w:r w:rsidR="00AC033F">
        <w:t>Pkt</w:t>
      </w:r>
      <w:r w:rsidR="00AC033F" w:rsidRPr="00D66FD5">
        <w:t xml:space="preserve"> </w:t>
      </w:r>
      <w:r w:rsidR="00AC033F">
        <w:t>7</w:t>
      </w:r>
      <w:r w:rsidR="00AC033F" w:rsidRPr="00D66FD5">
        <w:t xml:space="preserve"> należy czytać łącznie z treścią </w:t>
      </w:r>
      <w:r w:rsidR="00AC033F">
        <w:t>pk</w:t>
      </w:r>
      <w:r w:rsidR="00AC033F" w:rsidRPr="00D66FD5">
        <w:t>t</w:t>
      </w:r>
      <w:r w:rsidR="00AC033F">
        <w:t>.</w:t>
      </w:r>
      <w:r w:rsidR="00AC033F" w:rsidRPr="00D66FD5">
        <w:t xml:space="preserve"> </w:t>
      </w:r>
      <w:r w:rsidR="00AC033F">
        <w:t>6</w:t>
      </w:r>
      <w:r w:rsidR="00AC033F" w:rsidRPr="00D66FD5">
        <w:t xml:space="preserve"> powyżej.</w:t>
      </w:r>
    </w:p>
    <w:p w14:paraId="58E16415" w14:textId="35CCE286"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CF1E80">
        <w:t>5</w:t>
      </w:r>
      <w:r w:rsidR="00DC4C81" w:rsidRPr="00C21EBB">
        <w:t xml:space="preserve"> </w:t>
      </w:r>
      <w:r w:rsidRPr="00C21EBB">
        <w:t>do SIWZ</w:t>
      </w:r>
      <w:r w:rsidRPr="008E221D">
        <w:t>.</w:t>
      </w:r>
    </w:p>
    <w:p w14:paraId="5D09C721" w14:textId="77777777" w:rsidR="002C28A8" w:rsidRPr="002C28A8" w:rsidRDefault="002C28A8" w:rsidP="002C28A8">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F733A8">
        <w:t>Zamawiający</w:t>
      </w:r>
      <w:r w:rsidRPr="008E221D">
        <w:t xml:space="preserve">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6D233E7" w14:textId="08E4D63B" w:rsidR="00FE3E52" w:rsidRPr="00F21ED3" w:rsidRDefault="00C712BB" w:rsidP="00F733A8">
      <w:pPr>
        <w:tabs>
          <w:tab w:val="left" w:pos="540"/>
        </w:tabs>
        <w:jc w:val="both"/>
      </w:pPr>
      <w:r w:rsidRPr="00F733A8">
        <w:t>Wy</w:t>
      </w:r>
      <w:r w:rsidRPr="002A4EF0">
        <w:t>konawca</w:t>
      </w:r>
      <w:r w:rsidRPr="0057390A">
        <w:t xml:space="preserve"> jest zobowiązany wykonać zamówienie</w:t>
      </w:r>
      <w:bookmarkStart w:id="0" w:name="OLE_LINK1"/>
      <w:r w:rsidR="00F21ED3">
        <w:t xml:space="preserve"> </w:t>
      </w:r>
      <w:r w:rsidR="00EE2BCF" w:rsidRPr="00F21ED3">
        <w:t xml:space="preserve">w </w:t>
      </w:r>
      <w:bookmarkEnd w:id="0"/>
      <w:r w:rsidR="00F733A8">
        <w:t>terminie od</w:t>
      </w:r>
      <w:r w:rsidR="00F733A8">
        <w:rPr>
          <w:b/>
        </w:rPr>
        <w:t xml:space="preserve"> </w:t>
      </w:r>
      <w:r w:rsidR="00F733A8" w:rsidRPr="00F733A8">
        <w:t>dnia zawarcia umowy do 31.10.20</w:t>
      </w:r>
      <w:r w:rsidR="00F733A8">
        <w:t>20</w:t>
      </w:r>
      <w:r w:rsidR="00F733A8" w:rsidRPr="00F733A8">
        <w:t xml:space="preserve"> r.</w:t>
      </w:r>
      <w:r w:rsidR="00F733A8">
        <w:rPr>
          <w:b/>
        </w:rPr>
        <w:t xml:space="preserve"> </w:t>
      </w:r>
      <w:r w:rsidR="00F733A8">
        <w:t>lub do czasu wykorzystania zakładanych ilości wynikających z Formularza  asortymentowo - cenowego Wykonawcy, stanowiącego Załącznik nr 1 do umowy</w:t>
      </w:r>
      <w:r w:rsidR="00F21ED3" w:rsidRPr="00F21ED3">
        <w:t>.</w:t>
      </w:r>
    </w:p>
    <w:p w14:paraId="7512B1ED" w14:textId="77777777" w:rsidR="00636C76" w:rsidRPr="00636C76" w:rsidRDefault="00636C76"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p>
    <w:p w14:paraId="65ACA297" w14:textId="44AB740B" w:rsidR="00F733A8" w:rsidRPr="00F733A8" w:rsidRDefault="007823E4" w:rsidP="009A732D">
      <w:pPr>
        <w:jc w:val="both"/>
      </w:pPr>
      <w:r w:rsidRPr="00FA170A">
        <w:t>Okres</w:t>
      </w:r>
      <w:r w:rsidR="006B34EE" w:rsidRPr="00F21ED3">
        <w:t xml:space="preserve"> gwarancji jakości </w:t>
      </w:r>
      <w:r w:rsidR="00F733A8" w:rsidRPr="00F21ED3">
        <w:t xml:space="preserve">i termin ważności </w:t>
      </w:r>
      <w:r w:rsidR="00856FF8" w:rsidRPr="00F21ED3">
        <w:t>zostały opisane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C11465" w:rsidRPr="00F21ED3">
        <w:t xml:space="preserve">u </w:t>
      </w:r>
      <w:r w:rsidR="006B34EE" w:rsidRPr="00F21ED3">
        <w:t xml:space="preserve">nr </w:t>
      </w:r>
      <w:r w:rsidR="00A32373">
        <w:t>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19BE595B" w:rsidR="00ED3B9F" w:rsidRPr="00170E8E" w:rsidRDefault="00ED3B9F" w:rsidP="00ED3B9F">
      <w:pPr>
        <w:numPr>
          <w:ilvl w:val="0"/>
          <w:numId w:val="5"/>
        </w:numPr>
        <w:tabs>
          <w:tab w:val="clear" w:pos="0"/>
          <w:tab w:val="num" w:pos="-180"/>
        </w:tabs>
        <w:autoSpaceDE w:val="0"/>
        <w:autoSpaceDN w:val="0"/>
        <w:adjustRightInd w:val="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Pr="00ED3B9F">
        <w:rPr>
          <w:color w:val="000000" w:themeColor="text1"/>
        </w:rPr>
        <w:br/>
        <w:t>o współdziałaniu, z której będzie wynikać przedmiotowe pełnomocnictwo.</w:t>
      </w:r>
    </w:p>
    <w:p w14:paraId="72A5A484" w14:textId="7EE93F33" w:rsidR="00ED3B9F" w:rsidRDefault="00E323D8" w:rsidP="00ED3B9F">
      <w:pPr>
        <w:autoSpaceDE w:val="0"/>
        <w:autoSpaceDN w:val="0"/>
        <w:adjustRightInd w:val="0"/>
        <w:ind w:left="284"/>
        <w:jc w:val="both"/>
      </w:pPr>
      <w:r w:rsidRPr="008E221D">
        <w:lastRenderedPageBreak/>
        <w:t>Pełnomocnictwo, o którym mowa w pkt</w:t>
      </w:r>
      <w:r>
        <w:t>.</w:t>
      </w:r>
      <w:r w:rsidRPr="008E221D">
        <w:t xml:space="preserve"> VIII.1</w:t>
      </w:r>
      <w:r>
        <w:t>6</w:t>
      </w:r>
      <w:r w:rsidRPr="008E221D">
        <w:t xml:space="preserve">. SIWZ, </w:t>
      </w:r>
      <w:r w:rsidRPr="00170E8E">
        <w:t xml:space="preserve">należy dołączyć </w:t>
      </w:r>
      <w:r>
        <w:t xml:space="preserve">do oferty </w:t>
      </w:r>
      <w:r w:rsidRPr="00170E8E">
        <w:t>w oryginale bądź kopii, potwierdzonej za zgodność</w:t>
      </w:r>
      <w:r>
        <w:t xml:space="preserve"> </w:t>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Pr>
          <w:color w:val="000000" w:themeColor="text1"/>
        </w:rPr>
        <w:t xml:space="preserve">przez </w:t>
      </w:r>
      <w:r w:rsidRPr="00170E8E">
        <w:rPr>
          <w:color w:val="000000" w:themeColor="text1"/>
        </w:rPr>
        <w:t>osoby</w:t>
      </w:r>
      <w:r>
        <w:rPr>
          <w:color w:val="000000" w:themeColor="text1"/>
        </w:rPr>
        <w:t xml:space="preserve">/ę/ób </w:t>
      </w:r>
      <w:r w:rsidRPr="00170E8E">
        <w:rPr>
          <w:color w:val="000000" w:themeColor="text1"/>
        </w:rPr>
        <w:t>uprawnion</w:t>
      </w:r>
      <w:r>
        <w:rPr>
          <w:color w:val="000000" w:themeColor="text1"/>
        </w:rPr>
        <w:t>ej/ą/ych/e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70E8E">
        <w:rPr>
          <w:color w:val="000000" w:themeColor="text1"/>
        </w:rPr>
        <w:t>, lub osob</w:t>
      </w:r>
      <w:r w:rsidRPr="00420766">
        <w:rPr>
          <w:color w:val="000000" w:themeColor="text1"/>
        </w:rPr>
        <w:t>y/</w:t>
      </w:r>
      <w:r>
        <w:rPr>
          <w:color w:val="000000" w:themeColor="text1"/>
        </w:rPr>
        <w:t>ę/</w:t>
      </w:r>
      <w:r w:rsidRPr="00420766">
        <w:rPr>
          <w:color w:val="000000" w:themeColor="text1"/>
        </w:rPr>
        <w:t>ób</w:t>
      </w:r>
      <w:r w:rsidRPr="00170E8E">
        <w:rPr>
          <w:color w:val="000000" w:themeColor="text1"/>
        </w:rPr>
        <w:t xml:space="preserve"> upoważnion</w:t>
      </w:r>
      <w:r w:rsidRPr="00420766">
        <w:rPr>
          <w:color w:val="000000" w:themeColor="text1"/>
        </w:rPr>
        <w:t>ej/</w:t>
      </w:r>
      <w:r>
        <w:rPr>
          <w:color w:val="000000" w:themeColor="text1"/>
        </w:rPr>
        <w:t>ą/</w:t>
      </w:r>
      <w:r w:rsidRPr="00420766">
        <w:rPr>
          <w:color w:val="000000" w:themeColor="text1"/>
        </w:rPr>
        <w:t>ych</w:t>
      </w:r>
      <w:r>
        <w:rPr>
          <w:color w:val="000000" w:themeColor="text1"/>
        </w:rPr>
        <w:t>/e</w:t>
      </w:r>
      <w:r w:rsidRPr="00170E8E">
        <w:rPr>
          <w:color w:val="000000" w:themeColor="text1"/>
        </w:rPr>
        <w:t xml:space="preserv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57A55629"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7D576018"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0646AD55"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6550FE">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6550FE">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67B07F6B"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6550FE">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16ECB6D"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F84EE0" w:rsidRPr="00667837">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8204AB">
        <w:t>przedmiotowego</w:t>
      </w:r>
      <w:r w:rsidR="00F84EE0" w:rsidRPr="00015B88">
        <w:t xml:space="preserve"> postępowania, do wyszukania po numerze referencyjnym</w:t>
      </w:r>
      <w:r w:rsidR="00F84EE0" w:rsidRPr="00667837">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8204AB">
        <w:t>4</w:t>
      </w:r>
      <w:r w:rsidRPr="00667837">
        <w:t xml:space="preserve"> do SIWZ.</w:t>
      </w:r>
    </w:p>
    <w:p w14:paraId="14527814" w14:textId="5739A8F1" w:rsidR="00F73A75" w:rsidRPr="007C4AF8" w:rsidRDefault="003D4317" w:rsidP="007C4AF8">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C40B7A">
        <w:t>ć</w:t>
      </w:r>
      <w:r w:rsidRPr="00EB113A">
        <w:t>,</w:t>
      </w:r>
      <w:r w:rsidR="003B111D" w:rsidRPr="00EB113A">
        <w:br/>
      </w:r>
      <w:r w:rsidRPr="00F73A75">
        <w:t>o któr</w:t>
      </w:r>
      <w:r w:rsidR="00C40B7A">
        <w:t>ej</w:t>
      </w:r>
      <w:r w:rsidRPr="00F73A75">
        <w:t xml:space="preserve"> mowa w art. 25 ust. 1 Ustawy PZP</w:t>
      </w:r>
      <w:r w:rsidR="00203DFD" w:rsidRPr="00F73A75">
        <w:t>, tj.</w:t>
      </w:r>
      <w:r w:rsidR="007C4AF8" w:rsidRPr="007C4AF8">
        <w:t xml:space="preserve"> </w:t>
      </w:r>
      <w:r w:rsidR="008E30F7" w:rsidRPr="007C4AF8">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7C4AF8">
        <w:t>.</w:t>
      </w:r>
    </w:p>
    <w:p w14:paraId="4761EDBC" w14:textId="0781D3D6"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A26CCC">
        <w:t xml:space="preserve"> </w:t>
      </w:r>
      <w:r w:rsidRPr="008E221D">
        <w:t xml:space="preserve">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w:t>
      </w:r>
      <w:r w:rsidRPr="008E221D">
        <w:lastRenderedPageBreak/>
        <w:t xml:space="preserve">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67CF8181" w14:textId="49E216CD" w:rsidR="0036540F" w:rsidRPr="00A26CCC" w:rsidRDefault="003320E9" w:rsidP="00A26CCC">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426095E3"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A26CCC">
        <w:t>0</w:t>
      </w:r>
      <w:r w:rsidR="00B91E47">
        <w:t>.</w:t>
      </w:r>
      <w:r w:rsidR="00690C54" w:rsidRPr="00B91E47">
        <w:t xml:space="preserve">, </w:t>
      </w:r>
      <w:r w:rsidRPr="00B91E47">
        <w:t>1</w:t>
      </w:r>
      <w:r w:rsidR="00A26CCC">
        <w:t>1</w:t>
      </w:r>
      <w:r w:rsidR="00B91E47">
        <w:t>.</w:t>
      </w:r>
      <w:r w:rsidRPr="00B91E47">
        <w:t>, 1</w:t>
      </w:r>
      <w:r w:rsidR="00A26CCC">
        <w:t>5</w:t>
      </w:r>
      <w:r w:rsidR="00B91E47">
        <w:t>.</w:t>
      </w:r>
      <w:r w:rsidRPr="00B91E47">
        <w:t xml:space="preserve"> i 1</w:t>
      </w:r>
      <w:r w:rsidR="00A26CCC">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899B0C5"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700079">
        <w:t>5</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 xml:space="preserve">formie pisemnej (papierowej) podpisanej </w:t>
      </w:r>
      <w:r w:rsidR="006B10B8">
        <w:lastRenderedPageBreak/>
        <w:t>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479B63F7"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w:t>
      </w:r>
      <w:r w:rsidR="00700079">
        <w:t>postaci</w:t>
      </w:r>
      <w:r w:rsidRPr="00040B85">
        <w:t xml:space="preserv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33DA778B"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700079">
        <w:t>postaci</w:t>
      </w:r>
      <w:r w:rsidRPr="00040B85">
        <w:t xml:space="preserve"> elektronicznej za pośrednictwem Platformy:</w:t>
      </w:r>
    </w:p>
    <w:p w14:paraId="047ADD70" w14:textId="11A08395"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lastRenderedPageBreak/>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numerze referencyjnym)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401EF35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 xml:space="preserve">orespondencja, której zgodnie z obowiązującymi przepisami adresatem jest konkretny Wykonawca, będzie przekazywana w </w:t>
      </w:r>
      <w:r w:rsidR="00700079">
        <w:rPr>
          <w:rFonts w:ascii="Times New Roman" w:hAnsi="Times New Roman"/>
          <w:sz w:val="24"/>
          <w:szCs w:val="24"/>
        </w:rPr>
        <w:t>postaci</w:t>
      </w:r>
      <w:r w:rsidR="00CB1996" w:rsidRPr="00040B85">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F91B207" w:rsidR="000D349D" w:rsidRPr="008E221D" w:rsidRDefault="000D349D" w:rsidP="000D349D">
      <w:pPr>
        <w:ind w:firstLine="567"/>
        <w:jc w:val="both"/>
      </w:pPr>
      <w:r w:rsidRPr="008E221D">
        <w:t xml:space="preserve">- </w:t>
      </w:r>
      <w:r w:rsidR="00700079">
        <w:t>Karolina Przewlekły</w:t>
      </w:r>
      <w:r w:rsidR="009C783A">
        <w:t xml:space="preserve"> </w:t>
      </w:r>
      <w:r w:rsidR="00CE1B83">
        <w:t>-</w:t>
      </w:r>
      <w:r w:rsidR="009C783A" w:rsidRPr="008E221D">
        <w:t xml:space="preserve"> </w:t>
      </w:r>
      <w:r w:rsidR="009C783A" w:rsidRPr="007F4307">
        <w:t>Kierownik</w:t>
      </w:r>
      <w:r w:rsidR="00CE1B83">
        <w:t xml:space="preserve"> </w:t>
      </w:r>
      <w:r w:rsidR="00700079">
        <w:t>Kuchni</w:t>
      </w:r>
      <w:r w:rsidR="00CE1B83">
        <w:t xml:space="preserve"> Szpitalnej</w:t>
      </w:r>
    </w:p>
    <w:p w14:paraId="708154A9" w14:textId="5B157B4A" w:rsidR="00B8736D" w:rsidRDefault="000D349D" w:rsidP="00C26405">
      <w:pPr>
        <w:ind w:firstLine="567"/>
        <w:jc w:val="both"/>
      </w:pPr>
      <w:r w:rsidRPr="008E221D">
        <w:lastRenderedPageBreak/>
        <w:t xml:space="preserve">  tel.: </w:t>
      </w:r>
      <w:r w:rsidRPr="00C40B7A">
        <w:t>32/</w:t>
      </w:r>
      <w:r w:rsidR="002A0347" w:rsidRPr="00C40B7A">
        <w:t>62</w:t>
      </w:r>
      <w:r w:rsidRPr="00C40B7A">
        <w:t>-</w:t>
      </w:r>
      <w:r w:rsidR="002A0347" w:rsidRPr="00C40B7A">
        <w:t>1</w:t>
      </w:r>
      <w:r w:rsidRPr="00C40B7A">
        <w:t>8-</w:t>
      </w:r>
      <w:r w:rsidR="002A0347" w:rsidRPr="00C40B7A">
        <w:t>3</w:t>
      </w:r>
      <w:r w:rsidR="00C40B7A">
        <w:t>49</w:t>
      </w:r>
      <w:r w:rsidRPr="008E221D">
        <w:t xml:space="preserve">; w godzinach </w:t>
      </w:r>
      <w:r w:rsidRPr="00C40B7A">
        <w:t xml:space="preserve">od </w:t>
      </w:r>
      <w:r w:rsidR="00CE1B83" w:rsidRPr="00C40B7A">
        <w:t>7</w:t>
      </w:r>
      <w:r w:rsidR="00C40B7A" w:rsidRPr="00C40B7A">
        <w:rPr>
          <w:vertAlign w:val="superscript"/>
        </w:rPr>
        <w:t>0</w:t>
      </w:r>
      <w:r w:rsidR="009C783A" w:rsidRPr="00C40B7A">
        <w:rPr>
          <w:vertAlign w:val="superscript"/>
        </w:rPr>
        <w:t>0</w:t>
      </w:r>
      <w:r w:rsidR="009C783A" w:rsidRPr="00C40B7A">
        <w:t xml:space="preserve"> do 1</w:t>
      </w:r>
      <w:r w:rsidR="00C40B7A" w:rsidRPr="00C40B7A">
        <w:t>3</w:t>
      </w:r>
      <w:r w:rsidR="00C40B7A" w:rsidRPr="00C40B7A">
        <w:rPr>
          <w:vertAlign w:val="superscript"/>
        </w:rPr>
        <w:t>3</w:t>
      </w:r>
      <w:r w:rsidR="009C783A" w:rsidRPr="00C40B7A">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lastRenderedPageBreak/>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0D90FEE8"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7B1F48">
        <w:t>3</w:t>
      </w:r>
      <w:r w:rsidR="00661BBE">
        <w:t xml:space="preserve"> </w:t>
      </w:r>
      <w:r w:rsidR="008C69BA" w:rsidRPr="008E221D">
        <w:t>do SIWZ;</w:t>
      </w:r>
    </w:p>
    <w:p w14:paraId="74407460" w14:textId="67FE8E20"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9D51F1">
        <w:t>.</w:t>
      </w:r>
    </w:p>
    <w:p w14:paraId="270208FC" w14:textId="75F0C8EA" w:rsidR="009958D1" w:rsidRPr="00277434" w:rsidRDefault="009958D1" w:rsidP="00277434">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6416E588"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2A0347" w:rsidRPr="002A0347">
        <w:rPr>
          <w:rFonts w:ascii="Times New Roman" w:hAnsi="Times New Roman"/>
          <w:sz w:val="24"/>
          <w:szCs w:val="24"/>
        </w:rPr>
        <w:t>Dostaw</w:t>
      </w:r>
      <w:r w:rsidR="008C4826">
        <w:rPr>
          <w:rFonts w:ascii="Times New Roman" w:hAnsi="Times New Roman"/>
          <w:sz w:val="24"/>
          <w:szCs w:val="24"/>
        </w:rPr>
        <w:t>y owoców i warzyw nowalijek dla potrzeb</w:t>
      </w:r>
      <w:r w:rsidR="002A0347" w:rsidRPr="002A0347">
        <w:rPr>
          <w:rFonts w:ascii="Times New Roman" w:hAnsi="Times New Roman"/>
          <w:bCs/>
          <w:sz w:val="24"/>
          <w:szCs w:val="24"/>
        </w:rPr>
        <w:t xml:space="preserve"> </w:t>
      </w:r>
      <w:r w:rsidR="002A0347" w:rsidRPr="002A0347">
        <w:rPr>
          <w:rFonts w:ascii="Times New Roman" w:hAnsi="Times New Roman"/>
          <w:sz w:val="24"/>
          <w:szCs w:val="24"/>
        </w:rPr>
        <w:t>SP ZOZ Państwow</w:t>
      </w:r>
      <w:r w:rsidR="008C4826">
        <w:rPr>
          <w:rFonts w:ascii="Times New Roman" w:hAnsi="Times New Roman"/>
          <w:sz w:val="24"/>
          <w:szCs w:val="24"/>
        </w:rPr>
        <w:t>ego</w:t>
      </w:r>
      <w:r w:rsidR="002A0347" w:rsidRPr="002A0347">
        <w:rPr>
          <w:rFonts w:ascii="Times New Roman" w:hAnsi="Times New Roman"/>
          <w:sz w:val="24"/>
          <w:szCs w:val="24"/>
        </w:rPr>
        <w:t xml:space="preserve"> Szpital</w:t>
      </w:r>
      <w:r w:rsidR="008C4826">
        <w:rPr>
          <w:rFonts w:ascii="Times New Roman" w:hAnsi="Times New Roman"/>
          <w:sz w:val="24"/>
          <w:szCs w:val="24"/>
        </w:rPr>
        <w:t>a</w:t>
      </w:r>
      <w:r w:rsidR="002A0347" w:rsidRPr="002A0347">
        <w:rPr>
          <w:rFonts w:ascii="Times New Roman" w:hAnsi="Times New Roman"/>
          <w:sz w:val="24"/>
          <w:szCs w:val="24"/>
        </w:rPr>
        <w:t xml:space="preserve">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8C4826" w:rsidRPr="008C4826">
        <w:rPr>
          <w:rFonts w:ascii="Times New Roman" w:hAnsi="Times New Roman"/>
          <w:sz w:val="24"/>
          <w:szCs w:val="24"/>
        </w:rPr>
        <w:t>DZz.380.3.12.2020.DŻ.222</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0A387FA9"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752C40">
        <w:rPr>
          <w:rFonts w:ascii="Times New Roman" w:hAnsi="Times New Roman"/>
          <w:b/>
          <w:sz w:val="24"/>
          <w:szCs w:val="24"/>
        </w:rPr>
        <w:t>17</w:t>
      </w:r>
      <w:r w:rsidR="00F95BF7" w:rsidRPr="00FB65A5">
        <w:rPr>
          <w:rFonts w:ascii="Times New Roman" w:hAnsi="Times New Roman"/>
          <w:b/>
          <w:sz w:val="24"/>
          <w:szCs w:val="24"/>
        </w:rPr>
        <w:t>.0</w:t>
      </w:r>
      <w:r w:rsidR="00612017">
        <w:rPr>
          <w:rFonts w:ascii="Times New Roman" w:hAnsi="Times New Roman"/>
          <w:b/>
          <w:sz w:val="24"/>
          <w:szCs w:val="24"/>
        </w:rPr>
        <w:t>7</w:t>
      </w:r>
      <w:r w:rsidR="00F95BF7" w:rsidRPr="00FB65A5">
        <w:rPr>
          <w:rFonts w:ascii="Times New Roman" w:hAnsi="Times New Roman"/>
          <w:b/>
          <w:sz w:val="24"/>
          <w:szCs w:val="24"/>
        </w:rPr>
        <w:t xml:space="preserve">.2020 r. </w:t>
      </w:r>
      <w:r w:rsidR="00F95BF7" w:rsidRPr="00524130">
        <w:rPr>
          <w:rFonts w:ascii="Times New Roman" w:hAnsi="Times New Roman"/>
          <w:b/>
          <w:sz w:val="24"/>
          <w:szCs w:val="24"/>
        </w:rPr>
        <w:t>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3CF0BBD2"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w:t>
      </w:r>
      <w:r w:rsidR="007B1F48">
        <w:rPr>
          <w:rFonts w:ascii="Times New Roman" w:hAnsi="Times New Roman"/>
          <w:sz w:val="24"/>
          <w:szCs w:val="24"/>
        </w:rPr>
        <w:t>5</w:t>
      </w:r>
      <w:r w:rsidR="00F91D3F">
        <w:rPr>
          <w:rFonts w:ascii="Times New Roman" w:hAnsi="Times New Roman"/>
          <w:sz w:val="24"/>
          <w:szCs w:val="24"/>
        </w:rPr>
        <w:t>.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lastRenderedPageBreak/>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739F7533"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B30FC2">
        <w:rPr>
          <w:rFonts w:ascii="Times New Roman" w:hAnsi="Times New Roman"/>
          <w:sz w:val="24"/>
          <w:szCs w:val="24"/>
        </w:rPr>
        <w:t>/ów;</w:t>
      </w:r>
    </w:p>
    <w:p w14:paraId="6C0B44E0" w14:textId="1915271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F13877">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7CECA33A"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B13211">
        <w:rPr>
          <w:b/>
        </w:rPr>
        <w:t>17</w:t>
      </w:r>
      <w:r w:rsidR="00524130" w:rsidRPr="00A9688F">
        <w:rPr>
          <w:b/>
        </w:rPr>
        <w:t>.0</w:t>
      </w:r>
      <w:r w:rsidR="007A2B54">
        <w:rPr>
          <w:b/>
        </w:rPr>
        <w:t>7</w:t>
      </w:r>
      <w:r w:rsidR="00524130" w:rsidRPr="00A9688F">
        <w:rPr>
          <w:b/>
        </w:rPr>
        <w:t>.2020 r.</w:t>
      </w:r>
      <w:r w:rsidRPr="00524130">
        <w:rPr>
          <w:b/>
        </w:rPr>
        <w:t xml:space="preserve"> o godzinie </w:t>
      </w:r>
      <w:r w:rsidR="00D7730E">
        <w:rPr>
          <w:b/>
        </w:rPr>
        <w:t>9</w:t>
      </w:r>
      <w:r w:rsidR="00524130" w:rsidRPr="00524130">
        <w:rPr>
          <w:b/>
        </w:rPr>
        <w:t>:30</w:t>
      </w:r>
      <w:r w:rsidR="00F44E9E" w:rsidRPr="00F44E9E">
        <w:t>.</w:t>
      </w:r>
    </w:p>
    <w:p w14:paraId="102EC91C" w14:textId="10D1DDA5"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B13211">
        <w:rPr>
          <w:b/>
        </w:rPr>
        <w:t>17</w:t>
      </w:r>
      <w:r w:rsidR="00524130" w:rsidRPr="00A9688F">
        <w:rPr>
          <w:b/>
        </w:rPr>
        <w:t>.0</w:t>
      </w:r>
      <w:r w:rsidR="007A2B54">
        <w:rPr>
          <w:b/>
        </w:rPr>
        <w:t>7</w:t>
      </w:r>
      <w:r w:rsidR="00524130" w:rsidRPr="00A9688F">
        <w:rPr>
          <w:b/>
        </w:rPr>
        <w:t>.2020 r</w:t>
      </w:r>
      <w:r w:rsidR="00083649" w:rsidRPr="00A9688F">
        <w:rPr>
          <w:b/>
        </w:rPr>
        <w:t>.</w:t>
      </w:r>
      <w:r w:rsidR="00524130" w:rsidRPr="00A9688F">
        <w:rPr>
          <w:b/>
        </w:rPr>
        <w:t xml:space="preserve"> </w:t>
      </w:r>
      <w:r w:rsidR="00D02509" w:rsidRPr="00A9688F">
        <w:rPr>
          <w:b/>
        </w:rPr>
        <w:t>o</w:t>
      </w:r>
      <w:r w:rsidRPr="00A9688F">
        <w:rPr>
          <w:b/>
        </w:rPr>
        <w:t xml:space="preserve"> godzinie </w:t>
      </w:r>
      <w:r w:rsidR="00524130" w:rsidRPr="00A9688F">
        <w:rPr>
          <w:b/>
        </w:rPr>
        <w:t>1</w:t>
      </w:r>
      <w:r w:rsidR="00D7730E" w:rsidRPr="00A9688F">
        <w:rPr>
          <w:b/>
        </w:rPr>
        <w:t>0</w:t>
      </w:r>
      <w:r w:rsidR="00524130" w:rsidRPr="00A9688F">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lastRenderedPageBreak/>
        <w:t>Otwarcie ofert jest jawne. Wykonawcy mogą uczestniczyć w sesji otwarcia ofert.</w:t>
      </w:r>
    </w:p>
    <w:p w14:paraId="5C74D2EE" w14:textId="6DE3B95C" w:rsidR="009A3578" w:rsidRPr="007C7611" w:rsidRDefault="009A3578" w:rsidP="00183A53">
      <w:pPr>
        <w:numPr>
          <w:ilvl w:val="0"/>
          <w:numId w:val="35"/>
        </w:numPr>
        <w:tabs>
          <w:tab w:val="left" w:pos="360"/>
        </w:tabs>
        <w:ind w:left="284" w:hanging="284"/>
        <w:jc w:val="both"/>
      </w:pPr>
      <w:r w:rsidRPr="007C7611">
        <w:t>W pierwszej kolejności zostaną otwarte oferty złożone w formie papierowej, a następnie oferty złożone w formie elektronicznej.</w:t>
      </w:r>
    </w:p>
    <w:p w14:paraId="76596352" w14:textId="2CDD4B6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4220C90A" w:rsidR="008C69BA" w:rsidRPr="001F77A1" w:rsidRDefault="008C69BA" w:rsidP="00C002BA">
      <w:pPr>
        <w:numPr>
          <w:ilvl w:val="0"/>
          <w:numId w:val="18"/>
        </w:numPr>
        <w:tabs>
          <w:tab w:val="num" w:pos="851"/>
        </w:tabs>
        <w:jc w:val="both"/>
      </w:pPr>
      <w:r w:rsidRPr="001F77A1">
        <w:t>ceny, terminu wykonania zamówienia</w:t>
      </w:r>
      <w:r w:rsidR="00512A81">
        <w:t xml:space="preserve"> </w:t>
      </w:r>
      <w:r w:rsidR="007B78F1" w:rsidRPr="001F77A1">
        <w:t>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31A17C3B"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BB0C11">
        <w:rPr>
          <w:bCs/>
        </w:rPr>
        <w:t xml:space="preserve">kilogramów, </w:t>
      </w:r>
      <w:r w:rsidR="002E2761" w:rsidRPr="002E2761">
        <w:rPr>
          <w:bCs/>
        </w:rPr>
        <w:t>sztuk</w:t>
      </w:r>
      <w:r w:rsidR="00BB0C11">
        <w:rPr>
          <w:bCs/>
        </w:rPr>
        <w:t>, pęczków</w:t>
      </w:r>
      <w:r w:rsidRPr="002E2761">
        <w:rPr>
          <w:bCs/>
        </w:rPr>
        <w:t>;</w:t>
      </w:r>
    </w:p>
    <w:p w14:paraId="6939C90E" w14:textId="2C867EBD" w:rsidR="007601C3" w:rsidRPr="008E221D" w:rsidRDefault="007601C3" w:rsidP="00C002BA">
      <w:pPr>
        <w:numPr>
          <w:ilvl w:val="0"/>
          <w:numId w:val="26"/>
        </w:numPr>
        <w:jc w:val="both"/>
        <w:rPr>
          <w:bCs/>
        </w:rPr>
      </w:pPr>
      <w:r w:rsidRPr="008E221D">
        <w:rPr>
          <w:bCs/>
        </w:rPr>
        <w:lastRenderedPageBreak/>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1272A5F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342FD5">
        <w:t>OPIS KRYTER</w:t>
      </w:r>
      <w:r w:rsidR="005164B4">
        <w:t>I</w:t>
      </w:r>
      <w:r w:rsidR="00342FD5" w:rsidRPr="00342FD5">
        <w:t>UM</w:t>
      </w:r>
      <w:r w:rsidR="008825C0" w:rsidRPr="008E221D">
        <w:t>, KTÓRYM ZAMAWIAJĄCY BĘDZIE KIEROWAŁ SIĘ PRZY WYBORZE OFERTY, WRAZ Z PODANIEM WAG</w:t>
      </w:r>
      <w:r w:rsidR="00AA1F59">
        <w:t>I</w:t>
      </w:r>
      <w:r w:rsidR="008825C0" w:rsidRPr="008E221D">
        <w:t xml:space="preserve"> T</w:t>
      </w:r>
      <w:r w:rsidR="00342FD5">
        <w:t>EGO</w:t>
      </w:r>
      <w:r w:rsidR="008825C0" w:rsidRPr="008E221D">
        <w:t xml:space="preserve"> KRYTERI</w:t>
      </w:r>
      <w:r w:rsidR="00342FD5">
        <w:t>UM</w:t>
      </w:r>
      <w:r w:rsidR="008825C0" w:rsidRPr="008E221D">
        <w:t xml:space="preserve"> I SPOSOBU OCENY OFERT</w:t>
      </w:r>
    </w:p>
    <w:p w14:paraId="398790CF" w14:textId="7227F2DE" w:rsidR="00E628CB" w:rsidRPr="00342FD5" w:rsidRDefault="008825C0" w:rsidP="00D67672">
      <w:pPr>
        <w:pStyle w:val="Tekstpodstawowy2"/>
        <w:numPr>
          <w:ilvl w:val="0"/>
          <w:numId w:val="9"/>
        </w:numPr>
        <w:tabs>
          <w:tab w:val="clear" w:pos="720"/>
          <w:tab w:val="num" w:pos="426"/>
        </w:tabs>
        <w:ind w:left="360"/>
        <w:rPr>
          <w:rFonts w:ascii="Times New Roman" w:hAnsi="Times New Roman"/>
          <w:sz w:val="24"/>
          <w:szCs w:val="24"/>
          <w:u w:val="single"/>
        </w:rPr>
      </w:pPr>
      <w:r w:rsidRPr="00342FD5">
        <w:rPr>
          <w:rFonts w:ascii="Times New Roman" w:hAnsi="Times New Roman"/>
          <w:sz w:val="24"/>
          <w:szCs w:val="24"/>
        </w:rPr>
        <w:t>Zamawiający dokona oceny ofert, które nie zostały odrzucone, na podstawie następując</w:t>
      </w:r>
      <w:r w:rsidR="00AA1F59">
        <w:rPr>
          <w:rFonts w:ascii="Times New Roman" w:hAnsi="Times New Roman"/>
          <w:sz w:val="24"/>
          <w:szCs w:val="24"/>
        </w:rPr>
        <w:t>ego</w:t>
      </w:r>
      <w:r w:rsidRPr="00342FD5">
        <w:rPr>
          <w:rFonts w:ascii="Times New Roman" w:hAnsi="Times New Roman"/>
          <w:sz w:val="24"/>
          <w:szCs w:val="24"/>
        </w:rPr>
        <w:t xml:space="preserve"> kryteri</w:t>
      </w:r>
      <w:r w:rsidR="00AA1F59">
        <w:rPr>
          <w:rFonts w:ascii="Times New Roman" w:hAnsi="Times New Roman"/>
          <w:sz w:val="24"/>
          <w:szCs w:val="24"/>
        </w:rPr>
        <w:t>um</w:t>
      </w:r>
      <w:r w:rsidRPr="00342FD5">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E628CB" w:rsidRPr="008E221D" w14:paraId="594B75ED" w14:textId="77777777" w:rsidTr="002D2053">
        <w:trPr>
          <w:jc w:val="center"/>
        </w:trPr>
        <w:tc>
          <w:tcPr>
            <w:tcW w:w="610" w:type="dxa"/>
            <w:shd w:val="clear" w:color="auto" w:fill="auto"/>
            <w:vAlign w:val="center"/>
          </w:tcPr>
          <w:p w14:paraId="20CB1CFC"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2B23A379"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32E14"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E628CB" w:rsidRPr="008E221D" w14:paraId="335D54C2" w14:textId="77777777" w:rsidTr="002D2053">
        <w:trPr>
          <w:jc w:val="center"/>
        </w:trPr>
        <w:tc>
          <w:tcPr>
            <w:tcW w:w="610" w:type="dxa"/>
            <w:vAlign w:val="center"/>
          </w:tcPr>
          <w:p w14:paraId="3EF7FBEF" w14:textId="77777777" w:rsidR="00E628CB" w:rsidRPr="008E221D" w:rsidRDefault="00E628CB" w:rsidP="002D2053">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4A88DCCF" w14:textId="77777777" w:rsidR="00E628CB" w:rsidRPr="009C2BE4" w:rsidRDefault="00E628CB" w:rsidP="002D2053">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7F8BDAFF" w14:textId="0346D389" w:rsidR="00E628CB" w:rsidRPr="008E221D" w:rsidRDefault="00AA1F59" w:rsidP="002D2053">
            <w:pPr>
              <w:pStyle w:val="Tekstpodstawowy2"/>
              <w:jc w:val="center"/>
              <w:rPr>
                <w:rFonts w:ascii="Times New Roman" w:hAnsi="Times New Roman"/>
                <w:sz w:val="24"/>
                <w:szCs w:val="24"/>
              </w:rPr>
            </w:pPr>
            <w:r>
              <w:rPr>
                <w:rFonts w:ascii="Times New Roman" w:hAnsi="Times New Roman"/>
                <w:sz w:val="24"/>
                <w:szCs w:val="24"/>
              </w:rPr>
              <w:t>10</w:t>
            </w:r>
            <w:r w:rsidR="00E628CB" w:rsidRPr="008E221D">
              <w:rPr>
                <w:rFonts w:ascii="Times New Roman" w:hAnsi="Times New Roman"/>
                <w:sz w:val="24"/>
                <w:szCs w:val="24"/>
              </w:rPr>
              <w:t>0%</w:t>
            </w:r>
          </w:p>
        </w:tc>
      </w:tr>
    </w:tbl>
    <w:p w14:paraId="38C75F0E" w14:textId="77777777" w:rsidR="00E628CB" w:rsidRDefault="00E628CB" w:rsidP="00F86EF1">
      <w:pPr>
        <w:pStyle w:val="Tekstpodstawowy2"/>
        <w:tabs>
          <w:tab w:val="clear" w:pos="720"/>
        </w:tabs>
        <w:rPr>
          <w:rFonts w:ascii="Times New Roman" w:hAnsi="Times New Roman"/>
          <w:sz w:val="10"/>
          <w:szCs w:val="24"/>
        </w:rPr>
      </w:pPr>
    </w:p>
    <w:p w14:paraId="272C6436" w14:textId="2B290E4A"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257FB3B5" w:rsidR="00B302C2" w:rsidRPr="00B92A77" w:rsidRDefault="00B302C2" w:rsidP="00E14B52">
            <w:pPr>
              <w:tabs>
                <w:tab w:val="left" w:pos="720"/>
              </w:tabs>
              <w:jc w:val="both"/>
              <w:rPr>
                <w:bCs/>
              </w:rPr>
            </w:pPr>
            <w:r w:rsidRPr="00B92A77">
              <w:rPr>
                <w:bCs/>
              </w:rPr>
              <w:t xml:space="preserve">Wartość punktowa ceny = ––––––––––––– x </w:t>
            </w:r>
            <w:r w:rsidR="006F4372">
              <w:rPr>
                <w:bCs/>
              </w:rPr>
              <w:t>10</w:t>
            </w:r>
            <w:r w:rsidRPr="00B92A77">
              <w:rPr>
                <w:bCs/>
              </w:rPr>
              <w:t>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6BC82F50" w14:textId="370433DC"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w:t>
      </w:r>
      <w:r w:rsidR="006F4372">
        <w:rPr>
          <w:rFonts w:ascii="Times New Roman" w:hAnsi="Times New Roman"/>
          <w:sz w:val="24"/>
          <w:szCs w:val="24"/>
        </w:rPr>
        <w:t xml:space="preserve"> zgodnie z kryterium oceny ofert, o którym mowa w pkt. XVII.1. SIWZ</w:t>
      </w:r>
      <w:r w:rsidRPr="003A0A1D">
        <w:rPr>
          <w:rFonts w:ascii="Times New Roman" w:hAnsi="Times New Roman"/>
          <w:sz w:val="24"/>
          <w:szCs w:val="24"/>
        </w:rPr>
        <w:t>.</w:t>
      </w:r>
    </w:p>
    <w:p w14:paraId="0334D567" w14:textId="5A8009A2" w:rsidR="006F4372" w:rsidRPr="006F4372" w:rsidRDefault="00562BC1" w:rsidP="006F4372">
      <w:pPr>
        <w:pStyle w:val="Tekstpodstawowy2"/>
        <w:numPr>
          <w:ilvl w:val="0"/>
          <w:numId w:val="9"/>
        </w:numPr>
        <w:tabs>
          <w:tab w:val="clear" w:pos="720"/>
          <w:tab w:val="num" w:pos="426"/>
        </w:tabs>
        <w:ind w:left="426" w:hanging="426"/>
        <w:rPr>
          <w:rFonts w:ascii="Times New Roman" w:hAnsi="Times New Roman"/>
          <w:sz w:val="24"/>
          <w:szCs w:val="24"/>
        </w:rPr>
      </w:pPr>
      <w:r>
        <w:rPr>
          <w:rFonts w:ascii="Times New Roman" w:hAnsi="Times New Roman"/>
          <w:sz w:val="24"/>
          <w:szCs w:val="24"/>
        </w:rPr>
        <w:t>Jeżeli w postępowaniu</w:t>
      </w:r>
      <w:r w:rsidR="006F4372" w:rsidRPr="006F4372">
        <w:rPr>
          <w:rFonts w:ascii="Times New Roman" w:hAnsi="Times New Roman"/>
          <w:sz w:val="24"/>
          <w:szCs w:val="24"/>
        </w:rPr>
        <w:t xml:space="preserve"> nie można dokonać wyboru najkorzystniejszej oferty ze względu na to, że zostały złożone oferty o takiej samej cenie, Zamawiający wzywa Wykonawców, którzy złożyli te oferty, do złożenia w terminie określonym przez Zamawiającego ofert dodatkowych.</w:t>
      </w:r>
    </w:p>
    <w:p w14:paraId="46687E88" w14:textId="62DABFE1" w:rsidR="006F4372" w:rsidRPr="006F4372" w:rsidRDefault="006F4372" w:rsidP="006F4372">
      <w:pPr>
        <w:pStyle w:val="Tekstpodstawowy2"/>
        <w:numPr>
          <w:ilvl w:val="0"/>
          <w:numId w:val="9"/>
        </w:numPr>
        <w:tabs>
          <w:tab w:val="clear" w:pos="720"/>
          <w:tab w:val="num" w:pos="426"/>
        </w:tabs>
        <w:ind w:left="426" w:hanging="426"/>
        <w:rPr>
          <w:rFonts w:ascii="Times New Roman" w:hAnsi="Times New Roman"/>
          <w:sz w:val="24"/>
          <w:szCs w:val="24"/>
        </w:rPr>
      </w:pPr>
      <w:r w:rsidRPr="006F4372">
        <w:rPr>
          <w:rFonts w:ascii="Times New Roman" w:eastAsia="Calibri" w:hAnsi="Times New Roman"/>
          <w:bCs w:val="0"/>
          <w:sz w:val="24"/>
          <w:szCs w:val="24"/>
          <w:lang w:eastAsia="ar-SA"/>
        </w:rPr>
        <w:t>Wykonawcy, składając oferty dodatkowe, nie mogą zaoferować cen wyższych niż zaoferowane</w:t>
      </w:r>
      <w:r w:rsidR="00562BC1">
        <w:rPr>
          <w:rFonts w:ascii="Times New Roman" w:eastAsia="Calibri" w:hAnsi="Times New Roman"/>
          <w:bCs w:val="0"/>
          <w:sz w:val="24"/>
          <w:szCs w:val="24"/>
          <w:lang w:eastAsia="ar-SA"/>
        </w:rPr>
        <w:br/>
      </w:r>
      <w:r w:rsidRPr="006F4372">
        <w:rPr>
          <w:rFonts w:ascii="Times New Roman" w:eastAsia="Calibri" w:hAnsi="Times New Roman"/>
          <w:bCs w:val="0"/>
          <w:sz w:val="24"/>
          <w:szCs w:val="24"/>
          <w:lang w:eastAsia="ar-SA"/>
        </w:rPr>
        <w:t>w złożonych ofertach.</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7D04F21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D502EF" w:rsidRPr="00F047AE">
        <w:t xml:space="preserve">(w zakładce dotyczącej </w:t>
      </w:r>
      <w:r w:rsidR="00B626E3">
        <w:t>przedmiotowego</w:t>
      </w:r>
      <w:r w:rsidR="00D502EF" w:rsidRPr="00F047AE">
        <w:t xml:space="preserve"> postępowania, do wyszukania po numerze referencyjnym)</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lastRenderedPageBreak/>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78B1B8E3" w:rsidR="00CF45BE"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CF1E80">
        <w:t>5</w:t>
      </w:r>
      <w:r w:rsidR="00CF45BE" w:rsidRPr="00BE3220">
        <w:t xml:space="preserve"> do SIWZ</w:t>
      </w:r>
      <w:r w:rsidR="00E90750">
        <w:t>)</w:t>
      </w:r>
      <w:r w:rsidR="00CF45BE">
        <w:t>.</w:t>
      </w:r>
    </w:p>
    <w:p w14:paraId="7D73E8A5" w14:textId="77777777" w:rsidR="00CE505E" w:rsidRPr="00CE505E" w:rsidRDefault="00CE505E" w:rsidP="008C69BA">
      <w:pPr>
        <w:autoSpaceDE w:val="0"/>
        <w:autoSpaceDN w:val="0"/>
        <w:adjustRightInd w:val="0"/>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47E7FDDA"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EF6C20" w:rsidRPr="00F047AE">
        <w:t xml:space="preserve">(w zakładce dotyczącej </w:t>
      </w:r>
      <w:r w:rsidR="000559AB">
        <w:t>przedmiotowego</w:t>
      </w:r>
      <w:r w:rsidR="00EF6C20" w:rsidRPr="00F047AE">
        <w:t xml:space="preserve"> postępowania, do wyszukania po numerze referencyjnym)</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B540F4">
        <w:trPr>
          <w:jc w:val="center"/>
        </w:trPr>
        <w:tc>
          <w:tcPr>
            <w:tcW w:w="610" w:type="dxa"/>
            <w:shd w:val="clear" w:color="auto" w:fill="auto"/>
            <w:vAlign w:val="center"/>
          </w:tcPr>
          <w:p w14:paraId="27EA8898" w14:textId="77777777" w:rsidR="00477761" w:rsidRPr="008E221D" w:rsidRDefault="00477761" w:rsidP="00B540F4">
            <w:pPr>
              <w:jc w:val="center"/>
            </w:pPr>
            <w:r w:rsidRPr="008E221D">
              <w:t>Lp.</w:t>
            </w:r>
          </w:p>
        </w:tc>
        <w:tc>
          <w:tcPr>
            <w:tcW w:w="9168" w:type="dxa"/>
            <w:shd w:val="clear" w:color="auto" w:fill="auto"/>
            <w:vAlign w:val="center"/>
          </w:tcPr>
          <w:p w14:paraId="6B86F546" w14:textId="77777777" w:rsidR="00477761" w:rsidRPr="008E221D" w:rsidRDefault="00477761" w:rsidP="00B540F4">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B540F4">
        <w:trPr>
          <w:jc w:val="center"/>
        </w:trPr>
        <w:tc>
          <w:tcPr>
            <w:tcW w:w="610" w:type="dxa"/>
            <w:vAlign w:val="center"/>
          </w:tcPr>
          <w:p w14:paraId="491E89AA" w14:textId="77777777" w:rsidR="00477761" w:rsidRPr="008E221D" w:rsidRDefault="00477761" w:rsidP="00B540F4">
            <w:pPr>
              <w:jc w:val="center"/>
              <w:rPr>
                <w:bCs/>
              </w:rPr>
            </w:pPr>
            <w:r w:rsidRPr="008E221D">
              <w:rPr>
                <w:bCs/>
              </w:rPr>
              <w:t>1.</w:t>
            </w:r>
          </w:p>
        </w:tc>
        <w:tc>
          <w:tcPr>
            <w:tcW w:w="9168" w:type="dxa"/>
          </w:tcPr>
          <w:p w14:paraId="33942B1B" w14:textId="77777777" w:rsidR="00477761" w:rsidRPr="008E221D" w:rsidRDefault="00477761" w:rsidP="00B540F4">
            <w:r w:rsidRPr="008E221D">
              <w:t>Załącznik nr 1 - Formularz oferty</w:t>
            </w:r>
          </w:p>
        </w:tc>
      </w:tr>
      <w:tr w:rsidR="00477761" w:rsidRPr="001E3DC4" w14:paraId="6EF1BEBF" w14:textId="77777777" w:rsidTr="00B540F4">
        <w:trPr>
          <w:jc w:val="center"/>
        </w:trPr>
        <w:tc>
          <w:tcPr>
            <w:tcW w:w="610" w:type="dxa"/>
            <w:vAlign w:val="center"/>
          </w:tcPr>
          <w:p w14:paraId="685BFCFF" w14:textId="77777777" w:rsidR="00477761" w:rsidRPr="001E3DC4" w:rsidRDefault="00477761" w:rsidP="00B540F4">
            <w:pPr>
              <w:jc w:val="center"/>
              <w:rPr>
                <w:bCs/>
              </w:rPr>
            </w:pPr>
            <w:r w:rsidRPr="001E3DC4">
              <w:rPr>
                <w:bCs/>
              </w:rPr>
              <w:t>2.</w:t>
            </w:r>
          </w:p>
        </w:tc>
        <w:tc>
          <w:tcPr>
            <w:tcW w:w="9168" w:type="dxa"/>
          </w:tcPr>
          <w:p w14:paraId="2C05A0AC" w14:textId="77777777" w:rsidR="00477761" w:rsidRPr="001E3DC4" w:rsidRDefault="00477761" w:rsidP="00B540F4">
            <w:r w:rsidRPr="001E3DC4">
              <w:t>Załącznik nr 2 - Formularz asortymentowo - cenowy</w:t>
            </w:r>
          </w:p>
        </w:tc>
      </w:tr>
      <w:tr w:rsidR="00477761" w:rsidRPr="008E221D" w14:paraId="6ABE6B7A" w14:textId="77777777" w:rsidTr="00B540F4">
        <w:trPr>
          <w:jc w:val="center"/>
        </w:trPr>
        <w:tc>
          <w:tcPr>
            <w:tcW w:w="610" w:type="dxa"/>
            <w:vAlign w:val="center"/>
          </w:tcPr>
          <w:p w14:paraId="5708769A" w14:textId="25EEAD60" w:rsidR="00477761" w:rsidRPr="008E221D" w:rsidRDefault="005C50A4" w:rsidP="00B540F4">
            <w:pPr>
              <w:jc w:val="center"/>
              <w:rPr>
                <w:bCs/>
              </w:rPr>
            </w:pPr>
            <w:r>
              <w:rPr>
                <w:bCs/>
              </w:rPr>
              <w:t>3</w:t>
            </w:r>
            <w:r w:rsidR="00477761" w:rsidRPr="008E221D">
              <w:rPr>
                <w:bCs/>
              </w:rPr>
              <w:t>.</w:t>
            </w:r>
          </w:p>
        </w:tc>
        <w:tc>
          <w:tcPr>
            <w:tcW w:w="9168" w:type="dxa"/>
          </w:tcPr>
          <w:p w14:paraId="7ABAC903" w14:textId="52AA53CA" w:rsidR="00477761" w:rsidRPr="001B7E30" w:rsidRDefault="00477761" w:rsidP="00A11D58">
            <w:r w:rsidRPr="001B7E30">
              <w:t xml:space="preserve">Załącznik nr </w:t>
            </w:r>
            <w:r w:rsidR="00A11D58">
              <w:t>3</w:t>
            </w:r>
            <w:r w:rsidRPr="001B7E30">
              <w:t xml:space="preserve"> - Oświadczenie dotyczące przesłanek wykluczenia z postępowania</w:t>
            </w:r>
          </w:p>
        </w:tc>
      </w:tr>
      <w:tr w:rsidR="00477761" w:rsidRPr="008E221D" w14:paraId="2FB79A65" w14:textId="77777777" w:rsidTr="00B540F4">
        <w:trPr>
          <w:jc w:val="center"/>
        </w:trPr>
        <w:tc>
          <w:tcPr>
            <w:tcW w:w="610" w:type="dxa"/>
            <w:vAlign w:val="center"/>
          </w:tcPr>
          <w:p w14:paraId="262E1D09" w14:textId="0CFD62B8" w:rsidR="00477761" w:rsidRPr="008E221D" w:rsidRDefault="005C50A4" w:rsidP="00B540F4">
            <w:pPr>
              <w:jc w:val="center"/>
              <w:rPr>
                <w:bCs/>
              </w:rPr>
            </w:pPr>
            <w:r>
              <w:rPr>
                <w:bCs/>
              </w:rPr>
              <w:t>4</w:t>
            </w:r>
            <w:r w:rsidR="00477761" w:rsidRPr="008E221D">
              <w:rPr>
                <w:bCs/>
              </w:rPr>
              <w:t>.</w:t>
            </w:r>
          </w:p>
        </w:tc>
        <w:tc>
          <w:tcPr>
            <w:tcW w:w="9168" w:type="dxa"/>
          </w:tcPr>
          <w:p w14:paraId="521CA375" w14:textId="74AC46C1" w:rsidR="00477761" w:rsidRPr="001B7E30" w:rsidRDefault="00477761" w:rsidP="00A11D58">
            <w:r w:rsidRPr="001B7E30">
              <w:t xml:space="preserve">Załącznik nr </w:t>
            </w:r>
            <w:r w:rsidR="00A11D58">
              <w:t>4</w:t>
            </w:r>
            <w:r w:rsidRPr="001B7E30">
              <w:t xml:space="preserve"> - Oświadczenie dotyczące grupy kapitałowej</w:t>
            </w:r>
          </w:p>
        </w:tc>
      </w:tr>
      <w:tr w:rsidR="00477761" w:rsidRPr="008E221D" w14:paraId="66445D28" w14:textId="77777777" w:rsidTr="00B540F4">
        <w:trPr>
          <w:jc w:val="center"/>
        </w:trPr>
        <w:tc>
          <w:tcPr>
            <w:tcW w:w="610" w:type="dxa"/>
            <w:vAlign w:val="center"/>
          </w:tcPr>
          <w:p w14:paraId="31AAD4D5" w14:textId="5875786A" w:rsidR="00477761" w:rsidRPr="008E221D" w:rsidRDefault="005C50A4" w:rsidP="00B540F4">
            <w:pPr>
              <w:jc w:val="center"/>
              <w:rPr>
                <w:bCs/>
              </w:rPr>
            </w:pPr>
            <w:r>
              <w:rPr>
                <w:bCs/>
              </w:rPr>
              <w:t>5</w:t>
            </w:r>
            <w:r w:rsidR="00477761">
              <w:rPr>
                <w:bCs/>
              </w:rPr>
              <w:t>.</w:t>
            </w:r>
          </w:p>
        </w:tc>
        <w:tc>
          <w:tcPr>
            <w:tcW w:w="9168" w:type="dxa"/>
          </w:tcPr>
          <w:p w14:paraId="01B3B571" w14:textId="3735A835" w:rsidR="00477761" w:rsidRPr="001B7E30" w:rsidRDefault="00477761" w:rsidP="00A11D58">
            <w:r w:rsidRPr="001B7E30">
              <w:t xml:space="preserve">Załącznik nr </w:t>
            </w:r>
            <w:r w:rsidR="00A11D58">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A658D3" w:rsidRPr="004B4424" w:rsidRDefault="00A658D3" w:rsidP="008B4DD0">
                            <w:pPr>
                              <w:jc w:val="center"/>
                              <w:rPr>
                                <w:sz w:val="16"/>
                                <w:szCs w:val="16"/>
                              </w:rPr>
                            </w:pPr>
                          </w:p>
                          <w:p w14:paraId="69D286A9" w14:textId="77777777" w:rsidR="00A658D3" w:rsidRPr="004B4424" w:rsidRDefault="00A658D3" w:rsidP="008B4DD0">
                            <w:pPr>
                              <w:jc w:val="center"/>
                              <w:rPr>
                                <w:sz w:val="16"/>
                                <w:szCs w:val="16"/>
                              </w:rPr>
                            </w:pPr>
                          </w:p>
                          <w:p w14:paraId="4C8501F9" w14:textId="77777777" w:rsidR="00A658D3" w:rsidRPr="004B4424" w:rsidRDefault="00A658D3" w:rsidP="008B4DD0">
                            <w:pPr>
                              <w:jc w:val="center"/>
                              <w:rPr>
                                <w:sz w:val="16"/>
                                <w:szCs w:val="16"/>
                              </w:rPr>
                            </w:pPr>
                          </w:p>
                          <w:p w14:paraId="25A98713" w14:textId="77777777" w:rsidR="00A658D3" w:rsidRPr="004B4424" w:rsidRDefault="00A658D3" w:rsidP="008B4DD0">
                            <w:pPr>
                              <w:jc w:val="center"/>
                              <w:rPr>
                                <w:sz w:val="16"/>
                                <w:szCs w:val="16"/>
                              </w:rPr>
                            </w:pPr>
                          </w:p>
                          <w:p w14:paraId="73AFA0AB" w14:textId="66D12313" w:rsidR="00A658D3" w:rsidRPr="00477265" w:rsidRDefault="00A658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A658D3" w:rsidRDefault="00A658D3"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A658D3" w:rsidRPr="004B4424" w:rsidRDefault="00A658D3" w:rsidP="008B4DD0">
                      <w:pPr>
                        <w:jc w:val="center"/>
                        <w:rPr>
                          <w:sz w:val="16"/>
                          <w:szCs w:val="16"/>
                        </w:rPr>
                      </w:pPr>
                    </w:p>
                    <w:p w14:paraId="69D286A9" w14:textId="77777777" w:rsidR="00A658D3" w:rsidRPr="004B4424" w:rsidRDefault="00A658D3" w:rsidP="008B4DD0">
                      <w:pPr>
                        <w:jc w:val="center"/>
                        <w:rPr>
                          <w:sz w:val="16"/>
                          <w:szCs w:val="16"/>
                        </w:rPr>
                      </w:pPr>
                    </w:p>
                    <w:p w14:paraId="4C8501F9" w14:textId="77777777" w:rsidR="00A658D3" w:rsidRPr="004B4424" w:rsidRDefault="00A658D3" w:rsidP="008B4DD0">
                      <w:pPr>
                        <w:jc w:val="center"/>
                        <w:rPr>
                          <w:sz w:val="16"/>
                          <w:szCs w:val="16"/>
                        </w:rPr>
                      </w:pPr>
                    </w:p>
                    <w:p w14:paraId="25A98713" w14:textId="77777777" w:rsidR="00A658D3" w:rsidRPr="004B4424" w:rsidRDefault="00A658D3" w:rsidP="008B4DD0">
                      <w:pPr>
                        <w:jc w:val="center"/>
                        <w:rPr>
                          <w:sz w:val="16"/>
                          <w:szCs w:val="16"/>
                        </w:rPr>
                      </w:pPr>
                    </w:p>
                    <w:p w14:paraId="73AFA0AB" w14:textId="66D12313" w:rsidR="00A658D3" w:rsidRPr="00477265" w:rsidRDefault="00A658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A658D3" w:rsidRDefault="00A658D3"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4FA7FC9A" w:rsidR="008B4DD0" w:rsidRPr="0091098D" w:rsidRDefault="00CF243A" w:rsidP="008B4DD0">
      <w:pPr>
        <w:jc w:val="both"/>
      </w:pPr>
      <w:r>
        <w:t>Przystępując do postępowania</w:t>
      </w:r>
      <w:r w:rsidR="008B4DD0" w:rsidRPr="0091098D">
        <w:t xml:space="preserve">, którego przedmiotem </w:t>
      </w:r>
      <w:r w:rsidR="00FB0660">
        <w:t>są sukcesywne</w:t>
      </w:r>
      <w:r w:rsidR="00A32839" w:rsidRPr="0091098D">
        <w:t xml:space="preserve"> </w:t>
      </w:r>
      <w:r w:rsidR="00832AC5" w:rsidRPr="00832AC5">
        <w:t>dostaw</w:t>
      </w:r>
      <w:r w:rsidR="00D81FD3">
        <w:t>y</w:t>
      </w:r>
      <w:r w:rsidR="00832AC5" w:rsidRPr="00832AC5">
        <w:t xml:space="preserve"> </w:t>
      </w:r>
      <w:r w:rsidR="00D81FD3">
        <w:t xml:space="preserve">owoców i warzyw nowalijek dla potrzeb </w:t>
      </w:r>
      <w:r w:rsidR="00832AC5" w:rsidRPr="00832AC5">
        <w:t>SP ZOZ Państwow</w:t>
      </w:r>
      <w:r w:rsidR="00D81FD3">
        <w:t>ego</w:t>
      </w:r>
      <w:r w:rsidR="00832AC5" w:rsidRPr="00832AC5">
        <w:t xml:space="preserve"> Szpital</w:t>
      </w:r>
      <w:r w:rsidR="00D81FD3">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D81FD3" w:rsidRPr="00FB12E1">
        <w:t>DZz.380.3.12.2020.DŻ.222</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7CDD91C9" w14:textId="77777777" w:rsidR="00D81FD3" w:rsidRPr="006B1D38" w:rsidRDefault="00D81FD3" w:rsidP="008B4DD0">
      <w:pPr>
        <w:jc w:val="both"/>
        <w:rPr>
          <w:bCs/>
          <w:sz w:val="20"/>
        </w:rPr>
      </w:pPr>
    </w:p>
    <w:p w14:paraId="24D1A73D" w14:textId="77777777" w:rsidR="00273DFF" w:rsidRDefault="00273DFF" w:rsidP="008B4DD0">
      <w:pPr>
        <w:jc w:val="both"/>
        <w:rPr>
          <w:bCs/>
          <w:sz w:val="20"/>
        </w:rPr>
      </w:pPr>
    </w:p>
    <w:p w14:paraId="025D4BD4" w14:textId="7FA38907"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D81FD3">
        <w:t>Owoce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767F1826" w:rsidR="008A0F10" w:rsidRPr="0047349D" w:rsidRDefault="008A0F10" w:rsidP="00B53347">
      <w:pPr>
        <w:jc w:val="both"/>
      </w:pPr>
      <w:r w:rsidRPr="00567547">
        <w:t xml:space="preserve">Pakiet </w:t>
      </w:r>
      <w:r w:rsidR="002A605B">
        <w:t>2</w:t>
      </w:r>
      <w:r w:rsidRPr="00567547">
        <w:t xml:space="preserve"> </w:t>
      </w:r>
      <w:r w:rsidR="00D81FD3">
        <w:t>-</w:t>
      </w:r>
      <w:r w:rsidR="00E2460F">
        <w:t xml:space="preserve"> </w:t>
      </w:r>
      <w:r w:rsidR="00D81FD3">
        <w:t>Warzywa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2D97C67A" w14:textId="77777777" w:rsidR="00D81FD3" w:rsidRDefault="00D81FD3" w:rsidP="008A0F10">
      <w:pPr>
        <w:jc w:val="both"/>
        <w:rPr>
          <w:sz w:val="10"/>
        </w:rPr>
      </w:pPr>
    </w:p>
    <w:p w14:paraId="23AAB5E7" w14:textId="00F2D1D6" w:rsidR="00D81FD3" w:rsidRPr="0047349D" w:rsidRDefault="00D81FD3" w:rsidP="00D81FD3">
      <w:pPr>
        <w:jc w:val="both"/>
      </w:pPr>
      <w:r w:rsidRPr="00567547">
        <w:t xml:space="preserve">Pakiet </w:t>
      </w:r>
      <w:r>
        <w:t>3</w:t>
      </w:r>
      <w:r w:rsidRPr="00567547">
        <w:t xml:space="preserve"> </w:t>
      </w:r>
      <w:r>
        <w:t>- Warzywa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81FD3" w:rsidRPr="008E221D" w14:paraId="4214161E"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111E15" w14:textId="77777777" w:rsidR="00D81FD3" w:rsidRPr="008E221D" w:rsidRDefault="00D81FD3" w:rsidP="00743D0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BBEA31" w14:textId="77777777" w:rsidR="00D81FD3" w:rsidRPr="008E221D" w:rsidRDefault="00D81FD3" w:rsidP="00743D0C">
            <w:pPr>
              <w:tabs>
                <w:tab w:val="right" w:pos="9000"/>
              </w:tabs>
              <w:jc w:val="both"/>
            </w:pPr>
          </w:p>
        </w:tc>
      </w:tr>
      <w:tr w:rsidR="00D81FD3" w:rsidRPr="008E221D" w14:paraId="15A2EDEB"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15F35" w14:textId="77777777" w:rsidR="00D81FD3" w:rsidRPr="008E221D" w:rsidRDefault="00D81FD3" w:rsidP="00743D0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4CE33B8" w14:textId="77777777" w:rsidR="00D81FD3" w:rsidRPr="008E221D" w:rsidRDefault="00D81FD3" w:rsidP="00743D0C">
            <w:pPr>
              <w:tabs>
                <w:tab w:val="right" w:pos="9000"/>
              </w:tabs>
              <w:jc w:val="both"/>
            </w:pPr>
          </w:p>
        </w:tc>
      </w:tr>
      <w:tr w:rsidR="00D81FD3" w:rsidRPr="008E221D" w14:paraId="20059668"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8DFC35" w14:textId="77777777" w:rsidR="00D81FD3" w:rsidRPr="008E221D" w:rsidRDefault="00D81FD3" w:rsidP="00743D0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113AB2" w14:textId="77777777" w:rsidR="00D81FD3" w:rsidRPr="008E221D" w:rsidRDefault="00D81FD3" w:rsidP="00743D0C">
            <w:pPr>
              <w:tabs>
                <w:tab w:val="right" w:pos="9000"/>
              </w:tabs>
              <w:jc w:val="both"/>
            </w:pPr>
          </w:p>
        </w:tc>
      </w:tr>
      <w:tr w:rsidR="00D81FD3" w:rsidRPr="008E221D" w14:paraId="37683871"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67E229" w14:textId="77777777" w:rsidR="00D81FD3" w:rsidRPr="008E221D" w:rsidRDefault="00D81FD3" w:rsidP="00743D0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95BF238" w14:textId="77777777" w:rsidR="00D81FD3" w:rsidRPr="008E221D" w:rsidRDefault="00D81FD3" w:rsidP="00743D0C">
            <w:pPr>
              <w:tabs>
                <w:tab w:val="right" w:pos="9000"/>
              </w:tabs>
              <w:jc w:val="both"/>
            </w:pPr>
          </w:p>
        </w:tc>
      </w:tr>
      <w:tr w:rsidR="00D81FD3" w:rsidRPr="008E221D" w14:paraId="6907B884"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4A28AF" w14:textId="77777777" w:rsidR="00D81FD3" w:rsidRPr="008E221D" w:rsidRDefault="00D81FD3" w:rsidP="00743D0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78F0D" w14:textId="77777777" w:rsidR="00D81FD3" w:rsidRPr="008E221D" w:rsidRDefault="00D81FD3" w:rsidP="00743D0C">
            <w:pPr>
              <w:tabs>
                <w:tab w:val="right" w:pos="9000"/>
              </w:tabs>
              <w:jc w:val="both"/>
            </w:pPr>
          </w:p>
        </w:tc>
      </w:tr>
    </w:tbl>
    <w:p w14:paraId="683E9524" w14:textId="77777777" w:rsidR="00D81FD3" w:rsidRDefault="00D81FD3" w:rsidP="00D81FD3">
      <w:pPr>
        <w:jc w:val="both"/>
        <w:rPr>
          <w:sz w:val="10"/>
        </w:rPr>
      </w:pPr>
    </w:p>
    <w:p w14:paraId="43EC6337" w14:textId="27685867" w:rsidR="00D81FD3" w:rsidRPr="0047349D" w:rsidRDefault="00D81FD3" w:rsidP="00D81FD3">
      <w:pPr>
        <w:jc w:val="both"/>
      </w:pPr>
      <w:r w:rsidRPr="00567547">
        <w:t xml:space="preserve">Pakiet </w:t>
      </w:r>
      <w:r>
        <w:t>4</w:t>
      </w:r>
      <w:r w:rsidRPr="00567547">
        <w:t xml:space="preserve"> </w:t>
      </w:r>
      <w:r w:rsidR="008B7154">
        <w:t>-</w:t>
      </w:r>
      <w:r>
        <w:t xml:space="preserve"> </w:t>
      </w:r>
      <w:r w:rsidR="008B7154">
        <w:t>Ziemniaki młode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81FD3" w:rsidRPr="008E221D" w14:paraId="78897C1C"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A7065A" w14:textId="77777777" w:rsidR="00D81FD3" w:rsidRPr="008E221D" w:rsidRDefault="00D81FD3" w:rsidP="00743D0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AB8E93" w14:textId="77777777" w:rsidR="00D81FD3" w:rsidRPr="008E221D" w:rsidRDefault="00D81FD3" w:rsidP="00743D0C">
            <w:pPr>
              <w:tabs>
                <w:tab w:val="right" w:pos="9000"/>
              </w:tabs>
              <w:jc w:val="both"/>
            </w:pPr>
          </w:p>
        </w:tc>
      </w:tr>
      <w:tr w:rsidR="00D81FD3" w:rsidRPr="008E221D" w14:paraId="1C823CDD"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6B2ECA" w14:textId="77777777" w:rsidR="00D81FD3" w:rsidRPr="008E221D" w:rsidRDefault="00D81FD3" w:rsidP="00743D0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3EED586" w14:textId="77777777" w:rsidR="00D81FD3" w:rsidRPr="008E221D" w:rsidRDefault="00D81FD3" w:rsidP="00743D0C">
            <w:pPr>
              <w:tabs>
                <w:tab w:val="right" w:pos="9000"/>
              </w:tabs>
              <w:jc w:val="both"/>
            </w:pPr>
          </w:p>
        </w:tc>
      </w:tr>
      <w:tr w:rsidR="00D81FD3" w:rsidRPr="008E221D" w14:paraId="443DAEB6"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65B331" w14:textId="77777777" w:rsidR="00D81FD3" w:rsidRPr="008E221D" w:rsidRDefault="00D81FD3" w:rsidP="00743D0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982E87" w14:textId="77777777" w:rsidR="00D81FD3" w:rsidRPr="008E221D" w:rsidRDefault="00D81FD3" w:rsidP="00743D0C">
            <w:pPr>
              <w:tabs>
                <w:tab w:val="right" w:pos="9000"/>
              </w:tabs>
              <w:jc w:val="both"/>
            </w:pPr>
          </w:p>
        </w:tc>
      </w:tr>
      <w:tr w:rsidR="00D81FD3" w:rsidRPr="008E221D" w14:paraId="6A12F5C6"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644267" w14:textId="77777777" w:rsidR="00D81FD3" w:rsidRPr="008E221D" w:rsidRDefault="00D81FD3" w:rsidP="00743D0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542B6E" w14:textId="77777777" w:rsidR="00D81FD3" w:rsidRPr="008E221D" w:rsidRDefault="00D81FD3" w:rsidP="00743D0C">
            <w:pPr>
              <w:tabs>
                <w:tab w:val="right" w:pos="9000"/>
              </w:tabs>
              <w:jc w:val="both"/>
            </w:pPr>
          </w:p>
        </w:tc>
      </w:tr>
      <w:tr w:rsidR="00D81FD3" w:rsidRPr="008E221D" w14:paraId="43A33E64" w14:textId="77777777" w:rsidTr="00743D0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46B8C76" w14:textId="77777777" w:rsidR="00D81FD3" w:rsidRPr="008E221D" w:rsidRDefault="00D81FD3" w:rsidP="00743D0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CF87B68" w14:textId="77777777" w:rsidR="00D81FD3" w:rsidRPr="008E221D" w:rsidRDefault="00D81FD3" w:rsidP="00743D0C">
            <w:pPr>
              <w:tabs>
                <w:tab w:val="right" w:pos="9000"/>
              </w:tabs>
              <w:jc w:val="both"/>
            </w:pPr>
          </w:p>
        </w:tc>
      </w:tr>
    </w:tbl>
    <w:p w14:paraId="32A5F4BD" w14:textId="77777777" w:rsidR="00D81FD3" w:rsidRDefault="00D81FD3"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Default="008B4DD0" w:rsidP="008B4DD0">
      <w:pPr>
        <w:ind w:left="284"/>
        <w:jc w:val="both"/>
      </w:pPr>
      <w:r w:rsidRPr="008E221D">
        <w:t>…………………………………………………………………………………………………………….</w:t>
      </w:r>
    </w:p>
    <w:p w14:paraId="2FA7A817" w14:textId="77777777" w:rsidR="002561E2" w:rsidRPr="002561E2" w:rsidRDefault="002561E2" w:rsidP="002561E2">
      <w:pPr>
        <w:jc w:val="both"/>
        <w:rPr>
          <w:sz w:val="10"/>
        </w:rPr>
      </w:pPr>
    </w:p>
    <w:p w14:paraId="3FC4624D" w14:textId="77777777" w:rsidR="00496AAD" w:rsidRPr="00496AAD" w:rsidRDefault="002561E2" w:rsidP="00496AAD">
      <w:pPr>
        <w:numPr>
          <w:ilvl w:val="0"/>
          <w:numId w:val="34"/>
        </w:numPr>
        <w:jc w:val="both"/>
      </w:pPr>
      <w:r w:rsidRPr="002561E2">
        <w:rPr>
          <w:u w:val="single"/>
        </w:rPr>
        <w:t>Termin dostawy</w:t>
      </w:r>
      <w:r w:rsidRPr="002561E2">
        <w:t>: na każdorazowe wezwanie Zamawiającego w terminie 1 dnia roboczego od momentu otrzymania przez Wykonawcę zamówienia</w:t>
      </w:r>
      <w:r w:rsidR="00705C01">
        <w:t>,</w:t>
      </w:r>
      <w:r w:rsidRPr="002561E2">
        <w:t xml:space="preserve"> </w:t>
      </w:r>
      <w:r w:rsidR="00705C01" w:rsidRPr="002561E2">
        <w:t>od poniedziałku do piątku</w:t>
      </w:r>
      <w:r w:rsidR="00705C01">
        <w:t>,</w:t>
      </w:r>
      <w:r w:rsidR="00705C01" w:rsidRPr="002561E2">
        <w:t xml:space="preserve"> </w:t>
      </w:r>
      <w:r w:rsidRPr="002561E2">
        <w:t xml:space="preserve">w godz. od 6:00 do 7:00 </w:t>
      </w:r>
      <w:r w:rsidR="00705C01">
        <w:t>(</w:t>
      </w:r>
      <w:r w:rsidRPr="002561E2">
        <w:t xml:space="preserve">za </w:t>
      </w:r>
      <w:r w:rsidRPr="00496AAD">
        <w:t>wyjątkiem dni ustawowo wolnych od pracy</w:t>
      </w:r>
      <w:r w:rsidR="00705C01" w:rsidRPr="00496AAD">
        <w:t>)</w:t>
      </w:r>
      <w:r w:rsidRPr="00496AAD">
        <w:t>.</w:t>
      </w:r>
    </w:p>
    <w:p w14:paraId="06D8B4FB" w14:textId="77777777" w:rsidR="00496AAD" w:rsidRPr="00496AAD" w:rsidRDefault="002561E2" w:rsidP="00496AAD">
      <w:pPr>
        <w:ind w:left="284"/>
        <w:jc w:val="both"/>
      </w:pPr>
      <w:r w:rsidRPr="00496AAD">
        <w:t>Dostawy towar</w:t>
      </w:r>
      <w:r w:rsidR="006B718D" w:rsidRPr="00496AAD">
        <w:t>u</w:t>
      </w:r>
      <w:r w:rsidRPr="00496AAD">
        <w:t xml:space="preserve"> </w:t>
      </w:r>
      <w:r w:rsidR="006B718D" w:rsidRPr="00496AAD">
        <w:t xml:space="preserve">będą </w:t>
      </w:r>
      <w:r w:rsidRPr="00496AAD">
        <w:t>realizowane</w:t>
      </w:r>
      <w:r w:rsidR="00496AAD" w:rsidRPr="00496AAD">
        <w:t>:</w:t>
      </w:r>
    </w:p>
    <w:p w14:paraId="63BD4E87" w14:textId="4252EEEE" w:rsidR="00496AAD" w:rsidRPr="00496AAD" w:rsidRDefault="002561E2" w:rsidP="00496AAD">
      <w:pPr>
        <w:pStyle w:val="Akapitzlist"/>
        <w:numPr>
          <w:ilvl w:val="2"/>
          <w:numId w:val="3"/>
        </w:numPr>
        <w:spacing w:after="0" w:line="240" w:lineRule="auto"/>
        <w:jc w:val="both"/>
        <w:rPr>
          <w:rFonts w:ascii="Times New Roman" w:hAnsi="Times New Roman"/>
          <w:sz w:val="24"/>
          <w:szCs w:val="24"/>
        </w:rPr>
      </w:pPr>
      <w:r w:rsidRPr="00496AAD">
        <w:rPr>
          <w:rFonts w:ascii="Times New Roman" w:hAnsi="Times New Roman"/>
          <w:sz w:val="24"/>
          <w:szCs w:val="24"/>
        </w:rPr>
        <w:t>maksymalnie 3 raz</w:t>
      </w:r>
      <w:r w:rsidR="006B718D" w:rsidRPr="00496AAD">
        <w:rPr>
          <w:rFonts w:ascii="Times New Roman" w:hAnsi="Times New Roman"/>
          <w:sz w:val="24"/>
          <w:szCs w:val="24"/>
        </w:rPr>
        <w:t>y</w:t>
      </w:r>
      <w:r w:rsidR="00496AAD">
        <w:rPr>
          <w:rFonts w:ascii="Times New Roman" w:hAnsi="Times New Roman"/>
          <w:sz w:val="24"/>
          <w:szCs w:val="24"/>
        </w:rPr>
        <w:t xml:space="preserve"> </w:t>
      </w:r>
      <w:r w:rsidRPr="00496AAD">
        <w:rPr>
          <w:rFonts w:ascii="Times New Roman" w:hAnsi="Times New Roman"/>
          <w:sz w:val="24"/>
          <w:szCs w:val="24"/>
        </w:rPr>
        <w:t>w tygodniu</w:t>
      </w:r>
      <w:r w:rsidR="006B718D" w:rsidRPr="00496AAD">
        <w:rPr>
          <w:rFonts w:ascii="Times New Roman" w:hAnsi="Times New Roman"/>
          <w:sz w:val="24"/>
          <w:szCs w:val="24"/>
        </w:rPr>
        <w:t>,</w:t>
      </w:r>
      <w:r w:rsidRPr="00496AAD">
        <w:rPr>
          <w:rFonts w:ascii="Times New Roman" w:hAnsi="Times New Roman"/>
          <w:sz w:val="24"/>
          <w:szCs w:val="24"/>
        </w:rPr>
        <w:t xml:space="preserve"> od poniedziałku do piątku (dotyczy </w:t>
      </w:r>
      <w:r w:rsidR="006B718D" w:rsidRPr="00496AAD">
        <w:rPr>
          <w:rFonts w:ascii="Times New Roman" w:hAnsi="Times New Roman"/>
          <w:sz w:val="24"/>
          <w:szCs w:val="24"/>
        </w:rPr>
        <w:t>P</w:t>
      </w:r>
      <w:r w:rsidRPr="00496AAD">
        <w:rPr>
          <w:rFonts w:ascii="Times New Roman" w:hAnsi="Times New Roman"/>
          <w:sz w:val="24"/>
          <w:szCs w:val="24"/>
        </w:rPr>
        <w:t>akiet</w:t>
      </w:r>
      <w:r w:rsidR="006B718D" w:rsidRPr="00496AAD">
        <w:rPr>
          <w:rFonts w:ascii="Times New Roman" w:hAnsi="Times New Roman"/>
          <w:sz w:val="24"/>
          <w:szCs w:val="24"/>
        </w:rPr>
        <w:t xml:space="preserve">ów: </w:t>
      </w:r>
      <w:r w:rsidRPr="00496AAD">
        <w:rPr>
          <w:rFonts w:ascii="Times New Roman" w:hAnsi="Times New Roman"/>
          <w:sz w:val="24"/>
          <w:szCs w:val="24"/>
        </w:rPr>
        <w:t>1,</w:t>
      </w:r>
      <w:r w:rsidR="006B718D" w:rsidRPr="00496AAD">
        <w:rPr>
          <w:rFonts w:ascii="Times New Roman" w:hAnsi="Times New Roman"/>
          <w:sz w:val="24"/>
          <w:szCs w:val="24"/>
        </w:rPr>
        <w:t xml:space="preserve"> </w:t>
      </w:r>
      <w:r w:rsidRPr="00496AAD">
        <w:rPr>
          <w:rFonts w:ascii="Times New Roman" w:hAnsi="Times New Roman"/>
          <w:sz w:val="24"/>
          <w:szCs w:val="24"/>
        </w:rPr>
        <w:t xml:space="preserve">2 i </w:t>
      </w:r>
      <w:r w:rsidR="006B718D" w:rsidRPr="00496AAD">
        <w:rPr>
          <w:rFonts w:ascii="Times New Roman" w:hAnsi="Times New Roman"/>
          <w:sz w:val="24"/>
          <w:szCs w:val="24"/>
        </w:rPr>
        <w:t>3</w:t>
      </w:r>
      <w:r w:rsidRPr="00496AAD">
        <w:rPr>
          <w:rFonts w:ascii="Times New Roman" w:hAnsi="Times New Roman"/>
          <w:sz w:val="24"/>
          <w:szCs w:val="24"/>
        </w:rPr>
        <w:t>)</w:t>
      </w:r>
      <w:r w:rsidR="00496AAD" w:rsidRPr="00496AAD">
        <w:rPr>
          <w:rFonts w:ascii="Times New Roman" w:hAnsi="Times New Roman"/>
          <w:sz w:val="24"/>
          <w:szCs w:val="24"/>
        </w:rPr>
        <w:t>;</w:t>
      </w:r>
    </w:p>
    <w:p w14:paraId="5F9927A0" w14:textId="0BCE76BB" w:rsidR="002561E2" w:rsidRDefault="002561E2" w:rsidP="00496AAD">
      <w:pPr>
        <w:pStyle w:val="Akapitzlist"/>
        <w:numPr>
          <w:ilvl w:val="2"/>
          <w:numId w:val="3"/>
        </w:numPr>
        <w:spacing w:after="0" w:line="240" w:lineRule="auto"/>
        <w:jc w:val="both"/>
        <w:rPr>
          <w:rFonts w:ascii="Times New Roman" w:hAnsi="Times New Roman"/>
          <w:sz w:val="24"/>
          <w:szCs w:val="24"/>
        </w:rPr>
      </w:pPr>
      <w:r w:rsidRPr="00496AAD">
        <w:rPr>
          <w:rFonts w:ascii="Times New Roman" w:hAnsi="Times New Roman"/>
          <w:sz w:val="24"/>
          <w:szCs w:val="24"/>
        </w:rPr>
        <w:t>2 raz</w:t>
      </w:r>
      <w:r w:rsidR="00496AAD" w:rsidRPr="00496AAD">
        <w:rPr>
          <w:rFonts w:ascii="Times New Roman" w:hAnsi="Times New Roman"/>
          <w:sz w:val="24"/>
          <w:szCs w:val="24"/>
        </w:rPr>
        <w:t>y</w:t>
      </w:r>
      <w:r w:rsidRPr="00496AAD">
        <w:rPr>
          <w:rFonts w:ascii="Times New Roman" w:hAnsi="Times New Roman"/>
          <w:sz w:val="24"/>
          <w:szCs w:val="24"/>
        </w:rPr>
        <w:t xml:space="preserve"> w tygodniu</w:t>
      </w:r>
      <w:r w:rsidR="00496AAD" w:rsidRPr="00496AAD">
        <w:rPr>
          <w:rFonts w:ascii="Times New Roman" w:hAnsi="Times New Roman"/>
          <w:sz w:val="24"/>
          <w:szCs w:val="24"/>
        </w:rPr>
        <w:t>,</w:t>
      </w:r>
      <w:r w:rsidRPr="00496AAD">
        <w:rPr>
          <w:rFonts w:ascii="Times New Roman" w:hAnsi="Times New Roman"/>
          <w:sz w:val="24"/>
          <w:szCs w:val="24"/>
        </w:rPr>
        <w:t xml:space="preserve"> od poniedziałku do piątku (dotyczy </w:t>
      </w:r>
      <w:r w:rsidR="00496AAD" w:rsidRPr="00496AAD">
        <w:rPr>
          <w:rFonts w:ascii="Times New Roman" w:hAnsi="Times New Roman"/>
          <w:sz w:val="24"/>
          <w:szCs w:val="24"/>
        </w:rPr>
        <w:t>P</w:t>
      </w:r>
      <w:r w:rsidRPr="00496AAD">
        <w:rPr>
          <w:rFonts w:ascii="Times New Roman" w:hAnsi="Times New Roman"/>
          <w:sz w:val="24"/>
          <w:szCs w:val="24"/>
        </w:rPr>
        <w:t xml:space="preserve">akietu </w:t>
      </w:r>
      <w:r w:rsidR="00496AAD" w:rsidRPr="00496AAD">
        <w:rPr>
          <w:rFonts w:ascii="Times New Roman" w:hAnsi="Times New Roman"/>
          <w:sz w:val="24"/>
          <w:szCs w:val="24"/>
        </w:rPr>
        <w:t>4</w:t>
      </w:r>
      <w:r w:rsidRPr="00496AAD">
        <w:rPr>
          <w:rFonts w:ascii="Times New Roman" w:hAnsi="Times New Roman"/>
          <w:sz w:val="24"/>
          <w:szCs w:val="24"/>
        </w:rPr>
        <w:t>)</w:t>
      </w:r>
      <w:r w:rsidR="00496AAD" w:rsidRPr="00496AAD">
        <w:rPr>
          <w:rFonts w:ascii="Times New Roman" w:hAnsi="Times New Roman"/>
          <w:sz w:val="24"/>
          <w:szCs w:val="24"/>
        </w:rPr>
        <w:t>.</w:t>
      </w:r>
    </w:p>
    <w:p w14:paraId="02A4F249" w14:textId="77777777" w:rsidR="00496AAD" w:rsidRPr="00496AAD" w:rsidRDefault="00496AAD" w:rsidP="00496AAD">
      <w:pPr>
        <w:jc w:val="both"/>
        <w:rPr>
          <w:sz w:val="10"/>
        </w:rPr>
      </w:pPr>
    </w:p>
    <w:p w14:paraId="3707E400" w14:textId="58AA43E5" w:rsidR="002561E2" w:rsidRPr="002561E2" w:rsidRDefault="002561E2" w:rsidP="00496AAD">
      <w:pPr>
        <w:numPr>
          <w:ilvl w:val="0"/>
          <w:numId w:val="34"/>
        </w:numPr>
        <w:jc w:val="both"/>
      </w:pPr>
      <w:r w:rsidRPr="00496AAD">
        <w:rPr>
          <w:u w:val="single"/>
        </w:rPr>
        <w:t>Termin ważności</w:t>
      </w:r>
      <w:r>
        <w:rPr>
          <w:u w:val="single"/>
        </w:rPr>
        <w:t xml:space="preserve"> (przydatności do stosowania)</w:t>
      </w:r>
      <w:r>
        <w:t>: Wykonawca dostarczy Zamawiającemu przedmiot umowy z terminem ważności (przydatności do stosowania) nie krótszym niż 4 dni</w:t>
      </w:r>
      <w:r w:rsidR="00E76AF7">
        <w:t>,</w:t>
      </w:r>
      <w:r>
        <w:t xml:space="preserve"> licząc od dnia dostawy do pomieszczeń magazynowych Kuchni Szpitalnej.</w:t>
      </w: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24809D1F" w14:textId="7918102E" w:rsidR="00E24E3E" w:rsidRPr="007A5A7C" w:rsidRDefault="008B4DD0" w:rsidP="00A348B5">
      <w:pPr>
        <w:numPr>
          <w:ilvl w:val="0"/>
          <w:numId w:val="34"/>
        </w:numPr>
        <w:jc w:val="both"/>
      </w:pPr>
      <w:r w:rsidRPr="00FD71C9">
        <w:rPr>
          <w:u w:val="single"/>
        </w:rPr>
        <w:t>Termin realizacji umowy</w:t>
      </w:r>
      <w:r w:rsidRPr="008D71DC">
        <w:t>:</w:t>
      </w:r>
      <w:r w:rsidR="007A5A7C">
        <w:t xml:space="preserve"> </w:t>
      </w:r>
      <w:r w:rsidR="00FD71C9" w:rsidRPr="00F733A8">
        <w:t>Wy</w:t>
      </w:r>
      <w:r w:rsidR="00FD71C9" w:rsidRPr="002A4EF0">
        <w:t>konawca</w:t>
      </w:r>
      <w:r w:rsidR="00FD71C9" w:rsidRPr="0057390A">
        <w:t xml:space="preserve"> jest zobowiązany wykonać zamówienie</w:t>
      </w:r>
      <w:r w:rsidR="00FD71C9">
        <w:t xml:space="preserve"> </w:t>
      </w:r>
      <w:r w:rsidR="00FD71C9" w:rsidRPr="00F21ED3">
        <w:t xml:space="preserve">w </w:t>
      </w:r>
      <w:r w:rsidR="00FD71C9">
        <w:t>terminie od</w:t>
      </w:r>
      <w:r w:rsidR="00FD71C9">
        <w:rPr>
          <w:b/>
        </w:rPr>
        <w:t xml:space="preserve"> </w:t>
      </w:r>
      <w:r w:rsidR="00FD71C9" w:rsidRPr="00F733A8">
        <w:t>dnia zawarcia umowy do 31.10.20</w:t>
      </w:r>
      <w:r w:rsidR="00FD71C9">
        <w:t>20</w:t>
      </w:r>
      <w:r w:rsidR="00FD71C9" w:rsidRPr="00F733A8">
        <w:t xml:space="preserve"> r.</w:t>
      </w:r>
      <w:r w:rsidR="00FD71C9">
        <w:rPr>
          <w:b/>
        </w:rPr>
        <w:t xml:space="preserve"> </w:t>
      </w:r>
      <w:r w:rsidR="00FD71C9">
        <w:t>lub do czasu wykorzystania zakładanych ilości wynikających</w:t>
      </w:r>
      <w:r w:rsidR="00FD71C9">
        <w:br/>
        <w:t>z Formularza  asortymentowo - cenowego Wykonawcy, stanowiącego Załącznik nr 1 do umowy</w:t>
      </w:r>
      <w:r w:rsidR="00FD71C9" w:rsidRPr="00F21ED3">
        <w:t>.</w:t>
      </w:r>
    </w:p>
    <w:p w14:paraId="3B62AED3" w14:textId="77777777" w:rsidR="00533314" w:rsidRDefault="00533314" w:rsidP="008B4DD0">
      <w:pPr>
        <w:jc w:val="both"/>
        <w:rPr>
          <w:sz w:val="10"/>
        </w:rPr>
      </w:pPr>
    </w:p>
    <w:p w14:paraId="1316C159" w14:textId="77777777" w:rsidR="00492431" w:rsidRDefault="00492431" w:rsidP="008B4DD0">
      <w:pPr>
        <w:jc w:val="both"/>
        <w:rPr>
          <w:sz w:val="10"/>
        </w:rPr>
      </w:pPr>
    </w:p>
    <w:p w14:paraId="6B043DF5" w14:textId="77777777" w:rsidR="00492431" w:rsidRDefault="00492431" w:rsidP="008B4DD0">
      <w:pPr>
        <w:jc w:val="both"/>
        <w:rPr>
          <w:sz w:val="10"/>
        </w:rPr>
      </w:pPr>
    </w:p>
    <w:p w14:paraId="0EE194B4" w14:textId="2DE24CB3" w:rsidR="008B4DD0" w:rsidRPr="008E221D" w:rsidRDefault="008B4DD0" w:rsidP="008B4DD0">
      <w:pPr>
        <w:jc w:val="both"/>
        <w:rPr>
          <w:u w:val="single"/>
        </w:rPr>
      </w:pPr>
      <w:r w:rsidRPr="008E221D">
        <w:rPr>
          <w:u w:val="single"/>
        </w:rPr>
        <w:lastRenderedPageBreak/>
        <w:t>Jednocześnie oświadczam</w:t>
      </w:r>
      <w:r w:rsidR="00B567AA">
        <w:rPr>
          <w:u w:val="single"/>
        </w:rPr>
        <w:t>/</w:t>
      </w:r>
      <w:r w:rsidRPr="008E221D">
        <w:rPr>
          <w:u w:val="single"/>
        </w:rPr>
        <w:t>y, że</w:t>
      </w:r>
      <w:r w:rsidRPr="008E221D">
        <w:t>:</w:t>
      </w:r>
    </w:p>
    <w:p w14:paraId="7F128851" w14:textId="19B447C5" w:rsidR="008B4DD0" w:rsidRPr="0049243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3FD5E945" w14:textId="095CA0FB" w:rsidR="00644AC4" w:rsidRPr="00644AC4" w:rsidRDefault="00644AC4" w:rsidP="00A348B5">
      <w:pPr>
        <w:numPr>
          <w:ilvl w:val="0"/>
          <w:numId w:val="34"/>
        </w:numPr>
        <w:tabs>
          <w:tab w:val="num" w:pos="360"/>
        </w:tabs>
        <w:jc w:val="both"/>
        <w:rPr>
          <w:bCs/>
        </w:rPr>
      </w:pPr>
      <w:r>
        <w:rPr>
          <w:bCs/>
        </w:rPr>
        <w:t>Oświadczam/y, że przedmiot zamówienia jest dopuszczony do obrotu i używania na terenie Rzeczpospolitej Polskiej zgodnie z obowiązującymi przepisami prawa.</w:t>
      </w:r>
    </w:p>
    <w:p w14:paraId="5750642B" w14:textId="00F1B837" w:rsidR="00492431" w:rsidRPr="00651951" w:rsidRDefault="00492431" w:rsidP="00A348B5">
      <w:pPr>
        <w:numPr>
          <w:ilvl w:val="0"/>
          <w:numId w:val="34"/>
        </w:numPr>
        <w:tabs>
          <w:tab w:val="num" w:pos="360"/>
        </w:tabs>
        <w:jc w:val="both"/>
        <w:rPr>
          <w:bCs/>
        </w:rPr>
      </w:pPr>
      <w:r>
        <w:t>Czynności związane z realizacją zamówienia będą wykonywane zgodnie z przepisami ustawy</w:t>
      </w:r>
      <w:r>
        <w:br/>
        <w:t>o bezpieczeństwie żywności i żywienia w szczególności z zachowaniem przez podmioty zobowiązane zasad systemu analizy i krytycznych punktów kontroli (HACCP) oraz zobowiązuję/emy się do udostępnienia dokumentów potwierdzających ww. wymaga</w:t>
      </w:r>
      <w:r w:rsidR="002C441E">
        <w:t>nia</w:t>
      </w:r>
      <w:r>
        <w:t xml:space="preserve"> na każde żądanie Zamawiającego.</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72CA8B2"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492431">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5434B959" w14:textId="77777777" w:rsidR="00224721" w:rsidRPr="00224721" w:rsidRDefault="00224721" w:rsidP="00224721">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662F39F0" w14:textId="77777777" w:rsidR="00AF2DC7" w:rsidRPr="00AF2DC7" w:rsidRDefault="00AF2DC7" w:rsidP="00AF2DC7">
      <w:pPr>
        <w:tabs>
          <w:tab w:val="num" w:pos="2688"/>
        </w:tabs>
        <w:jc w:val="both"/>
        <w:rPr>
          <w:sz w:val="20"/>
        </w:rPr>
      </w:pPr>
    </w:p>
    <w:p w14:paraId="3CCEA26D" w14:textId="77777777" w:rsidR="00AF2DC7" w:rsidRPr="00AF2DC7" w:rsidRDefault="00AF2DC7" w:rsidP="00AF2DC7">
      <w:pPr>
        <w:tabs>
          <w:tab w:val="num" w:pos="2688"/>
        </w:tabs>
        <w:jc w:val="both"/>
        <w:rPr>
          <w:sz w:val="20"/>
        </w:rPr>
      </w:pPr>
    </w:p>
    <w:p w14:paraId="5E39FB33" w14:textId="77777777" w:rsidR="00AF2DC7" w:rsidRPr="00AF2DC7" w:rsidRDefault="00AF2DC7" w:rsidP="00AF2DC7">
      <w:pPr>
        <w:tabs>
          <w:tab w:val="num" w:pos="2688"/>
        </w:tabs>
        <w:jc w:val="both"/>
        <w:rPr>
          <w:sz w:val="20"/>
        </w:rPr>
      </w:pPr>
    </w:p>
    <w:p w14:paraId="7C378095" w14:textId="77777777" w:rsidR="008B4DD0" w:rsidRPr="008E221D" w:rsidRDefault="008B4DD0" w:rsidP="00A348B5">
      <w:pPr>
        <w:numPr>
          <w:ilvl w:val="0"/>
          <w:numId w:val="34"/>
        </w:numPr>
        <w:tabs>
          <w:tab w:val="num" w:pos="360"/>
        </w:tabs>
        <w:jc w:val="both"/>
        <w:rPr>
          <w:bCs/>
        </w:rPr>
      </w:pPr>
      <w:r w:rsidRPr="008E221D">
        <w:rPr>
          <w:bCs/>
        </w:rPr>
        <w:lastRenderedPageBreak/>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0418A38F" w14:textId="77777777" w:rsidR="004D7297" w:rsidRPr="00AF2DC7" w:rsidRDefault="004D7297" w:rsidP="004D7297">
      <w:pPr>
        <w:tabs>
          <w:tab w:val="num" w:pos="360"/>
        </w:tabs>
        <w:jc w:val="both"/>
        <w:rPr>
          <w:bCs/>
          <w:sz w:val="10"/>
        </w:rPr>
      </w:pPr>
    </w:p>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40C3F0F9" w14:textId="77777777" w:rsidR="005B67B4"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4E3ED53E" w14:textId="77777777" w:rsidR="00783333" w:rsidRPr="00EA4B39" w:rsidRDefault="00783333"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5AB2C11E"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w:t>
            </w:r>
            <w:r w:rsidR="006550FE">
              <w:rPr>
                <w:i/>
                <w:sz w:val="16"/>
                <w:szCs w:val="16"/>
              </w:rPr>
              <w:t>/upoważnionej</w:t>
            </w:r>
            <w:r w:rsidRPr="005D379E">
              <w:rPr>
                <w:i/>
                <w:sz w:val="16"/>
                <w:szCs w:val="16"/>
              </w:rPr>
              <w:t>/ych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5B878C68" w14:textId="77777777" w:rsidR="00783333" w:rsidRDefault="00783333"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4DE52C4B" w:rsidR="003A6475" w:rsidRPr="00786FCB" w:rsidRDefault="00E06DAD" w:rsidP="008B4DD0">
      <w:pPr>
        <w:tabs>
          <w:tab w:val="left" w:pos="6198"/>
        </w:tabs>
        <w:jc w:val="both"/>
        <w:rPr>
          <w:i/>
          <w:sz w:val="16"/>
          <w:szCs w:val="16"/>
        </w:rPr>
      </w:pPr>
      <w:r w:rsidRPr="00786FCB">
        <w:rPr>
          <w:i/>
          <w:sz w:val="16"/>
          <w:szCs w:val="16"/>
        </w:rPr>
        <w:t>osoby/ób uprawnionej</w:t>
      </w:r>
      <w:r w:rsidR="006550FE">
        <w:rPr>
          <w:i/>
          <w:sz w:val="16"/>
          <w:szCs w:val="16"/>
        </w:rPr>
        <w:t>/upoważnionej</w:t>
      </w:r>
      <w:r w:rsidRPr="00786FCB">
        <w:rPr>
          <w:i/>
          <w:sz w:val="16"/>
          <w:szCs w:val="16"/>
        </w:rPr>
        <w:t>/ych</w:t>
      </w:r>
    </w:p>
    <w:p w14:paraId="74E51006" w14:textId="510A40F9" w:rsidR="00E06DAD" w:rsidRDefault="00E06DAD" w:rsidP="008B4DD0">
      <w:pPr>
        <w:tabs>
          <w:tab w:val="left" w:pos="6198"/>
        </w:tabs>
        <w:jc w:val="both"/>
        <w:rPr>
          <w:i/>
          <w:sz w:val="16"/>
          <w:szCs w:val="16"/>
        </w:rPr>
      </w:pPr>
      <w:r w:rsidRPr="00786FCB">
        <w:rPr>
          <w:i/>
          <w:sz w:val="16"/>
          <w:szCs w:val="16"/>
        </w:rPr>
        <w:t>do reprezentowania Wykonawcy</w:t>
      </w:r>
    </w:p>
    <w:p w14:paraId="09537470" w14:textId="3BFB839D" w:rsidR="00783333" w:rsidRPr="00E06DAD" w:rsidRDefault="002B2527" w:rsidP="008B4DD0">
      <w:pPr>
        <w:tabs>
          <w:tab w:val="left" w:pos="6198"/>
        </w:tabs>
        <w:jc w:val="both"/>
        <w:rPr>
          <w:b/>
          <w:sz w:val="20"/>
          <w:szCs w:val="20"/>
        </w:rPr>
      </w:pPr>
      <w:r>
        <w:rPr>
          <w:i/>
          <w:sz w:val="16"/>
          <w:szCs w:val="16"/>
        </w:rPr>
        <w:t>(</w:t>
      </w:r>
      <w:r w:rsidR="00783333">
        <w:rPr>
          <w:i/>
          <w:sz w:val="16"/>
          <w:szCs w:val="16"/>
        </w:rPr>
        <w:t>dotyczy formy elektronicznej</w:t>
      </w:r>
      <w:r>
        <w:rPr>
          <w:i/>
          <w:sz w:val="16"/>
          <w:szCs w:val="16"/>
        </w:rPr>
        <w:t>)</w:t>
      </w:r>
    </w:p>
    <w:p w14:paraId="12A4A2E7" w14:textId="77777777" w:rsidR="00E06DAD" w:rsidRDefault="00E06DAD" w:rsidP="008B4DD0">
      <w:pPr>
        <w:tabs>
          <w:tab w:val="left" w:pos="6198"/>
        </w:tabs>
        <w:jc w:val="both"/>
        <w:rPr>
          <w:sz w:val="20"/>
          <w:szCs w:val="20"/>
        </w:rPr>
      </w:pPr>
    </w:p>
    <w:p w14:paraId="7A22464C" w14:textId="77777777" w:rsidR="00783333" w:rsidRDefault="00783333"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1C6484C9" w14:textId="77777777" w:rsidR="006F391E" w:rsidRDefault="006F391E" w:rsidP="008B4DD0">
      <w:pPr>
        <w:tabs>
          <w:tab w:val="left" w:pos="6198"/>
        </w:tabs>
        <w:jc w:val="both"/>
        <w:rPr>
          <w:sz w:val="20"/>
          <w:szCs w:val="20"/>
        </w:rPr>
      </w:pPr>
    </w:p>
    <w:p w14:paraId="3F7C7B3F" w14:textId="77777777" w:rsidR="006F391E" w:rsidRDefault="006F391E" w:rsidP="008B4DD0">
      <w:pPr>
        <w:tabs>
          <w:tab w:val="left" w:pos="6198"/>
        </w:tabs>
        <w:jc w:val="both"/>
        <w:rPr>
          <w:sz w:val="20"/>
          <w:szCs w:val="20"/>
        </w:rPr>
      </w:pPr>
    </w:p>
    <w:p w14:paraId="45E12029" w14:textId="77777777" w:rsidR="003E3ABB" w:rsidRDefault="003E3ABB"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16DAAE02" w14:textId="3929FFCE" w:rsidR="007206EE" w:rsidRPr="002D089C" w:rsidRDefault="002D089C" w:rsidP="007206EE">
            <w:r w:rsidRPr="002D089C">
              <w:lastRenderedPageBreak/>
              <w:t>DZz.380.3.12.2020.DŻ.222</w:t>
            </w:r>
          </w:p>
          <w:p w14:paraId="31140ED6" w14:textId="030C785D" w:rsidR="005067E7" w:rsidRPr="00FB4E7F" w:rsidRDefault="005067E7" w:rsidP="0038307C"/>
        </w:tc>
        <w:tc>
          <w:tcPr>
            <w:tcW w:w="5172" w:type="dxa"/>
            <w:shd w:val="clear" w:color="auto" w:fill="auto"/>
          </w:tcPr>
          <w:p w14:paraId="6989EDDF" w14:textId="32FF77AD" w:rsidR="005067E7" w:rsidRPr="00262FE1" w:rsidRDefault="005067E7" w:rsidP="006550FE">
            <w:pPr>
              <w:jc w:val="right"/>
            </w:pPr>
            <w:r w:rsidRPr="00262FE1">
              <w:t xml:space="preserve">Załącznik nr </w:t>
            </w:r>
            <w:r w:rsidR="006550FE">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5F6B13F4" w:rsidR="005067E7" w:rsidRPr="008A7A49" w:rsidRDefault="005067E7" w:rsidP="008C7895">
      <w:pPr>
        <w:spacing w:line="360" w:lineRule="auto"/>
        <w:ind w:firstLine="708"/>
        <w:jc w:val="both"/>
      </w:pPr>
      <w:r w:rsidRPr="008A7A49">
        <w:t>Na potrzeby postępowania pn. „</w:t>
      </w:r>
      <w:r w:rsidR="004C3ED3">
        <w:t>D</w:t>
      </w:r>
      <w:r w:rsidR="004C3ED3" w:rsidRPr="004C3ED3">
        <w:t>ostaw</w:t>
      </w:r>
      <w:r w:rsidR="004C4955">
        <w:t>y owoców i warzyw nowalijek dla potrzeb</w:t>
      </w:r>
      <w:r w:rsidR="004C3ED3" w:rsidRPr="004C3ED3">
        <w:rPr>
          <w:bCs/>
        </w:rPr>
        <w:t xml:space="preserve"> </w:t>
      </w:r>
      <w:r w:rsidR="004C3ED3" w:rsidRPr="004C3ED3">
        <w:t>SP ZOZ Państwow</w:t>
      </w:r>
      <w:r w:rsidR="004C4955">
        <w:t>ego</w:t>
      </w:r>
      <w:r w:rsidR="004C3ED3" w:rsidRPr="004C3ED3">
        <w:t xml:space="preserve"> Szpital</w:t>
      </w:r>
      <w:r w:rsidR="004C4955">
        <w:t>a</w:t>
      </w:r>
      <w:r w:rsidR="004C3ED3" w:rsidRPr="004C3ED3">
        <w:t xml:space="preserve"> dla Nerwowo i Psychicznie Chorych 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99C5FF4"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w:t>
            </w:r>
            <w:r w:rsidR="0041539D">
              <w:rPr>
                <w:i/>
                <w:sz w:val="16"/>
                <w:szCs w:val="16"/>
              </w:rPr>
              <w:t>/upoważnionej</w:t>
            </w:r>
            <w:r w:rsidRPr="005D379E">
              <w:rPr>
                <w:i/>
                <w:sz w:val="16"/>
                <w:szCs w:val="16"/>
              </w:rPr>
              <w:t>/ych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C5E1BFF"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w:t>
            </w:r>
            <w:r w:rsidR="0041539D">
              <w:rPr>
                <w:i/>
                <w:sz w:val="16"/>
                <w:szCs w:val="16"/>
              </w:rPr>
              <w:t>/upoważnionej</w:t>
            </w:r>
            <w:r w:rsidRPr="005D379E">
              <w:rPr>
                <w:i/>
                <w:sz w:val="16"/>
                <w:szCs w:val="16"/>
              </w:rPr>
              <w:t>/ych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508029CB"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w:t>
            </w:r>
            <w:r w:rsidR="0041539D">
              <w:rPr>
                <w:i/>
                <w:sz w:val="16"/>
                <w:szCs w:val="16"/>
              </w:rPr>
              <w:t>/upoważnionej</w:t>
            </w:r>
            <w:r w:rsidR="00667409" w:rsidRPr="005D379E">
              <w:rPr>
                <w:i/>
                <w:sz w:val="16"/>
                <w:szCs w:val="16"/>
              </w:rPr>
              <w:t>/ych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5579558"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w:t>
            </w:r>
            <w:r w:rsidR="0041539D">
              <w:rPr>
                <w:i/>
                <w:sz w:val="16"/>
                <w:szCs w:val="16"/>
              </w:rPr>
              <w:t>/upoważnionej</w:t>
            </w:r>
            <w:r w:rsidRPr="005D379E">
              <w:rPr>
                <w:i/>
                <w:sz w:val="16"/>
                <w:szCs w:val="16"/>
              </w:rPr>
              <w:t>/ych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435B94DF" w:rsidR="00677F0F" w:rsidRPr="004C3ED3" w:rsidRDefault="00677F0F" w:rsidP="00677F0F">
      <w:pPr>
        <w:tabs>
          <w:tab w:val="left" w:pos="6198"/>
        </w:tabs>
        <w:jc w:val="both"/>
        <w:rPr>
          <w:i/>
          <w:sz w:val="16"/>
          <w:szCs w:val="16"/>
        </w:rPr>
      </w:pPr>
      <w:r w:rsidRPr="004C3ED3">
        <w:rPr>
          <w:i/>
          <w:sz w:val="16"/>
          <w:szCs w:val="16"/>
        </w:rPr>
        <w:t>osoby/ób uprawnionej</w:t>
      </w:r>
      <w:r w:rsidR="0041539D">
        <w:rPr>
          <w:i/>
          <w:sz w:val="16"/>
          <w:szCs w:val="16"/>
        </w:rPr>
        <w:t>/upoważnionej</w:t>
      </w:r>
      <w:r w:rsidRPr="004C3ED3">
        <w:rPr>
          <w:i/>
          <w:sz w:val="16"/>
          <w:szCs w:val="16"/>
        </w:rPr>
        <w:t>/ych</w:t>
      </w:r>
    </w:p>
    <w:p w14:paraId="1EC1BF0F" w14:textId="77777777" w:rsidR="00677F0F" w:rsidRDefault="00677F0F" w:rsidP="00677F0F">
      <w:pPr>
        <w:tabs>
          <w:tab w:val="left" w:pos="6198"/>
        </w:tabs>
        <w:jc w:val="both"/>
        <w:rPr>
          <w:i/>
          <w:sz w:val="16"/>
          <w:szCs w:val="16"/>
        </w:rPr>
      </w:pPr>
      <w:r w:rsidRPr="004C3ED3">
        <w:rPr>
          <w:i/>
          <w:sz w:val="16"/>
          <w:szCs w:val="16"/>
        </w:rPr>
        <w:t>do reprezentowania Wykonawcy</w:t>
      </w:r>
    </w:p>
    <w:p w14:paraId="213B2C19" w14:textId="71DE0B1B" w:rsidR="002B2527" w:rsidRPr="00E06DAD" w:rsidRDefault="00E913ED" w:rsidP="00677F0F">
      <w:pPr>
        <w:tabs>
          <w:tab w:val="left" w:pos="6198"/>
        </w:tabs>
        <w:jc w:val="both"/>
        <w:rPr>
          <w:b/>
          <w:sz w:val="20"/>
          <w:szCs w:val="20"/>
        </w:rPr>
      </w:pPr>
      <w:r>
        <w:rPr>
          <w:i/>
          <w:sz w:val="16"/>
          <w:szCs w:val="16"/>
        </w:rPr>
        <w:t>(dotyczy formy elektronicznej)</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BF25D43"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3DD68318" w14:textId="77777777" w:rsidR="00677F0F" w:rsidRPr="00677F0F" w:rsidRDefault="00677F0F" w:rsidP="000E53AA">
      <w:pPr>
        <w:jc w:val="both"/>
        <w:rPr>
          <w:sz w:val="20"/>
          <w:szCs w:val="20"/>
        </w:rPr>
      </w:pPr>
    </w:p>
    <w:p w14:paraId="4E5B477D" w14:textId="31156234"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B05163">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46D766FE"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A658D3" w:rsidRPr="00803D0D" w:rsidRDefault="00A658D3" w:rsidP="005067E7">
                            <w:pPr>
                              <w:jc w:val="center"/>
                              <w:rPr>
                                <w:sz w:val="16"/>
                                <w:szCs w:val="20"/>
                              </w:rPr>
                            </w:pPr>
                          </w:p>
                          <w:p w14:paraId="7FEF6959" w14:textId="77777777" w:rsidR="00A658D3" w:rsidRPr="00803D0D" w:rsidRDefault="00A658D3" w:rsidP="005067E7">
                            <w:pPr>
                              <w:jc w:val="center"/>
                              <w:rPr>
                                <w:sz w:val="16"/>
                                <w:szCs w:val="20"/>
                              </w:rPr>
                            </w:pPr>
                          </w:p>
                          <w:p w14:paraId="1EA96C2D" w14:textId="77777777" w:rsidR="00A658D3" w:rsidRDefault="00A658D3" w:rsidP="005067E7">
                            <w:pPr>
                              <w:jc w:val="center"/>
                              <w:rPr>
                                <w:sz w:val="16"/>
                                <w:szCs w:val="20"/>
                              </w:rPr>
                            </w:pPr>
                          </w:p>
                          <w:p w14:paraId="64A7C31A" w14:textId="77777777" w:rsidR="00A658D3" w:rsidRPr="00803D0D" w:rsidRDefault="00A658D3" w:rsidP="005067E7">
                            <w:pPr>
                              <w:jc w:val="center"/>
                              <w:rPr>
                                <w:sz w:val="16"/>
                                <w:szCs w:val="20"/>
                              </w:rPr>
                            </w:pPr>
                          </w:p>
                          <w:p w14:paraId="12F4A499" w14:textId="77777777" w:rsidR="00A658D3" w:rsidRPr="00501E56" w:rsidRDefault="00A658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A658D3" w:rsidRPr="00803D0D" w:rsidRDefault="00A658D3" w:rsidP="005067E7">
                      <w:pPr>
                        <w:jc w:val="center"/>
                        <w:rPr>
                          <w:sz w:val="16"/>
                          <w:szCs w:val="20"/>
                        </w:rPr>
                      </w:pPr>
                    </w:p>
                    <w:p w14:paraId="7FEF6959" w14:textId="77777777" w:rsidR="00A658D3" w:rsidRPr="00803D0D" w:rsidRDefault="00A658D3" w:rsidP="005067E7">
                      <w:pPr>
                        <w:jc w:val="center"/>
                        <w:rPr>
                          <w:sz w:val="16"/>
                          <w:szCs w:val="20"/>
                        </w:rPr>
                      </w:pPr>
                    </w:p>
                    <w:p w14:paraId="1EA96C2D" w14:textId="77777777" w:rsidR="00A658D3" w:rsidRDefault="00A658D3" w:rsidP="005067E7">
                      <w:pPr>
                        <w:jc w:val="center"/>
                        <w:rPr>
                          <w:sz w:val="16"/>
                          <w:szCs w:val="20"/>
                        </w:rPr>
                      </w:pPr>
                    </w:p>
                    <w:p w14:paraId="64A7C31A" w14:textId="77777777" w:rsidR="00A658D3" w:rsidRPr="00803D0D" w:rsidRDefault="00A658D3" w:rsidP="005067E7">
                      <w:pPr>
                        <w:jc w:val="center"/>
                        <w:rPr>
                          <w:sz w:val="16"/>
                          <w:szCs w:val="20"/>
                        </w:rPr>
                      </w:pPr>
                    </w:p>
                    <w:p w14:paraId="12F4A499" w14:textId="77777777" w:rsidR="00A658D3" w:rsidRPr="00501E56" w:rsidRDefault="00A658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41539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51AAFAD1" w:rsidR="005067E7" w:rsidRPr="008C7895" w:rsidRDefault="005067E7" w:rsidP="008C7895">
      <w:pPr>
        <w:tabs>
          <w:tab w:val="num" w:pos="3905"/>
        </w:tabs>
        <w:ind w:left="360"/>
        <w:jc w:val="center"/>
        <w:rPr>
          <w:color w:val="000000"/>
        </w:rPr>
      </w:pPr>
      <w:r w:rsidRPr="008C7895">
        <w:t>na „</w:t>
      </w:r>
      <w:r w:rsidR="004C3ED3" w:rsidRPr="004C3ED3">
        <w:t>Dostaw</w:t>
      </w:r>
      <w:r w:rsidR="0041539D">
        <w:t xml:space="preserve">y owoców i warzyw nowalijek dla potrzeb </w:t>
      </w:r>
      <w:r w:rsidR="004C3ED3" w:rsidRPr="004C3ED3">
        <w:t>SP ZOZ Państwow</w:t>
      </w:r>
      <w:r w:rsidR="0041539D">
        <w:t>ego</w:t>
      </w:r>
      <w:r w:rsidR="004C3ED3" w:rsidRPr="004C3ED3">
        <w:t xml:space="preserve"> Szpital</w:t>
      </w:r>
      <w:r w:rsidR="0041539D">
        <w:t>a</w:t>
      </w:r>
      <w:r w:rsidR="004C3ED3" w:rsidRPr="004C3ED3">
        <w:t xml:space="preserve"> dla Nerwowo</w:t>
      </w:r>
      <w:r w:rsidR="0041539D">
        <w:br/>
      </w:r>
      <w:r w:rsidR="004C3ED3" w:rsidRPr="004C3ED3">
        <w:t>i Psychicznie Chorych w Rybniku</w:t>
      </w:r>
      <w:r w:rsidR="008C7895">
        <w:rPr>
          <w:color w:val="000000"/>
        </w:rPr>
        <w:t xml:space="preserve"> </w:t>
      </w:r>
      <w:r w:rsidR="00EF31F6" w:rsidRPr="008C7895">
        <w:t>(</w:t>
      </w:r>
      <w:r w:rsidR="004D673D" w:rsidRPr="004D673D">
        <w:t>DZz.380.3.12.2020.DŻ.222</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48DD2CB8"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B17B09">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w:t>
      </w:r>
    </w:p>
    <w:p w14:paraId="0A5F048C" w14:textId="511ED9B5"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CA1B77">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CD2E102" w:rsidR="008F398C" w:rsidRPr="008F398C" w:rsidRDefault="008F398C" w:rsidP="008F398C">
      <w:pPr>
        <w:tabs>
          <w:tab w:val="left" w:pos="6198"/>
        </w:tabs>
        <w:jc w:val="both"/>
        <w:rPr>
          <w:i/>
          <w:sz w:val="16"/>
          <w:szCs w:val="16"/>
        </w:rPr>
      </w:pPr>
      <w:r w:rsidRPr="008F398C">
        <w:rPr>
          <w:i/>
          <w:sz w:val="16"/>
          <w:szCs w:val="16"/>
        </w:rPr>
        <w:t>osoby/ób uprawnionej</w:t>
      </w:r>
      <w:r w:rsidR="00DC3357">
        <w:rPr>
          <w:i/>
          <w:sz w:val="16"/>
          <w:szCs w:val="16"/>
        </w:rPr>
        <w:t>/upoważnionej</w:t>
      </w:r>
      <w:r w:rsidRPr="008F398C">
        <w:rPr>
          <w:i/>
          <w:sz w:val="16"/>
          <w:szCs w:val="16"/>
        </w:rPr>
        <w:t>/ych</w:t>
      </w:r>
    </w:p>
    <w:p w14:paraId="79CCEB30" w14:textId="77777777" w:rsidR="008F398C" w:rsidRDefault="008F398C" w:rsidP="008F398C">
      <w:pPr>
        <w:tabs>
          <w:tab w:val="left" w:pos="6198"/>
        </w:tabs>
        <w:jc w:val="both"/>
        <w:rPr>
          <w:i/>
          <w:sz w:val="16"/>
          <w:szCs w:val="16"/>
        </w:rPr>
      </w:pPr>
      <w:r w:rsidRPr="008F398C">
        <w:rPr>
          <w:i/>
          <w:sz w:val="16"/>
          <w:szCs w:val="16"/>
        </w:rPr>
        <w:t>do reprezentowania Wykonawcy</w:t>
      </w:r>
    </w:p>
    <w:p w14:paraId="1C653A29" w14:textId="7275057E" w:rsidR="00B05163" w:rsidRPr="00E06DAD" w:rsidRDefault="00B05163" w:rsidP="008F398C">
      <w:pPr>
        <w:tabs>
          <w:tab w:val="left" w:pos="6198"/>
        </w:tabs>
        <w:jc w:val="both"/>
        <w:rPr>
          <w:b/>
          <w:sz w:val="20"/>
          <w:szCs w:val="20"/>
        </w:rPr>
      </w:pPr>
      <w:r>
        <w:rPr>
          <w:i/>
          <w:sz w:val="16"/>
          <w:szCs w:val="16"/>
        </w:rPr>
        <w:t>(dotyczy formy elektronicznej)</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221F768E"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Pr="00236518">
        <w:rPr>
          <w:sz w:val="20"/>
          <w:szCs w:val="20"/>
        </w:rPr>
        <w:t>, oświadczenie wypełnia każdy 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23A70DD" w:rsidR="00E9400F" w:rsidRDefault="00E9400F" w:rsidP="00E9400F">
      <w:pPr>
        <w:jc w:val="right"/>
        <w:rPr>
          <w:szCs w:val="20"/>
        </w:rPr>
      </w:pPr>
      <w:r>
        <w:rPr>
          <w:szCs w:val="20"/>
        </w:rPr>
        <w:lastRenderedPageBreak/>
        <w:t xml:space="preserve">Załącznik nr </w:t>
      </w:r>
      <w:r w:rsidR="00944CD5">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06F80BED" w:rsidR="001A3FD5" w:rsidRPr="008156CC" w:rsidRDefault="001A3FD5" w:rsidP="001A3FD5">
      <w:pPr>
        <w:pStyle w:val="Tytu"/>
        <w:rPr>
          <w:i/>
        </w:rPr>
      </w:pPr>
      <w:r w:rsidRPr="000B1ED1">
        <w:t xml:space="preserve">PROJEKT UMOWY NR </w:t>
      </w:r>
      <w:r w:rsidR="00944CD5" w:rsidRPr="004D673D">
        <w:t>DZz.380.3.12.2020.DŻ.222</w:t>
      </w:r>
    </w:p>
    <w:p w14:paraId="5F0837B9" w14:textId="77777777" w:rsidR="001A3FD5" w:rsidRPr="00643020" w:rsidRDefault="001A3FD5" w:rsidP="001A3FD5">
      <w:pPr>
        <w:rPr>
          <w:sz w:val="20"/>
        </w:rPr>
      </w:pPr>
    </w:p>
    <w:p w14:paraId="355614B5" w14:textId="77777777" w:rsidR="004E2364" w:rsidRPr="00643020" w:rsidRDefault="004E2364" w:rsidP="004E2364">
      <w:pPr>
        <w:rPr>
          <w:sz w:val="20"/>
        </w:rPr>
      </w:pPr>
    </w:p>
    <w:p w14:paraId="5F1022AD" w14:textId="77777777" w:rsidR="00FE4773" w:rsidRPr="000B1ED1" w:rsidRDefault="00FE4773" w:rsidP="00FE4773">
      <w:r w:rsidRPr="000B1ED1">
        <w:t xml:space="preserve">zawarta w dniu </w:t>
      </w:r>
      <w:r>
        <w:rPr>
          <w:bCs/>
        </w:rPr>
        <w:t xml:space="preserve">………………………… </w:t>
      </w:r>
      <w:r w:rsidRPr="000B1ED1">
        <w:rPr>
          <w:bCs/>
        </w:rPr>
        <w:t xml:space="preserve">r. </w:t>
      </w:r>
      <w:r w:rsidRPr="000B1ED1">
        <w:t>w Rybniku pomiędzy:</w:t>
      </w:r>
    </w:p>
    <w:p w14:paraId="090F2782" w14:textId="77777777" w:rsidR="00FE4773" w:rsidRDefault="00FE4773" w:rsidP="00FE4773">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256B65D8" w14:textId="77777777" w:rsidR="00FE4773" w:rsidRPr="000B1ED1" w:rsidRDefault="00FE4773" w:rsidP="00FE4773">
      <w:r w:rsidRPr="000B1ED1">
        <w:t>reprezentowanym przez:</w:t>
      </w:r>
    </w:p>
    <w:p w14:paraId="242ECB1D" w14:textId="77777777" w:rsidR="00FE4773" w:rsidRPr="000B1ED1" w:rsidRDefault="00FE4773" w:rsidP="00FE4773">
      <w:pPr>
        <w:tabs>
          <w:tab w:val="num" w:pos="360"/>
        </w:tabs>
      </w:pPr>
      <w:r w:rsidRPr="000B1ED1">
        <w:t xml:space="preserve">Dyrektora </w:t>
      </w:r>
      <w:r>
        <w:t>-</w:t>
      </w:r>
      <w:r w:rsidRPr="000B1ED1">
        <w:t xml:space="preserve"> </w:t>
      </w:r>
      <w:r>
        <w:t>Bogdana Łaba</w:t>
      </w:r>
    </w:p>
    <w:p w14:paraId="3232E17E" w14:textId="77777777" w:rsidR="00FE4773" w:rsidRPr="000B1ED1" w:rsidRDefault="00FE4773" w:rsidP="00FE4773">
      <w:r w:rsidRPr="000B1ED1">
        <w:t>zwanym w dalszej części umowy „Zamawiającym”</w:t>
      </w:r>
    </w:p>
    <w:p w14:paraId="65015CF6" w14:textId="77777777" w:rsidR="00FE4773" w:rsidRPr="00C73D28" w:rsidRDefault="00FE4773" w:rsidP="00FE4773">
      <w:pPr>
        <w:rPr>
          <w:sz w:val="20"/>
        </w:rPr>
      </w:pPr>
    </w:p>
    <w:p w14:paraId="0058406F" w14:textId="77777777" w:rsidR="00FE4773" w:rsidRPr="000B1ED1" w:rsidRDefault="00FE4773" w:rsidP="00FE4773">
      <w:r w:rsidRPr="000B1ED1">
        <w:t>a:</w:t>
      </w:r>
    </w:p>
    <w:p w14:paraId="54AC877D" w14:textId="77777777" w:rsidR="00FE4773" w:rsidRPr="00C73D28" w:rsidRDefault="00FE4773" w:rsidP="00FE4773">
      <w:pPr>
        <w:tabs>
          <w:tab w:val="right" w:leader="dot" w:pos="9638"/>
        </w:tabs>
        <w:rPr>
          <w:bCs/>
          <w:sz w:val="20"/>
        </w:rPr>
      </w:pPr>
    </w:p>
    <w:p w14:paraId="79D6A3D8" w14:textId="77777777" w:rsidR="00FE4773" w:rsidRPr="000B1ED1" w:rsidRDefault="00FE4773" w:rsidP="00FE4773">
      <w:pPr>
        <w:tabs>
          <w:tab w:val="right" w:leader="dot" w:pos="9638"/>
        </w:tabs>
        <w:rPr>
          <w:bCs/>
        </w:rPr>
      </w:pPr>
      <w:r w:rsidRPr="000B1ED1">
        <w:rPr>
          <w:bCs/>
        </w:rPr>
        <w:tab/>
      </w:r>
    </w:p>
    <w:p w14:paraId="3A58911A" w14:textId="77777777" w:rsidR="00FE4773" w:rsidRPr="000B1ED1" w:rsidRDefault="00FE4773" w:rsidP="00FE4773">
      <w:pPr>
        <w:tabs>
          <w:tab w:val="right" w:leader="dot" w:pos="9638"/>
        </w:tabs>
        <w:rPr>
          <w:bCs/>
        </w:rPr>
      </w:pPr>
      <w:r w:rsidRPr="000B1ED1">
        <w:rPr>
          <w:bCs/>
        </w:rPr>
        <w:t xml:space="preserve">z siedzibą: </w:t>
      </w:r>
      <w:r w:rsidRPr="000B1ED1">
        <w:rPr>
          <w:bCs/>
        </w:rPr>
        <w:tab/>
      </w:r>
    </w:p>
    <w:p w14:paraId="72C36131" w14:textId="77777777" w:rsidR="00FE4773" w:rsidRPr="00DB6C14" w:rsidRDefault="00FE4773" w:rsidP="00FE4773">
      <w:pPr>
        <w:rPr>
          <w:sz w:val="10"/>
        </w:rPr>
      </w:pPr>
    </w:p>
    <w:p w14:paraId="4C749155" w14:textId="77777777" w:rsidR="00FE4773" w:rsidRPr="000B1ED1" w:rsidRDefault="00FE4773" w:rsidP="00FE4773">
      <w:r w:rsidRPr="000B1ED1">
        <w:t>reprezentowan</w:t>
      </w:r>
      <w:r>
        <w:t>ym/ą</w:t>
      </w:r>
      <w:r w:rsidRPr="000B1ED1">
        <w:t xml:space="preserve"> przez:</w:t>
      </w:r>
    </w:p>
    <w:p w14:paraId="2EF83F86" w14:textId="77777777" w:rsidR="00FE4773" w:rsidRPr="000B1ED1" w:rsidRDefault="00FE4773" w:rsidP="00FE4773">
      <w:pPr>
        <w:tabs>
          <w:tab w:val="right" w:leader="dot" w:pos="9638"/>
        </w:tabs>
      </w:pPr>
      <w:r w:rsidRPr="000B1ED1">
        <w:t xml:space="preserve">1. </w:t>
      </w:r>
      <w:r w:rsidRPr="000B1ED1">
        <w:tab/>
      </w:r>
    </w:p>
    <w:p w14:paraId="04A9C2C3" w14:textId="77777777" w:rsidR="00FE4773" w:rsidRPr="000B1ED1" w:rsidRDefault="00FE4773" w:rsidP="00FE4773">
      <w:pPr>
        <w:tabs>
          <w:tab w:val="right" w:leader="dot" w:pos="9638"/>
        </w:tabs>
      </w:pPr>
      <w:r w:rsidRPr="000B1ED1">
        <w:t xml:space="preserve">2. </w:t>
      </w:r>
      <w:r w:rsidRPr="000B1ED1">
        <w:tab/>
      </w:r>
    </w:p>
    <w:p w14:paraId="7FA16676" w14:textId="77777777" w:rsidR="00FE4773" w:rsidRPr="000B1ED1" w:rsidRDefault="00FE4773" w:rsidP="00FE4773">
      <w:r>
        <w:t>z</w:t>
      </w:r>
      <w:r w:rsidRPr="000B1ED1">
        <w:t>wanym</w:t>
      </w:r>
      <w:r>
        <w:t>/ą</w:t>
      </w:r>
      <w:r w:rsidRPr="000B1ED1">
        <w:t xml:space="preserve"> w dalszej części umowy „Wykonawcą”</w:t>
      </w:r>
    </w:p>
    <w:p w14:paraId="6DE4C2D6" w14:textId="77777777" w:rsidR="00FE4773" w:rsidRPr="001C4915" w:rsidRDefault="00FE4773" w:rsidP="00FE4773">
      <w:pPr>
        <w:rPr>
          <w:sz w:val="20"/>
        </w:rPr>
      </w:pPr>
    </w:p>
    <w:p w14:paraId="7C138340" w14:textId="77777777" w:rsidR="00FE4773" w:rsidRDefault="00FE4773" w:rsidP="00FE4773">
      <w:r>
        <w:t>łącznie zwanymi w dalszej części umowy „Stronami”</w:t>
      </w:r>
    </w:p>
    <w:p w14:paraId="139F23AA" w14:textId="77777777" w:rsidR="00FE4773" w:rsidRPr="00C73D28" w:rsidRDefault="00FE4773" w:rsidP="00FE4773">
      <w:pPr>
        <w:rPr>
          <w:sz w:val="20"/>
        </w:rPr>
      </w:pPr>
    </w:p>
    <w:p w14:paraId="5B27FC82" w14:textId="77777777" w:rsidR="00FE4773" w:rsidRPr="000B1ED1" w:rsidRDefault="00FE4773" w:rsidP="00FE4773">
      <w:pPr>
        <w:jc w:val="center"/>
      </w:pPr>
      <w:r w:rsidRPr="000B1ED1">
        <w:t>§ 1</w:t>
      </w:r>
    </w:p>
    <w:p w14:paraId="280EF992" w14:textId="77777777" w:rsidR="00FE4773" w:rsidRPr="00EC7AA0" w:rsidRDefault="00FE4773" w:rsidP="00FE4773">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owoców i warzyw nowalijek</w:t>
      </w:r>
      <w:r w:rsidRPr="00E35B7C">
        <w:t xml:space="preserve"> </w:t>
      </w:r>
      <w:r w:rsidRPr="000009EF">
        <w:t>dla potrzeb</w:t>
      </w:r>
      <w:r>
        <w:t xml:space="preserve"> </w:t>
      </w:r>
      <w:r w:rsidRPr="000009EF">
        <w:t>SP ZOZ Państwowego Szpitala dla Nerwowo</w:t>
      </w:r>
      <w:r>
        <w:t xml:space="preserve"> </w:t>
      </w:r>
      <w:r w:rsidRPr="000009EF">
        <w:t>i Psychicznie Chorych w Rybniku</w:t>
      </w:r>
      <w:r>
        <w:rPr>
          <w:bCs/>
        </w:rPr>
        <w:t xml:space="preserve"> </w:t>
      </w:r>
      <w:r w:rsidRPr="000009EF">
        <w:rPr>
          <w:bCs/>
        </w:rPr>
        <w:t>(dotyczy Pakietu</w:t>
      </w:r>
      <w:r>
        <w:rPr>
          <w:bCs/>
        </w:rPr>
        <w:t xml:space="preserve">/ów: ……)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0009EF">
        <w:rPr>
          <w:iCs/>
        </w:rPr>
        <w:t>,</w:t>
      </w:r>
      <w:r w:rsidRPr="00EC7AA0">
        <w:t xml:space="preserve"> stanowiącym </w:t>
      </w:r>
      <w:r w:rsidRPr="000009EF">
        <w:rPr>
          <w:iCs/>
        </w:rPr>
        <w:t>Załącznik nr 1 do umowy</w:t>
      </w:r>
      <w:r>
        <w:t>,</w:t>
      </w:r>
      <w:r w:rsidRPr="00EC7AA0">
        <w:t xml:space="preserve"> za </w:t>
      </w:r>
      <w:r w:rsidRPr="00E33E3E">
        <w:rPr>
          <w:b/>
        </w:rPr>
        <w:t>kwotę netto</w:t>
      </w:r>
      <w:r w:rsidRPr="00EC7AA0">
        <w:t>: …………… PLN powiększoną</w:t>
      </w:r>
      <w:r>
        <w:br/>
      </w:r>
      <w:r w:rsidRPr="00EC7AA0">
        <w:t xml:space="preserve">o kwotę należnego podatku VAT zgodnie z obowiązującą stawką ...%, co daje </w:t>
      </w:r>
      <w:r w:rsidRPr="00E33E3E">
        <w:rPr>
          <w:b/>
        </w:rPr>
        <w:t>kwotę brutto</w:t>
      </w:r>
      <w:r w:rsidRPr="00EC7AA0">
        <w:t>: …………… PLN (słownie: ………………………… złotych …/100), w tym:</w:t>
      </w:r>
    </w:p>
    <w:p w14:paraId="6189108E" w14:textId="77777777" w:rsidR="00FE4773" w:rsidRDefault="00FE4773" w:rsidP="00FE4773">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624D1277" w14:textId="77777777" w:rsidR="00FE4773" w:rsidRDefault="00FE4773" w:rsidP="00FE4773">
      <w:pPr>
        <w:ind w:left="360"/>
        <w:jc w:val="both"/>
      </w:pPr>
      <w:r>
        <w:t>Stawki jednostkowe zostały określone w Formularzu asortymentowo - cenowym Wykonawcy (Załączniku nr 1 do umowy).</w:t>
      </w:r>
    </w:p>
    <w:p w14:paraId="41CA5B3D" w14:textId="77777777" w:rsidR="00FE4773" w:rsidRDefault="00FE4773" w:rsidP="00FE4773">
      <w:pPr>
        <w:numPr>
          <w:ilvl w:val="0"/>
          <w:numId w:val="55"/>
        </w:numPr>
        <w:jc w:val="both"/>
      </w:pPr>
      <w:r w:rsidRPr="009D29A8">
        <w:t>Zamawiający określił w opisie przedmiotu zamówienia standardy odnoszące się do wszystkich istotnych cech przedmiotu zamówienia.</w:t>
      </w:r>
    </w:p>
    <w:p w14:paraId="0B1AFE3E" w14:textId="77777777" w:rsidR="00FE4773" w:rsidRPr="000B1ED1" w:rsidRDefault="00FE4773" w:rsidP="00FE4773">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t>
      </w:r>
      <w:r w:rsidRPr="004452B2">
        <w:t>(np. jednostek chorobowych)</w:t>
      </w:r>
      <w:r>
        <w:t xml:space="preserve"> występujących podczas obowiązywania umowy </w:t>
      </w:r>
      <w:r w:rsidRPr="004452B2">
        <w:t>podpisanej z wybranym Wykonawcą</w:t>
      </w:r>
      <w:r w:rsidRPr="000B1ED1">
        <w:t>.</w:t>
      </w:r>
      <w:r>
        <w:t xml:space="preserve"> Z </w:t>
      </w:r>
      <w:r w:rsidRPr="000B1ED1">
        <w:t>tego tytułu nie będą przysługiwały Wykonawcy żadne roszczenia poza roszczeniem o zapłatę za już dostarczony towar.</w:t>
      </w:r>
    </w:p>
    <w:p w14:paraId="25984427" w14:textId="77777777" w:rsidR="00FE4773" w:rsidRDefault="00FE4773" w:rsidP="00FE4773">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t>nr 1 do umowy) do kwoty określonej w ust. 1 powyżej, co nie będzie stanowić zmian postanowień umowy.</w:t>
      </w:r>
      <w:r>
        <w:t xml:space="preserve"> </w:t>
      </w:r>
      <w:r w:rsidRPr="009148C7">
        <w:t>Ust.</w:t>
      </w:r>
      <w:r w:rsidRPr="00EF3E29">
        <w:t xml:space="preserve"> </w:t>
      </w:r>
      <w:r>
        <w:t>4</w:t>
      </w:r>
      <w:r w:rsidRPr="00EF3E29">
        <w:t xml:space="preserve"> należy czytać łącznie z treścią </w:t>
      </w:r>
      <w:r w:rsidRPr="009148C7">
        <w:t>us</w:t>
      </w:r>
      <w:r w:rsidRPr="00EF3E29">
        <w:t xml:space="preserve">t. </w:t>
      </w:r>
      <w:r>
        <w:t>3</w:t>
      </w:r>
      <w:r w:rsidRPr="00EF3E29">
        <w:t xml:space="preserve"> powyżej</w:t>
      </w:r>
      <w:r w:rsidRPr="00D66FD5">
        <w:t>.</w:t>
      </w:r>
    </w:p>
    <w:p w14:paraId="5D7B4569" w14:textId="77777777" w:rsidR="00FE4773" w:rsidRPr="007B7739" w:rsidRDefault="00FE4773" w:rsidP="00FE4773">
      <w:pPr>
        <w:numPr>
          <w:ilvl w:val="0"/>
          <w:numId w:val="55"/>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5D22C4A7" w14:textId="77777777" w:rsidR="00FE4773" w:rsidRDefault="00FE4773" w:rsidP="00FE4773">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owoców i warzyw nowalijek </w:t>
      </w:r>
      <w:r w:rsidRPr="00556CF6">
        <w:t>na preferencyjnych warunkach), Wykonawca zastosuje te obniżki wobec Zamawiającego na podstawie pisemnego aneksu do umowy pod rygorem nieważności.</w:t>
      </w:r>
    </w:p>
    <w:p w14:paraId="19DF3002" w14:textId="77777777" w:rsidR="00FE4773" w:rsidRPr="00E44E5C" w:rsidRDefault="00FE4773" w:rsidP="00FE4773">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22418170" w14:textId="77777777" w:rsidR="00FE4773" w:rsidRPr="00AA3960" w:rsidRDefault="00FE4773" w:rsidP="00FE4773">
      <w:pPr>
        <w:numPr>
          <w:ilvl w:val="0"/>
          <w:numId w:val="55"/>
        </w:numPr>
        <w:jc w:val="both"/>
      </w:pPr>
      <w:r>
        <w:rPr>
          <w:bCs/>
        </w:rPr>
        <w:t xml:space="preserve">Wykonawca oświadcza, że przedmiot umowy określony w ust. 1 jest dopuszczony do obrotu </w:t>
      </w:r>
      <w:r>
        <w:rPr>
          <w:bCs/>
        </w:rPr>
        <w:br/>
        <w:t>i używania na terenie Rzeczpospolitej Polskiej zgodnie z obowiązującymi przepisami prawa.</w:t>
      </w:r>
    </w:p>
    <w:p w14:paraId="460F6ED1" w14:textId="77777777" w:rsidR="00FE4773" w:rsidRPr="00C73D28" w:rsidRDefault="00FE4773" w:rsidP="00FE4773">
      <w:pPr>
        <w:jc w:val="both"/>
        <w:rPr>
          <w:sz w:val="20"/>
        </w:rPr>
      </w:pPr>
    </w:p>
    <w:p w14:paraId="591B2C8E" w14:textId="77777777" w:rsidR="00FE4773" w:rsidRDefault="00FE4773" w:rsidP="00FE4773">
      <w:pPr>
        <w:jc w:val="center"/>
      </w:pPr>
      <w:r w:rsidRPr="000B1ED1">
        <w:t>§ 2</w:t>
      </w:r>
    </w:p>
    <w:p w14:paraId="02891B42" w14:textId="77777777" w:rsidR="00FE4773" w:rsidRDefault="00FE4773" w:rsidP="00FE4773">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wysyłanych faksem (pod numer ……………</w:t>
      </w:r>
      <w:r>
        <w:rPr>
          <w:rFonts w:ascii="Times New Roman" w:hAnsi="Times New Roman"/>
          <w:sz w:val="24"/>
          <w:szCs w:val="24"/>
        </w:rPr>
        <w:t>……………</w:t>
      </w:r>
      <w:r w:rsidRPr="00111DD8">
        <w:rPr>
          <w:rFonts w:ascii="Times New Roman" w:hAnsi="Times New Roman"/>
          <w:sz w:val="24"/>
          <w:szCs w:val="24"/>
        </w:rPr>
        <w:t xml:space="preserve">)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60E75405" w14:textId="77777777" w:rsidR="00FE4773" w:rsidRPr="0028442C" w:rsidRDefault="00FE4773" w:rsidP="00FE4773">
      <w:pPr>
        <w:pStyle w:val="Akapitzlist"/>
        <w:numPr>
          <w:ilvl w:val="0"/>
          <w:numId w:val="56"/>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258F21A2" w14:textId="77777777" w:rsidR="00FE4773" w:rsidRPr="003A042E" w:rsidRDefault="00FE4773" w:rsidP="00FE4773">
      <w:pPr>
        <w:pStyle w:val="Tekstpodstawowy"/>
        <w:widowControl/>
        <w:numPr>
          <w:ilvl w:val="0"/>
          <w:numId w:val="56"/>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7F09F7D9" w14:textId="77777777" w:rsidR="00FE4773" w:rsidRPr="003A042E" w:rsidRDefault="00FE4773" w:rsidP="00FE4773">
      <w:pPr>
        <w:pStyle w:val="Tekstpodstawowy"/>
        <w:widowControl/>
        <w:numPr>
          <w:ilvl w:val="0"/>
          <w:numId w:val="56"/>
        </w:numPr>
        <w:suppressAutoHyphens w:val="0"/>
        <w:spacing w:after="0"/>
        <w:ind w:left="357" w:hanging="357"/>
        <w:jc w:val="both"/>
        <w:rPr>
          <w:bCs/>
        </w:rPr>
      </w:pPr>
      <w:r w:rsidRPr="0008569C">
        <w:t>Dostawy</w:t>
      </w:r>
      <w:r w:rsidRPr="0008569C">
        <w:rPr>
          <w:rFonts w:eastAsia="Times New Roman"/>
        </w:rPr>
        <w:t xml:space="preserve"> produktów, o których mowa w § 1 ust. 1 umowy, będą odbywać się na koszt</w:t>
      </w:r>
      <w:r w:rsidRPr="0008569C">
        <w:rPr>
          <w:rFonts w:eastAsia="Times New Roman"/>
        </w:rPr>
        <w:br/>
        <w:t xml:space="preserve">i ryzyko Wykonawcy do siedziby Zamawiającego (wraz z rozładunkiem do pomieszczeń </w:t>
      </w:r>
      <w:r>
        <w:rPr>
          <w:rFonts w:eastAsia="Times New Roman"/>
        </w:rPr>
        <w:t>magazynowych Kuchni Szpitalnej</w:t>
      </w:r>
      <w:r w:rsidRPr="0008569C">
        <w:rPr>
          <w:rFonts w:eastAsia="Times New Roman"/>
        </w:rPr>
        <w:t xml:space="preserve">) </w:t>
      </w:r>
      <w:r w:rsidRPr="003A042E">
        <w:rPr>
          <w:rFonts w:eastAsia="Times New Roman"/>
          <w:bCs/>
        </w:rPr>
        <w:t xml:space="preserve">na każdorazowe wezwanie Zamawiającego w terminie </w:t>
      </w:r>
      <w:r>
        <w:rPr>
          <w:rFonts w:eastAsia="Times New Roman"/>
        </w:rPr>
        <w:t>1</w:t>
      </w:r>
      <w:r w:rsidRPr="0008569C">
        <w:rPr>
          <w:rFonts w:eastAsia="Times New Roman"/>
        </w:rPr>
        <w:t xml:space="preserve"> dnia</w:t>
      </w:r>
      <w:r>
        <w:rPr>
          <w:rFonts w:eastAsia="Times New Roman"/>
        </w:rPr>
        <w:t xml:space="preserve"> </w:t>
      </w:r>
      <w:r w:rsidRPr="0008569C">
        <w:rPr>
          <w:rFonts w:eastAsia="Times New Roman"/>
        </w:rPr>
        <w:t>roboczego od momentu otrzymania przez Wykonawcę zamówienia</w:t>
      </w:r>
      <w:r>
        <w:rPr>
          <w:rFonts w:eastAsia="Times New Roman"/>
        </w:rPr>
        <w:t>,</w:t>
      </w:r>
      <w:r w:rsidRPr="0008569C">
        <w:rPr>
          <w:rFonts w:eastAsia="Times New Roman"/>
        </w:rPr>
        <w:t xml:space="preserve"> </w:t>
      </w:r>
      <w:r w:rsidRPr="003A042E">
        <w:rPr>
          <w:rFonts w:eastAsia="Times New Roman"/>
          <w:bCs/>
        </w:rPr>
        <w:t xml:space="preserve">od poniedziałku do piątku (za wyjątkiem dni ustawowo wolnych od pracy), w godz. od 06:00 do 07:00. </w:t>
      </w:r>
      <w:r w:rsidRPr="00496AAD">
        <w:t>Dostawy towaru będą realizowane:</w:t>
      </w:r>
    </w:p>
    <w:p w14:paraId="3C764248" w14:textId="77777777" w:rsidR="00FE4773" w:rsidRPr="00496AAD" w:rsidRDefault="00FE4773" w:rsidP="00FE4773">
      <w:pPr>
        <w:pStyle w:val="Akapitzlist"/>
        <w:numPr>
          <w:ilvl w:val="0"/>
          <w:numId w:val="76"/>
        </w:numPr>
        <w:spacing w:after="0" w:line="240" w:lineRule="auto"/>
        <w:jc w:val="both"/>
        <w:rPr>
          <w:rFonts w:ascii="Times New Roman" w:hAnsi="Times New Roman"/>
          <w:sz w:val="24"/>
          <w:szCs w:val="24"/>
        </w:rPr>
      </w:pPr>
      <w:r w:rsidRPr="00496AAD">
        <w:rPr>
          <w:rFonts w:ascii="Times New Roman" w:hAnsi="Times New Roman"/>
          <w:sz w:val="24"/>
          <w:szCs w:val="24"/>
        </w:rPr>
        <w:t>maksymalnie 3 razy</w:t>
      </w:r>
      <w:r>
        <w:rPr>
          <w:rFonts w:ascii="Times New Roman" w:hAnsi="Times New Roman"/>
          <w:sz w:val="24"/>
          <w:szCs w:val="24"/>
        </w:rPr>
        <w:t xml:space="preserve"> </w:t>
      </w:r>
      <w:r w:rsidRPr="00496AAD">
        <w:rPr>
          <w:rFonts w:ascii="Times New Roman" w:hAnsi="Times New Roman"/>
          <w:sz w:val="24"/>
          <w:szCs w:val="24"/>
        </w:rPr>
        <w:t>w tygodniu, od poniedziałku do piątku (dotyczy Pakietów: 1, 2 i 3);</w:t>
      </w:r>
    </w:p>
    <w:p w14:paraId="1FD9A724" w14:textId="77777777" w:rsidR="00FE4773" w:rsidRPr="003A042E" w:rsidRDefault="00FE4773" w:rsidP="00FE4773">
      <w:pPr>
        <w:pStyle w:val="Akapitzlist"/>
        <w:numPr>
          <w:ilvl w:val="0"/>
          <w:numId w:val="76"/>
        </w:numPr>
        <w:spacing w:after="0" w:line="240" w:lineRule="auto"/>
        <w:jc w:val="both"/>
        <w:rPr>
          <w:rFonts w:ascii="Times New Roman" w:eastAsia="Times New Roman" w:hAnsi="Times New Roman"/>
          <w:bCs/>
          <w:sz w:val="24"/>
          <w:szCs w:val="24"/>
        </w:rPr>
      </w:pPr>
      <w:r w:rsidRPr="00496AAD">
        <w:rPr>
          <w:rFonts w:ascii="Times New Roman" w:hAnsi="Times New Roman"/>
          <w:sz w:val="24"/>
          <w:szCs w:val="24"/>
        </w:rPr>
        <w:t>2 razy w tygodniu, od poniedziałku do piątku (dotyczy Pakietu 4).</w:t>
      </w:r>
    </w:p>
    <w:p w14:paraId="7BEDC187" w14:textId="77777777" w:rsidR="00FE4773" w:rsidRPr="007A3871" w:rsidRDefault="00FE4773" w:rsidP="00FE4773">
      <w:pPr>
        <w:pStyle w:val="Tekstpodstawowy2"/>
        <w:tabs>
          <w:tab w:val="clear" w:pos="720"/>
        </w:tabs>
        <w:rPr>
          <w:rFonts w:ascii="Times New Roman" w:hAnsi="Times New Roman"/>
          <w:sz w:val="10"/>
          <w:szCs w:val="24"/>
        </w:rPr>
      </w:pPr>
    </w:p>
    <w:p w14:paraId="6B2653BF" w14:textId="77777777" w:rsidR="00FE4773" w:rsidRPr="00C4449F" w:rsidRDefault="00FE4773" w:rsidP="00FE4773">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3867C265" w14:textId="77777777" w:rsidR="00FE4773" w:rsidRPr="00C4449F" w:rsidRDefault="00FE4773" w:rsidP="00FE4773">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7F9967D7" w14:textId="77777777" w:rsidR="00FE4773" w:rsidRPr="007F7CD4" w:rsidRDefault="00FE4773" w:rsidP="00FE4773">
      <w:pPr>
        <w:pStyle w:val="Tekstpodstawowy"/>
        <w:widowControl/>
        <w:numPr>
          <w:ilvl w:val="0"/>
          <w:numId w:val="56"/>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B31AA6D" w14:textId="77777777" w:rsidR="00FE4773" w:rsidRPr="00DA5278" w:rsidRDefault="00FE4773" w:rsidP="00FE4773">
      <w:pPr>
        <w:pStyle w:val="Tekstpodstawowy2"/>
        <w:numPr>
          <w:ilvl w:val="0"/>
          <w:numId w:val="56"/>
        </w:numPr>
        <w:tabs>
          <w:tab w:val="clear" w:pos="720"/>
        </w:tabs>
        <w:ind w:left="357" w:hanging="357"/>
        <w:rPr>
          <w:rFonts w:ascii="Times New Roman" w:hAnsi="Times New Roman"/>
          <w:sz w:val="24"/>
          <w:szCs w:val="24"/>
        </w:rPr>
      </w:pPr>
      <w:r w:rsidRPr="001E5DEC">
        <w:rPr>
          <w:rFonts w:ascii="Times New Roman" w:hAnsi="Times New Roman"/>
          <w:sz w:val="24"/>
          <w:szCs w:val="24"/>
        </w:rPr>
        <w:t>„Rozładunek</w:t>
      </w:r>
      <w:r w:rsidRPr="00E65128">
        <w:rPr>
          <w:rFonts w:ascii="Times New Roman" w:hAnsi="Times New Roman"/>
          <w:sz w:val="24"/>
          <w:szCs w:val="24"/>
        </w:rPr>
        <w:t>”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7B63F33B" w14:textId="77777777" w:rsidR="00FE4773" w:rsidRPr="001C743C" w:rsidRDefault="00FE4773" w:rsidP="00FE4773">
      <w:pPr>
        <w:pStyle w:val="Tekstpodstawowywcity"/>
        <w:numPr>
          <w:ilvl w:val="0"/>
          <w:numId w:val="56"/>
        </w:numPr>
        <w:spacing w:after="0"/>
        <w:jc w:val="both"/>
      </w:pPr>
      <w:r w:rsidRPr="001C743C">
        <w:lastRenderedPageBreak/>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 np. karty charakterystyk, świadectwo dopuszczenia do obrotu, certyfikaty zgodności z określoną normą.</w:t>
      </w:r>
    </w:p>
    <w:p w14:paraId="44772441" w14:textId="77777777" w:rsidR="00FE4773" w:rsidRDefault="00FE4773" w:rsidP="00FE4773">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29B6BB57" w14:textId="77777777" w:rsidR="00FE4773" w:rsidRPr="00143C48" w:rsidRDefault="00FE4773" w:rsidP="00FE4773">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623DB765" w14:textId="77777777" w:rsidR="00FE4773" w:rsidRDefault="00FE4773" w:rsidP="00FE4773">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74B17FC5" w14:textId="77777777" w:rsidR="00FE4773" w:rsidRPr="000B1ED1" w:rsidRDefault="00FE4773" w:rsidP="00FE4773">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587F9FDA" w14:textId="77777777" w:rsidR="00FE4773" w:rsidRPr="0028442C" w:rsidRDefault="00FE4773" w:rsidP="00FE4773">
      <w:pPr>
        <w:pStyle w:val="Tekstpodstawowy"/>
        <w:tabs>
          <w:tab w:val="num" w:pos="360"/>
        </w:tabs>
        <w:spacing w:after="0"/>
        <w:ind w:left="360" w:hanging="360"/>
        <w:jc w:val="both"/>
        <w:rPr>
          <w:sz w:val="20"/>
        </w:rPr>
      </w:pPr>
    </w:p>
    <w:p w14:paraId="33244EA1" w14:textId="77777777" w:rsidR="00FE4773" w:rsidRPr="000B1ED1" w:rsidRDefault="00FE4773" w:rsidP="00FE4773">
      <w:pPr>
        <w:jc w:val="center"/>
      </w:pPr>
      <w:r w:rsidRPr="000B1ED1">
        <w:t>§ 3</w:t>
      </w:r>
    </w:p>
    <w:p w14:paraId="12E94790" w14:textId="77777777" w:rsidR="00FE4773" w:rsidRPr="000B1ED1" w:rsidRDefault="00FE4773" w:rsidP="00FE4773">
      <w:pPr>
        <w:numPr>
          <w:ilvl w:val="0"/>
          <w:numId w:val="57"/>
        </w:numPr>
        <w:jc w:val="both"/>
      </w:pPr>
      <w:r w:rsidRPr="000B1ED1">
        <w:t xml:space="preserve">Wykonawca gwarantuje stałość cen oferowanego towaru przez cały okres </w:t>
      </w:r>
      <w:r>
        <w:t>obowiązywania</w:t>
      </w:r>
      <w:r w:rsidRPr="000B1ED1">
        <w:t xml:space="preserve"> umowy.</w:t>
      </w:r>
    </w:p>
    <w:p w14:paraId="1A6B2752" w14:textId="77777777" w:rsidR="00FE4773" w:rsidRPr="000B1ED1" w:rsidRDefault="00FE4773" w:rsidP="00FE4773">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6</w:t>
      </w:r>
      <w:r w:rsidRPr="00556CF6">
        <w:t xml:space="preserve"> i </w:t>
      </w:r>
      <w:r>
        <w:t>7</w:t>
      </w:r>
      <w:r w:rsidRPr="00556CF6">
        <w:t xml:space="preserve"> umowy</w:t>
      </w:r>
      <w:r w:rsidRPr="000B1ED1">
        <w:t>, na podstawie pisemnego aneksu do umowy pod rygorem nieważności</w:t>
      </w:r>
      <w:r>
        <w:t>.</w:t>
      </w:r>
    </w:p>
    <w:p w14:paraId="1BD03D9F" w14:textId="77777777" w:rsidR="00FE4773" w:rsidRPr="000B1ED1" w:rsidRDefault="00FE4773" w:rsidP="00FE4773">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1ED8C585" w14:textId="77777777" w:rsidR="00FE4773" w:rsidRPr="000B1ED1" w:rsidRDefault="00FE4773" w:rsidP="00FE4773">
      <w:pPr>
        <w:numPr>
          <w:ilvl w:val="0"/>
          <w:numId w:val="57"/>
        </w:numPr>
        <w:jc w:val="both"/>
      </w:pPr>
      <w:r w:rsidRPr="00556CF6">
        <w:t>Zamawiający będzie uprawniony do potrącenia z wynagrodzenia kar umownych naliczonych na podstawie § 4 umowy.</w:t>
      </w:r>
    </w:p>
    <w:p w14:paraId="7D1E411A" w14:textId="77777777" w:rsidR="00FE4773" w:rsidRPr="000B1ED1" w:rsidRDefault="00FE4773" w:rsidP="00FE4773">
      <w:pPr>
        <w:numPr>
          <w:ilvl w:val="0"/>
          <w:numId w:val="57"/>
        </w:numPr>
        <w:jc w:val="both"/>
      </w:pPr>
      <w:r w:rsidRPr="000B1ED1">
        <w:t xml:space="preserve">Należność będzie przekazywana na konto Wykonawcy </w:t>
      </w:r>
      <w:r>
        <w:t>przelewem, na wskazany w fakturze rachunek bankowy.</w:t>
      </w:r>
    </w:p>
    <w:p w14:paraId="0CB46EB8" w14:textId="77777777" w:rsidR="00FE4773" w:rsidRPr="000B1ED1" w:rsidRDefault="00FE4773" w:rsidP="00FE4773">
      <w:pPr>
        <w:numPr>
          <w:ilvl w:val="0"/>
          <w:numId w:val="57"/>
        </w:numPr>
        <w:jc w:val="both"/>
      </w:pPr>
      <w:r w:rsidRPr="000B1ED1">
        <w:t>Za datę płatności uznaje się dzień obciążenia rachunku bankowego Zamawiającego.</w:t>
      </w:r>
    </w:p>
    <w:p w14:paraId="01084E75" w14:textId="77777777" w:rsidR="00FE4773" w:rsidRPr="000B1ED1" w:rsidRDefault="00FE4773" w:rsidP="00FE4773">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36B6882A" w14:textId="77777777" w:rsidR="00FE4773" w:rsidRPr="002323E2" w:rsidRDefault="00FE4773" w:rsidP="00FE4773">
      <w:pPr>
        <w:rPr>
          <w:sz w:val="20"/>
        </w:rPr>
      </w:pPr>
    </w:p>
    <w:p w14:paraId="13928CCD" w14:textId="77777777" w:rsidR="00FE4773" w:rsidRPr="000B1ED1" w:rsidRDefault="00FE4773" w:rsidP="00FE4773">
      <w:pPr>
        <w:jc w:val="center"/>
      </w:pPr>
      <w:r w:rsidRPr="00451E0B">
        <w:t>§ 4</w:t>
      </w:r>
    </w:p>
    <w:p w14:paraId="783055BB" w14:textId="77777777" w:rsidR="00FE4773" w:rsidRPr="000B1ED1" w:rsidRDefault="00FE4773" w:rsidP="00FE4773">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7155EF27" w14:textId="77777777" w:rsidR="00FE4773" w:rsidRDefault="00FE4773" w:rsidP="00FE4773">
      <w:pPr>
        <w:numPr>
          <w:ilvl w:val="0"/>
          <w:numId w:val="59"/>
        </w:numPr>
        <w:jc w:val="both"/>
      </w:pPr>
      <w:r>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08C48DB4" w14:textId="77777777" w:rsidR="00FE4773" w:rsidRPr="00822DF1" w:rsidRDefault="00FE4773" w:rsidP="00FE4773">
      <w:pPr>
        <w:numPr>
          <w:ilvl w:val="0"/>
          <w:numId w:val="59"/>
        </w:numPr>
        <w:tabs>
          <w:tab w:val="num" w:pos="1440"/>
        </w:tabs>
        <w:jc w:val="both"/>
      </w:pPr>
      <w:r>
        <w:t>5</w:t>
      </w:r>
      <w:r w:rsidRPr="00822DF1">
        <w:t>%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777CE078" w14:textId="22CCBA2A" w:rsidR="00FE4773" w:rsidRPr="00A94E1B" w:rsidRDefault="004F5EE3" w:rsidP="00FE4773">
      <w:pPr>
        <w:numPr>
          <w:ilvl w:val="0"/>
          <w:numId w:val="59"/>
        </w:numPr>
        <w:tabs>
          <w:tab w:val="num" w:pos="1440"/>
        </w:tabs>
        <w:jc w:val="both"/>
      </w:pPr>
      <w:r>
        <w:t>5</w:t>
      </w:r>
      <w:r w:rsidR="00FE4773" w:rsidRPr="00822DF1">
        <w:t>% warto</w:t>
      </w:r>
      <w:r w:rsidR="00FE4773" w:rsidRPr="00822DF1">
        <w:rPr>
          <w:rFonts w:hint="eastAsia"/>
        </w:rPr>
        <w:t>ś</w:t>
      </w:r>
      <w:r w:rsidR="00FE4773" w:rsidRPr="00822DF1">
        <w:t xml:space="preserve">ci brutto niedostarczonej partii dostawy w przypadku niezrealizowania w terminie </w:t>
      </w:r>
      <w:r w:rsidR="00FE4773" w:rsidRPr="00A94E1B">
        <w:t xml:space="preserve">określonym w </w:t>
      </w:r>
      <w:r w:rsidR="00FE4773" w:rsidRPr="00A94E1B">
        <w:rPr>
          <w:rFonts w:hint="eastAsia"/>
        </w:rPr>
        <w:t>§</w:t>
      </w:r>
      <w:r w:rsidR="00FE4773">
        <w:t xml:space="preserve"> 2 ust. 4</w:t>
      </w:r>
      <w:r w:rsidR="00FE4773" w:rsidRPr="00A94E1B">
        <w:t xml:space="preserve"> dostawy częściowej</w:t>
      </w:r>
      <w:r w:rsidR="00FE4773">
        <w:t xml:space="preserve"> i w przypadku opóźnienia w wykonaniu obowiązków określonych w </w:t>
      </w:r>
      <w:r w:rsidR="00FE4773" w:rsidRPr="00E01F06">
        <w:rPr>
          <w:rFonts w:hint="eastAsia"/>
        </w:rPr>
        <w:t>§</w:t>
      </w:r>
      <w:r w:rsidR="00FE4773" w:rsidRPr="00E01F06">
        <w:t xml:space="preserve"> </w:t>
      </w:r>
      <w:r w:rsidR="00FE4773">
        <w:t>7</w:t>
      </w:r>
      <w:r w:rsidR="00FE4773" w:rsidRPr="00E01F06">
        <w:t xml:space="preserve"> ust. </w:t>
      </w:r>
      <w:r w:rsidR="00FE4773">
        <w:t>3</w:t>
      </w:r>
      <w:r w:rsidR="00FE4773" w:rsidRPr="00E01F06">
        <w:t xml:space="preserve"> umowy</w:t>
      </w:r>
      <w:r w:rsidR="00FE4773" w:rsidRPr="00A94E1B">
        <w:t xml:space="preserve">, licząc za każdy dzień opóźnienia do dnia zrealizowania dostawy lub odstąpienia od umowy przez Zamawiającego na podstawie </w:t>
      </w:r>
      <w:r w:rsidR="00FE4773" w:rsidRPr="00AD63E8">
        <w:rPr>
          <w:rFonts w:hint="eastAsia"/>
        </w:rPr>
        <w:t>§</w:t>
      </w:r>
      <w:r w:rsidR="00FE4773" w:rsidRPr="00AD63E8">
        <w:t xml:space="preserve"> 5 umowy</w:t>
      </w:r>
      <w:r w:rsidR="00FE4773" w:rsidRPr="00A94E1B">
        <w:t>;</w:t>
      </w:r>
    </w:p>
    <w:p w14:paraId="0CBC50A3" w14:textId="77777777" w:rsidR="00FE4773" w:rsidRPr="000B1ED1" w:rsidRDefault="00FE4773" w:rsidP="00FE4773">
      <w:pPr>
        <w:numPr>
          <w:ilvl w:val="0"/>
          <w:numId w:val="59"/>
        </w:numPr>
        <w:tabs>
          <w:tab w:val="num" w:pos="1440"/>
        </w:tabs>
        <w:jc w:val="both"/>
      </w:pPr>
      <w:r>
        <w:t>0,5</w:t>
      </w:r>
      <w:r w:rsidRPr="00C8206C">
        <w:t>%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2F6E2634" w14:textId="77777777" w:rsidR="00FE4773" w:rsidRDefault="00FE4773" w:rsidP="00FE4773">
      <w:pPr>
        <w:numPr>
          <w:ilvl w:val="0"/>
          <w:numId w:val="59"/>
        </w:numPr>
        <w:tabs>
          <w:tab w:val="num" w:pos="1440"/>
        </w:tabs>
        <w:jc w:val="both"/>
      </w:pPr>
      <w:r>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2FBC5A14" w14:textId="77777777" w:rsidR="00FE4773" w:rsidRDefault="00FE4773" w:rsidP="00FE4773">
      <w:pPr>
        <w:numPr>
          <w:ilvl w:val="0"/>
          <w:numId w:val="59"/>
        </w:numPr>
        <w:tabs>
          <w:tab w:val="num" w:pos="1440"/>
        </w:tabs>
        <w:jc w:val="both"/>
      </w:pPr>
      <w:r>
        <w:t>10</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rsidRPr="006C7EFE">
        <w:t>.</w:t>
      </w:r>
    </w:p>
    <w:p w14:paraId="67D88C27" w14:textId="77777777" w:rsidR="00FE4773" w:rsidRPr="0023773A" w:rsidRDefault="00FE4773" w:rsidP="00FE4773">
      <w:pPr>
        <w:tabs>
          <w:tab w:val="num" w:pos="1440"/>
        </w:tabs>
        <w:jc w:val="both"/>
        <w:rPr>
          <w:sz w:val="10"/>
          <w:szCs w:val="10"/>
        </w:rPr>
      </w:pPr>
    </w:p>
    <w:p w14:paraId="79859AAB" w14:textId="77777777" w:rsidR="00FE4773" w:rsidRDefault="00FE4773" w:rsidP="00FE4773">
      <w:pPr>
        <w:numPr>
          <w:ilvl w:val="0"/>
          <w:numId w:val="58"/>
        </w:numPr>
        <w:tabs>
          <w:tab w:val="num" w:pos="360"/>
        </w:tabs>
        <w:ind w:left="360"/>
        <w:jc w:val="both"/>
      </w:pPr>
      <w:r>
        <w:t xml:space="preserve">Kary umowne mogą zostać potrącone przez Zamawiającego z wynagrodzenia przysługującego Wykonawcy bez wcześniejszego wzywania do zapłaty. Naliczenie przez Zamawiającego kary umownej </w:t>
      </w:r>
      <w:r>
        <w:lastRenderedPageBreak/>
        <w:t>następuje poprzez sporządzenie i doręczenie Wykonawcy noty księgowej wraz z pisemnym uzasadnieniem oraz terminem zapłaty.</w:t>
      </w:r>
    </w:p>
    <w:p w14:paraId="158B7E8C" w14:textId="77777777" w:rsidR="00FE4773" w:rsidRDefault="00FE4773" w:rsidP="00FE4773">
      <w:pPr>
        <w:numPr>
          <w:ilvl w:val="0"/>
          <w:numId w:val="58"/>
        </w:numPr>
        <w:tabs>
          <w:tab w:val="num" w:pos="360"/>
        </w:tabs>
        <w:ind w:left="360"/>
        <w:jc w:val="both"/>
      </w:pPr>
      <w:r>
        <w:t>Strony zastrzegają możliwość kumulowania kar umownych.</w:t>
      </w:r>
    </w:p>
    <w:p w14:paraId="23826E0B" w14:textId="77777777" w:rsidR="00FE4773" w:rsidRPr="000B1ED1" w:rsidRDefault="00FE4773" w:rsidP="00FE4773">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5DC463C7" w14:textId="77777777" w:rsidR="00FE4773" w:rsidRPr="002323E2" w:rsidRDefault="00FE4773" w:rsidP="00FE4773">
      <w:pPr>
        <w:jc w:val="both"/>
        <w:rPr>
          <w:sz w:val="20"/>
        </w:rPr>
      </w:pPr>
    </w:p>
    <w:p w14:paraId="5234A395" w14:textId="77777777" w:rsidR="00FE4773" w:rsidRPr="000B1ED1" w:rsidRDefault="00FE4773" w:rsidP="00FE4773">
      <w:pPr>
        <w:jc w:val="center"/>
      </w:pPr>
      <w:r w:rsidRPr="000B1ED1">
        <w:t>§ 5</w:t>
      </w:r>
    </w:p>
    <w:p w14:paraId="4874603F" w14:textId="77777777" w:rsidR="00FE4773" w:rsidRPr="00EC7AA0" w:rsidRDefault="00FE4773" w:rsidP="00FE4773">
      <w:pPr>
        <w:numPr>
          <w:ilvl w:val="0"/>
          <w:numId w:val="54"/>
        </w:numPr>
        <w:jc w:val="both"/>
      </w:pPr>
      <w:r w:rsidRPr="00EC7AA0">
        <w:t>Zamawiający będzie uprawniony do odstąpienia od umowy w cał</w:t>
      </w:r>
      <w:r>
        <w:t>ości bądź w części w przypadku:</w:t>
      </w:r>
    </w:p>
    <w:p w14:paraId="339D37EA" w14:textId="77777777" w:rsidR="00FE4773" w:rsidRPr="000B1ED1" w:rsidRDefault="00FE4773" w:rsidP="00FE4773">
      <w:pPr>
        <w:numPr>
          <w:ilvl w:val="0"/>
          <w:numId w:val="60"/>
        </w:numPr>
        <w:tabs>
          <w:tab w:val="left" w:pos="360"/>
        </w:tabs>
        <w:jc w:val="both"/>
      </w:pPr>
      <w:r w:rsidRPr="000B1ED1">
        <w:t xml:space="preserve">określonym w art. 145 </w:t>
      </w:r>
      <w:r>
        <w:t>U</w:t>
      </w:r>
      <w:r w:rsidRPr="000B1ED1">
        <w:t xml:space="preserve">stawy </w:t>
      </w:r>
      <w:r>
        <w:t>PZP;</w:t>
      </w:r>
    </w:p>
    <w:p w14:paraId="3176DC7B" w14:textId="77777777" w:rsidR="00FE4773" w:rsidRPr="000B1ED1" w:rsidRDefault="00FE4773" w:rsidP="00FE4773">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37F537AC" w14:textId="77777777" w:rsidR="00FE4773" w:rsidRDefault="00FE4773" w:rsidP="00FE4773">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556584EB" w14:textId="77777777" w:rsidR="00FE4773" w:rsidRDefault="00FE4773" w:rsidP="00FE4773">
      <w:pPr>
        <w:jc w:val="both"/>
        <w:rPr>
          <w:sz w:val="10"/>
        </w:rPr>
      </w:pPr>
    </w:p>
    <w:p w14:paraId="32A9177E" w14:textId="77777777" w:rsidR="00FE4773" w:rsidRDefault="00FE4773" w:rsidP="00FE4773">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1BF71ABC" w14:textId="77777777" w:rsidR="00FE4773" w:rsidRDefault="00FE4773" w:rsidP="00FE4773">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1C96F97" w14:textId="77777777" w:rsidR="00FE4773" w:rsidRPr="00156B68" w:rsidRDefault="00FE4773" w:rsidP="00FE4773">
      <w:pPr>
        <w:tabs>
          <w:tab w:val="left" w:pos="8535"/>
        </w:tabs>
        <w:jc w:val="both"/>
        <w:rPr>
          <w:sz w:val="20"/>
        </w:rPr>
      </w:pPr>
    </w:p>
    <w:p w14:paraId="57CAF721" w14:textId="77777777" w:rsidR="00FE4773" w:rsidRPr="004756F9" w:rsidRDefault="00FE4773" w:rsidP="00FE4773">
      <w:pPr>
        <w:tabs>
          <w:tab w:val="left" w:pos="284"/>
        </w:tabs>
        <w:jc w:val="center"/>
      </w:pPr>
      <w:r w:rsidRPr="000B1ED1">
        <w:t xml:space="preserve">§ </w:t>
      </w:r>
      <w:r>
        <w:t>6</w:t>
      </w:r>
    </w:p>
    <w:p w14:paraId="20778FD2" w14:textId="77777777" w:rsidR="00FE4773" w:rsidRPr="006F470A" w:rsidRDefault="00FE4773" w:rsidP="00FE4773">
      <w:pPr>
        <w:numPr>
          <w:ilvl w:val="0"/>
          <w:numId w:val="61"/>
        </w:numPr>
        <w:jc w:val="both"/>
      </w:pPr>
      <w:r w:rsidRPr="006F470A">
        <w:t>Wykonawca, w ramach wynagrodzenia umownego, udziela Zamawiającemu gwarancji jakości na cały zakres przedmiotu umowy, w tym przedmiot dostawy, na okres nie krótszy niż 4 dni, licząc od daty wystawienia przez Zamawiającego pisemnego potwierdzenia, o którym mowa w § 2 ust. 10 umowy.</w:t>
      </w:r>
    </w:p>
    <w:p w14:paraId="25D5352C" w14:textId="77777777" w:rsidR="00FE4773" w:rsidRPr="00B82A50" w:rsidRDefault="00FE4773" w:rsidP="00FE4773">
      <w:pPr>
        <w:numPr>
          <w:ilvl w:val="0"/>
          <w:numId w:val="61"/>
        </w:numPr>
        <w:jc w:val="both"/>
      </w:pPr>
      <w:r w:rsidRPr="00B82A50">
        <w:t>Zamawiający w okresie gwarancji jakości będzie zgłaszać Wykonawcy ujawnione wady faksem (pod numer …………………………) lub e-mailem (na adres …………………………).</w:t>
      </w:r>
    </w:p>
    <w:p w14:paraId="7F659034" w14:textId="77777777" w:rsidR="00FE4773" w:rsidRDefault="00FE4773" w:rsidP="00FE4773">
      <w:pPr>
        <w:numPr>
          <w:ilvl w:val="0"/>
          <w:numId w:val="61"/>
        </w:numPr>
        <w:jc w:val="both"/>
      </w:pPr>
      <w:r w:rsidRPr="00B82A50">
        <w:t>W ramach udzielonej gwarancji dopuszczalna jest jedynie wymiana towaru na nowy, wolny od wad</w:t>
      </w:r>
      <w:r>
        <w:br/>
      </w:r>
      <w:r w:rsidRPr="00B82A50">
        <w:t>w terminie 2 dni roboczych</w:t>
      </w:r>
      <w:r>
        <w:t xml:space="preserve"> (pod rygorem podjęcia czynności, o których mowa w § 2 ust. 3 umowy).</w:t>
      </w:r>
      <w:r w:rsidRPr="00B82A50">
        <w:t xml:space="preserve"> Uprawnienie to nie wyłącza możliwości domagania się przez Zamawiającego kar umownych określonych w §</w:t>
      </w:r>
      <w:r>
        <w:t xml:space="preserve"> </w:t>
      </w:r>
      <w:r w:rsidRPr="00B82A50">
        <w:t>4</w:t>
      </w:r>
      <w:r>
        <w:t xml:space="preserve"> umowy</w:t>
      </w:r>
      <w:r w:rsidRPr="00B82A50">
        <w:t>.</w:t>
      </w:r>
    </w:p>
    <w:p w14:paraId="765A1612" w14:textId="77777777" w:rsidR="00FE4773" w:rsidRPr="00952D2D" w:rsidRDefault="00FE4773" w:rsidP="00FE4773">
      <w:pPr>
        <w:numPr>
          <w:ilvl w:val="0"/>
          <w:numId w:val="61"/>
        </w:numPr>
        <w:jc w:val="both"/>
      </w:pPr>
      <w:r w:rsidRPr="00952D2D">
        <w:t>Wykonawca pokrywa wszelkie koszty transportu przedmiotu podlegającego dostarczeniu na podstawie wykonywania uprawnień Zamawiającego z tytułu gwarancji jakości.</w:t>
      </w:r>
    </w:p>
    <w:p w14:paraId="790DA20D" w14:textId="77777777" w:rsidR="00FE4773" w:rsidRPr="00F746EC" w:rsidRDefault="00FE4773" w:rsidP="00FE4773">
      <w:pPr>
        <w:numPr>
          <w:ilvl w:val="0"/>
          <w:numId w:val="61"/>
        </w:numPr>
        <w:jc w:val="both"/>
      </w:pPr>
      <w:r w:rsidRPr="00F746EC">
        <w:t>Wszelkie czynności związane z ustaleniem istnienia wad będą dokonywane na koszt Wykonawcy.</w:t>
      </w:r>
    </w:p>
    <w:p w14:paraId="1B0ED41F" w14:textId="77777777" w:rsidR="00FE4773" w:rsidRPr="00952D2D" w:rsidRDefault="00FE4773" w:rsidP="00FE4773">
      <w:pPr>
        <w:numPr>
          <w:ilvl w:val="0"/>
          <w:numId w:val="61"/>
        </w:numPr>
        <w:jc w:val="both"/>
      </w:pPr>
      <w:r w:rsidRPr="00952D2D">
        <w:t>Zamawiający wykonuje uprawnienia z gwarancji jakości, określonej w ust. 1 - 5 powyżej.</w:t>
      </w:r>
    </w:p>
    <w:p w14:paraId="22EC656E" w14:textId="77777777" w:rsidR="00FE4773" w:rsidRPr="007F0103" w:rsidRDefault="00FE4773" w:rsidP="00FE4773">
      <w:pPr>
        <w:numPr>
          <w:ilvl w:val="0"/>
          <w:numId w:val="61"/>
        </w:numPr>
        <w:tabs>
          <w:tab w:val="left" w:pos="426"/>
        </w:tabs>
        <w:jc w:val="both"/>
      </w:pPr>
      <w:r w:rsidRPr="007F0103">
        <w:t>Strony nie wyłączają ani nie ograniczają odpowiedzialności Wykonawcy z tytułu rękojmi za wady, przy czym termin rękojmi za wady upływa wraz z terminem gwarancji jakości chyba, że ustawa przewiduje termin dłuższy.</w:t>
      </w:r>
    </w:p>
    <w:p w14:paraId="61FC0154" w14:textId="77777777" w:rsidR="00FE4773" w:rsidRPr="007F0103" w:rsidRDefault="00FE4773" w:rsidP="00FE4773">
      <w:pPr>
        <w:numPr>
          <w:ilvl w:val="0"/>
          <w:numId w:val="61"/>
        </w:numPr>
        <w:tabs>
          <w:tab w:val="left" w:pos="426"/>
        </w:tabs>
        <w:jc w:val="both"/>
      </w:pPr>
      <w:r w:rsidRPr="007F0103">
        <w:t>Wykonawca dostarczy Zamawiającemu przedmiot umowy z terminem ważności (przydatności do stosowania) nie krótszym niż 4 dni, licząc od dnia dostawy do pomieszczeń magazynowych Kuchni Szpitalnej.</w:t>
      </w:r>
    </w:p>
    <w:p w14:paraId="1BCBE196" w14:textId="77777777" w:rsidR="00FE4773" w:rsidRPr="00F746EC" w:rsidRDefault="00FE4773" w:rsidP="00FE4773">
      <w:pPr>
        <w:numPr>
          <w:ilvl w:val="0"/>
          <w:numId w:val="61"/>
        </w:numPr>
        <w:tabs>
          <w:tab w:val="left" w:pos="426"/>
        </w:tabs>
        <w:jc w:val="both"/>
      </w:pPr>
      <w:r w:rsidRPr="00F746EC">
        <w:t>Zaniechanie Wykonawcy w wykonaniu obowiązków, o których mowa w niniejszym paragrafie, stanowi niewykonanie obowiązków, o których mowa w § 5 ust. 1 umowy.</w:t>
      </w:r>
    </w:p>
    <w:p w14:paraId="779A0ACF" w14:textId="77777777" w:rsidR="00FE4773" w:rsidRPr="00BB3416" w:rsidRDefault="00FE4773" w:rsidP="00FE4773">
      <w:pPr>
        <w:rPr>
          <w:sz w:val="20"/>
        </w:rPr>
      </w:pPr>
    </w:p>
    <w:p w14:paraId="6B9DA6CD" w14:textId="77777777" w:rsidR="00FE4773" w:rsidRDefault="00FE4773" w:rsidP="00FE4773">
      <w:pPr>
        <w:jc w:val="center"/>
      </w:pPr>
      <w:r w:rsidRPr="002870D2">
        <w:t xml:space="preserve">§ </w:t>
      </w:r>
      <w:r>
        <w:t>7</w:t>
      </w:r>
    </w:p>
    <w:p w14:paraId="1A14ED34" w14:textId="77777777" w:rsidR="00FE4773" w:rsidRDefault="00FE4773" w:rsidP="00FE4773">
      <w:pPr>
        <w:numPr>
          <w:ilvl w:val="0"/>
          <w:numId w:val="62"/>
        </w:numPr>
        <w:jc w:val="both"/>
      </w:pPr>
      <w:r w:rsidRPr="008E2B69">
        <w:rPr>
          <w:bCs/>
          <w:color w:val="000000" w:themeColor="text1"/>
        </w:rPr>
        <w:t xml:space="preserve">Dostarczony przedmiot zamówienia musi być dobrej jakości </w:t>
      </w:r>
      <w:r>
        <w:rPr>
          <w:bCs/>
          <w:color w:val="000000" w:themeColor="text1"/>
        </w:rPr>
        <w:t>a</w:t>
      </w:r>
      <w:r w:rsidRPr="008E2B69">
        <w:rPr>
          <w:bCs/>
          <w:color w:val="000000" w:themeColor="text1"/>
        </w:rPr>
        <w:t xml:space="preserve"> czynności objęte przedmiotem zamówienia winny być wykonywane zgodnie z przepisami ustawy o bezpieczeństwie żywności </w:t>
      </w:r>
      <w:r w:rsidRPr="008E2B69">
        <w:rPr>
          <w:bCs/>
          <w:color w:val="000000" w:themeColor="text1"/>
        </w:rPr>
        <w:br/>
        <w:t>i żywienia w szczególności z zachowaniem przez podmiot</w:t>
      </w:r>
      <w:r>
        <w:rPr>
          <w:bCs/>
          <w:color w:val="000000" w:themeColor="text1"/>
        </w:rPr>
        <w:t>y</w:t>
      </w:r>
      <w:r w:rsidRPr="008E2B69">
        <w:rPr>
          <w:bCs/>
          <w:color w:val="000000" w:themeColor="text1"/>
        </w:rPr>
        <w:t xml:space="preserve"> zobowiązane, zasad systemu analizy</w:t>
      </w:r>
      <w:r w:rsidRPr="008E2B69">
        <w:rPr>
          <w:bCs/>
          <w:color w:val="000000" w:themeColor="text1"/>
        </w:rPr>
        <w:br/>
        <w:t>i krytycznych punktów kontroli (HACCP). Ponadt</w:t>
      </w:r>
      <w:r>
        <w:rPr>
          <w:bCs/>
          <w:color w:val="000000" w:themeColor="text1"/>
        </w:rPr>
        <w:t>o, Wykonawca</w:t>
      </w:r>
      <w:r w:rsidRPr="008E2B69">
        <w:rPr>
          <w:bCs/>
          <w:color w:val="000000" w:themeColor="text1"/>
        </w:rPr>
        <w:t xml:space="preserve"> zobowiązuje się do udostępnienia dokumentów potwierdzających ww</w:t>
      </w:r>
      <w:r>
        <w:rPr>
          <w:bCs/>
          <w:color w:val="000000" w:themeColor="text1"/>
        </w:rPr>
        <w:t>.</w:t>
      </w:r>
      <w:r w:rsidRPr="008E2B69">
        <w:rPr>
          <w:bCs/>
          <w:color w:val="000000" w:themeColor="text1"/>
        </w:rPr>
        <w:t xml:space="preserve"> wymaga</w:t>
      </w:r>
      <w:r>
        <w:rPr>
          <w:bCs/>
          <w:color w:val="000000" w:themeColor="text1"/>
        </w:rPr>
        <w:t>nia</w:t>
      </w:r>
      <w:r w:rsidRPr="008E2B69">
        <w:rPr>
          <w:bCs/>
          <w:color w:val="000000" w:themeColor="text1"/>
        </w:rPr>
        <w:t xml:space="preserve"> na każde żądanie Zamawiającego.</w:t>
      </w:r>
    </w:p>
    <w:p w14:paraId="2FDC9891" w14:textId="77777777" w:rsidR="00FE4773" w:rsidRPr="00702FA6" w:rsidRDefault="00FE4773" w:rsidP="00FE4773">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w:t>
      </w:r>
      <w:r w:rsidRPr="007B7739">
        <w:lastRenderedPageBreak/>
        <w:t xml:space="preserve">ilościowych, Zamawiający </w:t>
      </w:r>
      <w:r w:rsidRPr="00702FA6">
        <w:t>może odmówić przyjęcia towaru, o czym niezwłocznie zawiadomi Wykonawcę.</w:t>
      </w:r>
      <w:r>
        <w:t xml:space="preserve"> Okoliczność ta stanowi niewykonanie obowiązków, o którym mowa w § 5 ust. 1 umowy.</w:t>
      </w:r>
    </w:p>
    <w:p w14:paraId="3CD5C0C0" w14:textId="77777777" w:rsidR="00FE4773" w:rsidRPr="000B1ED1" w:rsidRDefault="00FE4773" w:rsidP="00FE4773">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6F5069ED" w14:textId="77777777" w:rsidR="00FE4773" w:rsidRPr="000B1ED1" w:rsidRDefault="00FE4773" w:rsidP="00FE4773">
      <w:pPr>
        <w:numPr>
          <w:ilvl w:val="0"/>
          <w:numId w:val="62"/>
        </w:numPr>
        <w:jc w:val="both"/>
      </w:pPr>
      <w:r w:rsidRPr="000B1ED1">
        <w:t xml:space="preserve">Zamawiającemu przysługuje prawo odmowy przyjęcia towaru dostarczonego z </w:t>
      </w:r>
      <w:r>
        <w:t>opóźnieniem</w:t>
      </w:r>
      <w:r w:rsidRPr="000B1ED1">
        <w:t>.</w:t>
      </w:r>
    </w:p>
    <w:p w14:paraId="7AFCA3AD" w14:textId="77777777" w:rsidR="00FE4773" w:rsidRDefault="00FE4773" w:rsidP="00FE4773">
      <w:pPr>
        <w:rPr>
          <w:sz w:val="20"/>
        </w:rPr>
      </w:pPr>
    </w:p>
    <w:p w14:paraId="49202A58" w14:textId="77777777" w:rsidR="00FE4773" w:rsidRPr="000B1ED1" w:rsidRDefault="00FE4773" w:rsidP="00FE4773">
      <w:pPr>
        <w:jc w:val="center"/>
      </w:pPr>
      <w:r w:rsidRPr="000B1ED1">
        <w:t xml:space="preserve">§ </w:t>
      </w:r>
      <w:r>
        <w:t>8</w:t>
      </w:r>
    </w:p>
    <w:p w14:paraId="72054D9A" w14:textId="77777777" w:rsidR="00FE4773" w:rsidRPr="000B1ED1" w:rsidRDefault="00FE4773" w:rsidP="00FE4773">
      <w:pPr>
        <w:numPr>
          <w:ilvl w:val="0"/>
          <w:numId w:val="63"/>
        </w:numPr>
        <w:jc w:val="both"/>
      </w:pPr>
      <w:r w:rsidRPr="000B1ED1">
        <w:t>Strony umowy ustanawiają następujące osoby odpowiedzialne za prawidłową realizację umowy:</w:t>
      </w:r>
    </w:p>
    <w:p w14:paraId="507F12C4" w14:textId="77777777" w:rsidR="00FE4773" w:rsidRPr="000B1ED1" w:rsidRDefault="00FE4773" w:rsidP="00FE4773">
      <w:pPr>
        <w:numPr>
          <w:ilvl w:val="0"/>
          <w:numId w:val="64"/>
        </w:numPr>
        <w:tabs>
          <w:tab w:val="left" w:pos="360"/>
        </w:tabs>
        <w:jc w:val="both"/>
      </w:pPr>
      <w:r w:rsidRPr="000B1ED1">
        <w:t xml:space="preserve">ze strony Zamawiającego: </w:t>
      </w:r>
      <w:r>
        <w:t>Karolina Przewlekły</w:t>
      </w:r>
      <w:r w:rsidRPr="000B1ED1">
        <w:t xml:space="preserve"> - tel. </w:t>
      </w:r>
      <w:r w:rsidRPr="000779D9">
        <w:t>32/</w:t>
      </w:r>
      <w:r>
        <w:t>62-18-349</w:t>
      </w:r>
      <w:r w:rsidRPr="000B1ED1">
        <w:t>,</w:t>
      </w:r>
    </w:p>
    <w:p w14:paraId="35FFD2EE" w14:textId="77777777" w:rsidR="00FE4773" w:rsidRPr="000B1ED1" w:rsidRDefault="00FE4773" w:rsidP="00FE4773">
      <w:pPr>
        <w:numPr>
          <w:ilvl w:val="0"/>
          <w:numId w:val="64"/>
        </w:numPr>
        <w:jc w:val="both"/>
      </w:pPr>
      <w:r w:rsidRPr="000B1ED1">
        <w:t>ze strony Wykonawcy: ………………………… - tel. …………………………</w:t>
      </w:r>
    </w:p>
    <w:p w14:paraId="324BB341" w14:textId="77777777" w:rsidR="00FE4773" w:rsidRPr="00DB6C14" w:rsidRDefault="00FE4773" w:rsidP="00FE4773">
      <w:pPr>
        <w:jc w:val="both"/>
        <w:rPr>
          <w:sz w:val="10"/>
        </w:rPr>
      </w:pPr>
    </w:p>
    <w:p w14:paraId="1D288055" w14:textId="77777777" w:rsidR="00FE4773" w:rsidRDefault="00FE4773" w:rsidP="00FE4773">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35D00DCD" w14:textId="77777777" w:rsidR="00FE4773" w:rsidRPr="00BF401C" w:rsidRDefault="00FE4773" w:rsidP="00FE4773">
      <w:pPr>
        <w:jc w:val="both"/>
        <w:rPr>
          <w:sz w:val="20"/>
        </w:rPr>
      </w:pPr>
    </w:p>
    <w:p w14:paraId="09AE51E9" w14:textId="77777777" w:rsidR="00FE4773" w:rsidRPr="000B1ED1" w:rsidRDefault="00FE4773" w:rsidP="00FE4773">
      <w:pPr>
        <w:jc w:val="center"/>
      </w:pPr>
      <w:r w:rsidRPr="000B1ED1">
        <w:t xml:space="preserve">§ </w:t>
      </w:r>
      <w:r>
        <w:t>9</w:t>
      </w:r>
    </w:p>
    <w:p w14:paraId="7F89025A" w14:textId="77777777" w:rsidR="00FE4773" w:rsidRPr="000B1ED1" w:rsidRDefault="00FE4773" w:rsidP="00FE4773">
      <w:pPr>
        <w:numPr>
          <w:ilvl w:val="0"/>
          <w:numId w:val="65"/>
        </w:numPr>
        <w:jc w:val="both"/>
      </w:pPr>
      <w:r w:rsidRPr="00556CF6">
        <w:t>Wykonawca nie może przenieść na inny podmiot obowiązków wynikających z umowy.</w:t>
      </w:r>
    </w:p>
    <w:p w14:paraId="462C2511" w14:textId="77777777" w:rsidR="00FE4773" w:rsidRDefault="00FE4773" w:rsidP="00FE4773">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2696C615" w14:textId="77777777" w:rsidR="00FE4773" w:rsidRPr="009148C7" w:rsidRDefault="00FE4773" w:rsidP="00FE4773">
      <w:pPr>
        <w:jc w:val="both"/>
        <w:rPr>
          <w:sz w:val="20"/>
        </w:rPr>
      </w:pPr>
    </w:p>
    <w:p w14:paraId="0139E35B" w14:textId="77777777" w:rsidR="00FE4773" w:rsidRDefault="00FE4773" w:rsidP="00FE4773">
      <w:pPr>
        <w:jc w:val="center"/>
      </w:pPr>
      <w:r w:rsidRPr="000B1ED1">
        <w:t xml:space="preserve">§ </w:t>
      </w:r>
      <w:r>
        <w:t>10</w:t>
      </w:r>
    </w:p>
    <w:p w14:paraId="24D3D7BA" w14:textId="77777777" w:rsidR="00FE4773" w:rsidRDefault="00FE4773" w:rsidP="00FE4773">
      <w:pPr>
        <w:tabs>
          <w:tab w:val="left" w:pos="540"/>
        </w:tabs>
        <w:jc w:val="both"/>
        <w:rPr>
          <w:sz w:val="20"/>
        </w:rPr>
      </w:pPr>
      <w:r w:rsidRPr="00F733A8">
        <w:t>Wy</w:t>
      </w:r>
      <w:r w:rsidRPr="002A4EF0">
        <w:t>konawca</w:t>
      </w:r>
      <w:r w:rsidRPr="0057390A">
        <w:t xml:space="preserve"> jest zobowiązany wykonać zamówienie</w:t>
      </w:r>
      <w:r>
        <w:t xml:space="preserve"> </w:t>
      </w:r>
      <w:r w:rsidRPr="00F21ED3">
        <w:t xml:space="preserve">w </w:t>
      </w:r>
      <w:r>
        <w:t>terminie od</w:t>
      </w:r>
      <w:r>
        <w:rPr>
          <w:b/>
        </w:rPr>
        <w:t xml:space="preserve"> </w:t>
      </w:r>
      <w:r w:rsidRPr="00F733A8">
        <w:t>dnia zawarcia umowy do 31.10.20</w:t>
      </w:r>
      <w:r>
        <w:t>20</w:t>
      </w:r>
      <w:r w:rsidRPr="00F733A8">
        <w:t xml:space="preserve"> r.</w:t>
      </w:r>
      <w:r>
        <w:rPr>
          <w:b/>
        </w:rPr>
        <w:t xml:space="preserve"> </w:t>
      </w:r>
      <w:r>
        <w:t>lub do czasu wykorzystania zakładanych ilości wynikających z Formularza  asortymentowo - cenowego Wykonawcy (Załącznika nr 1 do umowy)</w:t>
      </w:r>
      <w:r w:rsidRPr="00F21ED3">
        <w:t>.</w:t>
      </w:r>
    </w:p>
    <w:p w14:paraId="6E07C0DA" w14:textId="77777777" w:rsidR="00FE4773" w:rsidRPr="00BF401C" w:rsidRDefault="00FE4773" w:rsidP="00FE4773">
      <w:pPr>
        <w:tabs>
          <w:tab w:val="left" w:pos="540"/>
        </w:tabs>
        <w:jc w:val="both"/>
        <w:rPr>
          <w:sz w:val="20"/>
        </w:rPr>
      </w:pPr>
    </w:p>
    <w:p w14:paraId="3A7E5F13" w14:textId="77777777" w:rsidR="00FE4773" w:rsidRPr="000B1ED1" w:rsidRDefault="00FE4773" w:rsidP="00FE4773">
      <w:pPr>
        <w:jc w:val="center"/>
      </w:pPr>
      <w:r w:rsidRPr="000B1ED1">
        <w:t xml:space="preserve">§ </w:t>
      </w:r>
      <w:r>
        <w:t>11</w:t>
      </w:r>
    </w:p>
    <w:p w14:paraId="1D121F1E" w14:textId="77777777" w:rsidR="00FE4773" w:rsidRPr="008149B7" w:rsidRDefault="00FE4773" w:rsidP="00FE4773">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5B4072C0" w14:textId="77777777" w:rsidR="00FE4773" w:rsidRPr="008149B7" w:rsidRDefault="00FE4773" w:rsidP="00FE4773">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527F1A13" w14:textId="77777777" w:rsidR="00FE4773" w:rsidRPr="00697904"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697904">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71181B13" w14:textId="77777777" w:rsidR="00FE4773" w:rsidRPr="005F75BD"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44D38F61" w14:textId="77777777" w:rsidR="00FE4773" w:rsidRPr="00E661FA" w:rsidRDefault="00FE4773" w:rsidP="00FE4773">
      <w:pPr>
        <w:pStyle w:val="Akapitzlist"/>
        <w:numPr>
          <w:ilvl w:val="0"/>
          <w:numId w:val="66"/>
        </w:numPr>
        <w:spacing w:after="0" w:line="240" w:lineRule="auto"/>
        <w:contextualSpacing/>
        <w:jc w:val="both"/>
        <w:rPr>
          <w:rFonts w:ascii="Times New Roman" w:hAnsi="Times New Roman"/>
          <w:sz w:val="24"/>
          <w:szCs w:val="24"/>
        </w:rPr>
      </w:pPr>
      <w:r w:rsidRPr="00E661FA">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0330503D" w14:textId="77777777" w:rsidR="00FE4773" w:rsidRPr="00E661FA"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F82D906" w14:textId="77777777" w:rsidR="00FE4773" w:rsidRPr="00E661FA"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działania Siły Wyższej uniemożliwiającej bądź utrudniającej realizację przedmiotu umowy;</w:t>
      </w:r>
    </w:p>
    <w:p w14:paraId="09CCA31C" w14:textId="77777777" w:rsidR="00FE4773" w:rsidRPr="00E661FA"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E661FA">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0A9A312E" w14:textId="77777777" w:rsidR="00FE4773" w:rsidRPr="005F75BD" w:rsidRDefault="00FE4773" w:rsidP="00FE4773">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F75BD">
        <w:rPr>
          <w:rFonts w:ascii="Times New Roman" w:hAnsi="Times New Roman"/>
          <w:sz w:val="24"/>
          <w:szCs w:val="24"/>
        </w:rPr>
        <w:t>w przypadku niewykorzystania asortymentu w okresie przewidzianym umową</w:t>
      </w:r>
      <w:r w:rsidRPr="005F75BD">
        <w:rPr>
          <w:rFonts w:ascii="Times New Roman" w:hAnsi="Times New Roman"/>
          <w:color w:val="000000"/>
          <w:sz w:val="24"/>
          <w:szCs w:val="24"/>
        </w:rPr>
        <w:t>;</w:t>
      </w:r>
    </w:p>
    <w:p w14:paraId="585D7A8A" w14:textId="77777777" w:rsidR="00FE4773" w:rsidRPr="00E661FA" w:rsidRDefault="00FE4773" w:rsidP="00FE4773">
      <w:pPr>
        <w:pStyle w:val="Akapitzlist"/>
        <w:numPr>
          <w:ilvl w:val="0"/>
          <w:numId w:val="66"/>
        </w:numPr>
        <w:spacing w:after="0" w:line="240" w:lineRule="auto"/>
        <w:contextualSpacing/>
        <w:jc w:val="both"/>
      </w:pPr>
      <w:r w:rsidRPr="00E661FA">
        <w:rPr>
          <w:rFonts w:ascii="Times New Roman" w:hAnsi="Times New Roman"/>
          <w:sz w:val="24"/>
          <w:szCs w:val="24"/>
        </w:rPr>
        <w:t>wystąpienia oczywistych omyłek pisarskich i rachunkowych w treści umowy;</w:t>
      </w:r>
    </w:p>
    <w:p w14:paraId="1532EF41" w14:textId="77777777" w:rsidR="00FE4773" w:rsidRPr="00E661FA" w:rsidRDefault="00FE4773" w:rsidP="00FE4773">
      <w:pPr>
        <w:pStyle w:val="Akapitzlist"/>
        <w:numPr>
          <w:ilvl w:val="0"/>
          <w:numId w:val="66"/>
        </w:numPr>
        <w:tabs>
          <w:tab w:val="left" w:pos="360"/>
        </w:tabs>
        <w:suppressAutoHyphens w:val="0"/>
        <w:spacing w:after="0" w:line="240" w:lineRule="auto"/>
        <w:contextualSpacing/>
        <w:jc w:val="both"/>
      </w:pPr>
      <w:r w:rsidRPr="00E661FA">
        <w:rPr>
          <w:rFonts w:ascii="Times New Roman" w:hAnsi="Times New Roman"/>
          <w:sz w:val="24"/>
          <w:szCs w:val="24"/>
        </w:rPr>
        <w:t>jakichkolwiek innych sytuacji, dla których w umowie wskazano na możliwości zmiany umowy.</w:t>
      </w:r>
    </w:p>
    <w:p w14:paraId="5E115266" w14:textId="77777777" w:rsidR="00FE4773" w:rsidRDefault="00FE4773" w:rsidP="00FE4773">
      <w:pPr>
        <w:tabs>
          <w:tab w:val="left" w:pos="360"/>
        </w:tabs>
        <w:contextualSpacing/>
        <w:jc w:val="both"/>
      </w:pPr>
    </w:p>
    <w:p w14:paraId="5992FF53" w14:textId="77777777" w:rsidR="00FE4773" w:rsidRPr="005F75BD" w:rsidRDefault="00FE4773" w:rsidP="00FE4773">
      <w:pPr>
        <w:pStyle w:val="Akapitzlist"/>
        <w:numPr>
          <w:ilvl w:val="3"/>
          <w:numId w:val="57"/>
        </w:numPr>
        <w:tabs>
          <w:tab w:val="clear" w:pos="2520"/>
        </w:tabs>
        <w:spacing w:after="0" w:line="240" w:lineRule="auto"/>
        <w:ind w:left="284" w:hanging="284"/>
        <w:jc w:val="both"/>
        <w:rPr>
          <w:rFonts w:ascii="Times New Roman" w:hAnsi="Times New Roman"/>
          <w:sz w:val="24"/>
          <w:szCs w:val="24"/>
        </w:rPr>
      </w:pPr>
      <w:r w:rsidRPr="005F75BD">
        <w:rPr>
          <w:rFonts w:ascii="Times New Roman" w:hAnsi="Times New Roman"/>
          <w:sz w:val="24"/>
          <w:szCs w:val="24"/>
        </w:rPr>
        <w:lastRenderedPageBreak/>
        <w:t>Dopuszczalne jest zwiększenie wartości umowy, jeżeli łączna wartość zmian jest mniejsza niż kwoty określone w przepisach wydanych na podstawie art. 11 ust. 8 i jest mniejsza od 10% wartości zamówienia określonej pierwotnie w umowie.</w:t>
      </w:r>
    </w:p>
    <w:p w14:paraId="7759FF0C" w14:textId="77777777" w:rsidR="00FE4773" w:rsidRPr="009148C7" w:rsidRDefault="00FE4773" w:rsidP="00FE4773">
      <w:pPr>
        <w:rPr>
          <w:sz w:val="20"/>
          <w:szCs w:val="20"/>
        </w:rPr>
      </w:pPr>
    </w:p>
    <w:p w14:paraId="529A5EC7" w14:textId="77777777" w:rsidR="00FE4773" w:rsidRPr="000B1ED1" w:rsidRDefault="00FE4773" w:rsidP="00FE4773">
      <w:pPr>
        <w:jc w:val="center"/>
      </w:pPr>
      <w:r w:rsidRPr="000B1ED1">
        <w:t xml:space="preserve">§ </w:t>
      </w:r>
      <w:r>
        <w:t>12</w:t>
      </w:r>
    </w:p>
    <w:p w14:paraId="0732D608" w14:textId="77777777" w:rsidR="00FE4773" w:rsidRDefault="00FE4773" w:rsidP="00FE4773">
      <w:pPr>
        <w:shd w:val="clear" w:color="auto" w:fill="FFFFFF"/>
        <w:suppressAutoHyphens/>
        <w:autoSpaceDN w:val="0"/>
        <w:spacing w:line="254" w:lineRule="auto"/>
        <w:jc w:val="both"/>
        <w:textAlignment w:val="baseline"/>
        <w:rPr>
          <w:color w:val="000000"/>
          <w:kern w:val="3"/>
        </w:rPr>
      </w:pPr>
      <w:r w:rsidRPr="001F51D3">
        <w:rPr>
          <w:color w:val="000000"/>
          <w:kern w:val="3"/>
        </w:rPr>
        <w:t>Zgodnie z art. 13 ust. 1 i 2 Rozporządzenia Parlamentu Europejskiego i Rady (UE) 2016/679 z dnia</w:t>
      </w:r>
      <w:r>
        <w:rPr>
          <w:color w:val="000000"/>
          <w:kern w:val="3"/>
        </w:rPr>
        <w:br/>
      </w:r>
      <w:r w:rsidRPr="001F51D3">
        <w:rPr>
          <w:color w:val="000000"/>
          <w:kern w:val="3"/>
        </w:rPr>
        <w:t>27 kwietnia 2016</w:t>
      </w:r>
      <w:r>
        <w:rPr>
          <w:color w:val="000000"/>
          <w:kern w:val="3"/>
        </w:rPr>
        <w:t xml:space="preserve"> </w:t>
      </w:r>
      <w:r w:rsidRPr="001F51D3">
        <w:rPr>
          <w:color w:val="000000"/>
          <w:kern w:val="3"/>
        </w:rPr>
        <w:t>r. w sprawie ochrony osób fizycznych w związku z przetwarzaniem danych osobowych i w sprawie swobodnego przepływu takich danych oraz uchylenia Dyrektywy 95/46/WE (ogólne ro</w:t>
      </w:r>
      <w:r w:rsidRPr="00C00C0B">
        <w:rPr>
          <w:color w:val="000000"/>
          <w:kern w:val="3"/>
        </w:rPr>
        <w:t>zporządzenie o ochronie danych) (Dz. Urz. UE L 119 z 04.05.2016, str. 1), zwanego dalej RODO, Zamawiający informuje, że:</w:t>
      </w:r>
    </w:p>
    <w:p w14:paraId="4449AD4C"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administratorem danych osobowych </w:t>
      </w:r>
      <w:r w:rsidRPr="00163D30">
        <w:rPr>
          <w:rFonts w:ascii="Times New Roman" w:hAnsi="Times New Roman"/>
          <w:kern w:val="3"/>
          <w:sz w:val="24"/>
          <w:szCs w:val="24"/>
        </w:rPr>
        <w:t xml:space="preserve">Wykonawcy </w:t>
      </w:r>
      <w:r w:rsidRPr="00163D30">
        <w:rPr>
          <w:rFonts w:ascii="Times New Roman" w:hAnsi="Times New Roman"/>
          <w:color w:val="000000"/>
          <w:kern w:val="3"/>
          <w:sz w:val="24"/>
          <w:szCs w:val="24"/>
        </w:rPr>
        <w:t xml:space="preserve">jest: Samodzielny Publiczny Zakład Opieki Zdrowotnej Państwowy Szpital dla Nerwowo i Psychicznie Chorych w Rybniku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ul. Gliwicka 33,</w:t>
      </w:r>
      <w:r>
        <w:rPr>
          <w:rFonts w:ascii="Times New Roman" w:hAnsi="Times New Roman"/>
          <w:color w:val="000000"/>
          <w:kern w:val="3"/>
          <w:sz w:val="24"/>
          <w:szCs w:val="24"/>
        </w:rPr>
        <w:br/>
      </w:r>
      <w:r w:rsidRPr="00163D30">
        <w:rPr>
          <w:rFonts w:ascii="Times New Roman" w:hAnsi="Times New Roman"/>
          <w:color w:val="000000"/>
          <w:kern w:val="3"/>
          <w:sz w:val="24"/>
          <w:szCs w:val="24"/>
        </w:rPr>
        <w:t>44-201 Rybnik;</w:t>
      </w:r>
    </w:p>
    <w:p w14:paraId="598A25E2"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wyznaczył Inspektora Ochrony Danych Pana Macieja Frydeckiego, z którym</w:t>
      </w:r>
      <w:r w:rsidRPr="00163D30">
        <w:rPr>
          <w:rFonts w:ascii="Times New Roman" w:hAnsi="Times New Roman"/>
          <w:kern w:val="3"/>
          <w:sz w:val="24"/>
          <w:szCs w:val="24"/>
        </w:rPr>
        <w:t xml:space="preserve"> Wykonawca </w:t>
      </w:r>
      <w:r w:rsidRPr="00163D30">
        <w:rPr>
          <w:rFonts w:ascii="Times New Roman" w:hAnsi="Times New Roman"/>
          <w:color w:val="000000"/>
          <w:kern w:val="3"/>
          <w:sz w:val="24"/>
          <w:szCs w:val="24"/>
        </w:rPr>
        <w:t>ma prawo się kontaktować w sprawach przetwarzania jego danych osobowych za pośrednictwem poczty elektronicznej</w:t>
      </w:r>
      <w:r w:rsidRPr="00163D30">
        <w:rPr>
          <w:rFonts w:ascii="Times New Roman" w:hAnsi="Times New Roman"/>
          <w:kern w:val="3"/>
          <w:sz w:val="24"/>
          <w:szCs w:val="24"/>
        </w:rPr>
        <w:t xml:space="preserve">: </w:t>
      </w:r>
      <w:hyperlink r:id="rId29" w:history="1">
        <w:r w:rsidRPr="00163D30">
          <w:rPr>
            <w:rStyle w:val="Hipercze"/>
            <w:rFonts w:ascii="Times New Roman" w:hAnsi="Times New Roman"/>
            <w:color w:val="auto"/>
            <w:kern w:val="3"/>
            <w:sz w:val="24"/>
            <w:szCs w:val="24"/>
            <w:u w:val="none"/>
          </w:rPr>
          <w:t>iodo@psychiatria.com</w:t>
        </w:r>
      </w:hyperlink>
      <w:r w:rsidRPr="00163D30">
        <w:rPr>
          <w:rFonts w:ascii="Times New Roman" w:hAnsi="Times New Roman"/>
          <w:color w:val="000000"/>
          <w:kern w:val="3"/>
          <w:sz w:val="24"/>
          <w:szCs w:val="24"/>
        </w:rPr>
        <w:t xml:space="preserve"> lub telefonicznie 32 43-28-171</w:t>
      </w:r>
      <w:r>
        <w:rPr>
          <w:rFonts w:ascii="Times New Roman" w:hAnsi="Times New Roman"/>
          <w:color w:val="000000"/>
          <w:kern w:val="3"/>
          <w:sz w:val="24"/>
          <w:szCs w:val="24"/>
        </w:rPr>
        <w:t>;</w:t>
      </w:r>
    </w:p>
    <w:p w14:paraId="23DC30CF"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dane osobowe przetwarzane będą na podstawie art. 6 ust. 1 lit. b) RODO oraz art. 6 ust. 1 lit. c) RODO</w:t>
      </w:r>
      <w:r>
        <w:rPr>
          <w:rFonts w:ascii="Times New Roman" w:hAnsi="Times New Roman"/>
          <w:color w:val="000000"/>
          <w:kern w:val="3"/>
          <w:sz w:val="24"/>
          <w:szCs w:val="24"/>
        </w:rPr>
        <w:t xml:space="preserve"> oraz</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U</w:t>
      </w:r>
      <w:r w:rsidRPr="00163D30">
        <w:rPr>
          <w:rFonts w:ascii="Times New Roman" w:hAnsi="Times New Roman"/>
          <w:color w:val="000000"/>
          <w:kern w:val="3"/>
          <w:sz w:val="24"/>
          <w:szCs w:val="24"/>
        </w:rPr>
        <w:t>staw</w:t>
      </w:r>
      <w:r>
        <w:rPr>
          <w:rFonts w:ascii="Times New Roman" w:hAnsi="Times New Roman"/>
          <w:color w:val="000000"/>
          <w:kern w:val="3"/>
          <w:sz w:val="24"/>
          <w:szCs w:val="24"/>
        </w:rPr>
        <w:t>y</w:t>
      </w:r>
      <w:r w:rsidRPr="00163D30">
        <w:rPr>
          <w:rFonts w:ascii="Times New Roman" w:hAnsi="Times New Roman"/>
          <w:color w:val="000000"/>
          <w:kern w:val="3"/>
          <w:sz w:val="24"/>
          <w:szCs w:val="24"/>
        </w:rPr>
        <w:t xml:space="preserve"> PZP w celu realizacji umowy</w:t>
      </w:r>
      <w:r>
        <w:rPr>
          <w:rFonts w:ascii="Times New Roman" w:hAnsi="Times New Roman"/>
          <w:color w:val="000000"/>
          <w:kern w:val="3"/>
          <w:sz w:val="24"/>
          <w:szCs w:val="24"/>
        </w:rPr>
        <w:t>;</w:t>
      </w:r>
    </w:p>
    <w:p w14:paraId="514949A5"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odbiorcami danych osobowych będą podmioty: </w:t>
      </w:r>
      <w:r w:rsidRPr="00163D30">
        <w:rPr>
          <w:rFonts w:ascii="Times New Roman" w:hAnsi="Times New Roman"/>
          <w:kern w:val="3"/>
          <w:sz w:val="24"/>
          <w:szCs w:val="24"/>
        </w:rPr>
        <w:t>biuro rachunkowe, kancelaria prawna, sąd (w przypadku windykacji), zewnętrzny audytor</w:t>
      </w:r>
      <w:r>
        <w:rPr>
          <w:rFonts w:ascii="Times New Roman" w:hAnsi="Times New Roman"/>
          <w:kern w:val="3"/>
          <w:sz w:val="24"/>
          <w:szCs w:val="24"/>
        </w:rPr>
        <w:t>;</w:t>
      </w:r>
    </w:p>
    <w:p w14:paraId="039B0D9F"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będą przechowywane na okres trwania umowy; a w szczególnych przypadkach także później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czas trwania dochodzenia ewentualnych roszczeń, jednak nie krócej niż 4 lata od momentu zakończenia postępowania</w:t>
      </w:r>
      <w:r>
        <w:rPr>
          <w:rFonts w:ascii="Times New Roman" w:hAnsi="Times New Roman"/>
          <w:color w:val="000000"/>
          <w:kern w:val="3"/>
          <w:sz w:val="24"/>
          <w:szCs w:val="24"/>
        </w:rPr>
        <w:t>;</w:t>
      </w:r>
    </w:p>
    <w:p w14:paraId="6E663598"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zostały pobrane zgodnie z </w:t>
      </w:r>
      <w:r>
        <w:rPr>
          <w:rFonts w:ascii="Times New Roman" w:hAnsi="Times New Roman"/>
          <w:color w:val="000000"/>
          <w:kern w:val="3"/>
          <w:sz w:val="24"/>
          <w:szCs w:val="24"/>
        </w:rPr>
        <w:t>U</w:t>
      </w:r>
      <w:r w:rsidRPr="00163D30">
        <w:rPr>
          <w:rFonts w:ascii="Times New Roman" w:hAnsi="Times New Roman"/>
          <w:color w:val="000000"/>
          <w:kern w:val="3"/>
          <w:sz w:val="24"/>
          <w:szCs w:val="24"/>
        </w:rPr>
        <w:t>stawą PZP</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n</w:t>
      </w:r>
      <w:r w:rsidRPr="00163D30">
        <w:rPr>
          <w:rFonts w:ascii="Times New Roman" w:hAnsi="Times New Roman"/>
          <w:color w:val="000000"/>
          <w:kern w:val="3"/>
          <w:sz w:val="24"/>
          <w:szCs w:val="24"/>
        </w:rPr>
        <w:t>ie podanie danych skutkuje brakiem możliwości realizacji przepisów prawa</w:t>
      </w:r>
      <w:r>
        <w:rPr>
          <w:rFonts w:ascii="Times New Roman" w:hAnsi="Times New Roman"/>
          <w:color w:val="000000"/>
          <w:kern w:val="3"/>
          <w:sz w:val="24"/>
          <w:szCs w:val="24"/>
        </w:rPr>
        <w:t>;</w:t>
      </w:r>
    </w:p>
    <w:p w14:paraId="62230832"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odniesieniu do danych osobowych osoby, której dane dotyczą, decyzje nie będą podejmowane</w:t>
      </w:r>
      <w:r>
        <w:rPr>
          <w:rFonts w:ascii="Times New Roman" w:hAnsi="Times New Roman"/>
          <w:color w:val="000000"/>
          <w:kern w:val="3"/>
          <w:sz w:val="24"/>
          <w:szCs w:val="24"/>
        </w:rPr>
        <w:br/>
      </w:r>
      <w:r w:rsidRPr="00163D30">
        <w:rPr>
          <w:rFonts w:ascii="Times New Roman" w:hAnsi="Times New Roman"/>
          <w:color w:val="000000"/>
          <w:kern w:val="3"/>
          <w:sz w:val="24"/>
          <w:szCs w:val="24"/>
        </w:rPr>
        <w:t>w sposób zautomatyzowany, stosowanie do art. 22 RODO;</w:t>
      </w:r>
    </w:p>
    <w:p w14:paraId="74FE494B"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nie będzie przekazywać danych osobowych do państwa trzeciego lub organizacji międzynarodowej;</w:t>
      </w:r>
    </w:p>
    <w:p w14:paraId="5A4EA7FF" w14:textId="77777777" w:rsidR="00FE4773" w:rsidRPr="001D677A"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dokłada wszelkich starań, aby zapewnić wszelkie środki fizycznej, technicznej</w:t>
      </w:r>
      <w:r>
        <w:rPr>
          <w:rFonts w:ascii="Times New Roman" w:hAnsi="Times New Roman"/>
          <w:color w:val="000000"/>
          <w:kern w:val="3"/>
          <w:sz w:val="24"/>
          <w:szCs w:val="24"/>
        </w:rPr>
        <w:br/>
      </w:r>
      <w:r w:rsidRPr="00163D30">
        <w:rPr>
          <w:rFonts w:ascii="Times New Roman" w:hAnsi="Times New Roman"/>
          <w:color w:val="000000"/>
          <w:kern w:val="3"/>
          <w:sz w:val="24"/>
          <w:szCs w:val="24"/>
        </w:rPr>
        <w:t>i organizacyjnej ochrony danych osobowych przed ich przypadkowym czy umyślnym zniszczeniem, przypadkową utratą, zmianą, nieuprawnionym ujawnieniem, wykorzystaniem czy dostępem, zgodnie ze wszystkimi obowiązującymi przepisami;</w:t>
      </w:r>
    </w:p>
    <w:p w14:paraId="168FD541" w14:textId="77777777" w:rsidR="00FE4773" w:rsidRPr="00163D30"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osoba, której dane dotyczą posiada:</w:t>
      </w:r>
    </w:p>
    <w:p w14:paraId="26F4DC82" w14:textId="77777777" w:rsidR="00FE4773" w:rsidRPr="001D677A" w:rsidRDefault="00FE4773" w:rsidP="00FE4773">
      <w:pPr>
        <w:pStyle w:val="Akapitzlist"/>
        <w:numPr>
          <w:ilvl w:val="0"/>
          <w:numId w:val="70"/>
        </w:numPr>
        <w:shd w:val="clear" w:color="auto" w:fill="FFFFFF"/>
        <w:autoSpaceDN w:val="0"/>
        <w:spacing w:after="0" w:line="240" w:lineRule="auto"/>
        <w:jc w:val="both"/>
        <w:textAlignment w:val="baseline"/>
        <w:rPr>
          <w:kern w:val="3"/>
        </w:rPr>
      </w:pPr>
      <w:bookmarkStart w:id="1" w:name="_GoBack"/>
      <w:bookmarkEnd w:id="1"/>
      <w:r w:rsidRPr="00163D30">
        <w:rPr>
          <w:rFonts w:ascii="Times New Roman" w:hAnsi="Times New Roman"/>
          <w:color w:val="000000"/>
          <w:kern w:val="3"/>
          <w:sz w:val="24"/>
          <w:szCs w:val="24"/>
        </w:rPr>
        <w:t>na podstawie art. 15 RODO prawo dostępu do danych osobowych jej dotyczących;</w:t>
      </w:r>
    </w:p>
    <w:p w14:paraId="1ABC1C0E" w14:textId="77777777" w:rsidR="00FE4773" w:rsidRPr="00163D30" w:rsidRDefault="00FE4773" w:rsidP="00FE4773">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16 RODO prawo do sprostowania jej danych osobowych;</w:t>
      </w:r>
    </w:p>
    <w:p w14:paraId="3D8CFABC" w14:textId="77777777" w:rsidR="00FE4773" w:rsidRPr="001D677A" w:rsidRDefault="00FE4773" w:rsidP="00FE4773">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w:t>
      </w:r>
      <w:r>
        <w:rPr>
          <w:rFonts w:ascii="Times New Roman" w:hAnsi="Times New Roman"/>
          <w:color w:val="000000"/>
          <w:kern w:val="3"/>
          <w:sz w:val="24"/>
          <w:szCs w:val="24"/>
        </w:rPr>
        <w:t xml:space="preserve">o Unii Europejskiej lub państwa </w:t>
      </w:r>
      <w:r w:rsidRPr="00163D30">
        <w:rPr>
          <w:rFonts w:ascii="Times New Roman" w:hAnsi="Times New Roman"/>
          <w:color w:val="000000"/>
          <w:kern w:val="3"/>
          <w:sz w:val="24"/>
          <w:szCs w:val="24"/>
        </w:rPr>
        <w:t>członkowskiego);</w:t>
      </w:r>
    </w:p>
    <w:p w14:paraId="647BDA3B" w14:textId="77777777" w:rsidR="00FE4773" w:rsidRPr="001D677A" w:rsidRDefault="00FE4773" w:rsidP="00FE4773">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prawo do przenoszenia danych osobowych, o którym mowa w art. 20 RODO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podstawie przetwarzania wynikającego z art. 6 ust. 1 lit. b) RODO;</w:t>
      </w:r>
    </w:p>
    <w:p w14:paraId="7E7004C3" w14:textId="77777777" w:rsidR="00FE4773" w:rsidRPr="001D677A" w:rsidRDefault="00FE4773" w:rsidP="00FE4773">
      <w:pPr>
        <w:pStyle w:val="Akapitzlist"/>
        <w:numPr>
          <w:ilvl w:val="0"/>
          <w:numId w:val="7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2A73AC4B" w14:textId="77777777" w:rsidR="00FE4773" w:rsidRPr="00163D30" w:rsidRDefault="00FE4773" w:rsidP="00FE4773">
      <w:pPr>
        <w:pStyle w:val="Akapitzlist"/>
        <w:numPr>
          <w:ilvl w:val="0"/>
          <w:numId w:val="69"/>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nie przysługuje Pani/Panu:</w:t>
      </w:r>
    </w:p>
    <w:p w14:paraId="32A5920A" w14:textId="77777777" w:rsidR="00FE4773" w:rsidRPr="00B65A8C" w:rsidRDefault="00FE4773" w:rsidP="00FE4773">
      <w:pPr>
        <w:pStyle w:val="Akapitzlist"/>
        <w:numPr>
          <w:ilvl w:val="0"/>
          <w:numId w:val="7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związku z art. 17 ust. 3 lit. b), d) lub e) RODO prawo do usunięcia danych osobowych;</w:t>
      </w:r>
    </w:p>
    <w:p w14:paraId="14E0467A" w14:textId="77777777" w:rsidR="00FE4773" w:rsidRPr="00B65A8C" w:rsidRDefault="00FE4773" w:rsidP="00FE4773">
      <w:pPr>
        <w:pStyle w:val="Akapitzlist"/>
        <w:numPr>
          <w:ilvl w:val="0"/>
          <w:numId w:val="71"/>
        </w:numPr>
        <w:shd w:val="clear" w:color="auto" w:fill="FFFFFF"/>
        <w:autoSpaceDN w:val="0"/>
        <w:spacing w:after="0" w:line="240" w:lineRule="auto"/>
        <w:jc w:val="both"/>
        <w:textAlignment w:val="baseline"/>
        <w:rPr>
          <w:kern w:val="3"/>
        </w:rPr>
      </w:pPr>
      <w:r w:rsidRPr="00B65A8C">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7AFC7CAD" w14:textId="77777777" w:rsidR="00FE4773" w:rsidRDefault="00FE4773" w:rsidP="00FE4773">
      <w:pPr>
        <w:rPr>
          <w:sz w:val="20"/>
        </w:rPr>
      </w:pPr>
    </w:p>
    <w:p w14:paraId="4347E831" w14:textId="77777777" w:rsidR="00FE4773" w:rsidRDefault="00FE4773" w:rsidP="00FE4773">
      <w:pPr>
        <w:rPr>
          <w:sz w:val="20"/>
        </w:rPr>
      </w:pPr>
    </w:p>
    <w:p w14:paraId="38A376A5" w14:textId="77777777" w:rsidR="00FE4773" w:rsidRDefault="00FE4773" w:rsidP="00FE4773">
      <w:pPr>
        <w:rPr>
          <w:sz w:val="20"/>
        </w:rPr>
      </w:pPr>
    </w:p>
    <w:p w14:paraId="720B5F6C" w14:textId="77777777" w:rsidR="00FE4773" w:rsidRPr="00E33E3E" w:rsidRDefault="00FE4773" w:rsidP="00FE4773">
      <w:pPr>
        <w:rPr>
          <w:sz w:val="20"/>
        </w:rPr>
      </w:pPr>
    </w:p>
    <w:p w14:paraId="39589703" w14:textId="77777777" w:rsidR="00FE4773" w:rsidRDefault="00FE4773" w:rsidP="00FE4773">
      <w:pPr>
        <w:jc w:val="center"/>
      </w:pPr>
      <w:r w:rsidRPr="000B1ED1">
        <w:lastRenderedPageBreak/>
        <w:t xml:space="preserve">§ </w:t>
      </w:r>
      <w:r>
        <w:t>13</w:t>
      </w:r>
    </w:p>
    <w:p w14:paraId="16A633C5" w14:textId="77777777" w:rsidR="00FE4773" w:rsidRDefault="00FE4773" w:rsidP="00FE4773">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011CD2B4" w14:textId="77777777" w:rsidR="00FE4773" w:rsidRDefault="00FE4773" w:rsidP="00FE4773">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9CBF777" w14:textId="77777777" w:rsidR="00FE4773" w:rsidRDefault="00FE4773" w:rsidP="00FE4773">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30E1734A" w14:textId="77777777" w:rsidR="00FE4773" w:rsidRDefault="00FE4773" w:rsidP="00FE4773">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410A1C4" w14:textId="77777777" w:rsidR="00FE4773" w:rsidRPr="00584CB3" w:rsidRDefault="00FE4773" w:rsidP="00FE4773">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1D1ACBC6" w14:textId="77777777" w:rsidR="00FE4773" w:rsidRPr="00A73957" w:rsidRDefault="00FE4773" w:rsidP="00FE4773">
      <w:pPr>
        <w:shd w:val="clear" w:color="auto" w:fill="FFFFFF"/>
        <w:jc w:val="both"/>
        <w:rPr>
          <w:color w:val="000000"/>
          <w:sz w:val="20"/>
        </w:rPr>
      </w:pPr>
    </w:p>
    <w:p w14:paraId="2808302A" w14:textId="77777777" w:rsidR="00FE4773" w:rsidRDefault="00FE4773" w:rsidP="00FE4773">
      <w:pPr>
        <w:jc w:val="center"/>
      </w:pPr>
      <w:r w:rsidRPr="000B1ED1">
        <w:t xml:space="preserve">§ </w:t>
      </w:r>
      <w:r>
        <w:t>14</w:t>
      </w:r>
    </w:p>
    <w:p w14:paraId="5D2C8ECD" w14:textId="77777777" w:rsidR="00FE4773" w:rsidRDefault="00FE4773" w:rsidP="00FE4773">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116F3C9F" w14:textId="77777777" w:rsidR="00FE4773" w:rsidRPr="004673FA" w:rsidRDefault="00FE4773" w:rsidP="00FE4773">
      <w:pPr>
        <w:rPr>
          <w:sz w:val="20"/>
        </w:rPr>
      </w:pPr>
    </w:p>
    <w:p w14:paraId="737553AF" w14:textId="77777777" w:rsidR="00FE4773" w:rsidRPr="000B1ED1" w:rsidRDefault="00FE4773" w:rsidP="00FE4773">
      <w:pPr>
        <w:jc w:val="center"/>
      </w:pPr>
      <w:r w:rsidRPr="000B1ED1">
        <w:t xml:space="preserve">§ </w:t>
      </w:r>
      <w:r>
        <w:t>15</w:t>
      </w:r>
    </w:p>
    <w:p w14:paraId="77185C0E" w14:textId="77777777" w:rsidR="00FE4773" w:rsidRPr="000B1ED1" w:rsidRDefault="00FE4773" w:rsidP="00FE4773">
      <w:pPr>
        <w:jc w:val="both"/>
      </w:pPr>
      <w:r w:rsidRPr="00556CF6">
        <w:t>Wszelkie spory związane z umową będą rozstrzygane przez sąd właściwy miejscowo dla Zamawiającego.</w:t>
      </w:r>
    </w:p>
    <w:p w14:paraId="7C906C1C" w14:textId="77777777" w:rsidR="00FE4773" w:rsidRPr="004673FA" w:rsidRDefault="00FE4773" w:rsidP="00FE4773">
      <w:pPr>
        <w:rPr>
          <w:sz w:val="20"/>
        </w:rPr>
      </w:pPr>
    </w:p>
    <w:p w14:paraId="4B906515" w14:textId="77777777" w:rsidR="00FE4773" w:rsidRPr="005226B1" w:rsidRDefault="00FE4773" w:rsidP="00FE4773">
      <w:pPr>
        <w:jc w:val="center"/>
      </w:pPr>
      <w:r>
        <w:t>§ 16</w:t>
      </w:r>
    </w:p>
    <w:p w14:paraId="7D82BAA8" w14:textId="77777777" w:rsidR="00FE4773" w:rsidRPr="005226B1" w:rsidRDefault="00FE4773" w:rsidP="00FE4773">
      <w:pPr>
        <w:pStyle w:val="Akapitzlist"/>
        <w:numPr>
          <w:ilvl w:val="0"/>
          <w:numId w:val="68"/>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B3FABAE" w14:textId="77777777" w:rsidR="00FE4773" w:rsidRPr="000B7E53" w:rsidRDefault="00FE4773" w:rsidP="00FE4773">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74A9F45F" w14:textId="77777777" w:rsidR="00FE4773" w:rsidRDefault="00FE4773" w:rsidP="00FE4773">
      <w:pPr>
        <w:tabs>
          <w:tab w:val="num" w:pos="426"/>
        </w:tabs>
        <w:jc w:val="both"/>
        <w:rPr>
          <w:sz w:val="20"/>
        </w:rPr>
      </w:pPr>
    </w:p>
    <w:p w14:paraId="3710C943" w14:textId="77777777" w:rsidR="00FE4773" w:rsidRPr="008149B7" w:rsidRDefault="00FE4773" w:rsidP="00FE4773">
      <w:pPr>
        <w:tabs>
          <w:tab w:val="num" w:pos="426"/>
        </w:tabs>
        <w:jc w:val="both"/>
        <w:rPr>
          <w:sz w:val="20"/>
        </w:rPr>
      </w:pPr>
    </w:p>
    <w:p w14:paraId="1A05E6C9" w14:textId="77777777" w:rsidR="00FE4773" w:rsidRPr="008149B7" w:rsidRDefault="00FE4773" w:rsidP="00FE4773">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FE4773" w:rsidRPr="000B1ED1" w14:paraId="65D6B315" w14:textId="77777777" w:rsidTr="0099346B">
        <w:tc>
          <w:tcPr>
            <w:tcW w:w="5096" w:type="dxa"/>
          </w:tcPr>
          <w:p w14:paraId="6F735F85" w14:textId="77777777" w:rsidR="00FE4773" w:rsidRPr="000B1ED1" w:rsidRDefault="00FE4773" w:rsidP="0099346B">
            <w:pPr>
              <w:tabs>
                <w:tab w:val="num" w:pos="426"/>
              </w:tabs>
              <w:jc w:val="center"/>
            </w:pPr>
            <w:r w:rsidRPr="000B1ED1">
              <w:t>Zamawiający</w:t>
            </w:r>
          </w:p>
        </w:tc>
        <w:tc>
          <w:tcPr>
            <w:tcW w:w="5097" w:type="dxa"/>
          </w:tcPr>
          <w:p w14:paraId="38245B7E" w14:textId="77777777" w:rsidR="00FE4773" w:rsidRPr="000B1ED1" w:rsidRDefault="00FE4773" w:rsidP="0099346B">
            <w:pPr>
              <w:tabs>
                <w:tab w:val="num" w:pos="426"/>
              </w:tabs>
              <w:jc w:val="center"/>
            </w:pPr>
            <w:r w:rsidRPr="000B1ED1">
              <w:t>Wykonawca</w:t>
            </w:r>
            <w:r w:rsidRPr="000B1ED1" w:rsidDel="00A94A1E">
              <w:t xml:space="preserve"> </w:t>
            </w:r>
          </w:p>
        </w:tc>
      </w:tr>
      <w:tr w:rsidR="00FE4773" w:rsidRPr="000B1ED1" w14:paraId="1C891CF4" w14:textId="77777777" w:rsidTr="0099346B">
        <w:tc>
          <w:tcPr>
            <w:tcW w:w="5096" w:type="dxa"/>
          </w:tcPr>
          <w:p w14:paraId="78A12350" w14:textId="77777777" w:rsidR="00FE4773" w:rsidRPr="008149B7" w:rsidRDefault="00FE4773" w:rsidP="0099346B">
            <w:pPr>
              <w:tabs>
                <w:tab w:val="num" w:pos="426"/>
              </w:tabs>
              <w:jc w:val="both"/>
              <w:rPr>
                <w:sz w:val="20"/>
              </w:rPr>
            </w:pPr>
          </w:p>
          <w:p w14:paraId="58D4A979" w14:textId="77777777" w:rsidR="00FE4773" w:rsidRPr="008149B7" w:rsidRDefault="00FE4773" w:rsidP="0099346B">
            <w:pPr>
              <w:tabs>
                <w:tab w:val="num" w:pos="426"/>
              </w:tabs>
              <w:jc w:val="both"/>
              <w:rPr>
                <w:sz w:val="20"/>
              </w:rPr>
            </w:pPr>
          </w:p>
          <w:p w14:paraId="71767912" w14:textId="77777777" w:rsidR="00FE4773" w:rsidRPr="008149B7" w:rsidRDefault="00FE4773" w:rsidP="0099346B">
            <w:pPr>
              <w:tabs>
                <w:tab w:val="num" w:pos="426"/>
              </w:tabs>
              <w:jc w:val="both"/>
              <w:rPr>
                <w:sz w:val="20"/>
              </w:rPr>
            </w:pPr>
          </w:p>
          <w:p w14:paraId="690F99E1" w14:textId="77777777" w:rsidR="00FE4773" w:rsidRPr="000B1ED1" w:rsidRDefault="00FE4773" w:rsidP="0099346B">
            <w:pPr>
              <w:tabs>
                <w:tab w:val="num" w:pos="426"/>
              </w:tabs>
              <w:jc w:val="both"/>
            </w:pPr>
            <w:r w:rsidRPr="000B1ED1">
              <w:t>……………………………………………………</w:t>
            </w:r>
          </w:p>
        </w:tc>
        <w:tc>
          <w:tcPr>
            <w:tcW w:w="5097" w:type="dxa"/>
          </w:tcPr>
          <w:p w14:paraId="168F2DC6" w14:textId="77777777" w:rsidR="00FE4773" w:rsidRPr="008149B7" w:rsidRDefault="00FE4773" w:rsidP="0099346B">
            <w:pPr>
              <w:tabs>
                <w:tab w:val="num" w:pos="426"/>
              </w:tabs>
              <w:jc w:val="both"/>
              <w:rPr>
                <w:sz w:val="20"/>
              </w:rPr>
            </w:pPr>
          </w:p>
          <w:p w14:paraId="0DDBC107" w14:textId="77777777" w:rsidR="00FE4773" w:rsidRPr="008149B7" w:rsidRDefault="00FE4773" w:rsidP="0099346B">
            <w:pPr>
              <w:tabs>
                <w:tab w:val="num" w:pos="426"/>
              </w:tabs>
              <w:jc w:val="both"/>
              <w:rPr>
                <w:sz w:val="20"/>
              </w:rPr>
            </w:pPr>
          </w:p>
          <w:p w14:paraId="4288D095" w14:textId="77777777" w:rsidR="00FE4773" w:rsidRPr="008149B7" w:rsidRDefault="00FE4773" w:rsidP="0099346B">
            <w:pPr>
              <w:tabs>
                <w:tab w:val="num" w:pos="426"/>
              </w:tabs>
              <w:jc w:val="both"/>
              <w:rPr>
                <w:sz w:val="20"/>
              </w:rPr>
            </w:pPr>
          </w:p>
          <w:p w14:paraId="15B6AFF6" w14:textId="77777777" w:rsidR="00FE4773" w:rsidRPr="000B1ED1" w:rsidRDefault="00FE4773" w:rsidP="0099346B">
            <w:pPr>
              <w:tabs>
                <w:tab w:val="num" w:pos="426"/>
              </w:tabs>
              <w:jc w:val="both"/>
            </w:pPr>
            <w:r w:rsidRPr="000B1ED1">
              <w:t>……………………………………………………</w:t>
            </w:r>
          </w:p>
        </w:tc>
      </w:tr>
    </w:tbl>
    <w:p w14:paraId="5328730A" w14:textId="77777777" w:rsidR="00FE4773" w:rsidRDefault="00FE4773" w:rsidP="00FE4773">
      <w:pPr>
        <w:rPr>
          <w:szCs w:val="20"/>
        </w:rPr>
      </w:pPr>
    </w:p>
    <w:p w14:paraId="1DE592DB" w14:textId="77777777" w:rsidR="00E9400F" w:rsidRDefault="00E9400F" w:rsidP="00FE4773">
      <w:pPr>
        <w:rPr>
          <w:szCs w:val="20"/>
        </w:rPr>
      </w:pPr>
    </w:p>
    <w:sectPr w:rsidR="00E9400F"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A658D3" w:rsidRDefault="00A658D3" w:rsidP="00E84CFD">
      <w:r>
        <w:separator/>
      </w:r>
    </w:p>
  </w:endnote>
  <w:endnote w:type="continuationSeparator" w:id="0">
    <w:p w14:paraId="5DE1C2CA" w14:textId="77777777" w:rsidR="00A658D3" w:rsidRDefault="00A658D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A658D3" w:rsidRDefault="00A658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A658D3" w:rsidRDefault="00A658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A658D3" w:rsidRPr="00C20EFC" w:rsidRDefault="00A658D3" w:rsidP="00500E7D">
    <w:pPr>
      <w:pStyle w:val="Stopka"/>
      <w:framePr w:wrap="around" w:vAnchor="text" w:hAnchor="margin" w:xAlign="right" w:y="1"/>
      <w:ind w:right="360"/>
      <w:rPr>
        <w:rStyle w:val="Numerstrony"/>
        <w:sz w:val="20"/>
        <w:szCs w:val="20"/>
      </w:rPr>
    </w:pPr>
  </w:p>
  <w:p w14:paraId="674F0CE0" w14:textId="6EC455DA" w:rsidR="00A658D3" w:rsidRDefault="00A658D3" w:rsidP="00C931C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A658D3" w:rsidRPr="00EC3CF3" w:rsidRDefault="00A658D3"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A658D3" w:rsidRDefault="00A658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A658D3" w:rsidRDefault="00A658D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A658D3" w:rsidRPr="00C20EFC" w:rsidRDefault="00A658D3" w:rsidP="00500E7D">
    <w:pPr>
      <w:pStyle w:val="Stopka"/>
      <w:framePr w:wrap="around" w:vAnchor="text" w:hAnchor="margin" w:xAlign="right" w:y="1"/>
      <w:ind w:right="360"/>
      <w:rPr>
        <w:rStyle w:val="Numerstrony"/>
        <w:sz w:val="20"/>
        <w:szCs w:val="20"/>
      </w:rPr>
    </w:pPr>
  </w:p>
  <w:p w14:paraId="2D215E5F" w14:textId="29FD6DA1" w:rsidR="00A658D3" w:rsidRDefault="00A658D3"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A658D3" w:rsidRPr="00E47C71" w:rsidRDefault="00A658D3"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A658D3" w:rsidRDefault="00A658D3" w:rsidP="00E84CFD">
      <w:r>
        <w:separator/>
      </w:r>
    </w:p>
  </w:footnote>
  <w:footnote w:type="continuationSeparator" w:id="0">
    <w:p w14:paraId="055C6E3E" w14:textId="77777777" w:rsidR="00A658D3" w:rsidRDefault="00A658D3" w:rsidP="00E84CFD">
      <w:r>
        <w:continuationSeparator/>
      </w:r>
    </w:p>
  </w:footnote>
  <w:footnote w:id="1">
    <w:p w14:paraId="17B4B40F" w14:textId="2D876C44" w:rsidR="00A658D3" w:rsidRPr="00F53732" w:rsidRDefault="00A658D3"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A658D3" w:rsidRPr="00946240" w:rsidRDefault="00A658D3"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A658D3" w:rsidRPr="00946240" w:rsidRDefault="00A658D3"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A658D3" w:rsidRPr="009B2C74" w:rsidRDefault="00A658D3"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A658D3" w:rsidRPr="009B2C74" w:rsidRDefault="00A658D3" w:rsidP="0007211A">
      <w:pPr>
        <w:pStyle w:val="Tekstprzypisudolnego"/>
        <w:jc w:val="both"/>
      </w:pPr>
    </w:p>
  </w:footnote>
  <w:footnote w:id="2">
    <w:p w14:paraId="72946750" w14:textId="78D2E580" w:rsidR="00A658D3" w:rsidRPr="00EE2AAE" w:rsidRDefault="00A658D3"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 xml:space="preserve">Zamawiający informuje, że obowiązek podatkowy po stronie Zamawiającego może wynikać z takich okoliczności jak: wewnątrzwspólnotowe nabycie towarów, </w:t>
      </w:r>
      <w:r w:rsidR="00967C86" w:rsidRPr="00C3088E">
        <w:rPr>
          <w:sz w:val="16"/>
          <w:szCs w:val="16"/>
        </w:rPr>
        <w:t>mechanizm odwróconego obciążenia</w:t>
      </w:r>
      <w:r w:rsidR="00967C86">
        <w:rPr>
          <w:sz w:val="16"/>
          <w:szCs w:val="16"/>
        </w:rPr>
        <w:t>,</w:t>
      </w:r>
      <w:r w:rsidR="00967C86" w:rsidRPr="00C3088E">
        <w:rPr>
          <w:sz w:val="16"/>
          <w:szCs w:val="16"/>
        </w:rPr>
        <w:t xml:space="preserve"> </w:t>
      </w:r>
      <w:r w:rsidRPr="00C3088E">
        <w:rPr>
          <w:sz w:val="16"/>
          <w:szCs w:val="16"/>
        </w:rPr>
        <w:t>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sidR="00A37CD5">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A658D3" w:rsidRPr="00333979" w:rsidRDefault="00A658D3"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w:t>
      </w:r>
      <w:r w:rsidR="0038704A" w:rsidRPr="00333979">
        <w:rPr>
          <w:sz w:val="16"/>
          <w:szCs w:val="16"/>
        </w:rPr>
        <w:t xml:space="preserve">są </w:t>
      </w:r>
      <w:r w:rsidRPr="00333979">
        <w:rPr>
          <w:sz w:val="16"/>
          <w:szCs w:val="16"/>
        </w:rPr>
        <w:t xml:space="preserve">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A658D3" w:rsidRPr="00885A86" w:rsidRDefault="00A658D3"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A658D3" w:rsidRDefault="00A658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A658D3" w:rsidRDefault="00A658D3"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3A34B0C1" w:rsidR="00A658D3" w:rsidRPr="002A5247" w:rsidRDefault="00A658D3" w:rsidP="003742EE">
    <w:pPr>
      <w:pStyle w:val="Nagwek"/>
      <w:pBdr>
        <w:bottom w:val="single" w:sz="4" w:space="1" w:color="auto"/>
      </w:pBdr>
      <w:ind w:right="360"/>
      <w:jc w:val="center"/>
      <w:rPr>
        <w:i/>
      </w:rPr>
    </w:pPr>
    <w:r w:rsidRPr="002A5247">
      <w:rPr>
        <w:i/>
      </w:rPr>
      <w:t xml:space="preserve">Specyfikacja Istotnych Warunków Zamówienia </w:t>
    </w:r>
    <w:r w:rsidR="00FB12E1" w:rsidRPr="0036529C">
      <w:rPr>
        <w:i/>
      </w:rPr>
      <w:t>DZz.380.3.</w:t>
    </w:r>
    <w:r w:rsidR="00FB12E1">
      <w:rPr>
        <w:i/>
      </w:rPr>
      <w:t>12</w:t>
    </w:r>
    <w:r w:rsidR="00FB12E1" w:rsidRPr="0036529C">
      <w:rPr>
        <w:i/>
      </w:rPr>
      <w:t>.20</w:t>
    </w:r>
    <w:r w:rsidR="00FB12E1">
      <w:rPr>
        <w:i/>
      </w:rPr>
      <w:t>20</w:t>
    </w:r>
    <w:r w:rsidR="00FB12E1" w:rsidRPr="0036529C">
      <w:rPr>
        <w:i/>
      </w:rPr>
      <w:t>.</w:t>
    </w:r>
    <w:r w:rsidR="00FB12E1">
      <w:rPr>
        <w:i/>
      </w:rPr>
      <w:t>DŻ.222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2D7A860C" w:rsidR="00A658D3" w:rsidRPr="000275BB" w:rsidRDefault="00A658D3"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w:t>
    </w:r>
    <w:r w:rsidR="00FB12E1">
      <w:rPr>
        <w:i/>
      </w:rPr>
      <w:t>2</w:t>
    </w:r>
    <w:r w:rsidRPr="0036529C">
      <w:rPr>
        <w:i/>
      </w:rPr>
      <w:t>.20</w:t>
    </w:r>
    <w:r>
      <w:rPr>
        <w:i/>
      </w:rPr>
      <w:t>20</w:t>
    </w:r>
    <w:r w:rsidRPr="0036529C">
      <w:rPr>
        <w:i/>
      </w:rPr>
      <w:t>.</w:t>
    </w:r>
    <w:r w:rsidR="00FB12E1">
      <w:rPr>
        <w:i/>
      </w:rPr>
      <w:t>DŻ.222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A658D3" w:rsidRDefault="00A658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A658D3" w:rsidRDefault="00A658D3"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5A8064A" w:rsidR="00A658D3" w:rsidRPr="00156151" w:rsidRDefault="00A658D3" w:rsidP="00156151">
    <w:pPr>
      <w:pStyle w:val="Nagwek"/>
      <w:pBdr>
        <w:bottom w:val="single" w:sz="4" w:space="1" w:color="auto"/>
      </w:pBdr>
      <w:ind w:right="360"/>
      <w:jc w:val="center"/>
      <w:rPr>
        <w:bCs/>
        <w:i/>
      </w:rPr>
    </w:pPr>
    <w:r w:rsidRPr="00B65601">
      <w:rPr>
        <w:i/>
      </w:rPr>
      <w:t xml:space="preserve">Specyfikacja Istotnych Warunków Zamówienia </w:t>
    </w:r>
    <w:r w:rsidR="00FB12E1" w:rsidRPr="0036529C">
      <w:rPr>
        <w:i/>
      </w:rPr>
      <w:t>DZz.380.3.</w:t>
    </w:r>
    <w:r w:rsidR="00FB12E1">
      <w:rPr>
        <w:i/>
      </w:rPr>
      <w:t>12</w:t>
    </w:r>
    <w:r w:rsidR="00FB12E1" w:rsidRPr="0036529C">
      <w:rPr>
        <w:i/>
      </w:rPr>
      <w:t>.20</w:t>
    </w:r>
    <w:r w:rsidR="00FB12E1">
      <w:rPr>
        <w:i/>
      </w:rPr>
      <w:t>20</w:t>
    </w:r>
    <w:r w:rsidR="00FB12E1" w:rsidRPr="0036529C">
      <w:rPr>
        <w:i/>
      </w:rPr>
      <w:t>.</w:t>
    </w:r>
    <w:r w:rsidR="00FB12E1">
      <w:rPr>
        <w:i/>
      </w:rPr>
      <w:t>DŻ.222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6A6144"/>
    <w:multiLevelType w:val="hybridMultilevel"/>
    <w:tmpl w:val="E270A95E"/>
    <w:lvl w:ilvl="0" w:tplc="FD46E9E0">
      <w:start w:val="1"/>
      <w:numFmt w:val="decimal"/>
      <w:lvlText w:val="%1."/>
      <w:lvlJc w:val="left"/>
      <w:pPr>
        <w:tabs>
          <w:tab w:val="num" w:pos="568"/>
        </w:tabs>
        <w:ind w:left="568"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0"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AC6E84"/>
    <w:multiLevelType w:val="hybridMultilevel"/>
    <w:tmpl w:val="3B883A7C"/>
    <w:lvl w:ilvl="0" w:tplc="0AD4EA4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3" w15:restartNumberingAfterBreak="0">
    <w:nsid w:val="56360DB1"/>
    <w:multiLevelType w:val="hybridMultilevel"/>
    <w:tmpl w:val="D714A266"/>
    <w:lvl w:ilvl="0" w:tplc="DCC643E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3"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5"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4"/>
  </w:num>
  <w:num w:numId="2">
    <w:abstractNumId w:val="67"/>
  </w:num>
  <w:num w:numId="3">
    <w:abstractNumId w:val="23"/>
  </w:num>
  <w:num w:numId="4">
    <w:abstractNumId w:val="40"/>
  </w:num>
  <w:num w:numId="5">
    <w:abstractNumId w:val="89"/>
  </w:num>
  <w:num w:numId="6">
    <w:abstractNumId w:val="55"/>
  </w:num>
  <w:num w:numId="7">
    <w:abstractNumId w:val="78"/>
  </w:num>
  <w:num w:numId="8">
    <w:abstractNumId w:val="43"/>
  </w:num>
  <w:num w:numId="9">
    <w:abstractNumId w:val="70"/>
  </w:num>
  <w:num w:numId="10">
    <w:abstractNumId w:val="65"/>
  </w:num>
  <w:num w:numId="11">
    <w:abstractNumId w:val="80"/>
  </w:num>
  <w:num w:numId="12">
    <w:abstractNumId w:val="49"/>
  </w:num>
  <w:num w:numId="13">
    <w:abstractNumId w:val="72"/>
  </w:num>
  <w:num w:numId="14">
    <w:abstractNumId w:val="19"/>
  </w:num>
  <w:num w:numId="15">
    <w:abstractNumId w:val="58"/>
  </w:num>
  <w:num w:numId="16">
    <w:abstractNumId w:val="81"/>
  </w:num>
  <w:num w:numId="17">
    <w:abstractNumId w:val="85"/>
  </w:num>
  <w:num w:numId="18">
    <w:abstractNumId w:val="74"/>
  </w:num>
  <w:num w:numId="19">
    <w:abstractNumId w:val="77"/>
  </w:num>
  <w:num w:numId="20">
    <w:abstractNumId w:val="87"/>
  </w:num>
  <w:num w:numId="21">
    <w:abstractNumId w:val="76"/>
  </w:num>
  <w:num w:numId="22">
    <w:abstractNumId w:val="91"/>
  </w:num>
  <w:num w:numId="23">
    <w:abstractNumId w:val="84"/>
  </w:num>
  <w:num w:numId="24">
    <w:abstractNumId w:val="27"/>
  </w:num>
  <w:num w:numId="25">
    <w:abstractNumId w:val="18"/>
  </w:num>
  <w:num w:numId="26">
    <w:abstractNumId w:val="36"/>
  </w:num>
  <w:num w:numId="27">
    <w:abstractNumId w:val="73"/>
  </w:num>
  <w:num w:numId="28">
    <w:abstractNumId w:val="20"/>
  </w:num>
  <w:num w:numId="29">
    <w:abstractNumId w:val="39"/>
  </w:num>
  <w:num w:numId="30">
    <w:abstractNumId w:val="21"/>
  </w:num>
  <w:num w:numId="31">
    <w:abstractNumId w:val="53"/>
  </w:num>
  <w:num w:numId="32">
    <w:abstractNumId w:val="88"/>
  </w:num>
  <w:num w:numId="33">
    <w:abstractNumId w:val="29"/>
  </w:num>
  <w:num w:numId="34">
    <w:abstractNumId w:val="69"/>
  </w:num>
  <w:num w:numId="35">
    <w:abstractNumId w:val="75"/>
  </w:num>
  <w:num w:numId="36">
    <w:abstractNumId w:val="26"/>
  </w:num>
  <w:num w:numId="37">
    <w:abstractNumId w:val="25"/>
  </w:num>
  <w:num w:numId="38">
    <w:abstractNumId w:val="41"/>
  </w:num>
  <w:num w:numId="39">
    <w:abstractNumId w:val="50"/>
  </w:num>
  <w:num w:numId="40">
    <w:abstractNumId w:val="79"/>
  </w:num>
  <w:num w:numId="41">
    <w:abstractNumId w:val="45"/>
  </w:num>
  <w:num w:numId="42">
    <w:abstractNumId w:val="47"/>
  </w:num>
  <w:num w:numId="43">
    <w:abstractNumId w:val="35"/>
  </w:num>
  <w:num w:numId="44">
    <w:abstractNumId w:val="46"/>
  </w:num>
  <w:num w:numId="45">
    <w:abstractNumId w:val="64"/>
  </w:num>
  <w:num w:numId="46">
    <w:abstractNumId w:val="61"/>
  </w:num>
  <w:num w:numId="47">
    <w:abstractNumId w:val="95"/>
  </w:num>
  <w:num w:numId="48">
    <w:abstractNumId w:val="42"/>
  </w:num>
  <w:num w:numId="49">
    <w:abstractNumId w:val="32"/>
  </w:num>
  <w:num w:numId="50">
    <w:abstractNumId w:val="93"/>
  </w:num>
  <w:num w:numId="51">
    <w:abstractNumId w:val="90"/>
  </w:num>
  <w:num w:numId="52">
    <w:abstractNumId w:val="28"/>
  </w:num>
  <w:num w:numId="53">
    <w:abstractNumId w:val="34"/>
  </w:num>
  <w:num w:numId="54">
    <w:abstractNumId w:val="52"/>
  </w:num>
  <w:num w:numId="55">
    <w:abstractNumId w:val="83"/>
  </w:num>
  <w:num w:numId="56">
    <w:abstractNumId w:val="86"/>
  </w:num>
  <w:num w:numId="57">
    <w:abstractNumId w:val="51"/>
  </w:num>
  <w:num w:numId="58">
    <w:abstractNumId w:val="92"/>
  </w:num>
  <w:num w:numId="59">
    <w:abstractNumId w:val="37"/>
  </w:num>
  <w:num w:numId="60">
    <w:abstractNumId w:val="30"/>
  </w:num>
  <w:num w:numId="61">
    <w:abstractNumId w:val="82"/>
  </w:num>
  <w:num w:numId="62">
    <w:abstractNumId w:val="62"/>
  </w:num>
  <w:num w:numId="63">
    <w:abstractNumId w:val="38"/>
  </w:num>
  <w:num w:numId="64">
    <w:abstractNumId w:val="31"/>
  </w:num>
  <w:num w:numId="65">
    <w:abstractNumId w:val="22"/>
  </w:num>
  <w:num w:numId="66">
    <w:abstractNumId w:val="48"/>
  </w:num>
  <w:num w:numId="67">
    <w:abstractNumId w:val="59"/>
  </w:num>
  <w:num w:numId="68">
    <w:abstractNumId w:val="71"/>
  </w:num>
  <w:num w:numId="69">
    <w:abstractNumId w:val="54"/>
  </w:num>
  <w:num w:numId="70">
    <w:abstractNumId w:val="56"/>
  </w:num>
  <w:num w:numId="71">
    <w:abstractNumId w:val="66"/>
  </w:num>
  <w:num w:numId="72">
    <w:abstractNumId w:val="68"/>
  </w:num>
  <w:num w:numId="73">
    <w:abstractNumId w:val="44"/>
  </w:num>
  <w:num w:numId="74">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2FE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DAE"/>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4B4"/>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415D"/>
    <w:rsid w:val="00644581"/>
    <w:rsid w:val="00644AC4"/>
    <w:rsid w:val="00644C68"/>
    <w:rsid w:val="00645363"/>
    <w:rsid w:val="00645592"/>
    <w:rsid w:val="00645B0E"/>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0FE"/>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48"/>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826"/>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1F59"/>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11"/>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3ED"/>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877"/>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937F-00B4-4738-8B69-B30C570B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30</Pages>
  <Words>12098</Words>
  <Characters>78330</Characters>
  <Application>Microsoft Office Word</Application>
  <DocSecurity>0</DocSecurity>
  <Lines>652</Lines>
  <Paragraphs>180</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90248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1295</cp:revision>
  <cp:lastPrinted>2020-06-01T12:03:00Z</cp:lastPrinted>
  <dcterms:created xsi:type="dcterms:W3CDTF">2020-01-03T10:18:00Z</dcterms:created>
  <dcterms:modified xsi:type="dcterms:W3CDTF">2020-07-07T10:30:00Z</dcterms:modified>
</cp:coreProperties>
</file>