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DC" w:rsidRPr="00797CE3" w:rsidRDefault="00B43153" w:rsidP="00B43153">
      <w:pPr>
        <w:jc w:val="center"/>
        <w:rPr>
          <w:rFonts w:ascii="Times New Roman" w:hAnsi="Times New Roman" w:cs="Times New Roman"/>
          <w:b/>
          <w:sz w:val="20"/>
          <w:szCs w:val="20"/>
        </w:rPr>
      </w:pPr>
      <w:r w:rsidRPr="00797CE3">
        <w:rPr>
          <w:rFonts w:ascii="Times New Roman" w:hAnsi="Times New Roman" w:cs="Times New Roman"/>
          <w:b/>
          <w:sz w:val="20"/>
          <w:szCs w:val="20"/>
        </w:rPr>
        <w:t xml:space="preserve">Opis przedmiotu zamówienia </w:t>
      </w:r>
    </w:p>
    <w:p w:rsidR="00B43153" w:rsidRPr="00797CE3" w:rsidRDefault="00B43153" w:rsidP="00B43153">
      <w:pPr>
        <w:jc w:val="center"/>
        <w:rPr>
          <w:rFonts w:ascii="Times New Roman" w:hAnsi="Times New Roman" w:cs="Times New Roman"/>
          <w:b/>
          <w:sz w:val="20"/>
          <w:szCs w:val="20"/>
        </w:rPr>
      </w:pPr>
      <w:r w:rsidRPr="00797CE3">
        <w:rPr>
          <w:rFonts w:ascii="Times New Roman" w:hAnsi="Times New Roman" w:cs="Times New Roman"/>
          <w:b/>
          <w:sz w:val="20"/>
          <w:szCs w:val="20"/>
        </w:rPr>
        <w:t>na dostawę materiałów eksploatacyjnych do drukarek i kserokopiarek</w:t>
      </w:r>
    </w:p>
    <w:p w:rsidR="00B43153" w:rsidRPr="00797CE3" w:rsidRDefault="00B43153" w:rsidP="00B43153">
      <w:pPr>
        <w:jc w:val="center"/>
        <w:rPr>
          <w:rFonts w:ascii="Times New Roman" w:hAnsi="Times New Roman" w:cs="Times New Roman"/>
          <w:b/>
          <w:sz w:val="20"/>
          <w:szCs w:val="20"/>
        </w:rPr>
      </w:pPr>
    </w:p>
    <w:p w:rsidR="00B43153" w:rsidRPr="00797CE3" w:rsidRDefault="00B43153" w:rsidP="00896B2D">
      <w:pPr>
        <w:pStyle w:val="Akapitzlist"/>
        <w:numPr>
          <w:ilvl w:val="0"/>
          <w:numId w:val="1"/>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 xml:space="preserve">Przedmiotem zamówienia jest sukcesywna dostawa materiałów eksploatacyjnych do drukarek i kserokopiarek będących w posiadaniu Pogotowia Ratunkowego we Wrocławiu, w ilości oraz </w:t>
      </w:r>
      <w:r w:rsidR="002900B7">
        <w:rPr>
          <w:rFonts w:ascii="Times New Roman" w:hAnsi="Times New Roman" w:cs="Times New Roman"/>
          <w:sz w:val="20"/>
          <w:szCs w:val="20"/>
        </w:rPr>
        <w:br/>
      </w:r>
      <w:r w:rsidRPr="00797CE3">
        <w:rPr>
          <w:rFonts w:ascii="Times New Roman" w:hAnsi="Times New Roman" w:cs="Times New Roman"/>
          <w:sz w:val="20"/>
          <w:szCs w:val="20"/>
        </w:rPr>
        <w:t>o parametrach określonych w Formularzu wyceny.</w:t>
      </w:r>
    </w:p>
    <w:p w:rsidR="00D90D0B" w:rsidRPr="00797CE3" w:rsidRDefault="00B43153" w:rsidP="008A65A7">
      <w:pPr>
        <w:pStyle w:val="Akapitzlist"/>
        <w:numPr>
          <w:ilvl w:val="0"/>
          <w:numId w:val="1"/>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Zamawiający wymaga dostarczenia w ramach zamówienia oryginalnych materiałów eksploatacyjnych. Przez użycie słowa „oryginalne” rozumie się materiały eksploatacyjne fabrycznie nowe, pochodzące od producenta sprzętu, do którego są przeznaczone, do wytworzenia których zastosowano wcześniej n</w:t>
      </w:r>
      <w:r w:rsidR="00D90D0B" w:rsidRPr="00797CE3">
        <w:rPr>
          <w:rFonts w:ascii="Times New Roman" w:hAnsi="Times New Roman" w:cs="Times New Roman"/>
          <w:sz w:val="20"/>
          <w:szCs w:val="20"/>
        </w:rPr>
        <w:t>ieużywane części</w:t>
      </w:r>
      <w:r w:rsidR="00EA6CFB" w:rsidRPr="00797CE3">
        <w:rPr>
          <w:rFonts w:ascii="Times New Roman" w:hAnsi="Times New Roman" w:cs="Times New Roman"/>
          <w:sz w:val="20"/>
          <w:szCs w:val="20"/>
        </w:rPr>
        <w:t xml:space="preserve"> i </w:t>
      </w:r>
      <w:r w:rsidR="00036B7F">
        <w:rPr>
          <w:rFonts w:ascii="Times New Roman" w:hAnsi="Times New Roman" w:cs="Times New Roman"/>
          <w:sz w:val="20"/>
          <w:szCs w:val="20"/>
        </w:rPr>
        <w:t xml:space="preserve">komponenty – </w:t>
      </w:r>
      <w:r w:rsidR="00036B7F" w:rsidRPr="002900B7">
        <w:rPr>
          <w:rFonts w:ascii="Times New Roman" w:hAnsi="Times New Roman" w:cs="Times New Roman"/>
          <w:b/>
          <w:bCs/>
          <w:sz w:val="20"/>
          <w:szCs w:val="20"/>
        </w:rPr>
        <w:t xml:space="preserve">dotyczy pozycji: </w:t>
      </w:r>
      <w:r w:rsidR="008A65A7" w:rsidRPr="008A65A7">
        <w:rPr>
          <w:rFonts w:ascii="Times New Roman" w:hAnsi="Times New Roman" w:cs="Times New Roman"/>
          <w:b/>
          <w:bCs/>
          <w:sz w:val="20"/>
          <w:szCs w:val="20"/>
        </w:rPr>
        <w:t>10,25</w:t>
      </w:r>
      <w:r w:rsidR="00EC3185">
        <w:rPr>
          <w:rFonts w:ascii="Times New Roman" w:hAnsi="Times New Roman" w:cs="Times New Roman"/>
          <w:b/>
          <w:bCs/>
          <w:sz w:val="20"/>
          <w:szCs w:val="20"/>
        </w:rPr>
        <w:t>,26,26,</w:t>
      </w:r>
      <w:r w:rsidR="008A65A7" w:rsidRPr="008A65A7">
        <w:rPr>
          <w:rFonts w:ascii="Times New Roman" w:hAnsi="Times New Roman" w:cs="Times New Roman"/>
          <w:b/>
          <w:bCs/>
          <w:sz w:val="20"/>
          <w:szCs w:val="20"/>
        </w:rPr>
        <w:t xml:space="preserve">28, 38,39 </w:t>
      </w:r>
      <w:r w:rsidR="00D90D0B" w:rsidRPr="002900B7">
        <w:rPr>
          <w:rFonts w:ascii="Times New Roman" w:hAnsi="Times New Roman" w:cs="Times New Roman"/>
          <w:b/>
          <w:bCs/>
          <w:sz w:val="20"/>
          <w:szCs w:val="20"/>
        </w:rPr>
        <w:t>„formularza wyceny</w:t>
      </w:r>
      <w:r w:rsidR="00D90D0B" w:rsidRPr="00797CE3">
        <w:rPr>
          <w:rFonts w:ascii="Times New Roman" w:hAnsi="Times New Roman" w:cs="Times New Roman"/>
          <w:sz w:val="20"/>
          <w:szCs w:val="20"/>
        </w:rPr>
        <w:t>”.</w:t>
      </w:r>
    </w:p>
    <w:p w:rsidR="00B43153" w:rsidRPr="00797CE3" w:rsidRDefault="00B43153" w:rsidP="00896B2D">
      <w:pPr>
        <w:pStyle w:val="Akapitzlist"/>
        <w:numPr>
          <w:ilvl w:val="0"/>
          <w:numId w:val="1"/>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 xml:space="preserve">Zamawiający dopuszcza dostawę </w:t>
      </w:r>
      <w:r w:rsidR="00896B2D" w:rsidRPr="00797CE3">
        <w:rPr>
          <w:rFonts w:ascii="Times New Roman" w:hAnsi="Times New Roman" w:cs="Times New Roman"/>
          <w:sz w:val="20"/>
          <w:szCs w:val="20"/>
        </w:rPr>
        <w:t>produktów równoważnych, przy czym przez produkty równoważne rozumie się „</w:t>
      </w:r>
      <w:r w:rsidR="00896B2D" w:rsidRPr="002900B7">
        <w:rPr>
          <w:rFonts w:ascii="Times New Roman" w:hAnsi="Times New Roman" w:cs="Times New Roman"/>
          <w:i/>
          <w:iCs/>
          <w:sz w:val="20"/>
          <w:szCs w:val="20"/>
        </w:rPr>
        <w:t>produkt fabrycznie nowy, do wytworzenia którego zastosowano nieużywane wcześniej części i komponenty, kompatybilny ze sprzętem, do którego jest przeznaczony, o parametrach nie gorszych niż produkt oryginalny w zakresie pojemności, wydajności i jakości</w:t>
      </w:r>
      <w:r w:rsidR="00896B2D" w:rsidRPr="00797CE3">
        <w:rPr>
          <w:rFonts w:ascii="Times New Roman" w:hAnsi="Times New Roman" w:cs="Times New Roman"/>
          <w:sz w:val="20"/>
          <w:szCs w:val="20"/>
        </w:rPr>
        <w:t>”.</w:t>
      </w:r>
    </w:p>
    <w:p w:rsidR="00896B2D" w:rsidRPr="00797CE3" w:rsidRDefault="00896B2D" w:rsidP="00896B2D">
      <w:pPr>
        <w:pStyle w:val="Akapitzlist"/>
        <w:numPr>
          <w:ilvl w:val="0"/>
          <w:numId w:val="1"/>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 xml:space="preserve">Dostarczone przez Wykonawcę materiały eksploatacyjne muszą być zapakowane </w:t>
      </w:r>
      <w:r w:rsidR="00CA69DF" w:rsidRPr="00797CE3">
        <w:rPr>
          <w:rFonts w:ascii="Times New Roman" w:hAnsi="Times New Roman" w:cs="Times New Roman"/>
          <w:sz w:val="20"/>
          <w:szCs w:val="20"/>
        </w:rPr>
        <w:br/>
      </w:r>
      <w:r w:rsidRPr="00797CE3">
        <w:rPr>
          <w:rFonts w:ascii="Times New Roman" w:hAnsi="Times New Roman" w:cs="Times New Roman"/>
          <w:sz w:val="20"/>
          <w:szCs w:val="20"/>
        </w:rPr>
        <w:t>w nowe, nienoszące znamion otwierania opakowania, zawierające co najmniej:</w:t>
      </w:r>
    </w:p>
    <w:p w:rsidR="00896B2D" w:rsidRPr="00797CE3" w:rsidRDefault="00896B2D" w:rsidP="00896B2D">
      <w:pPr>
        <w:pStyle w:val="Akapitzlist"/>
        <w:numPr>
          <w:ilvl w:val="0"/>
          <w:numId w:val="2"/>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Numer katalogowy produktu,</w:t>
      </w:r>
    </w:p>
    <w:p w:rsidR="00896B2D" w:rsidRPr="00797CE3" w:rsidRDefault="00896B2D" w:rsidP="00896B2D">
      <w:pPr>
        <w:pStyle w:val="Akapitzlist"/>
        <w:numPr>
          <w:ilvl w:val="0"/>
          <w:numId w:val="2"/>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Nazwę i typ urządzenia, do którego są przeznaczone,</w:t>
      </w:r>
    </w:p>
    <w:p w:rsidR="00896B2D" w:rsidRPr="00797CE3" w:rsidRDefault="00896B2D" w:rsidP="00896B2D">
      <w:pPr>
        <w:pStyle w:val="Akapitzlist"/>
        <w:numPr>
          <w:ilvl w:val="0"/>
          <w:numId w:val="2"/>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Symbol/nazwę producenta,</w:t>
      </w:r>
    </w:p>
    <w:p w:rsidR="00896B2D" w:rsidRPr="00797CE3" w:rsidRDefault="00896B2D" w:rsidP="00896B2D">
      <w:pPr>
        <w:pStyle w:val="Akapitzlist"/>
        <w:numPr>
          <w:ilvl w:val="0"/>
          <w:numId w:val="2"/>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Datę upływu ważności produktu.</w:t>
      </w:r>
    </w:p>
    <w:p w:rsidR="00E0342D" w:rsidRPr="00797CE3" w:rsidRDefault="00896B2D" w:rsidP="00E95A10">
      <w:pPr>
        <w:pStyle w:val="Akapitzlist"/>
        <w:numPr>
          <w:ilvl w:val="0"/>
          <w:numId w:val="1"/>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 xml:space="preserve">Określone ilości przedmiotu zamówienia w Formularzu wyceny zostały podane szacunkowo. Zamawiający zastrzega sobie możliwość zakupu mniejszej ilości przedmiotu zamówienia (jednak nie mniej niż </w:t>
      </w:r>
      <w:r w:rsidR="009C256E" w:rsidRPr="00797CE3">
        <w:rPr>
          <w:rFonts w:ascii="Times New Roman" w:hAnsi="Times New Roman" w:cs="Times New Roman"/>
          <w:sz w:val="20"/>
          <w:szCs w:val="20"/>
        </w:rPr>
        <w:t>7</w:t>
      </w:r>
      <w:r w:rsidRPr="00797CE3">
        <w:rPr>
          <w:rFonts w:ascii="Times New Roman" w:hAnsi="Times New Roman" w:cs="Times New Roman"/>
          <w:sz w:val="20"/>
          <w:szCs w:val="20"/>
        </w:rPr>
        <w:t>0% całego zamówienia) z zachowaniem cen jednostkowych – z tego powodu Wykonawcy nie przysługuje żadne dodatkowe roszczenie w stosunku do Zamawiającego.</w:t>
      </w:r>
      <w:r w:rsidR="00EA6CFB" w:rsidRPr="00797CE3">
        <w:rPr>
          <w:rFonts w:ascii="Times New Roman" w:hAnsi="Times New Roman" w:cs="Times New Roman"/>
          <w:sz w:val="20"/>
          <w:szCs w:val="20"/>
        </w:rPr>
        <w:t xml:space="preserve"> </w:t>
      </w:r>
    </w:p>
    <w:p w:rsidR="00547B7E" w:rsidRPr="00797CE3" w:rsidRDefault="00896B2D" w:rsidP="006A0F42">
      <w:pPr>
        <w:pStyle w:val="Akapitzlist"/>
        <w:numPr>
          <w:ilvl w:val="0"/>
          <w:numId w:val="1"/>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Wykonawca ma obowiązek nieodpłatnego odbioru od Zamawiającego opakowań po materiałach eksploatacyjnych</w:t>
      </w:r>
      <w:r w:rsidR="003D0459" w:rsidRPr="00797CE3">
        <w:rPr>
          <w:rFonts w:ascii="Times New Roman" w:hAnsi="Times New Roman" w:cs="Times New Roman"/>
          <w:sz w:val="20"/>
          <w:szCs w:val="20"/>
        </w:rPr>
        <w:t xml:space="preserve"> do drukarek i kserokopiarek</w:t>
      </w:r>
      <w:r w:rsidRPr="00797CE3">
        <w:rPr>
          <w:rFonts w:ascii="Times New Roman" w:hAnsi="Times New Roman" w:cs="Times New Roman"/>
          <w:sz w:val="20"/>
          <w:szCs w:val="20"/>
        </w:rPr>
        <w:t>.</w:t>
      </w:r>
    </w:p>
    <w:p w:rsidR="00547B7E" w:rsidRPr="00797CE3" w:rsidRDefault="00547B7E" w:rsidP="00896B2D">
      <w:pPr>
        <w:pStyle w:val="Akapitzlist"/>
        <w:numPr>
          <w:ilvl w:val="0"/>
          <w:numId w:val="1"/>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Warunki gwarancji:</w:t>
      </w:r>
    </w:p>
    <w:p w:rsidR="00874966" w:rsidRPr="00797CE3" w:rsidRDefault="00874966" w:rsidP="00874966">
      <w:pPr>
        <w:pStyle w:val="Akapitzlist"/>
        <w:numPr>
          <w:ilvl w:val="0"/>
          <w:numId w:val="4"/>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Wykonawca udzieli gwarancji na oferowany przedmiot zamówienia. Bieg okresu gwarancyjnego rozpocznie się z chwilą podpisania stosownego dokumentu odbioru. Udzielona gwarancja musi zawierać się w okresie gwarancji określonej przez producenta.</w:t>
      </w:r>
      <w:r w:rsidR="00BE62AA">
        <w:rPr>
          <w:rFonts w:ascii="Times New Roman" w:hAnsi="Times New Roman" w:cs="Times New Roman"/>
          <w:sz w:val="20"/>
          <w:szCs w:val="20"/>
        </w:rPr>
        <w:t xml:space="preserve"> Okres udzielanej gwarancji </w:t>
      </w:r>
      <w:r w:rsidR="00EC3185">
        <w:rPr>
          <w:rFonts w:ascii="Times New Roman" w:hAnsi="Times New Roman" w:cs="Times New Roman"/>
          <w:sz w:val="20"/>
          <w:szCs w:val="20"/>
        </w:rPr>
        <w:t xml:space="preserve">nie może być mniejszy niż </w:t>
      </w:r>
      <w:r w:rsidR="0077338D">
        <w:rPr>
          <w:rFonts w:ascii="Times New Roman" w:hAnsi="Times New Roman" w:cs="Times New Roman"/>
          <w:sz w:val="20"/>
          <w:szCs w:val="20"/>
        </w:rPr>
        <w:t>24</w:t>
      </w:r>
      <w:r w:rsidR="00EC3185">
        <w:rPr>
          <w:rFonts w:ascii="Times New Roman" w:hAnsi="Times New Roman" w:cs="Times New Roman"/>
          <w:sz w:val="20"/>
          <w:szCs w:val="20"/>
        </w:rPr>
        <w:t xml:space="preserve"> </w:t>
      </w:r>
      <w:r w:rsidR="0077338D">
        <w:rPr>
          <w:rFonts w:ascii="Times New Roman" w:hAnsi="Times New Roman" w:cs="Times New Roman"/>
          <w:sz w:val="20"/>
          <w:szCs w:val="20"/>
        </w:rPr>
        <w:t>miesiące</w:t>
      </w:r>
      <w:bookmarkStart w:id="0" w:name="_GoBack"/>
      <w:bookmarkEnd w:id="0"/>
      <w:r w:rsidR="00EC3185">
        <w:rPr>
          <w:rFonts w:ascii="Times New Roman" w:hAnsi="Times New Roman" w:cs="Times New Roman"/>
          <w:sz w:val="20"/>
          <w:szCs w:val="20"/>
        </w:rPr>
        <w:t>.</w:t>
      </w:r>
    </w:p>
    <w:p w:rsidR="00874966" w:rsidRPr="00797CE3" w:rsidRDefault="00874966" w:rsidP="00874966">
      <w:pPr>
        <w:pStyle w:val="Akapitzlist"/>
        <w:numPr>
          <w:ilvl w:val="0"/>
          <w:numId w:val="4"/>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 xml:space="preserve">W przypadku gdy Zamawiający stwierdzi, że wydajność, jakość lub niezawodność dostarczonych produktów niekorzystnie odbiega od parametrów produktu oryginalnego, Wykonawca na żądanie zamawiającego powinien materiał, którego żądanie dotyczy, bezpłatnie wymienić na materiał spełniający wymagania w ciągu </w:t>
      </w:r>
      <w:r w:rsidR="00BE62AA">
        <w:rPr>
          <w:rFonts w:ascii="Times New Roman" w:hAnsi="Times New Roman" w:cs="Times New Roman"/>
          <w:sz w:val="20"/>
          <w:szCs w:val="20"/>
        </w:rPr>
        <w:t>kolejnych</w:t>
      </w:r>
      <w:r w:rsidRPr="00797CE3">
        <w:rPr>
          <w:rFonts w:ascii="Times New Roman" w:hAnsi="Times New Roman" w:cs="Times New Roman"/>
          <w:sz w:val="20"/>
          <w:szCs w:val="20"/>
        </w:rPr>
        <w:t xml:space="preserve"> dni roboczych. W przypadku gdy dwukrotna wymiana reklamowanego materiału nie spełni ww. wymagań, Wykonawca, na żądanie Zamawiającego wymieni reklamowaną całą partię dostarczonego materiału w ciągu kolejnych </w:t>
      </w:r>
      <w:r w:rsidR="00014C08">
        <w:rPr>
          <w:rFonts w:ascii="Times New Roman" w:hAnsi="Times New Roman" w:cs="Times New Roman"/>
          <w:sz w:val="20"/>
          <w:szCs w:val="20"/>
        </w:rPr>
        <w:t xml:space="preserve">2 </w:t>
      </w:r>
      <w:r w:rsidRPr="00797CE3">
        <w:rPr>
          <w:rFonts w:ascii="Times New Roman" w:hAnsi="Times New Roman" w:cs="Times New Roman"/>
          <w:sz w:val="20"/>
          <w:szCs w:val="20"/>
        </w:rPr>
        <w:t xml:space="preserve">dni roboczych. Jeśli kolejna dostawa będzie wadliwa, Zamawiający ma prawo </w:t>
      </w:r>
      <w:r w:rsidR="002900B7">
        <w:rPr>
          <w:rFonts w:ascii="Times New Roman" w:hAnsi="Times New Roman" w:cs="Times New Roman"/>
          <w:sz w:val="20"/>
          <w:szCs w:val="20"/>
        </w:rPr>
        <w:t xml:space="preserve">odstąpić od </w:t>
      </w:r>
      <w:r w:rsidRPr="00797CE3">
        <w:rPr>
          <w:rFonts w:ascii="Times New Roman" w:hAnsi="Times New Roman" w:cs="Times New Roman"/>
          <w:sz w:val="20"/>
          <w:szCs w:val="20"/>
        </w:rPr>
        <w:t>umow</w:t>
      </w:r>
      <w:r w:rsidR="002900B7">
        <w:rPr>
          <w:rFonts w:ascii="Times New Roman" w:hAnsi="Times New Roman" w:cs="Times New Roman"/>
          <w:sz w:val="20"/>
          <w:szCs w:val="20"/>
        </w:rPr>
        <w:t>y</w:t>
      </w:r>
      <w:r w:rsidRPr="00797CE3">
        <w:rPr>
          <w:rFonts w:ascii="Times New Roman" w:hAnsi="Times New Roman" w:cs="Times New Roman"/>
          <w:sz w:val="20"/>
          <w:szCs w:val="20"/>
        </w:rPr>
        <w:t xml:space="preserve"> z winy </w:t>
      </w:r>
      <w:r w:rsidR="002900B7">
        <w:rPr>
          <w:rFonts w:ascii="Times New Roman" w:hAnsi="Times New Roman" w:cs="Times New Roman"/>
          <w:sz w:val="20"/>
          <w:szCs w:val="20"/>
        </w:rPr>
        <w:t>W</w:t>
      </w:r>
      <w:r w:rsidRPr="00797CE3">
        <w:rPr>
          <w:rFonts w:ascii="Times New Roman" w:hAnsi="Times New Roman" w:cs="Times New Roman"/>
          <w:sz w:val="20"/>
          <w:szCs w:val="20"/>
        </w:rPr>
        <w:t>ykonawcy i obciążyć go karami zgodnie z zapisami umowy.</w:t>
      </w:r>
    </w:p>
    <w:p w:rsidR="00874966" w:rsidRPr="00797CE3" w:rsidRDefault="00874966" w:rsidP="00874966">
      <w:pPr>
        <w:pStyle w:val="Akapitzlist"/>
        <w:numPr>
          <w:ilvl w:val="0"/>
          <w:numId w:val="4"/>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W przypadku stwierdzenia i udokumentowania przez Zamawiającego uszkodzenia urządzenia, spowodowanego przez dostarczony materiał eksploatacyjny, równoważny w odniesieniu do materiałów pochodzą</w:t>
      </w:r>
      <w:r w:rsidR="00991BA3" w:rsidRPr="00797CE3">
        <w:rPr>
          <w:rFonts w:ascii="Times New Roman" w:hAnsi="Times New Roman" w:cs="Times New Roman"/>
          <w:sz w:val="20"/>
          <w:szCs w:val="20"/>
        </w:rPr>
        <w:t>cych od producenta urządzenia, W</w:t>
      </w:r>
      <w:r w:rsidRPr="00797CE3">
        <w:rPr>
          <w:rFonts w:ascii="Times New Roman" w:hAnsi="Times New Roman" w:cs="Times New Roman"/>
          <w:sz w:val="20"/>
          <w:szCs w:val="20"/>
        </w:rPr>
        <w:t>ykonawca zobowiązany będzie wymienić lub naprawić uszkodzony sprzęt na własny koszt i ryzyko w autoryzowanym serwisie producenta sprzętu w ciągu 7 dni roboczych.</w:t>
      </w:r>
    </w:p>
    <w:p w:rsidR="009449F1" w:rsidRPr="00797CE3" w:rsidRDefault="009449F1" w:rsidP="00874966">
      <w:pPr>
        <w:pStyle w:val="Akapitzlist"/>
        <w:numPr>
          <w:ilvl w:val="0"/>
          <w:numId w:val="4"/>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 xml:space="preserve">Niewykonanie naprawy lub wymiany uszkodzonego sprzętu w terminie zgodnym z pkt. </w:t>
      </w:r>
      <w:r w:rsidR="00D90D0B" w:rsidRPr="00797CE3">
        <w:rPr>
          <w:rFonts w:ascii="Times New Roman" w:hAnsi="Times New Roman" w:cs="Times New Roman"/>
          <w:sz w:val="20"/>
          <w:szCs w:val="20"/>
        </w:rPr>
        <w:t>7</w:t>
      </w:r>
      <w:r w:rsidRPr="00797CE3">
        <w:rPr>
          <w:rFonts w:ascii="Times New Roman" w:hAnsi="Times New Roman" w:cs="Times New Roman"/>
          <w:sz w:val="20"/>
          <w:szCs w:val="20"/>
        </w:rPr>
        <w:t>.3) uprawnia Zamawiającego do dokonania naprawy na koszt Wykonawcy w autoryzowanym serwisie producenta sprzętu. W takim przypadku Zamawiający może potrącić koszt naprawy lub wymiany uszkodzonego sprzętu z dowolnej należności Wykonawcy.</w:t>
      </w:r>
    </w:p>
    <w:p w:rsidR="009449F1" w:rsidRPr="00797CE3" w:rsidRDefault="009449F1" w:rsidP="00874966">
      <w:pPr>
        <w:pStyle w:val="Akapitzlist"/>
        <w:numPr>
          <w:ilvl w:val="0"/>
          <w:numId w:val="4"/>
        </w:numPr>
        <w:spacing w:line="276" w:lineRule="auto"/>
        <w:jc w:val="both"/>
        <w:rPr>
          <w:rFonts w:ascii="Times New Roman" w:hAnsi="Times New Roman" w:cs="Times New Roman"/>
          <w:sz w:val="20"/>
          <w:szCs w:val="20"/>
        </w:rPr>
      </w:pPr>
      <w:r w:rsidRPr="00797CE3">
        <w:rPr>
          <w:rFonts w:ascii="Times New Roman" w:hAnsi="Times New Roman" w:cs="Times New Roman"/>
          <w:sz w:val="20"/>
          <w:szCs w:val="20"/>
        </w:rPr>
        <w:t xml:space="preserve">W przypadku braku możliwości usunięcia uszkodzenia, </w:t>
      </w:r>
      <w:r w:rsidR="002900B7">
        <w:rPr>
          <w:rFonts w:ascii="Times New Roman" w:hAnsi="Times New Roman" w:cs="Times New Roman"/>
          <w:sz w:val="20"/>
          <w:szCs w:val="20"/>
        </w:rPr>
        <w:t>W</w:t>
      </w:r>
      <w:r w:rsidRPr="00797CE3">
        <w:rPr>
          <w:rFonts w:ascii="Times New Roman" w:hAnsi="Times New Roman" w:cs="Times New Roman"/>
          <w:sz w:val="20"/>
          <w:szCs w:val="20"/>
        </w:rPr>
        <w:t>ykonawca zobowiązuje się do wymiany uszkodzonego urządzenia na nowe o nie gorszych parametrach techniczno-eksploatacyjnych od urządzenia uszkodzonego w ciągu 5 dni roboczych, licząc od dnia otrzymania wyników ekspertyzy zleconej zewnętrznej firmie przez Zamawiającego.</w:t>
      </w:r>
    </w:p>
    <w:p w:rsidR="00896B2D" w:rsidRPr="00797CE3" w:rsidRDefault="00896B2D" w:rsidP="00896B2D">
      <w:pPr>
        <w:spacing w:line="276" w:lineRule="auto"/>
        <w:jc w:val="both"/>
        <w:rPr>
          <w:rFonts w:ascii="Times New Roman" w:hAnsi="Times New Roman" w:cs="Times New Roman"/>
          <w:sz w:val="20"/>
          <w:szCs w:val="20"/>
        </w:rPr>
      </w:pPr>
    </w:p>
    <w:sectPr w:rsidR="00896B2D" w:rsidRPr="00797CE3" w:rsidSect="00797CE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EE" w:rsidRDefault="004840EE" w:rsidP="00874966">
      <w:r>
        <w:separator/>
      </w:r>
    </w:p>
  </w:endnote>
  <w:endnote w:type="continuationSeparator" w:id="0">
    <w:p w:rsidR="004840EE" w:rsidRDefault="004840EE" w:rsidP="0087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EE" w:rsidRDefault="004840EE" w:rsidP="00874966">
      <w:r>
        <w:separator/>
      </w:r>
    </w:p>
  </w:footnote>
  <w:footnote w:type="continuationSeparator" w:id="0">
    <w:p w:rsidR="004840EE" w:rsidRDefault="004840EE" w:rsidP="00874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443C6"/>
    <w:multiLevelType w:val="hybridMultilevel"/>
    <w:tmpl w:val="27E00C6E"/>
    <w:lvl w:ilvl="0" w:tplc="C61A5C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9614C3"/>
    <w:multiLevelType w:val="hybridMultilevel"/>
    <w:tmpl w:val="71564A9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3B6849B4"/>
    <w:multiLevelType w:val="hybridMultilevel"/>
    <w:tmpl w:val="119270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3CF21D2"/>
    <w:multiLevelType w:val="hybridMultilevel"/>
    <w:tmpl w:val="CE0C3F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770268BE"/>
    <w:multiLevelType w:val="hybridMultilevel"/>
    <w:tmpl w:val="216694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53"/>
    <w:rsid w:val="00014C08"/>
    <w:rsid w:val="00036B7F"/>
    <w:rsid w:val="00062734"/>
    <w:rsid w:val="00093F97"/>
    <w:rsid w:val="000C1821"/>
    <w:rsid w:val="00166D1F"/>
    <w:rsid w:val="00255AD7"/>
    <w:rsid w:val="002900B7"/>
    <w:rsid w:val="003A4C27"/>
    <w:rsid w:val="003D0459"/>
    <w:rsid w:val="004840EE"/>
    <w:rsid w:val="00501A5C"/>
    <w:rsid w:val="00547B7E"/>
    <w:rsid w:val="00601A8C"/>
    <w:rsid w:val="0062629F"/>
    <w:rsid w:val="00644624"/>
    <w:rsid w:val="006650F6"/>
    <w:rsid w:val="00683466"/>
    <w:rsid w:val="00692671"/>
    <w:rsid w:val="006A0F42"/>
    <w:rsid w:val="006C79E2"/>
    <w:rsid w:val="0077338D"/>
    <w:rsid w:val="00797CE3"/>
    <w:rsid w:val="00823729"/>
    <w:rsid w:val="0085259E"/>
    <w:rsid w:val="00874966"/>
    <w:rsid w:val="00896B2D"/>
    <w:rsid w:val="008A65A7"/>
    <w:rsid w:val="009449F1"/>
    <w:rsid w:val="009866C6"/>
    <w:rsid w:val="00991BA3"/>
    <w:rsid w:val="009C256E"/>
    <w:rsid w:val="009F41DC"/>
    <w:rsid w:val="00B43153"/>
    <w:rsid w:val="00BA00D0"/>
    <w:rsid w:val="00BE62AA"/>
    <w:rsid w:val="00C115A3"/>
    <w:rsid w:val="00CA4F41"/>
    <w:rsid w:val="00CA69DF"/>
    <w:rsid w:val="00D26BD1"/>
    <w:rsid w:val="00D90D0B"/>
    <w:rsid w:val="00DF3580"/>
    <w:rsid w:val="00E0342D"/>
    <w:rsid w:val="00E80CFD"/>
    <w:rsid w:val="00E94CEC"/>
    <w:rsid w:val="00EA6CFB"/>
    <w:rsid w:val="00EB0DFD"/>
    <w:rsid w:val="00EC3185"/>
    <w:rsid w:val="00FB4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A273487-6EBA-45F9-9FF5-84D51A20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1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3153"/>
    <w:pPr>
      <w:ind w:left="720"/>
      <w:contextualSpacing/>
    </w:pPr>
  </w:style>
  <w:style w:type="paragraph" w:styleId="Tekstpodstawowy">
    <w:name w:val="Body Text"/>
    <w:basedOn w:val="Normalny"/>
    <w:link w:val="TekstpodstawowyZnak"/>
    <w:rsid w:val="00896B2D"/>
    <w:pPr>
      <w:autoSpaceDE w:val="0"/>
      <w:autoSpaceDN w:val="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896B2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74966"/>
    <w:pPr>
      <w:tabs>
        <w:tab w:val="center" w:pos="4536"/>
        <w:tab w:val="right" w:pos="9072"/>
      </w:tabs>
    </w:pPr>
  </w:style>
  <w:style w:type="character" w:customStyle="1" w:styleId="NagwekZnak">
    <w:name w:val="Nagłówek Znak"/>
    <w:basedOn w:val="Domylnaczcionkaakapitu"/>
    <w:link w:val="Nagwek"/>
    <w:uiPriority w:val="99"/>
    <w:rsid w:val="00874966"/>
  </w:style>
  <w:style w:type="paragraph" w:styleId="Stopka">
    <w:name w:val="footer"/>
    <w:basedOn w:val="Normalny"/>
    <w:link w:val="StopkaZnak"/>
    <w:uiPriority w:val="99"/>
    <w:unhideWhenUsed/>
    <w:rsid w:val="00874966"/>
    <w:pPr>
      <w:tabs>
        <w:tab w:val="center" w:pos="4536"/>
        <w:tab w:val="right" w:pos="9072"/>
      </w:tabs>
    </w:pPr>
  </w:style>
  <w:style w:type="character" w:customStyle="1" w:styleId="StopkaZnak">
    <w:name w:val="Stopka Znak"/>
    <w:basedOn w:val="Domylnaczcionkaakapitu"/>
    <w:link w:val="Stopka"/>
    <w:uiPriority w:val="99"/>
    <w:rsid w:val="00874966"/>
  </w:style>
  <w:style w:type="paragraph" w:styleId="Tekstdymka">
    <w:name w:val="Balloon Text"/>
    <w:basedOn w:val="Normalny"/>
    <w:link w:val="TekstdymkaZnak"/>
    <w:uiPriority w:val="99"/>
    <w:semiHidden/>
    <w:unhideWhenUsed/>
    <w:rsid w:val="00D90D0B"/>
    <w:rPr>
      <w:rFonts w:ascii="Tahoma" w:hAnsi="Tahoma" w:cs="Tahoma"/>
      <w:sz w:val="16"/>
      <w:szCs w:val="16"/>
    </w:rPr>
  </w:style>
  <w:style w:type="character" w:customStyle="1" w:styleId="TekstdymkaZnak">
    <w:name w:val="Tekst dymka Znak"/>
    <w:basedOn w:val="Domylnaczcionkaakapitu"/>
    <w:link w:val="Tekstdymka"/>
    <w:uiPriority w:val="99"/>
    <w:semiHidden/>
    <w:rsid w:val="00D90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5944-94D2-4F8F-8793-CCFDA6B2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3297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mpolak</dc:creator>
  <cp:lastModifiedBy>Joanna Karpińska</cp:lastModifiedBy>
  <cp:revision>4</cp:revision>
  <cp:lastPrinted>2019-01-11T13:48:00Z</cp:lastPrinted>
  <dcterms:created xsi:type="dcterms:W3CDTF">2020-01-21T09:58:00Z</dcterms:created>
  <dcterms:modified xsi:type="dcterms:W3CDTF">2020-01-28T14:29:00Z</dcterms:modified>
</cp:coreProperties>
</file>