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0B35FC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735009" w:rsidRPr="00735009" w:rsidRDefault="00912A2B" w:rsidP="00735009">
      <w:pPr>
        <w:pStyle w:val="Standard"/>
        <w:autoSpaceDE w:val="0"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735009">
        <w:rPr>
          <w:rFonts w:ascii="Calibri" w:hAnsi="Calibri" w:cs="Calibri"/>
          <w:b/>
          <w:sz w:val="22"/>
          <w:szCs w:val="22"/>
          <w:lang w:eastAsia="pl-PL"/>
        </w:rPr>
        <w:t>84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735009"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Sporządzenie operatu podziału nieruchomości oznaczonych jako:</w:t>
      </w:r>
    </w:p>
    <w:p w:rsidR="00735009" w:rsidRPr="00735009" w:rsidRDefault="00735009" w:rsidP="00735009">
      <w:pPr>
        <w:pStyle w:val="Standard"/>
        <w:autoSpaceDE w:val="0"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 xml:space="preserve">1/ działka </w:t>
      </w:r>
      <w:proofErr w:type="spellStart"/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ewid</w:t>
      </w:r>
      <w:proofErr w:type="spellEnd"/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. nr 15477/2 o powierzchni 0,0694 ha położonej w Nowym Targu, objętej KW NS1T/00032053/3,</w:t>
      </w:r>
    </w:p>
    <w:p w:rsidR="00735009" w:rsidRPr="00735009" w:rsidRDefault="00735009" w:rsidP="00735009">
      <w:pPr>
        <w:pStyle w:val="Standard"/>
        <w:autoSpaceDE w:val="0"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 xml:space="preserve">2/ działka </w:t>
      </w:r>
      <w:proofErr w:type="spellStart"/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ewid</w:t>
      </w:r>
      <w:proofErr w:type="spellEnd"/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 xml:space="preserve">. nr 15479/2 o powierzchni 0,0160 ha położonej w Nowym Targu, objętej KW NS1T/00164852/8, </w:t>
      </w:r>
    </w:p>
    <w:p w:rsidR="003B3DE9" w:rsidRPr="003B3DE9" w:rsidRDefault="00735009" w:rsidP="00735009">
      <w:pPr>
        <w:pStyle w:val="Standard"/>
        <w:suppressAutoHyphens w:val="0"/>
        <w:autoSpaceDE w:val="0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celem wydzielenia nieruchomości do zwrotu (w ramach podziału należy wydzielić część w/w dzi</w:t>
      </w: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a</w:t>
      </w: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 xml:space="preserve">łek zajętą pod budowlę hydrotechniczną - wał przeciwpowodziowy). Podział następuje w trybie art. 95 pkt 4 </w:t>
      </w:r>
      <w:r w:rsidRPr="00735009">
        <w:rPr>
          <w:rFonts w:ascii="Calibri" w:hAnsi="Calibri" w:cs="Calibri"/>
          <w:b/>
          <w:i/>
          <w:iCs/>
          <w:kern w:val="0"/>
          <w:sz w:val="22"/>
          <w:szCs w:val="22"/>
          <w:lang w:eastAsia="pl-PL"/>
        </w:rPr>
        <w:t>ustawy o gospodarce nieruchomościami</w:t>
      </w:r>
      <w:r w:rsidRPr="00735009">
        <w:rPr>
          <w:rFonts w:ascii="Calibri" w:hAnsi="Calibri" w:cs="Calibri"/>
          <w:b/>
          <w:kern w:val="0"/>
          <w:sz w:val="22"/>
          <w:szCs w:val="22"/>
          <w:lang w:eastAsia="pl-PL"/>
        </w:rPr>
        <w:t>.</w:t>
      </w:r>
    </w:p>
    <w:p w:rsidR="00521DD5" w:rsidRPr="00521DD5" w:rsidRDefault="00521DD5" w:rsidP="00521DD5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735009" w:rsidRPr="00735009" w:rsidRDefault="00735009" w:rsidP="00735009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do 2 miesięcy od daty podpisania umowy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0B35FC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="003B3DE9" w:rsidRPr="000B35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oświadczamy, że nie zachodzą w stosunku do nas przesłanki wykluczenia z postępowania </w:t>
      </w:r>
      <w:r w:rsidRPr="000B35FC">
        <w:rPr>
          <w:rFonts w:asciiTheme="minorHAnsi" w:eastAsia="SimSun" w:hAnsiTheme="minorHAnsi" w:cstheme="minorHAnsi"/>
          <w:sz w:val="22"/>
          <w:szCs w:val="22"/>
        </w:rPr>
        <w:t>na podstawie art. 7 ust. 1 ust</w:t>
      </w:r>
      <w:r>
        <w:rPr>
          <w:rFonts w:asciiTheme="minorHAnsi" w:eastAsia="SimSun" w:hAnsiTheme="minorHAnsi" w:cstheme="minorHAnsi"/>
          <w:sz w:val="22"/>
          <w:szCs w:val="22"/>
        </w:rPr>
        <w:t xml:space="preserve">awy z dnia 13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t>o szczególnych rozwiązaniach w zakresie przeciwdziałania wspieraniu agresji na Ukra</w:t>
      </w:r>
      <w:r w:rsidRPr="000B35FC">
        <w:rPr>
          <w:rFonts w:asciiTheme="minorHAnsi" w:eastAsia="SimSun" w:hAnsiTheme="minorHAnsi" w:cstheme="minorHAnsi"/>
          <w:sz w:val="22"/>
          <w:szCs w:val="22"/>
        </w:rPr>
        <w:t>i</w:t>
      </w:r>
      <w:r>
        <w:rPr>
          <w:rFonts w:asciiTheme="minorHAnsi" w:eastAsia="SimSun" w:hAnsiTheme="minorHAnsi" w:cstheme="minorHAnsi"/>
          <w:sz w:val="22"/>
          <w:szCs w:val="22"/>
        </w:rPr>
        <w:t xml:space="preserve">nę </w:t>
      </w:r>
      <w:r w:rsidRPr="000B35FC">
        <w:rPr>
          <w:rFonts w:asciiTheme="minorHAnsi" w:eastAsia="SimSun" w:hAnsiTheme="minorHAnsi" w:cstheme="minorHAnsi"/>
          <w:sz w:val="22"/>
          <w:szCs w:val="22"/>
        </w:rPr>
        <w:t>oraz służących ochronie bezpieczeństwa narodo</w:t>
      </w:r>
      <w:r>
        <w:rPr>
          <w:rFonts w:asciiTheme="minorHAnsi" w:eastAsia="SimSun" w:hAnsiTheme="minorHAnsi" w:cstheme="minorHAnsi"/>
          <w:sz w:val="22"/>
          <w:szCs w:val="22"/>
        </w:rPr>
        <w:t>wego, oraz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 na podstawie przepisów art. 5k ro</w:t>
      </w:r>
      <w:r>
        <w:rPr>
          <w:rFonts w:asciiTheme="minorHAnsi" w:eastAsia="SimSun" w:hAnsiTheme="minorHAnsi" w:cstheme="minorHAnsi"/>
          <w:sz w:val="22"/>
          <w:szCs w:val="22"/>
        </w:rPr>
        <w:t xml:space="preserve">zporządzenia (UE) nr 2022/576 </w:t>
      </w:r>
      <w:r w:rsidRPr="000B35FC">
        <w:rPr>
          <w:rFonts w:asciiTheme="minorHAnsi" w:eastAsia="SimSun" w:hAnsiTheme="minorHAnsi" w:cstheme="minorHAnsi"/>
          <w:sz w:val="22"/>
          <w:szCs w:val="22"/>
        </w:rPr>
        <w:t>z dnia 8 kwietnia 2022r. w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sprawie zmiany rozporządzenia (UE) nr 833/2014 dotyczących środków ograniczających w związku z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działaniami Rosji destabilizujących sytuację na Ukra</w:t>
      </w:r>
      <w:r w:rsidRPr="000B35FC">
        <w:rPr>
          <w:rFonts w:asciiTheme="minorHAnsi" w:eastAsia="SimSun" w:hAnsiTheme="minorHAnsi" w:cstheme="minorHAnsi"/>
          <w:sz w:val="22"/>
          <w:szCs w:val="22"/>
        </w:rPr>
        <w:t>i</w:t>
      </w:r>
      <w:r w:rsidRPr="000B35FC">
        <w:rPr>
          <w:rFonts w:asciiTheme="minorHAnsi" w:eastAsia="SimSun" w:hAnsiTheme="minorHAnsi" w:cstheme="minorHAnsi"/>
          <w:sz w:val="22"/>
          <w:szCs w:val="22"/>
        </w:rPr>
        <w:t>nie</w:t>
      </w:r>
      <w:r w:rsidR="003B3DE9" w:rsidRPr="000B35F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pl-PL" w:bidi="ar-SA"/>
        </w:rPr>
        <w:t>.</w:t>
      </w:r>
      <w:bookmarkStart w:id="0" w:name="_GoBack"/>
      <w:bookmarkEnd w:id="0"/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16</cp:revision>
  <cp:lastPrinted>2019-07-29T14:48:00Z</cp:lastPrinted>
  <dcterms:created xsi:type="dcterms:W3CDTF">2008-10-03T10:05:00Z</dcterms:created>
  <dcterms:modified xsi:type="dcterms:W3CDTF">2023-01-31T08:56:00Z</dcterms:modified>
</cp:coreProperties>
</file>