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E63B" w14:textId="77777777" w:rsidR="00741612" w:rsidRDefault="00741612" w:rsidP="00741612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</w:p>
    <w:p w14:paraId="0EE9E050" w14:textId="77777777" w:rsidR="00741612" w:rsidRDefault="00741612" w:rsidP="00741612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</w:p>
    <w:p w14:paraId="47FDA59D" w14:textId="715FFBE9" w:rsidR="00741612" w:rsidRPr="00741612" w:rsidRDefault="00741612" w:rsidP="00741612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  <w:r>
        <w:rPr>
          <w:rFonts w:ascii="Arial" w:hAnsi="Arial" w:cs="Arial"/>
          <w:b/>
          <w:szCs w:val="24"/>
          <w:lang w:eastAsia="ar-SA"/>
        </w:rPr>
        <w:t>:</w:t>
      </w:r>
    </w:p>
    <w:tbl>
      <w:tblPr>
        <w:tblpPr w:leftFromText="141" w:rightFromText="141" w:vertAnchor="text" w:horzAnchor="margin" w:tblpY="14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41612" w:rsidRPr="00244093" w14:paraId="12448136" w14:textId="77777777" w:rsidTr="00741612">
        <w:trPr>
          <w:trHeight w:val="1156"/>
        </w:trPr>
        <w:tc>
          <w:tcPr>
            <w:tcW w:w="4820" w:type="dxa"/>
            <w:shd w:val="clear" w:color="auto" w:fill="auto"/>
            <w:vAlign w:val="center"/>
          </w:tcPr>
          <w:p w14:paraId="4911A7D3" w14:textId="77777777" w:rsidR="00741612" w:rsidRPr="00244093" w:rsidRDefault="00741612" w:rsidP="00741612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560164E" w14:textId="0A500180" w:rsidR="00741612" w:rsidRPr="00244093" w:rsidRDefault="00741612" w:rsidP="00741612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12" w:rsidRPr="00244093" w14:paraId="6244E99F" w14:textId="77777777" w:rsidTr="00741612">
        <w:trPr>
          <w:trHeight w:val="1156"/>
        </w:trPr>
        <w:tc>
          <w:tcPr>
            <w:tcW w:w="4820" w:type="dxa"/>
            <w:shd w:val="clear" w:color="auto" w:fill="auto"/>
            <w:vAlign w:val="center"/>
          </w:tcPr>
          <w:p w14:paraId="691DA40B" w14:textId="77777777" w:rsidR="00741612" w:rsidRPr="00244093" w:rsidRDefault="00741612" w:rsidP="00741612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12B3960" w14:textId="3A5635AF" w:rsidR="00741612" w:rsidRPr="00244093" w:rsidRDefault="00741612" w:rsidP="00741612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9A9B6" w14:textId="53607A64" w:rsidR="00741612" w:rsidRDefault="00741612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37442EE9" w14:textId="4DC87FA7" w:rsidR="00741612" w:rsidRDefault="00741612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bookmarkStart w:id="0" w:name="_Hlk39060519"/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  <w:bookmarkStart w:id="1" w:name="_GoBack"/>
      <w:bookmarkEnd w:id="1"/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563458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747F1E3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bookmarkStart w:id="2" w:name="_Hlk138335335"/>
      <w:r w:rsidR="00741612" w:rsidRPr="00741612">
        <w:rPr>
          <w:rFonts w:ascii="Arial" w:eastAsia="Calibri" w:hAnsi="Arial" w:cs="Arial"/>
          <w:b/>
          <w:snapToGrid w:val="0"/>
          <w:sz w:val="22"/>
          <w:lang w:val="en-US"/>
        </w:rPr>
        <w:t>„</w:t>
      </w:r>
      <w:r w:rsidR="00741612" w:rsidRPr="00741612">
        <w:rPr>
          <w:rFonts w:ascii="Arial" w:hAnsi="Arial" w:cs="Arial"/>
          <w:b/>
          <w:i/>
          <w:sz w:val="22"/>
          <w:szCs w:val="24"/>
          <w:lang w:eastAsia="ar-SA"/>
        </w:rPr>
        <w:t>Dostawa zestawów komputerowych i urządzeń</w:t>
      </w:r>
      <w:r w:rsidR="00741612" w:rsidRPr="00741612">
        <w:rPr>
          <w:rFonts w:ascii="Arial" w:hAnsi="Arial" w:cs="Arial"/>
          <w:b/>
          <w:i/>
          <w:iCs/>
          <w:sz w:val="22"/>
          <w:szCs w:val="24"/>
          <w:lang w:eastAsia="ar-SA"/>
        </w:rPr>
        <w:t xml:space="preserve"> dla pracowników Dyrekcji Generalnej Lasów Państwowych w Warszawie - w podziale na 5 części</w:t>
      </w:r>
      <w:r w:rsidR="00741612" w:rsidRPr="00741612">
        <w:rPr>
          <w:rFonts w:ascii="Arial" w:eastAsia="Calibri" w:hAnsi="Arial" w:cs="Arial"/>
          <w:b/>
          <w:snapToGrid w:val="0"/>
          <w:sz w:val="22"/>
        </w:rPr>
        <w:t>”</w:t>
      </w:r>
      <w:r w:rsidR="004B1C7B" w:rsidRPr="004B1C7B">
        <w:rPr>
          <w:rFonts w:ascii="Arial" w:hAnsi="Arial" w:cs="Arial"/>
          <w:bCs/>
          <w:snapToGrid w:val="0"/>
          <w:sz w:val="22"/>
        </w:rPr>
        <w:t>,</w:t>
      </w:r>
      <w:r w:rsidR="004B1C7B" w:rsidRPr="00AD0687">
        <w:rPr>
          <w:rFonts w:ascii="Arial" w:hAnsi="Arial" w:cs="Arial"/>
          <w:sz w:val="22"/>
        </w:rPr>
        <w:t xml:space="preserve"> </w:t>
      </w:r>
      <w:bookmarkEnd w:id="2"/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dotyczącym przesłanek wykluczenia z art. 5k rozporządzenia 833/2014 oraz art. 7 ust. 1 ustawy o szczególnych rozwiązaniach w zakresie przeciwdziałania wspieraniu agresji na Ukrainę oraz służących ochronie bezpieczeństwa narodowego</w:t>
      </w:r>
      <w:r w:rsidR="00F31442">
        <w:rPr>
          <w:rFonts w:ascii="Arial" w:hAnsi="Arial" w:cs="Arial"/>
          <w:sz w:val="22"/>
          <w:lang w:eastAsia="ar-SA"/>
        </w:rPr>
        <w:t>,</w:t>
      </w:r>
      <w:r w:rsidR="00C80673" w:rsidRPr="00C80673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244093">
        <w:rPr>
          <w:rFonts w:ascii="Arial" w:hAnsi="Arial" w:cs="Arial"/>
          <w:sz w:val="22"/>
          <w:lang w:eastAsia="ar-SA"/>
        </w:rPr>
        <w:t>, o których mowa w:</w:t>
      </w:r>
    </w:p>
    <w:p w14:paraId="62ACFAC1" w14:textId="2750BA55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>art.</w:t>
      </w:r>
      <w:r w:rsidR="00DD29E7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 xml:space="preserve">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55160072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>art.</w:t>
      </w:r>
      <w:r w:rsidR="00D40BB0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 xml:space="preserve">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1E164CB1" w14:textId="58A5CFCD" w:rsidR="0026033C" w:rsidRPr="00244093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72B890E7" w14:textId="49FA90CF" w:rsidR="0077505A" w:rsidRPr="0077505A" w:rsidRDefault="006432C9" w:rsidP="0077505A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D9BE940" w14:textId="77777777" w:rsidR="0077505A" w:rsidRPr="0034245F" w:rsidRDefault="0077505A" w:rsidP="0077505A">
      <w:pPr>
        <w:spacing w:before="120"/>
        <w:ind w:left="4678"/>
        <w:jc w:val="center"/>
        <w:rPr>
          <w:rFonts w:ascii="Arial" w:hAnsi="Arial" w:cs="Arial"/>
          <w:bCs/>
          <w:i/>
        </w:rPr>
      </w:pPr>
      <w:r w:rsidRPr="00AF60EC">
        <w:rPr>
          <w:rFonts w:ascii="Arial" w:hAnsi="Arial" w:cs="Arial"/>
          <w:bCs/>
          <w:sz w:val="22"/>
        </w:rPr>
        <w:t>_</w:t>
      </w:r>
      <w:r>
        <w:rPr>
          <w:rFonts w:ascii="Arial" w:hAnsi="Arial" w:cs="Arial"/>
          <w:bCs/>
          <w:sz w:val="22"/>
        </w:rPr>
        <w:t>__________________________</w:t>
      </w:r>
      <w:r w:rsidRPr="00AF60EC">
        <w:rPr>
          <w:rFonts w:ascii="Arial" w:hAnsi="Arial" w:cs="Arial"/>
          <w:bCs/>
          <w:sz w:val="22"/>
        </w:rPr>
        <w:br/>
      </w:r>
      <w:r w:rsidRPr="0034245F">
        <w:rPr>
          <w:rFonts w:ascii="Arial" w:hAnsi="Arial" w:cs="Arial"/>
          <w:bCs/>
          <w:i/>
          <w:sz w:val="18"/>
          <w:szCs w:val="18"/>
        </w:rPr>
        <w:t>Oświadczenie musi być podpisane kwalifikowanym podpisem elektronicznym przez osobę (osoby) uprawnione do składania oświadczeń woli w imieniu Wykonawcy</w:t>
      </w:r>
      <w:r w:rsidRPr="0034245F">
        <w:rPr>
          <w:rFonts w:ascii="Arial" w:hAnsi="Arial" w:cs="Arial"/>
          <w:bCs/>
          <w:i/>
          <w:sz w:val="22"/>
        </w:rPr>
        <w:t>)</w:t>
      </w:r>
    </w:p>
    <w:p w14:paraId="17E62962" w14:textId="18864959" w:rsidR="00D174EE" w:rsidRPr="00244093" w:rsidRDefault="00D174EE" w:rsidP="0077505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EA5A" w14:textId="77777777" w:rsidR="00546CA5" w:rsidRDefault="00546CA5" w:rsidP="00881513">
      <w:pPr>
        <w:spacing w:line="240" w:lineRule="auto"/>
      </w:pPr>
      <w:r>
        <w:separator/>
      </w:r>
    </w:p>
  </w:endnote>
  <w:endnote w:type="continuationSeparator" w:id="0">
    <w:p w14:paraId="26D78F93" w14:textId="77777777" w:rsidR="00546CA5" w:rsidRDefault="00546CA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3178" w14:textId="77777777" w:rsidR="00546CA5" w:rsidRDefault="00546CA5" w:rsidP="00881513">
      <w:pPr>
        <w:spacing w:line="240" w:lineRule="auto"/>
      </w:pPr>
      <w:r>
        <w:separator/>
      </w:r>
    </w:p>
  </w:footnote>
  <w:footnote w:type="continuationSeparator" w:id="0">
    <w:p w14:paraId="7F7E9BB3" w14:textId="77777777" w:rsidR="00546CA5" w:rsidRDefault="00546CA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2CE8" w14:textId="77777777" w:rsidR="00741612" w:rsidRPr="00857B01" w:rsidRDefault="00741612" w:rsidP="0074161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sz w:val="18"/>
        <w:szCs w:val="18"/>
      </w:rPr>
    </w:pPr>
    <w:bookmarkStart w:id="3" w:name="_Hlk99611009"/>
    <w:r>
      <w:rPr>
        <w:rFonts w:ascii="Arial" w:eastAsia="Calibri" w:hAnsi="Arial" w:cs="Arial"/>
        <w:b/>
        <w:smallCaps/>
        <w:sz w:val="18"/>
        <w:szCs w:val="18"/>
      </w:rPr>
      <w:t xml:space="preserve">Znak sprawy </w:t>
    </w:r>
    <w:r w:rsidRPr="00857B01">
      <w:rPr>
        <w:rFonts w:ascii="Arial" w:eastAsia="Calibri" w:hAnsi="Arial" w:cs="Arial"/>
        <w:b/>
        <w:smallCaps/>
        <w:sz w:val="18"/>
        <w:szCs w:val="18"/>
      </w:rPr>
      <w:t>MZ.270.1.1.2023</w:t>
    </w:r>
    <w:r w:rsidRPr="00857B01">
      <w:rPr>
        <w:rFonts w:ascii="Arial" w:eastAsia="Calibri" w:hAnsi="Arial" w:cs="Arial"/>
        <w:b/>
        <w:bCs/>
        <w:smallCaps/>
        <w:sz w:val="18"/>
        <w:szCs w:val="18"/>
      </w:rPr>
      <w:t xml:space="preserve"> </w:t>
    </w:r>
    <w:bookmarkEnd w:id="3"/>
    <w:r w:rsidRPr="00857B01">
      <w:rPr>
        <w:rFonts w:ascii="Arial" w:eastAsia="Calibri" w:hAnsi="Arial" w:cs="Arial"/>
        <w:b/>
        <w:bCs/>
        <w:smallCaps/>
        <w:sz w:val="18"/>
        <w:szCs w:val="18"/>
      </w:rPr>
      <w:tab/>
    </w:r>
    <w:r w:rsidRPr="00857B01">
      <w:rPr>
        <w:rFonts w:ascii="Arial" w:eastAsia="Calibri" w:hAnsi="Arial" w:cs="Arial"/>
        <w:b/>
        <w:bCs/>
        <w:smallCaps/>
        <w:sz w:val="18"/>
        <w:szCs w:val="18"/>
      </w:rPr>
      <w:tab/>
      <w:t>Specyfikacja Warunków Zamówienia</w:t>
    </w:r>
  </w:p>
  <w:p w14:paraId="155F573E" w14:textId="77777777" w:rsidR="002A7371" w:rsidRDefault="002A7371" w:rsidP="002A7371">
    <w:pPr>
      <w:widowControl w:val="0"/>
      <w:jc w:val="right"/>
      <w:rPr>
        <w:rFonts w:ascii="Arial" w:hAnsi="Arial" w:cs="Arial"/>
        <w:b/>
        <w:snapToGrid w:val="0"/>
        <w:sz w:val="20"/>
        <w:szCs w:val="20"/>
        <w:lang w:eastAsia="pl-PL"/>
      </w:rPr>
    </w:pPr>
  </w:p>
  <w:p w14:paraId="456D2CA9" w14:textId="08573A2C" w:rsidR="002A7371" w:rsidRPr="00741612" w:rsidRDefault="002A7371" w:rsidP="002A7371">
    <w:pPr>
      <w:widowControl w:val="0"/>
      <w:jc w:val="right"/>
      <w:rPr>
        <w:rFonts w:ascii="Arial" w:hAnsi="Arial" w:cs="Arial"/>
        <w:b/>
        <w:snapToGrid w:val="0"/>
        <w:sz w:val="20"/>
        <w:szCs w:val="20"/>
        <w:lang w:eastAsia="pl-PL"/>
      </w:rPr>
    </w:pPr>
    <w:r w:rsidRPr="00741612">
      <w:rPr>
        <w:rFonts w:ascii="Arial" w:hAnsi="Arial" w:cs="Arial"/>
        <w:b/>
        <w:snapToGrid w:val="0"/>
        <w:sz w:val="20"/>
        <w:szCs w:val="20"/>
        <w:lang w:eastAsia="pl-PL"/>
      </w:rPr>
      <w:t xml:space="preserve">Załącznik nr 5 do SWZ 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A7371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1C7B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6CA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34B0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1612"/>
    <w:rsid w:val="0074239C"/>
    <w:rsid w:val="00744AF1"/>
    <w:rsid w:val="00744F20"/>
    <w:rsid w:val="00745197"/>
    <w:rsid w:val="00747752"/>
    <w:rsid w:val="00751CCD"/>
    <w:rsid w:val="00755C1D"/>
    <w:rsid w:val="00764049"/>
    <w:rsid w:val="0077505A"/>
    <w:rsid w:val="007775CF"/>
    <w:rsid w:val="00777E59"/>
    <w:rsid w:val="00780473"/>
    <w:rsid w:val="00786A64"/>
    <w:rsid w:val="0079718C"/>
    <w:rsid w:val="007A6395"/>
    <w:rsid w:val="007B246E"/>
    <w:rsid w:val="007B73D0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40B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0BB0"/>
    <w:rsid w:val="00D46D8D"/>
    <w:rsid w:val="00D50137"/>
    <w:rsid w:val="00D53314"/>
    <w:rsid w:val="00D57704"/>
    <w:rsid w:val="00D61B25"/>
    <w:rsid w:val="00D6365F"/>
    <w:rsid w:val="00D6433E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29E7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19FA-9645-4577-91ED-5D90409E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Ewa Słowikowska-Hajdas</cp:lastModifiedBy>
  <cp:revision>34</cp:revision>
  <cp:lastPrinted>2023-02-01T13:22:00Z</cp:lastPrinted>
  <dcterms:created xsi:type="dcterms:W3CDTF">2021-03-08T10:02:00Z</dcterms:created>
  <dcterms:modified xsi:type="dcterms:W3CDTF">2023-08-22T11:19:00Z</dcterms:modified>
</cp:coreProperties>
</file>