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4C177079" w14:textId="77777777" w:rsidR="00FE6B4A" w:rsidRPr="00706A9D" w:rsidRDefault="00817D5E" w:rsidP="00FE6B4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1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  <w:r w:rsidR="000736C7" w:rsidRPr="000736C7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E6B4A" w:rsidRPr="00706A9D">
        <w:rPr>
          <w:rFonts w:ascii="Arial" w:hAnsi="Arial" w:cs="Arial"/>
          <w:b/>
          <w:bCs/>
          <w:color w:val="4472C4" w:themeColor="accent1"/>
        </w:rPr>
        <w:t xml:space="preserve">„Spotkajmy się na drogach Powiatu Poddębickiego </w:t>
      </w:r>
    </w:p>
    <w:p w14:paraId="3A42A4E7" w14:textId="77777777" w:rsidR="00FE6B4A" w:rsidRPr="00706A9D" w:rsidRDefault="00FE6B4A" w:rsidP="00FE6B4A">
      <w:pPr>
        <w:pStyle w:val="Default"/>
        <w:rPr>
          <w:rFonts w:ascii="Times New Roman" w:eastAsia="Arial" w:hAnsi="Times New Roman" w:cs="Times New Roman"/>
          <w:color w:val="4472C4" w:themeColor="accent1"/>
        </w:rPr>
      </w:pPr>
      <w:r w:rsidRPr="00706A9D">
        <w:rPr>
          <w:b/>
          <w:bCs/>
          <w:color w:val="4472C4" w:themeColor="accent1"/>
        </w:rPr>
        <w:t>– budowa, przebudowa i remont infrastruktury drogowej”</w:t>
      </w:r>
      <w:r w:rsidRPr="00706A9D">
        <w:rPr>
          <w:rFonts w:ascii="Times New Roman" w:hAnsi="Times New Roman" w:cs="Times New Roman"/>
          <w:color w:val="4472C4" w:themeColor="accent1"/>
        </w:rPr>
        <w:t xml:space="preserve"> </w:t>
      </w:r>
    </w:p>
    <w:p w14:paraId="54E8FE1B" w14:textId="113AF9D2" w:rsidR="00FE6B4A" w:rsidRPr="00706A9D" w:rsidRDefault="00FE6B4A" w:rsidP="00706A9D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1"/>
        </w:rPr>
      </w:pPr>
      <w:r w:rsidRPr="00706A9D">
        <w:rPr>
          <w:rFonts w:ascii="Arial" w:eastAsia="Arial" w:hAnsi="Arial" w:cs="Arial"/>
          <w:color w:val="4472C4" w:themeColor="accent1"/>
        </w:rPr>
        <w:t xml:space="preserve"> </w:t>
      </w:r>
      <w:r w:rsidRPr="00706A9D">
        <w:rPr>
          <w:rFonts w:ascii="Arial" w:eastAsia="Arial" w:hAnsi="Arial" w:cs="Arial"/>
          <w:b/>
          <w:bCs/>
          <w:color w:val="4472C4" w:themeColor="accent1"/>
        </w:rPr>
        <w:t>w ramach Rządowego Funduszu Polski Ład: Program Inwestycji Strategicznych – edycja pierwsza</w:t>
      </w:r>
      <w:r w:rsidR="00706A9D" w:rsidRPr="00706A9D">
        <w:rPr>
          <w:rFonts w:ascii="Arial" w:eastAsia="Arial" w:hAnsi="Arial" w:cs="Arial"/>
          <w:b/>
          <w:bCs/>
          <w:color w:val="4472C4" w:themeColor="accent1"/>
        </w:rPr>
        <w:t xml:space="preserve"> </w:t>
      </w:r>
      <w:r w:rsidRPr="00706A9D">
        <w:rPr>
          <w:rFonts w:ascii="Arial" w:hAnsi="Arial" w:cs="Arial"/>
          <w:b/>
          <w:bCs/>
          <w:color w:val="4472C4" w:themeColor="accent1"/>
        </w:rPr>
        <w:t>-</w:t>
      </w:r>
      <w:r w:rsidRPr="00706A9D">
        <w:rPr>
          <w:rFonts w:ascii="Arial" w:eastAsia="Verdana" w:hAnsi="Arial" w:cs="Arial"/>
          <w:b/>
          <w:color w:val="4472C4" w:themeColor="accent1"/>
        </w:rPr>
        <w:t xml:space="preserve"> PRI.272.</w:t>
      </w:r>
      <w:r w:rsidR="008A6EBE">
        <w:rPr>
          <w:rFonts w:ascii="Arial" w:eastAsia="Verdana" w:hAnsi="Arial" w:cs="Arial"/>
          <w:b/>
          <w:color w:val="4472C4" w:themeColor="accent1"/>
        </w:rPr>
        <w:t>7</w:t>
      </w:r>
      <w:bookmarkStart w:id="0" w:name="_GoBack"/>
      <w:bookmarkEnd w:id="0"/>
      <w:r w:rsidRPr="00706A9D">
        <w:rPr>
          <w:rFonts w:ascii="Arial" w:eastAsia="Verdana" w:hAnsi="Arial" w:cs="Arial"/>
          <w:b/>
          <w:color w:val="4472C4" w:themeColor="accent1"/>
        </w:rPr>
        <w:t>.2022</w:t>
      </w:r>
    </w:p>
    <w:p w14:paraId="75DE81B5" w14:textId="535702E8" w:rsidR="00817D5E" w:rsidRPr="006977DF" w:rsidRDefault="006977DF" w:rsidP="00FE6B4A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277111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7AF1CB8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02DB7606" w14:textId="77777777" w:rsidR="00706A9D" w:rsidRPr="005A0A39" w:rsidRDefault="00706A9D" w:rsidP="00706A9D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p w14:paraId="13A11018" w14:textId="77777777" w:rsidR="00817D5E" w:rsidRDefault="00817D5E" w:rsidP="00706A9D">
      <w:pPr>
        <w:rPr>
          <w:rFonts w:ascii="Arial" w:hAnsi="Arial" w:cs="Arial"/>
          <w:b/>
        </w:rPr>
      </w:pPr>
    </w:p>
    <w:sectPr w:rsidR="00817D5E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6C727652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  <w:r w:rsidR="00FE6B4A">
      <w:rPr>
        <w:noProof/>
        <w:lang w:eastAsia="pl-PL"/>
      </w:rPr>
      <w:drawing>
        <wp:inline distT="0" distB="0" distL="0" distR="0" wp14:anchorId="590A0781" wp14:editId="70CEBCC6">
          <wp:extent cx="1425802" cy="540000"/>
          <wp:effectExtent l="0" t="0" r="317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77777777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  <w:lang w:eastAsia="pl-PL"/>
      </w:rPr>
      <w:drawing>
        <wp:inline distT="0" distB="0" distL="0" distR="0" wp14:anchorId="4204CB4D" wp14:editId="4CF82BCD">
          <wp:extent cx="864915" cy="540000"/>
          <wp:effectExtent l="19050" t="19050" r="11430" b="1270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  <w:lang w:eastAsia="pl-PL"/>
      </w:rPr>
      <w:drawing>
        <wp:inline distT="0" distB="0" distL="0" distR="0" wp14:anchorId="67B547B7" wp14:editId="308D1511">
          <wp:extent cx="461140" cy="540000"/>
          <wp:effectExtent l="0" t="0" r="0" b="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0CCAF9" w14:textId="6397E301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8A6EBE">
      <w:rPr>
        <w:rFonts w:ascii="Arial" w:hAnsi="Arial" w:cs="Arial"/>
        <w:sz w:val="18"/>
        <w:szCs w:val="18"/>
      </w:rPr>
      <w:t>7</w:t>
    </w:r>
    <w:r w:rsidRPr="00FE6B4A">
      <w:rPr>
        <w:rFonts w:ascii="Arial" w:hAnsi="Arial" w:cs="Arial"/>
        <w:sz w:val="18"/>
        <w:szCs w:val="18"/>
      </w:rPr>
      <w:t>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320F34"/>
    <w:rsid w:val="00344992"/>
    <w:rsid w:val="00373227"/>
    <w:rsid w:val="003778F9"/>
    <w:rsid w:val="004156F9"/>
    <w:rsid w:val="0047258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6EBE"/>
    <w:rsid w:val="00942011"/>
    <w:rsid w:val="00974656"/>
    <w:rsid w:val="00AF0B10"/>
    <w:rsid w:val="00B621E0"/>
    <w:rsid w:val="00BA0A34"/>
    <w:rsid w:val="00D274BA"/>
    <w:rsid w:val="00EA3184"/>
    <w:rsid w:val="00EE7D6A"/>
    <w:rsid w:val="00F56901"/>
    <w:rsid w:val="00F5766B"/>
    <w:rsid w:val="00FC259F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Natalia Strzałkowska</cp:lastModifiedBy>
  <cp:revision>21</cp:revision>
  <cp:lastPrinted>2017-04-24T07:21:00Z</cp:lastPrinted>
  <dcterms:created xsi:type="dcterms:W3CDTF">2021-03-16T13:46:00Z</dcterms:created>
  <dcterms:modified xsi:type="dcterms:W3CDTF">2022-04-05T07:48:00Z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