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8150" w14:textId="2F963F5B" w:rsidR="00AB4DCF" w:rsidRDefault="000D3366" w:rsidP="000D3366">
      <w:pPr>
        <w:jc w:val="center"/>
        <w:rPr>
          <w:b/>
          <w:sz w:val="28"/>
        </w:rPr>
      </w:pPr>
      <w:r w:rsidRPr="000D3366">
        <w:rPr>
          <w:b/>
          <w:sz w:val="28"/>
        </w:rPr>
        <w:t>Przetarg na dostawę i montaż kotłowni kontenerow</w:t>
      </w:r>
      <w:r w:rsidR="00682244">
        <w:rPr>
          <w:b/>
          <w:sz w:val="28"/>
        </w:rPr>
        <w:t>ej</w:t>
      </w:r>
    </w:p>
    <w:p w14:paraId="24A17A34" w14:textId="4B619D36" w:rsidR="00C77E80" w:rsidRDefault="00C77E80" w:rsidP="009C02CC">
      <w:pPr>
        <w:rPr>
          <w:b/>
          <w:u w:val="single"/>
        </w:rPr>
      </w:pPr>
      <w:r>
        <w:rPr>
          <w:b/>
          <w:u w:val="single"/>
        </w:rPr>
        <w:t>Zakres prac.</w:t>
      </w:r>
    </w:p>
    <w:p w14:paraId="754489A1" w14:textId="30FF7528" w:rsidR="00D72933" w:rsidRDefault="00610C4D" w:rsidP="00702A17">
      <w:pPr>
        <w:autoSpaceDE w:val="0"/>
        <w:autoSpaceDN w:val="0"/>
        <w:adjustRightInd w:val="0"/>
      </w:pPr>
      <w:r>
        <w:t>Planowan</w:t>
      </w:r>
      <w:r w:rsidR="00520442">
        <w:t>a inwestycja</w:t>
      </w:r>
      <w:r w:rsidR="00D72933">
        <w:t xml:space="preserve"> wymiany </w:t>
      </w:r>
      <w:r w:rsidR="00520442">
        <w:t xml:space="preserve">w </w:t>
      </w:r>
      <w:r w:rsidR="00D72933">
        <w:t>l</w:t>
      </w:r>
      <w:r w:rsidR="009C02CC">
        <w:t>okalizacj</w:t>
      </w:r>
      <w:r w:rsidR="00520442">
        <w:t>i</w:t>
      </w:r>
      <w:r w:rsidR="009C02CC">
        <w:t xml:space="preserve">: </w:t>
      </w:r>
      <w:bookmarkStart w:id="0" w:name="_Hlk101875666"/>
    </w:p>
    <w:p w14:paraId="16BF3CFA" w14:textId="7A8699BC" w:rsidR="00184669" w:rsidRDefault="004B55FA" w:rsidP="00D729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 xml:space="preserve">Górażdże Beton Sp. z o.o. , </w:t>
      </w:r>
      <w:bookmarkEnd w:id="0"/>
      <w:r w:rsidR="0090640B" w:rsidRPr="0090640B">
        <w:t>ul. Magazynowa 8, 41-800 Zabrze</w:t>
      </w:r>
    </w:p>
    <w:p w14:paraId="4CEA3825" w14:textId="02678012" w:rsidR="0090640B" w:rsidRDefault="0090640B" w:rsidP="009064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 xml:space="preserve">Górażdże Beton Sp. z o.o. , </w:t>
      </w:r>
      <w:r w:rsidRPr="0090640B">
        <w:t>ul. Mikołajczyka 57 A , 41- 200 Sosnowiec</w:t>
      </w:r>
    </w:p>
    <w:p w14:paraId="3F24D699" w14:textId="00674D20" w:rsidR="00520442" w:rsidRDefault="00520442" w:rsidP="00702A17">
      <w:pPr>
        <w:autoSpaceDE w:val="0"/>
        <w:autoSpaceDN w:val="0"/>
        <w:adjustRightInd w:val="0"/>
      </w:pPr>
      <w:r>
        <w:t>Polega na:</w:t>
      </w:r>
    </w:p>
    <w:p w14:paraId="3DB669E6" w14:textId="0969CB2E" w:rsidR="00520442" w:rsidRDefault="00520442" w:rsidP="00702A17">
      <w:pPr>
        <w:autoSpaceDE w:val="0"/>
        <w:autoSpaceDN w:val="0"/>
        <w:adjustRightInd w:val="0"/>
      </w:pPr>
      <w:r>
        <w:t>Etap 1.</w:t>
      </w:r>
    </w:p>
    <w:p w14:paraId="6A1C8153" w14:textId="70402F87" w:rsidR="009C02CC" w:rsidRDefault="004B55FA" w:rsidP="00702A17">
      <w:pPr>
        <w:autoSpaceDE w:val="0"/>
        <w:autoSpaceDN w:val="0"/>
        <w:adjustRightInd w:val="0"/>
      </w:pPr>
      <w:r>
        <w:t>Demontaż</w:t>
      </w:r>
      <w:r w:rsidR="00520442">
        <w:t>u</w:t>
      </w:r>
      <w:r w:rsidR="003A6A24">
        <w:t xml:space="preserve"> starej instalacji grzewczej, </w:t>
      </w:r>
      <w:r w:rsidR="009653EC">
        <w:t>u</w:t>
      </w:r>
      <w:r w:rsidR="009C02CC">
        <w:t>rządzeń, zbędnej pozost</w:t>
      </w:r>
      <w:r>
        <w:t>ałej infrastruktu</w:t>
      </w:r>
      <w:r w:rsidR="00E83E7A">
        <w:t xml:space="preserve">ry znajdującej się na </w:t>
      </w:r>
      <w:r w:rsidR="00B85C02">
        <w:t>wytwórni</w:t>
      </w:r>
      <w:r w:rsidR="005042D5">
        <w:t xml:space="preserve"> –</w:t>
      </w:r>
      <w:r w:rsidR="004E1316">
        <w:t xml:space="preserve"> kotłownia</w:t>
      </w:r>
      <w:r w:rsidR="005042D5">
        <w:t xml:space="preserve"> mieści się w kontenerze morskim.</w:t>
      </w:r>
    </w:p>
    <w:p w14:paraId="7C723130" w14:textId="12BE2AF8" w:rsidR="00C77E80" w:rsidRDefault="00C77E80" w:rsidP="00C50315">
      <w:pPr>
        <w:jc w:val="both"/>
      </w:pPr>
      <w:r>
        <w:t>Następnie:</w:t>
      </w:r>
    </w:p>
    <w:p w14:paraId="6A1C8155" w14:textId="0082EEA4" w:rsidR="004B55FA" w:rsidRDefault="00F815D4" w:rsidP="00F815D4">
      <w:pPr>
        <w:jc w:val="both"/>
      </w:pPr>
      <w:r w:rsidRPr="00F815D4">
        <w:t>Wykonanie</w:t>
      </w:r>
      <w:r w:rsidR="00FB6BA2">
        <w:t xml:space="preserve"> nowej</w:t>
      </w:r>
      <w:r w:rsidRPr="00F815D4">
        <w:t xml:space="preserve"> instalacji do rozprowadzenia ciepłej wod</w:t>
      </w:r>
      <w:r w:rsidR="00B15106">
        <w:t xml:space="preserve">y, </w:t>
      </w:r>
      <w:r w:rsidR="00B51A07">
        <w:t>gazów spalinowych</w:t>
      </w:r>
      <w:r w:rsidR="00263F02">
        <w:t xml:space="preserve">/spalin </w:t>
      </w:r>
      <w:r w:rsidR="00590C77">
        <w:t>w zasiekach</w:t>
      </w:r>
      <w:r w:rsidR="00AE3AA4">
        <w:t>, doprowadzenie ciepłej wody</w:t>
      </w:r>
      <w:r w:rsidR="0027566D">
        <w:t xml:space="preserve"> do wagi i</w:t>
      </w:r>
      <w:r w:rsidR="00AE3AA4">
        <w:t xml:space="preserve"> pod punkt poboru wody przez betonomieszarki</w:t>
      </w:r>
      <w:r w:rsidRPr="00F815D4">
        <w:t xml:space="preserve"> oraz wspawanie odpowiednich trudnościeralnych dysz w zasiekach</w:t>
      </w:r>
      <w:r w:rsidR="00EF5F75">
        <w:t xml:space="preserve"> aktywnych</w:t>
      </w:r>
      <w:r w:rsidRPr="00F815D4">
        <w:t xml:space="preserve"> kruszyw.</w:t>
      </w:r>
      <w:r w:rsidR="008C047A">
        <w:t xml:space="preserve"> Pro</w:t>
      </w:r>
      <w:r w:rsidR="00BD52C0">
        <w:t xml:space="preserve">simy o uwzględnienie również </w:t>
      </w:r>
      <w:r w:rsidR="00471AFF">
        <w:t xml:space="preserve">potrzebnego czasu </w:t>
      </w:r>
      <w:r w:rsidR="008640B9">
        <w:t>do oczyszczenia zasieków przed pracami spawalniczymi.</w:t>
      </w:r>
    </w:p>
    <w:p w14:paraId="63723968" w14:textId="37B63132" w:rsidR="00C77E80" w:rsidRPr="004B55FA" w:rsidRDefault="00C77E80" w:rsidP="00F815D4">
      <w:pPr>
        <w:jc w:val="both"/>
      </w:pPr>
      <w:r>
        <w:t>Oraz</w:t>
      </w:r>
    </w:p>
    <w:p w14:paraId="6A1C8157" w14:textId="0E436786" w:rsidR="00031F3C" w:rsidRPr="00031F3C" w:rsidRDefault="00F815D4" w:rsidP="009C02CC">
      <w:r>
        <w:t>Zaprojektowanie, wykonanie kotłowni kontenerowe</w:t>
      </w:r>
      <w:r w:rsidR="00B261E4">
        <w:t>j</w:t>
      </w:r>
      <w:r>
        <w:t>, dostawą</w:t>
      </w:r>
      <w:r w:rsidR="007B66D9">
        <w:t xml:space="preserve">, </w:t>
      </w:r>
      <w:r>
        <w:t>montażem</w:t>
      </w:r>
      <w:r w:rsidR="002E4773">
        <w:t>, uruchomieniem</w:t>
      </w:r>
      <w:r w:rsidR="00520442">
        <w:t>, przeszkoleniem operatorów</w:t>
      </w:r>
      <w:r w:rsidR="002E4773">
        <w:t xml:space="preserve"> </w:t>
      </w:r>
      <w:r>
        <w:t>na wytwórni zgodnie ze specyfikacją poniżej.</w:t>
      </w:r>
      <w:r w:rsidR="006A1FA6">
        <w:t xml:space="preserve"> </w:t>
      </w:r>
      <w:r w:rsidR="00E02968">
        <w:t>Posadowienie</w:t>
      </w:r>
      <w:r w:rsidR="00DF3FA0">
        <w:t xml:space="preserve"> w tym samym miejscu co stara kotłownia.</w:t>
      </w:r>
    </w:p>
    <w:p w14:paraId="6A1C8158" w14:textId="77777777" w:rsidR="009C02CC" w:rsidRPr="001073DA" w:rsidRDefault="009C02CC" w:rsidP="009C02CC">
      <w:pPr>
        <w:rPr>
          <w:b/>
        </w:rPr>
      </w:pPr>
      <w:r w:rsidRPr="001073DA">
        <w:rPr>
          <w:b/>
        </w:rPr>
        <w:t>Specyfikacja:</w:t>
      </w:r>
    </w:p>
    <w:p w14:paraId="6A1C8159" w14:textId="77777777" w:rsidR="001073DA" w:rsidRPr="001073DA" w:rsidRDefault="001073DA" w:rsidP="009C02CC">
      <w:pPr>
        <w:rPr>
          <w:b/>
          <w:sz w:val="20"/>
          <w:u w:val="single"/>
        </w:rPr>
      </w:pPr>
      <w:r w:rsidRPr="001073DA">
        <w:rPr>
          <w:b/>
          <w:sz w:val="20"/>
          <w:u w:val="single"/>
        </w:rPr>
        <w:t>Kontener wymagania minimalne:</w:t>
      </w:r>
    </w:p>
    <w:p w14:paraId="6A1C815A" w14:textId="457DC2EA" w:rsidR="009C02CC" w:rsidRDefault="009C02CC" w:rsidP="008B6E46">
      <w:r>
        <w:t>- kontener musi posiadać odseparowane pomieszczenie</w:t>
      </w:r>
      <w:r w:rsidR="00154A0F">
        <w:t xml:space="preserve"> od kotła niepalną ścianą separującą</w:t>
      </w:r>
      <w:r>
        <w:t xml:space="preserve"> na magazynowanie oleju opałowego </w:t>
      </w:r>
      <w:r w:rsidR="00154A0F">
        <w:t xml:space="preserve"> </w:t>
      </w:r>
      <w:r>
        <w:t>zgodnie z ak</w:t>
      </w:r>
      <w:r w:rsidR="008B6E46">
        <w:t>tualnymi przepisami; proponowany</w:t>
      </w:r>
      <w:r>
        <w:t xml:space="preserve"> wymiary kontenera  H x W x L (~2,</w:t>
      </w:r>
      <w:r w:rsidR="0081257D">
        <w:t>6</w:t>
      </w:r>
      <w:r>
        <w:t>m x ~2,</w:t>
      </w:r>
      <w:r w:rsidR="0081257D">
        <w:t>5</w:t>
      </w:r>
      <w:r>
        <w:t>m x ~</w:t>
      </w:r>
      <w:r w:rsidR="0081257D">
        <w:t>6</w:t>
      </w:r>
      <w:r>
        <w:t>m);</w:t>
      </w:r>
    </w:p>
    <w:p w14:paraId="6A1C815B" w14:textId="77777777" w:rsidR="009C02CC" w:rsidRDefault="009C02CC" w:rsidP="008B6E46">
      <w:r>
        <w:t>- ściany kontenera ocieplone materiałem niepalnym;</w:t>
      </w:r>
    </w:p>
    <w:p w14:paraId="6A1C815C" w14:textId="5E9B5610" w:rsidR="009C02CC" w:rsidRDefault="009C02CC" w:rsidP="008B6E46">
      <w:r>
        <w:t>- zbiorniki na olej opałowy</w:t>
      </w:r>
      <w:r w:rsidR="00412C7A">
        <w:t xml:space="preserve"> </w:t>
      </w:r>
      <w:r w:rsidR="00445D83">
        <w:t>3x1000</w:t>
      </w:r>
      <w:r w:rsidR="0056308E">
        <w:t xml:space="preserve"> L</w:t>
      </w:r>
      <w:r w:rsidR="00E32965">
        <w:t>;</w:t>
      </w:r>
    </w:p>
    <w:p w14:paraId="6A1C815D" w14:textId="0AB3BF49" w:rsidR="00847C0E" w:rsidRDefault="00847C0E" w:rsidP="00847C0E">
      <w:pPr>
        <w:spacing w:line="360" w:lineRule="auto"/>
      </w:pPr>
      <w:r>
        <w:t>- zabezpieczenie przeciwmrozowe instalacji wewnątrz kontenera</w:t>
      </w:r>
      <w:r w:rsidR="00894BD8">
        <w:t xml:space="preserve"> i na zewnątrz</w:t>
      </w:r>
      <w:r w:rsidR="007979EB">
        <w:t>,</w:t>
      </w:r>
      <w:r>
        <w:t xml:space="preserve"> urządzeń oraz pomieszczenia na lekki olej opałowy, (grzejnik, nadmuch ciepłego powietrza np. sterowany z termostatu</w:t>
      </w:r>
      <w:r w:rsidR="00BC74AA">
        <w:t xml:space="preserve">). </w:t>
      </w:r>
    </w:p>
    <w:p w14:paraId="6A1C815E" w14:textId="77777777" w:rsidR="008B6E46" w:rsidRDefault="008B6E46" w:rsidP="008B6E46">
      <w:r>
        <w:t>- kontener musi spełniać warunki techniczne dla obiektów budowlanych;</w:t>
      </w:r>
    </w:p>
    <w:p w14:paraId="6A1C815F" w14:textId="3BAF5C4E" w:rsidR="008B6E46" w:rsidRDefault="008B6E46" w:rsidP="008B6E46">
      <w:r>
        <w:t>- dokumentacja</w:t>
      </w:r>
      <w:r w:rsidR="008C5D4F">
        <w:t xml:space="preserve"> powykonawcza</w:t>
      </w:r>
      <w:r w:rsidR="0057671C">
        <w:t>, CE.</w:t>
      </w:r>
    </w:p>
    <w:p w14:paraId="5174EA56" w14:textId="120F26D7" w:rsidR="00A60AB7" w:rsidRDefault="00A60AB7" w:rsidP="008B6E46"/>
    <w:p w14:paraId="6A51D3F4" w14:textId="603D2D47" w:rsidR="003D3F68" w:rsidRDefault="003D3F68" w:rsidP="008B6E46"/>
    <w:p w14:paraId="25FEDD61" w14:textId="77777777" w:rsidR="003D3F68" w:rsidRDefault="003D3F68" w:rsidP="008B6E46"/>
    <w:p w14:paraId="6A1C8160" w14:textId="77777777" w:rsidR="008B6E46" w:rsidRDefault="005E32B1" w:rsidP="009C02CC">
      <w:pPr>
        <w:spacing w:line="36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Ogrzewanie wymagania:</w:t>
      </w:r>
    </w:p>
    <w:p w14:paraId="6A1C8161" w14:textId="1FCDE788" w:rsidR="005E32B1" w:rsidRPr="004E313F" w:rsidRDefault="005E32B1" w:rsidP="00C92E2C">
      <w:pPr>
        <w:pStyle w:val="Default"/>
        <w:rPr>
          <w:rFonts w:ascii="Arial" w:hAnsi="Arial" w:cs="Arial"/>
          <w:color w:val="auto"/>
          <w:sz w:val="22"/>
        </w:rPr>
      </w:pPr>
      <w:r w:rsidRPr="004E313F">
        <w:rPr>
          <w:rFonts w:ascii="Arial" w:hAnsi="Arial" w:cs="Arial"/>
          <w:color w:val="auto"/>
          <w:sz w:val="22"/>
        </w:rPr>
        <w:t xml:space="preserve">- </w:t>
      </w:r>
      <w:r w:rsidR="00174044">
        <w:rPr>
          <w:rFonts w:ascii="Arial" w:hAnsi="Arial" w:cs="Arial"/>
          <w:color w:val="auto"/>
          <w:sz w:val="22"/>
        </w:rPr>
        <w:t>moc kotła</w:t>
      </w:r>
      <w:r w:rsidR="00BD23FB">
        <w:rPr>
          <w:rFonts w:ascii="Arial" w:hAnsi="Arial" w:cs="Arial"/>
          <w:color w:val="auto"/>
          <w:sz w:val="22"/>
        </w:rPr>
        <w:t xml:space="preserve"> dobrana</w:t>
      </w:r>
      <w:r w:rsidR="00601B8E">
        <w:rPr>
          <w:rFonts w:ascii="Arial" w:hAnsi="Arial" w:cs="Arial"/>
          <w:color w:val="auto"/>
          <w:sz w:val="22"/>
        </w:rPr>
        <w:t xml:space="preserve"> </w:t>
      </w:r>
      <w:r w:rsidR="008C5D4F">
        <w:rPr>
          <w:rFonts w:ascii="Arial" w:hAnsi="Arial" w:cs="Arial"/>
          <w:color w:val="auto"/>
          <w:sz w:val="22"/>
        </w:rPr>
        <w:t>dla</w:t>
      </w:r>
      <w:r w:rsidR="00601B8E">
        <w:rPr>
          <w:rFonts w:ascii="Arial" w:hAnsi="Arial" w:cs="Arial"/>
          <w:color w:val="auto"/>
          <w:sz w:val="22"/>
        </w:rPr>
        <w:t xml:space="preserve"> mieszalnika o pojemności</w:t>
      </w:r>
      <w:r w:rsidR="00517262">
        <w:rPr>
          <w:rFonts w:ascii="Arial" w:hAnsi="Arial" w:cs="Arial"/>
          <w:color w:val="auto"/>
          <w:sz w:val="22"/>
        </w:rPr>
        <w:t xml:space="preserve"> 2 m3 </w:t>
      </w:r>
      <w:r w:rsidR="008C5D4F">
        <w:rPr>
          <w:rFonts w:ascii="Arial" w:hAnsi="Arial" w:cs="Arial"/>
          <w:color w:val="auto"/>
          <w:sz w:val="22"/>
        </w:rPr>
        <w:t xml:space="preserve"> –</w:t>
      </w:r>
      <w:r w:rsidR="005C38EA">
        <w:rPr>
          <w:rFonts w:ascii="Arial" w:hAnsi="Arial" w:cs="Arial"/>
          <w:color w:val="auto"/>
          <w:sz w:val="22"/>
        </w:rPr>
        <w:t xml:space="preserve"> </w:t>
      </w:r>
      <w:r w:rsidR="00E80612">
        <w:rPr>
          <w:rFonts w:ascii="Arial" w:hAnsi="Arial" w:cs="Arial"/>
          <w:color w:val="auto"/>
          <w:sz w:val="22"/>
        </w:rPr>
        <w:t xml:space="preserve"> sugerowana to </w:t>
      </w:r>
      <w:r w:rsidR="00517262">
        <w:rPr>
          <w:rFonts w:ascii="Arial" w:hAnsi="Arial" w:cs="Arial"/>
          <w:color w:val="auto"/>
          <w:sz w:val="22"/>
        </w:rPr>
        <w:t>ok. 500</w:t>
      </w:r>
      <w:r w:rsidR="00A256E2">
        <w:rPr>
          <w:rFonts w:ascii="Arial" w:hAnsi="Arial" w:cs="Arial"/>
          <w:color w:val="auto"/>
          <w:sz w:val="22"/>
        </w:rPr>
        <w:t xml:space="preserve"> kW</w:t>
      </w:r>
      <w:r w:rsidR="00D30014">
        <w:rPr>
          <w:rFonts w:ascii="Arial" w:hAnsi="Arial" w:cs="Arial"/>
          <w:color w:val="auto"/>
          <w:sz w:val="22"/>
        </w:rPr>
        <w:t xml:space="preserve">, </w:t>
      </w:r>
      <w:r w:rsidR="0061363B">
        <w:rPr>
          <w:rFonts w:ascii="Arial" w:hAnsi="Arial" w:cs="Arial"/>
          <w:color w:val="auto"/>
          <w:sz w:val="22"/>
        </w:rPr>
        <w:t xml:space="preserve">palnik </w:t>
      </w:r>
      <w:r w:rsidRPr="004E313F">
        <w:rPr>
          <w:rFonts w:ascii="Arial" w:hAnsi="Arial" w:cs="Arial"/>
          <w:color w:val="auto"/>
          <w:sz w:val="22"/>
        </w:rPr>
        <w:t>zasil</w:t>
      </w:r>
      <w:r w:rsidR="0061363B">
        <w:rPr>
          <w:rFonts w:ascii="Arial" w:hAnsi="Arial" w:cs="Arial"/>
          <w:color w:val="auto"/>
          <w:sz w:val="22"/>
        </w:rPr>
        <w:t>any</w:t>
      </w:r>
      <w:r w:rsidRPr="004E313F">
        <w:rPr>
          <w:rFonts w:ascii="Arial" w:hAnsi="Arial" w:cs="Arial"/>
          <w:color w:val="auto"/>
          <w:sz w:val="22"/>
        </w:rPr>
        <w:t xml:space="preserve"> na lekki olej opałowy; </w:t>
      </w:r>
      <w:r w:rsidR="00C92E2C" w:rsidRPr="004E313F">
        <w:rPr>
          <w:rFonts w:ascii="Arial" w:hAnsi="Arial" w:cs="Arial"/>
          <w:color w:val="auto"/>
          <w:sz w:val="22"/>
        </w:rPr>
        <w:t>temp robocza do 9</w:t>
      </w:r>
      <w:r w:rsidR="001F550A" w:rsidRPr="004E313F">
        <w:rPr>
          <w:rFonts w:ascii="Arial" w:hAnsi="Arial" w:cs="Arial"/>
          <w:color w:val="auto"/>
          <w:sz w:val="22"/>
        </w:rPr>
        <w:t>5</w:t>
      </w:r>
      <w:r w:rsidR="00C92E2C" w:rsidRPr="004E313F">
        <w:rPr>
          <w:rFonts w:ascii="Arial" w:hAnsi="Arial" w:cs="Arial"/>
          <w:color w:val="auto"/>
          <w:sz w:val="22"/>
        </w:rPr>
        <w:t xml:space="preserve"> st.C</w:t>
      </w:r>
      <w:r w:rsidR="0061363B">
        <w:rPr>
          <w:rFonts w:ascii="Arial" w:hAnsi="Arial" w:cs="Arial"/>
          <w:color w:val="auto"/>
          <w:sz w:val="22"/>
        </w:rPr>
        <w:t>;</w:t>
      </w:r>
      <w:r w:rsidR="00D3286D">
        <w:rPr>
          <w:rFonts w:ascii="Arial" w:hAnsi="Arial" w:cs="Arial"/>
          <w:color w:val="auto"/>
          <w:sz w:val="22"/>
        </w:rPr>
        <w:t xml:space="preserve"> wydajność </w:t>
      </w:r>
      <w:r w:rsidR="00A42573">
        <w:rPr>
          <w:rFonts w:ascii="Arial" w:hAnsi="Arial" w:cs="Arial"/>
          <w:color w:val="auto"/>
          <w:sz w:val="22"/>
        </w:rPr>
        <w:t>urządzenia w okresie zimowym na poziomie</w:t>
      </w:r>
      <w:r w:rsidR="00AC12A0">
        <w:rPr>
          <w:rFonts w:ascii="Arial" w:hAnsi="Arial" w:cs="Arial"/>
          <w:color w:val="auto"/>
          <w:sz w:val="22"/>
        </w:rPr>
        <w:t xml:space="preserve"> </w:t>
      </w:r>
      <w:r w:rsidR="00D3286D">
        <w:rPr>
          <w:rFonts w:ascii="Arial" w:hAnsi="Arial" w:cs="Arial"/>
          <w:color w:val="auto"/>
          <w:sz w:val="22"/>
        </w:rPr>
        <w:t>min.</w:t>
      </w:r>
      <w:r w:rsidR="009D30AD">
        <w:rPr>
          <w:rFonts w:ascii="Arial" w:hAnsi="Arial" w:cs="Arial"/>
          <w:color w:val="auto"/>
          <w:sz w:val="22"/>
        </w:rPr>
        <w:t xml:space="preserve"> </w:t>
      </w:r>
      <w:r w:rsidR="00894BD8">
        <w:rPr>
          <w:rFonts w:ascii="Arial" w:hAnsi="Arial" w:cs="Arial"/>
          <w:color w:val="auto"/>
          <w:sz w:val="22"/>
        </w:rPr>
        <w:t>45</w:t>
      </w:r>
      <w:r w:rsidR="009D30AD">
        <w:rPr>
          <w:rFonts w:ascii="Arial" w:hAnsi="Arial" w:cs="Arial"/>
          <w:color w:val="auto"/>
          <w:sz w:val="22"/>
        </w:rPr>
        <w:t>m3/h</w:t>
      </w:r>
      <w:r w:rsidR="00A42573">
        <w:rPr>
          <w:rFonts w:ascii="Arial" w:hAnsi="Arial" w:cs="Arial"/>
          <w:color w:val="auto"/>
          <w:sz w:val="22"/>
        </w:rPr>
        <w:t>.</w:t>
      </w:r>
    </w:p>
    <w:p w14:paraId="6A1C8162" w14:textId="77777777" w:rsidR="00C92E2C" w:rsidRDefault="00C92E2C" w:rsidP="00C92E2C">
      <w:pPr>
        <w:pStyle w:val="Default"/>
      </w:pPr>
    </w:p>
    <w:p w14:paraId="6A1C8165" w14:textId="4285B38D" w:rsidR="00FB7449" w:rsidRDefault="003C415F" w:rsidP="00FB7449">
      <w:pPr>
        <w:spacing w:line="360" w:lineRule="auto"/>
        <w:jc w:val="both"/>
      </w:pPr>
      <w:r>
        <w:t xml:space="preserve">- instalacja </w:t>
      </w:r>
      <w:r w:rsidR="00FB7449">
        <w:t>musi posiadać</w:t>
      </w:r>
      <w:r>
        <w:t xml:space="preserve"> regulację temperatury wody dozowanej do produkcji z </w:t>
      </w:r>
      <w:r w:rsidR="009E39FA">
        <w:t xml:space="preserve">np. </w:t>
      </w:r>
      <w:r>
        <w:t>wykorzystaniem</w:t>
      </w:r>
      <w:r w:rsidR="00FB7449">
        <w:t xml:space="preserve"> układ</w:t>
      </w:r>
      <w:r>
        <w:t>u mieszającego</w:t>
      </w:r>
      <w:r w:rsidR="00FB7449">
        <w:t xml:space="preserve"> z zaworem trój</w:t>
      </w:r>
      <w:r>
        <w:t>drożnym tak aby na wyjściu woda była podgrzana do temp 4</w:t>
      </w:r>
      <w:r w:rsidR="0058397B">
        <w:t>0</w:t>
      </w:r>
      <w:r>
        <w:t>-</w:t>
      </w:r>
      <w:r w:rsidR="00894BD8">
        <w:t>55</w:t>
      </w:r>
      <w:r w:rsidR="00FB7449">
        <w:t xml:space="preserve"> </w:t>
      </w:r>
      <w:r w:rsidR="00FB7449">
        <w:rPr>
          <w:color w:val="222222"/>
        </w:rPr>
        <w:t>°C</w:t>
      </w:r>
      <w:r w:rsidR="00FB7449">
        <w:t xml:space="preserve">; </w:t>
      </w:r>
    </w:p>
    <w:p w14:paraId="6A1C8167" w14:textId="1162A666" w:rsidR="009C02CC" w:rsidRDefault="009C02CC" w:rsidP="006A5827">
      <w:pPr>
        <w:autoSpaceDE w:val="0"/>
        <w:autoSpaceDN w:val="0"/>
        <w:spacing w:line="360" w:lineRule="auto"/>
        <w:jc w:val="both"/>
      </w:pPr>
      <w:r>
        <w:t xml:space="preserve">- nagrzewnica </w:t>
      </w:r>
      <w:r w:rsidR="00EC72A7">
        <w:t>gazami spalinowymi</w:t>
      </w:r>
      <w:r w:rsidR="002250FF">
        <w:t xml:space="preserve">/sucha para; </w:t>
      </w:r>
      <w:r>
        <w:t>temp. powietrza na wyjściu ~</w:t>
      </w:r>
      <w:r w:rsidR="002250FF">
        <w:t>2</w:t>
      </w:r>
      <w:r w:rsidR="00BA77F0">
        <w:t>1</w:t>
      </w:r>
      <w:r>
        <w:t>0-</w:t>
      </w:r>
      <w:r w:rsidR="002250FF">
        <w:t>2</w:t>
      </w:r>
      <w:r w:rsidR="00BA77F0">
        <w:t>8</w:t>
      </w:r>
      <w:r w:rsidR="002250FF">
        <w:t>0</w:t>
      </w:r>
      <w:r>
        <w:t>°C</w:t>
      </w:r>
      <w:r w:rsidR="00006037">
        <w:t>;</w:t>
      </w:r>
    </w:p>
    <w:p w14:paraId="6A1C8168" w14:textId="4C605B97" w:rsidR="00707DD2" w:rsidRDefault="006955F3" w:rsidP="00707DD2">
      <w:pPr>
        <w:spacing w:line="360" w:lineRule="auto"/>
        <w:jc w:val="both"/>
      </w:pPr>
      <w:r w:rsidRPr="006955F3">
        <w:t xml:space="preserve">- zasobnik ciepłej wody: </w:t>
      </w:r>
      <w:r w:rsidR="00CC1C6C">
        <w:t>4000-</w:t>
      </w:r>
      <w:r w:rsidR="006B0978">
        <w:t>6</w:t>
      </w:r>
      <w:r w:rsidR="00DF1DFD">
        <w:t>000 L</w:t>
      </w:r>
      <w:r w:rsidR="009C02CC" w:rsidRPr="006955F3">
        <w:t>;</w:t>
      </w:r>
      <w:r w:rsidRPr="006955F3">
        <w:t xml:space="preserve"> max. temp. robocza 90-95 </w:t>
      </w:r>
      <w:r>
        <w:t>ºC</w:t>
      </w:r>
      <w:r w:rsidR="00DF1DFD">
        <w:t>;</w:t>
      </w:r>
    </w:p>
    <w:p w14:paraId="7D6CBDFD" w14:textId="7C228323" w:rsidR="006A48CF" w:rsidRDefault="006A48CF" w:rsidP="00707DD2">
      <w:pPr>
        <w:spacing w:line="360" w:lineRule="auto"/>
        <w:jc w:val="both"/>
      </w:pPr>
      <w:r>
        <w:rPr>
          <w:rFonts w:ascii="Calibri" w:hAnsi="Calibri" w:cs="Calibri"/>
          <w:color w:val="666666"/>
          <w:szCs w:val="22"/>
          <w:shd w:val="clear" w:color="auto" w:fill="FFFFFF"/>
        </w:rPr>
        <w:t xml:space="preserve">- </w:t>
      </w:r>
      <w:r w:rsidRPr="006A48CF">
        <w:t>instalacja</w:t>
      </w:r>
      <w:r w:rsidR="00CB5C8B">
        <w:t xml:space="preserve"> wewnątrz kontenera</w:t>
      </w:r>
      <w:r w:rsidRPr="006A48CF">
        <w:t xml:space="preserve"> wykonana ze stali nierdzewnej AISI 304</w:t>
      </w:r>
      <w:r>
        <w:t>;</w:t>
      </w:r>
      <w:r w:rsidR="00E76DBE">
        <w:t xml:space="preserve"> zbiornik </w:t>
      </w:r>
      <w:r w:rsidR="003F2371">
        <w:t>buforu wody nierdzewny</w:t>
      </w:r>
      <w:r w:rsidR="00653DF3">
        <w:t xml:space="preserve"> AISI 304</w:t>
      </w:r>
      <w:r w:rsidR="003F2371">
        <w:t>;</w:t>
      </w:r>
    </w:p>
    <w:p w14:paraId="6A1C8169" w14:textId="4A035666" w:rsidR="0015599E" w:rsidRDefault="009E0534" w:rsidP="006955F3">
      <w:pPr>
        <w:spacing w:line="360" w:lineRule="auto"/>
        <w:jc w:val="both"/>
      </w:pPr>
      <w:r>
        <w:t>- możliwość sterowania temperaturą wody na wyjściu</w:t>
      </w:r>
      <w:r w:rsidR="00C44428">
        <w:t xml:space="preserve"> w sterówce operatora</w:t>
      </w:r>
      <w:r>
        <w:t xml:space="preserve"> wraz z sygnalizacja awarii</w:t>
      </w:r>
      <w:r w:rsidR="00C44428">
        <w:t xml:space="preserve"> zbiorczej urządzeń</w:t>
      </w:r>
      <w:r>
        <w:t xml:space="preserve"> w kontenerze;</w:t>
      </w:r>
    </w:p>
    <w:p w14:paraId="7D167545" w14:textId="22E2CB32" w:rsidR="008D6786" w:rsidRDefault="008D6786" w:rsidP="001D5FDA">
      <w:pPr>
        <w:spacing w:line="360" w:lineRule="auto"/>
      </w:pPr>
      <w:r>
        <w:t xml:space="preserve">- </w:t>
      </w:r>
      <w:r w:rsidR="001D5FDA">
        <w:t xml:space="preserve">zaplanowanie </w:t>
      </w:r>
      <w:r w:rsidR="00894BD8">
        <w:t xml:space="preserve">i wykonanie </w:t>
      </w:r>
      <w:r w:rsidR="001D5FDA">
        <w:t>dodatkowych spustów wody z</w:t>
      </w:r>
      <w:r w:rsidR="00EE3A16">
        <w:t xml:space="preserve"> całej</w:t>
      </w:r>
      <w:r w:rsidR="001D5FDA">
        <w:t xml:space="preserve"> instalacji</w:t>
      </w:r>
      <w:r w:rsidR="00894BD8">
        <w:t>;</w:t>
      </w:r>
    </w:p>
    <w:p w14:paraId="5D63C5FE" w14:textId="6075AC97" w:rsidR="00DB685F" w:rsidRDefault="00DB685F" w:rsidP="001D5FDA">
      <w:pPr>
        <w:spacing w:line="360" w:lineRule="auto"/>
      </w:pPr>
      <w:r>
        <w:t>- wszelkie rurociągi izolowane;</w:t>
      </w:r>
    </w:p>
    <w:p w14:paraId="37E21A27" w14:textId="5262771F" w:rsidR="00460286" w:rsidRDefault="00460286" w:rsidP="006955F3">
      <w:pPr>
        <w:spacing w:line="360" w:lineRule="auto"/>
        <w:jc w:val="both"/>
      </w:pPr>
      <w:r>
        <w:t xml:space="preserve">- min. </w:t>
      </w:r>
      <w:r w:rsidR="001B0631">
        <w:t>2</w:t>
      </w:r>
      <w:r>
        <w:t xml:space="preserve"> szt. nagrzewnic powietrza </w:t>
      </w:r>
      <w:r w:rsidR="00913DF9">
        <w:t>ogrzewające pomieszczenia wytwórni</w:t>
      </w:r>
      <w:r w:rsidR="00894BD8">
        <w:t xml:space="preserve"> oraz pomieszczenie hydroforni i chemii;</w:t>
      </w:r>
    </w:p>
    <w:p w14:paraId="0F0E4750" w14:textId="014932F2" w:rsidR="00EA397B" w:rsidRDefault="00EA397B" w:rsidP="006955F3">
      <w:pPr>
        <w:spacing w:line="360" w:lineRule="auto"/>
        <w:jc w:val="both"/>
      </w:pPr>
      <w:r>
        <w:t>- montaż zaworu regulacji ciśnienia zimnej wody jeżeli będzie wymagany;</w:t>
      </w:r>
    </w:p>
    <w:p w14:paraId="70342DFA" w14:textId="5F670BFA" w:rsidR="00C87493" w:rsidRDefault="00C87493" w:rsidP="006955F3">
      <w:pPr>
        <w:spacing w:line="360" w:lineRule="auto"/>
        <w:jc w:val="both"/>
      </w:pPr>
      <w:r>
        <w:t xml:space="preserve">- </w:t>
      </w:r>
      <w:r w:rsidR="00E0429B">
        <w:t>doprowadzenie wody i zasilania sprężonego powietrza po stronie dostawcy;</w:t>
      </w:r>
    </w:p>
    <w:p w14:paraId="0F4368FD" w14:textId="2CB4A69C" w:rsidR="003D3F68" w:rsidRDefault="003D3F68" w:rsidP="006955F3">
      <w:pPr>
        <w:spacing w:line="360" w:lineRule="auto"/>
        <w:jc w:val="both"/>
      </w:pPr>
      <w:r>
        <w:t>- montaż kabli grzejnych w newralgicznych miejscach narażonych na przemarznięcie instalacji zasilającej kontener</w:t>
      </w:r>
      <w:r w:rsidR="00C65FF7">
        <w:t xml:space="preserve"> grzewczy</w:t>
      </w:r>
      <w:r w:rsidR="00EF2720">
        <w:t>;</w:t>
      </w:r>
    </w:p>
    <w:p w14:paraId="55F43F8F" w14:textId="403E3CA7" w:rsidR="00F13A96" w:rsidRPr="006955F3" w:rsidRDefault="00F13A96" w:rsidP="006955F3">
      <w:pPr>
        <w:spacing w:line="360" w:lineRule="auto"/>
        <w:jc w:val="both"/>
      </w:pPr>
      <w:r>
        <w:t>- tryby grzania</w:t>
      </w:r>
      <w:r w:rsidR="0073515D">
        <w:t xml:space="preserve"> wody i kruszyw</w:t>
      </w:r>
      <w:r>
        <w:t xml:space="preserve">: </w:t>
      </w:r>
      <w:r w:rsidR="00B935A3">
        <w:t>pierwszy tryb grzania wody, drugi tryb grzania kruszyw</w:t>
      </w:r>
      <w:r w:rsidR="0073515D">
        <w:t>;</w:t>
      </w:r>
      <w:r w:rsidR="00894BD8">
        <w:t xml:space="preserve"> trzeci tryb ogrzewania powietrzem z temperaturą wody;</w:t>
      </w:r>
    </w:p>
    <w:p w14:paraId="6A1C816A" w14:textId="77777777" w:rsidR="009C02CC" w:rsidRDefault="009C02CC" w:rsidP="006A5827">
      <w:pPr>
        <w:spacing w:line="360" w:lineRule="auto"/>
      </w:pPr>
      <w:r>
        <w:t xml:space="preserve">- kompletna dokumentacja techniczno-ruchowa </w:t>
      </w:r>
      <w:r w:rsidR="00B6057D">
        <w:t xml:space="preserve">urządzeń </w:t>
      </w:r>
      <w:r>
        <w:t>w języku polskim;</w:t>
      </w:r>
    </w:p>
    <w:p w14:paraId="6A1C816B" w14:textId="68189053" w:rsidR="009C02CC" w:rsidRDefault="00475134" w:rsidP="006A5827">
      <w:pPr>
        <w:spacing w:line="360" w:lineRule="auto"/>
        <w:jc w:val="both"/>
      </w:pPr>
      <w:r>
        <w:t>-</w:t>
      </w:r>
      <w:r w:rsidR="001D5ED5">
        <w:t xml:space="preserve"> </w:t>
      </w:r>
      <w:r w:rsidR="009C02CC">
        <w:t>wszystkie urządzenia muszą być wyposażone w niezbędną aparaturę sterującą i zabezpieczającą;</w:t>
      </w:r>
    </w:p>
    <w:p w14:paraId="6A1C816C" w14:textId="10A2515A" w:rsidR="006F7908" w:rsidRDefault="006F7908" w:rsidP="006F7908">
      <w:pPr>
        <w:spacing w:line="360" w:lineRule="auto"/>
      </w:pPr>
      <w:r>
        <w:lastRenderedPageBreak/>
        <w:t>- uzyskanie decyzji UDT dopuszczającej do użytkowania po stronie dostawcy</w:t>
      </w:r>
      <w:r w:rsidR="00006037">
        <w:t xml:space="preserve"> jeżeli podlega</w:t>
      </w:r>
      <w:r>
        <w:t>;</w:t>
      </w:r>
    </w:p>
    <w:p w14:paraId="6A1C816D" w14:textId="332A0F3E" w:rsidR="009C02CC" w:rsidRDefault="009C02CC" w:rsidP="009C02CC">
      <w:pPr>
        <w:spacing w:line="360" w:lineRule="auto"/>
      </w:pPr>
      <w:r>
        <w:t>- przeszkolenie załogi z obsługi urządzeń;</w:t>
      </w:r>
    </w:p>
    <w:p w14:paraId="0C90C2D6" w14:textId="3F893544" w:rsidR="00F949A5" w:rsidRDefault="005F5971" w:rsidP="009C02CC">
      <w:pPr>
        <w:spacing w:line="360" w:lineRule="auto"/>
      </w:pPr>
      <w:r>
        <w:t xml:space="preserve">- </w:t>
      </w:r>
      <w:r w:rsidR="0083355A">
        <w:t xml:space="preserve">montaż </w:t>
      </w:r>
      <w:r>
        <w:t>skrzynk</w:t>
      </w:r>
      <w:r w:rsidR="0083355A">
        <w:t>i na</w:t>
      </w:r>
      <w:r>
        <w:t xml:space="preserve"> elewac</w:t>
      </w:r>
      <w:r w:rsidR="002F77F4">
        <w:t>ji kontenera</w:t>
      </w:r>
      <w:r w:rsidR="001F577B">
        <w:t xml:space="preserve"> do wpięcia głównego zasilania;</w:t>
      </w:r>
      <w:r w:rsidR="00F949A5">
        <w:t xml:space="preserve"> </w:t>
      </w:r>
    </w:p>
    <w:p w14:paraId="1CDE7A90" w14:textId="60BB4D49" w:rsidR="001F577B" w:rsidRDefault="001F577B" w:rsidP="009C02CC">
      <w:pPr>
        <w:spacing w:line="360" w:lineRule="auto"/>
      </w:pPr>
      <w:r>
        <w:t>- system gazex</w:t>
      </w:r>
      <w:r w:rsidR="00C774A9">
        <w:t xml:space="preserve"> – zabezpieczenie przed zatruciem w miejscach na to narażonych;</w:t>
      </w:r>
    </w:p>
    <w:p w14:paraId="6A1C816E" w14:textId="35DF97A2" w:rsidR="009C02CC" w:rsidRDefault="009C02CC" w:rsidP="009C02CC">
      <w:pPr>
        <w:spacing w:line="360" w:lineRule="auto"/>
      </w:pPr>
      <w:r>
        <w:t xml:space="preserve">- gwarancja </w:t>
      </w:r>
      <w:r w:rsidR="004C489E">
        <w:t>24</w:t>
      </w:r>
      <w:r>
        <w:t xml:space="preserve"> msc;</w:t>
      </w:r>
    </w:p>
    <w:p w14:paraId="640D3FFF" w14:textId="7FD97D4D" w:rsidR="007552CF" w:rsidRDefault="009C02CC" w:rsidP="009C02CC">
      <w:pPr>
        <w:spacing w:line="360" w:lineRule="auto"/>
      </w:pPr>
      <w:r>
        <w:t>- termi</w:t>
      </w:r>
      <w:r w:rsidR="00BB555A">
        <w:t xml:space="preserve">n realizacji – </w:t>
      </w:r>
      <w:r w:rsidR="001D5ED5">
        <w:t>wg informacji poniżej:</w:t>
      </w:r>
    </w:p>
    <w:p w14:paraId="6A1C816F" w14:textId="43B8BC5F" w:rsidR="009C02CC" w:rsidRDefault="00866BA2" w:rsidP="009C02CC">
      <w:pPr>
        <w:spacing w:line="360" w:lineRule="auto"/>
      </w:pPr>
      <w:r>
        <w:t>WBT Zabrze – dostawa i montaż do 20.12.2024</w:t>
      </w:r>
    </w:p>
    <w:p w14:paraId="6E090CFE" w14:textId="2923CFC3" w:rsidR="00866BA2" w:rsidRDefault="00866BA2" w:rsidP="009C02CC">
      <w:pPr>
        <w:spacing w:line="360" w:lineRule="auto"/>
      </w:pPr>
      <w:r>
        <w:t xml:space="preserve">WBT Sosnowiec – dostawa kontenera 30.12.2024, montaż </w:t>
      </w:r>
      <w:r w:rsidR="0065556C">
        <w:t>ok. 05</w:t>
      </w:r>
      <w:r>
        <w:t>.2025</w:t>
      </w:r>
    </w:p>
    <w:p w14:paraId="6A1C8170" w14:textId="52A49A4A" w:rsidR="003C415F" w:rsidRDefault="00FA1B24" w:rsidP="0090088E">
      <w:pPr>
        <w:spacing w:line="360" w:lineRule="auto"/>
      </w:pPr>
      <w:r>
        <w:t>- referencje</w:t>
      </w:r>
      <w:r w:rsidR="002F77F4">
        <w:t>;</w:t>
      </w:r>
    </w:p>
    <w:p w14:paraId="583CF529" w14:textId="0FBFDA42" w:rsidR="0086500F" w:rsidRPr="00DC7366" w:rsidRDefault="00DC7366" w:rsidP="009C02CC">
      <w:r>
        <w:t>- czas reakcji serwisu 48h od zgłoszenia</w:t>
      </w:r>
      <w:r w:rsidR="00317F36">
        <w:t xml:space="preserve"> awarii w dni powszednie</w:t>
      </w:r>
      <w:r w:rsidR="002F77F4">
        <w:t>.</w:t>
      </w:r>
    </w:p>
    <w:p w14:paraId="2DFC7ABE" w14:textId="77777777" w:rsidR="00317F36" w:rsidRDefault="00317F36" w:rsidP="009C02CC">
      <w:pPr>
        <w:rPr>
          <w:u w:val="single"/>
        </w:rPr>
      </w:pPr>
    </w:p>
    <w:p w14:paraId="6A1C8171" w14:textId="55AB76E1" w:rsidR="009C02CC" w:rsidRPr="001B158E" w:rsidRDefault="009C02CC" w:rsidP="009C02CC">
      <w:pPr>
        <w:rPr>
          <w:b/>
          <w:bCs/>
          <w:u w:val="single"/>
        </w:rPr>
      </w:pPr>
      <w:r w:rsidRPr="001B158E">
        <w:rPr>
          <w:b/>
          <w:bCs/>
          <w:u w:val="single"/>
        </w:rPr>
        <w:t>Miejsc</w:t>
      </w:r>
      <w:r w:rsidR="00685D3A" w:rsidRPr="001B158E">
        <w:rPr>
          <w:b/>
          <w:bCs/>
          <w:u w:val="single"/>
        </w:rPr>
        <w:t>e</w:t>
      </w:r>
      <w:r w:rsidRPr="001B158E">
        <w:rPr>
          <w:b/>
          <w:bCs/>
          <w:u w:val="single"/>
        </w:rPr>
        <w:t xml:space="preserve"> instalacji </w:t>
      </w:r>
      <w:r w:rsidR="00406024" w:rsidRPr="001B158E">
        <w:rPr>
          <w:b/>
          <w:bCs/>
          <w:u w:val="single"/>
        </w:rPr>
        <w:t>kotłowni:</w:t>
      </w:r>
    </w:p>
    <w:p w14:paraId="6327B955" w14:textId="77777777" w:rsidR="007552CF" w:rsidRDefault="009C02CC" w:rsidP="00A9775F">
      <w:pPr>
        <w:pStyle w:val="Akapitzlist"/>
        <w:numPr>
          <w:ilvl w:val="0"/>
          <w:numId w:val="3"/>
        </w:numPr>
        <w:autoSpaceDE w:val="0"/>
        <w:autoSpaceDN w:val="0"/>
        <w:adjustRightInd w:val="0"/>
      </w:pPr>
      <w:r>
        <w:t xml:space="preserve">Górażdże Beton Sp. z o.o. , </w:t>
      </w:r>
      <w:r w:rsidR="007552CF" w:rsidRPr="007552CF">
        <w:t>ul. Magazynowa 8, 41-800 Zabrze</w:t>
      </w:r>
    </w:p>
    <w:p w14:paraId="1A56F9B5" w14:textId="3A7B72F2" w:rsidR="00530966" w:rsidRDefault="00AF04CE" w:rsidP="007552CF">
      <w:pPr>
        <w:pStyle w:val="Akapitzlist"/>
        <w:autoSpaceDE w:val="0"/>
        <w:autoSpaceDN w:val="0"/>
        <w:adjustRightInd w:val="0"/>
      </w:pPr>
      <w:r>
        <w:t>Uzgodnienie wizji lokalnej z kierownik produkcji</w:t>
      </w:r>
      <w:r w:rsidR="00B2054D">
        <w:t>:</w:t>
      </w:r>
      <w:r w:rsidR="00894BD8">
        <w:t xml:space="preserve"> </w:t>
      </w:r>
      <w:r w:rsidR="00530966" w:rsidRPr="00530966">
        <w:t>Antczak Krzysztof  +48 695 239</w:t>
      </w:r>
      <w:r w:rsidR="007552CF">
        <w:t> </w:t>
      </w:r>
      <w:r w:rsidR="00530966" w:rsidRPr="00530966">
        <w:t>268</w:t>
      </w:r>
    </w:p>
    <w:p w14:paraId="5ECEB244" w14:textId="77777777" w:rsidR="007552CF" w:rsidRDefault="007552CF" w:rsidP="007552CF">
      <w:pPr>
        <w:pStyle w:val="Akapitzlist"/>
        <w:autoSpaceDE w:val="0"/>
        <w:autoSpaceDN w:val="0"/>
        <w:adjustRightInd w:val="0"/>
      </w:pPr>
    </w:p>
    <w:p w14:paraId="7B35138B" w14:textId="77777777" w:rsidR="007552CF" w:rsidRDefault="00530966" w:rsidP="0053096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>
        <w:t xml:space="preserve">Górażdże Beton Sp. z o.o. , </w:t>
      </w:r>
      <w:r w:rsidRPr="0090640B">
        <w:t>ul. Mikołajczyka 57 A , 41- 200 Sosnowiec</w:t>
      </w:r>
    </w:p>
    <w:p w14:paraId="23F65235" w14:textId="3550E384" w:rsidR="00530966" w:rsidRDefault="00530966" w:rsidP="007552CF">
      <w:pPr>
        <w:pStyle w:val="Akapitzlist"/>
        <w:autoSpaceDE w:val="0"/>
        <w:autoSpaceDN w:val="0"/>
        <w:adjustRightInd w:val="0"/>
        <w:spacing w:line="360" w:lineRule="auto"/>
      </w:pPr>
      <w:r>
        <w:t xml:space="preserve">Uzgodnienie wizji lokalnej z kierownik produkcji: </w:t>
      </w:r>
      <w:r w:rsidRPr="00530966">
        <w:t>Rafał Wójcik 600 574</w:t>
      </w:r>
      <w:r>
        <w:t> </w:t>
      </w:r>
      <w:r w:rsidRPr="00530966">
        <w:t>359</w:t>
      </w:r>
    </w:p>
    <w:p w14:paraId="0B0F2961" w14:textId="365011E5" w:rsidR="00AF04CE" w:rsidRPr="001C534F" w:rsidRDefault="00AF04CE" w:rsidP="00AF04CE">
      <w:pPr>
        <w:autoSpaceDE w:val="0"/>
        <w:autoSpaceDN w:val="0"/>
        <w:adjustRightInd w:val="0"/>
      </w:pPr>
      <w:r>
        <w:t>W sprawach technicznych kontakt: Łukasz Warzycha,</w:t>
      </w:r>
      <w:r w:rsidR="0026483B">
        <w:t xml:space="preserve"> </w:t>
      </w:r>
      <w:r w:rsidR="0026483B" w:rsidRPr="0026483B">
        <w:t>tel. +48 77 777 8679;</w:t>
      </w:r>
      <w:r w:rsidR="0026483B">
        <w:t xml:space="preserve"> </w:t>
      </w:r>
      <w:r w:rsidR="0026483B" w:rsidRPr="0026483B">
        <w:t>Lukasz.Warzycha@gorazdzebeton.pl</w:t>
      </w:r>
    </w:p>
    <w:p w14:paraId="1EA9A121" w14:textId="18455E63" w:rsidR="00AF04CE" w:rsidRPr="000D3366" w:rsidRDefault="00AF04CE" w:rsidP="00B2054D">
      <w:pPr>
        <w:autoSpaceDE w:val="0"/>
        <w:autoSpaceDN w:val="0"/>
        <w:adjustRightInd w:val="0"/>
        <w:rPr>
          <w:b/>
          <w:sz w:val="28"/>
        </w:rPr>
      </w:pPr>
    </w:p>
    <w:sectPr w:rsidR="00AF04CE" w:rsidRPr="000D3366" w:rsidSect="00F20F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1D4E" w14:textId="77777777" w:rsidR="00845BFC" w:rsidRDefault="00845BFC" w:rsidP="000E21AF">
      <w:pPr>
        <w:spacing w:after="0" w:line="240" w:lineRule="auto"/>
      </w:pPr>
      <w:r>
        <w:separator/>
      </w:r>
    </w:p>
  </w:endnote>
  <w:endnote w:type="continuationSeparator" w:id="0">
    <w:p w14:paraId="36923062" w14:textId="77777777" w:rsidR="00845BFC" w:rsidRDefault="00845BFC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817B" w14:textId="77777777" w:rsidR="000E21AF" w:rsidRDefault="000E21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817C" w14:textId="77777777" w:rsidR="000E21AF" w:rsidRDefault="000E21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817E" w14:textId="77777777" w:rsidR="000E21AF" w:rsidRDefault="000E21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3A115" w14:textId="77777777" w:rsidR="00845BFC" w:rsidRDefault="00845BFC" w:rsidP="000E21AF">
      <w:pPr>
        <w:spacing w:after="0" w:line="240" w:lineRule="auto"/>
      </w:pPr>
      <w:r>
        <w:separator/>
      </w:r>
    </w:p>
  </w:footnote>
  <w:footnote w:type="continuationSeparator" w:id="0">
    <w:p w14:paraId="7BB98B7F" w14:textId="77777777" w:rsidR="00845BFC" w:rsidRDefault="00845BFC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8179" w14:textId="77777777" w:rsidR="000E21AF" w:rsidRDefault="000E21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817A" w14:textId="77777777" w:rsidR="000E21AF" w:rsidRDefault="000E21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817D" w14:textId="77777777" w:rsidR="000E21AF" w:rsidRDefault="000E21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910EF"/>
    <w:multiLevelType w:val="hybridMultilevel"/>
    <w:tmpl w:val="C89464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805FF"/>
    <w:multiLevelType w:val="hybridMultilevel"/>
    <w:tmpl w:val="EE40C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E1140"/>
    <w:multiLevelType w:val="hybridMultilevel"/>
    <w:tmpl w:val="C8946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836125">
    <w:abstractNumId w:val="2"/>
  </w:num>
  <w:num w:numId="2" w16cid:durableId="1408308221">
    <w:abstractNumId w:val="0"/>
  </w:num>
  <w:num w:numId="3" w16cid:durableId="748964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A7"/>
    <w:rsid w:val="00006037"/>
    <w:rsid w:val="0001102E"/>
    <w:rsid w:val="000121DA"/>
    <w:rsid w:val="00031F3C"/>
    <w:rsid w:val="00042881"/>
    <w:rsid w:val="00046A50"/>
    <w:rsid w:val="0005387D"/>
    <w:rsid w:val="00070535"/>
    <w:rsid w:val="00092204"/>
    <w:rsid w:val="00097755"/>
    <w:rsid w:val="000A54D4"/>
    <w:rsid w:val="000D188A"/>
    <w:rsid w:val="000D3366"/>
    <w:rsid w:val="000D3A9D"/>
    <w:rsid w:val="000E21AF"/>
    <w:rsid w:val="00102EBD"/>
    <w:rsid w:val="001036C0"/>
    <w:rsid w:val="001073DA"/>
    <w:rsid w:val="001362D7"/>
    <w:rsid w:val="00140BF4"/>
    <w:rsid w:val="00154A0F"/>
    <w:rsid w:val="0015599E"/>
    <w:rsid w:val="00174044"/>
    <w:rsid w:val="00184669"/>
    <w:rsid w:val="001927F4"/>
    <w:rsid w:val="00193278"/>
    <w:rsid w:val="001B0631"/>
    <w:rsid w:val="001B158E"/>
    <w:rsid w:val="001D5ED5"/>
    <w:rsid w:val="001D5FDA"/>
    <w:rsid w:val="001F550A"/>
    <w:rsid w:val="001F577B"/>
    <w:rsid w:val="001F79E6"/>
    <w:rsid w:val="002250FF"/>
    <w:rsid w:val="00225BF3"/>
    <w:rsid w:val="00252D29"/>
    <w:rsid w:val="00263F02"/>
    <w:rsid w:val="0026483B"/>
    <w:rsid w:val="0027566D"/>
    <w:rsid w:val="002B3775"/>
    <w:rsid w:val="002E3A3D"/>
    <w:rsid w:val="002E4773"/>
    <w:rsid w:val="002F77F4"/>
    <w:rsid w:val="002F79F8"/>
    <w:rsid w:val="00317F36"/>
    <w:rsid w:val="00346398"/>
    <w:rsid w:val="0037255C"/>
    <w:rsid w:val="00394F89"/>
    <w:rsid w:val="003A31E6"/>
    <w:rsid w:val="003A6A24"/>
    <w:rsid w:val="003B014F"/>
    <w:rsid w:val="003C415F"/>
    <w:rsid w:val="003D3F68"/>
    <w:rsid w:val="003D4D87"/>
    <w:rsid w:val="003F2371"/>
    <w:rsid w:val="00406024"/>
    <w:rsid w:val="00412C7A"/>
    <w:rsid w:val="00445D83"/>
    <w:rsid w:val="00460286"/>
    <w:rsid w:val="00471AFF"/>
    <w:rsid w:val="00475134"/>
    <w:rsid w:val="00496834"/>
    <w:rsid w:val="004B55FA"/>
    <w:rsid w:val="004C489E"/>
    <w:rsid w:val="004C657C"/>
    <w:rsid w:val="004D31F9"/>
    <w:rsid w:val="004E1316"/>
    <w:rsid w:val="004E313F"/>
    <w:rsid w:val="004F35DC"/>
    <w:rsid w:val="004F3CF2"/>
    <w:rsid w:val="005042D5"/>
    <w:rsid w:val="00517262"/>
    <w:rsid w:val="00520442"/>
    <w:rsid w:val="00530966"/>
    <w:rsid w:val="00556359"/>
    <w:rsid w:val="0056308E"/>
    <w:rsid w:val="0057671C"/>
    <w:rsid w:val="0058397B"/>
    <w:rsid w:val="00590C77"/>
    <w:rsid w:val="00596AFF"/>
    <w:rsid w:val="005A4882"/>
    <w:rsid w:val="005B5736"/>
    <w:rsid w:val="005C38EA"/>
    <w:rsid w:val="005E32B1"/>
    <w:rsid w:val="005E6A41"/>
    <w:rsid w:val="005F5971"/>
    <w:rsid w:val="00601B8E"/>
    <w:rsid w:val="00610C4D"/>
    <w:rsid w:val="0061363B"/>
    <w:rsid w:val="00622959"/>
    <w:rsid w:val="00653DF3"/>
    <w:rsid w:val="0065556C"/>
    <w:rsid w:val="006656AC"/>
    <w:rsid w:val="00682244"/>
    <w:rsid w:val="00685D3A"/>
    <w:rsid w:val="006955F3"/>
    <w:rsid w:val="006A1FA6"/>
    <w:rsid w:val="006A48CF"/>
    <w:rsid w:val="006A5827"/>
    <w:rsid w:val="006B0978"/>
    <w:rsid w:val="006D0F38"/>
    <w:rsid w:val="006F7908"/>
    <w:rsid w:val="00702A17"/>
    <w:rsid w:val="00707DD2"/>
    <w:rsid w:val="0073515D"/>
    <w:rsid w:val="007552CF"/>
    <w:rsid w:val="007979EB"/>
    <w:rsid w:val="007A1480"/>
    <w:rsid w:val="007B66D9"/>
    <w:rsid w:val="007F2678"/>
    <w:rsid w:val="00805F06"/>
    <w:rsid w:val="008068A1"/>
    <w:rsid w:val="0081257D"/>
    <w:rsid w:val="0083355A"/>
    <w:rsid w:val="00845BFC"/>
    <w:rsid w:val="00847C0E"/>
    <w:rsid w:val="008570DA"/>
    <w:rsid w:val="008640B9"/>
    <w:rsid w:val="0086500F"/>
    <w:rsid w:val="00866BA2"/>
    <w:rsid w:val="00894BD8"/>
    <w:rsid w:val="008B6E46"/>
    <w:rsid w:val="008C047A"/>
    <w:rsid w:val="008C5D4F"/>
    <w:rsid w:val="008D6786"/>
    <w:rsid w:val="0090088E"/>
    <w:rsid w:val="0090640B"/>
    <w:rsid w:val="00913DF9"/>
    <w:rsid w:val="00914D55"/>
    <w:rsid w:val="00947FC9"/>
    <w:rsid w:val="009653EC"/>
    <w:rsid w:val="00972AE8"/>
    <w:rsid w:val="009940B9"/>
    <w:rsid w:val="009A49AB"/>
    <w:rsid w:val="009B17B7"/>
    <w:rsid w:val="009B6E3D"/>
    <w:rsid w:val="009C02CC"/>
    <w:rsid w:val="009D30AD"/>
    <w:rsid w:val="009E0534"/>
    <w:rsid w:val="009E39FA"/>
    <w:rsid w:val="009F2185"/>
    <w:rsid w:val="00A133F0"/>
    <w:rsid w:val="00A256E2"/>
    <w:rsid w:val="00A42573"/>
    <w:rsid w:val="00A56444"/>
    <w:rsid w:val="00A60AB7"/>
    <w:rsid w:val="00A73529"/>
    <w:rsid w:val="00AA3417"/>
    <w:rsid w:val="00AB1E86"/>
    <w:rsid w:val="00AB4DCF"/>
    <w:rsid w:val="00AC12A0"/>
    <w:rsid w:val="00AE3AA4"/>
    <w:rsid w:val="00AF04CE"/>
    <w:rsid w:val="00B15106"/>
    <w:rsid w:val="00B2054D"/>
    <w:rsid w:val="00B261E4"/>
    <w:rsid w:val="00B51A07"/>
    <w:rsid w:val="00B6057D"/>
    <w:rsid w:val="00B85C02"/>
    <w:rsid w:val="00B924B6"/>
    <w:rsid w:val="00B935A3"/>
    <w:rsid w:val="00BA5B06"/>
    <w:rsid w:val="00BA77F0"/>
    <w:rsid w:val="00BB555A"/>
    <w:rsid w:val="00BC74AA"/>
    <w:rsid w:val="00BD238F"/>
    <w:rsid w:val="00BD23FB"/>
    <w:rsid w:val="00BD52C0"/>
    <w:rsid w:val="00BE35D2"/>
    <w:rsid w:val="00C020BD"/>
    <w:rsid w:val="00C02623"/>
    <w:rsid w:val="00C44428"/>
    <w:rsid w:val="00C46282"/>
    <w:rsid w:val="00C50315"/>
    <w:rsid w:val="00C534DF"/>
    <w:rsid w:val="00C55688"/>
    <w:rsid w:val="00C65FF7"/>
    <w:rsid w:val="00C76E27"/>
    <w:rsid w:val="00C774A9"/>
    <w:rsid w:val="00C77E80"/>
    <w:rsid w:val="00C87493"/>
    <w:rsid w:val="00C92E2C"/>
    <w:rsid w:val="00CB5C8B"/>
    <w:rsid w:val="00CC1C6C"/>
    <w:rsid w:val="00CD56D9"/>
    <w:rsid w:val="00D11F49"/>
    <w:rsid w:val="00D20BAD"/>
    <w:rsid w:val="00D30014"/>
    <w:rsid w:val="00D3286D"/>
    <w:rsid w:val="00D64B10"/>
    <w:rsid w:val="00D72933"/>
    <w:rsid w:val="00D73FF2"/>
    <w:rsid w:val="00DB685F"/>
    <w:rsid w:val="00DC7366"/>
    <w:rsid w:val="00DF1DFD"/>
    <w:rsid w:val="00DF3FA0"/>
    <w:rsid w:val="00E02968"/>
    <w:rsid w:val="00E04065"/>
    <w:rsid w:val="00E0429B"/>
    <w:rsid w:val="00E32965"/>
    <w:rsid w:val="00E33F61"/>
    <w:rsid w:val="00E434A3"/>
    <w:rsid w:val="00E7065C"/>
    <w:rsid w:val="00E70B4C"/>
    <w:rsid w:val="00E75EB0"/>
    <w:rsid w:val="00E76DBE"/>
    <w:rsid w:val="00E80612"/>
    <w:rsid w:val="00E83E7A"/>
    <w:rsid w:val="00EA397B"/>
    <w:rsid w:val="00EC72A7"/>
    <w:rsid w:val="00ED7663"/>
    <w:rsid w:val="00EE3A16"/>
    <w:rsid w:val="00EF2720"/>
    <w:rsid w:val="00EF5F75"/>
    <w:rsid w:val="00F130CB"/>
    <w:rsid w:val="00F13A96"/>
    <w:rsid w:val="00F20F8B"/>
    <w:rsid w:val="00F414A7"/>
    <w:rsid w:val="00F738D5"/>
    <w:rsid w:val="00F815D4"/>
    <w:rsid w:val="00F949A5"/>
    <w:rsid w:val="00FA1B24"/>
    <w:rsid w:val="00FB6BA2"/>
    <w:rsid w:val="00FB7449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1C81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1AF"/>
  </w:style>
  <w:style w:type="paragraph" w:styleId="Stopka">
    <w:name w:val="footer"/>
    <w:basedOn w:val="Normalny"/>
    <w:link w:val="Stopka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1AF"/>
  </w:style>
  <w:style w:type="paragraph" w:customStyle="1" w:styleId="Default">
    <w:name w:val="Default"/>
    <w:rsid w:val="00C92E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D72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2024-05-28T08:39:00Z</dcterms:created>
  <dcterms:modified xsi:type="dcterms:W3CDTF">2024-09-04T06:28:00Z</dcterms:modified>
</cp:coreProperties>
</file>