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029"/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0490"/>
        <w:gridCol w:w="1843"/>
      </w:tblGrid>
      <w:tr w:rsidR="0068705F" w:rsidRPr="0068705F" w14:paraId="3F4C29A4" w14:textId="77777777" w:rsidTr="001A6E0B">
        <w:trPr>
          <w:trHeight w:val="14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E0FF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LP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34D0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50C78" w14:textId="77777777" w:rsidR="00573F62" w:rsidRPr="0068705F" w:rsidRDefault="00573F62" w:rsidP="00573F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8705F">
              <w:rPr>
                <w:rFonts w:ascii="Calibri" w:eastAsia="Calibri" w:hAnsi="Calibri" w:cs="Times New Roman"/>
                <w:b/>
              </w:rPr>
              <w:t>Ilość</w:t>
            </w:r>
          </w:p>
        </w:tc>
      </w:tr>
      <w:tr w:rsidR="0068705F" w:rsidRPr="0068705F" w14:paraId="1174D4F2" w14:textId="77777777" w:rsidTr="001A6E0B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E72" w14:textId="77777777" w:rsidR="00573F62" w:rsidRPr="0068705F" w:rsidRDefault="00573F62" w:rsidP="00CB0A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4B67" w14:textId="2CC48A6F" w:rsidR="00573F62" w:rsidRPr="0068705F" w:rsidRDefault="00C5785F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Jednostka centralna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5AE" w14:textId="2AF71CC2" w:rsidR="00573F62" w:rsidRPr="0068705F" w:rsidRDefault="0011164E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C5785F" w:rsidRPr="0068705F" w14:paraId="271A45B0" w14:textId="77777777" w:rsidTr="001A6E0B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7F01" w14:textId="77777777" w:rsidR="00C5785F" w:rsidRPr="0068705F" w:rsidRDefault="00C5785F" w:rsidP="00CB0A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01A2" w14:textId="1C337E14" w:rsidR="00C5785F" w:rsidRDefault="00C5785F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Monitor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8D81" w14:textId="4182B34E" w:rsidR="00C5785F" w:rsidRDefault="0011164E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C5785F" w:rsidRPr="0068705F" w14:paraId="300BB8B9" w14:textId="77777777" w:rsidTr="001A6E0B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C926" w14:textId="77777777" w:rsidR="00C5785F" w:rsidRPr="0068705F" w:rsidRDefault="00C5785F" w:rsidP="00CB0A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593DE" w14:textId="18A483BD" w:rsidR="00C5785F" w:rsidRDefault="00C5785F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Zasilacz awaryjny UPS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760C" w14:textId="1313F374" w:rsidR="00C5785F" w:rsidRDefault="0011164E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D85D67" w:rsidRPr="0068705F" w14:paraId="40BE6350" w14:textId="77777777" w:rsidTr="001A6E0B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EA0C" w14:textId="77777777" w:rsidR="00D85D67" w:rsidRPr="0068705F" w:rsidRDefault="00D85D67" w:rsidP="00CB0A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AF77" w14:textId="6B5C57E7" w:rsidR="00D85D67" w:rsidRDefault="00D85D67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Mysz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51A7" w14:textId="6E7A687B" w:rsidR="00D85D67" w:rsidRDefault="0011164E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774D6C" w:rsidRPr="0068705F" w14:paraId="46091CEB" w14:textId="77777777" w:rsidTr="001A6E0B">
        <w:trPr>
          <w:trHeight w:hRule="exact" w:val="39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9929" w14:textId="77777777" w:rsidR="00774D6C" w:rsidRPr="0068705F" w:rsidRDefault="00774D6C" w:rsidP="00CB0A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BA53" w14:textId="1E6D5E46" w:rsidR="00774D6C" w:rsidRDefault="00774D6C" w:rsidP="00573F6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Klawiatura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C283" w14:textId="53EB7E8F" w:rsidR="00774D6C" w:rsidRDefault="0011164E" w:rsidP="00573F62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</w:tbl>
    <w:p w14:paraId="52C1045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552156F8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A77917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2D8532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9EE2E5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5E15573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1080E13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048635F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6A5B90A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75912A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AAF5A75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736C0FD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641685B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23C53354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DEE1F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36EFFBCA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1A4EE71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729D4EB6" w14:textId="77777777" w:rsidR="0042705C" w:rsidRPr="0068705F" w:rsidRDefault="0042705C" w:rsidP="00573F62">
      <w:pPr>
        <w:spacing w:after="200" w:line="276" w:lineRule="auto"/>
        <w:ind w:left="360"/>
        <w:contextualSpacing/>
        <w:rPr>
          <w:rFonts w:ascii="Calibri" w:eastAsia="Times New Roman" w:hAnsi="Calibri" w:cs="Times New Roman"/>
        </w:rPr>
      </w:pPr>
    </w:p>
    <w:p w14:paraId="42A4853A" w14:textId="77777777" w:rsidR="0042705C" w:rsidRPr="0068705F" w:rsidRDefault="0042705C">
      <w:pPr>
        <w:spacing w:line="259" w:lineRule="auto"/>
        <w:rPr>
          <w:rFonts w:ascii="Calibri" w:eastAsia="Times New Roman" w:hAnsi="Calibri" w:cs="Times New Roman"/>
        </w:rPr>
      </w:pPr>
      <w:r w:rsidRPr="0068705F">
        <w:rPr>
          <w:rFonts w:ascii="Calibri" w:eastAsia="Times New Roman" w:hAnsi="Calibri" w:cs="Times New Roman"/>
        </w:rPr>
        <w:br w:type="page"/>
      </w:r>
    </w:p>
    <w:p w14:paraId="7EBCF12A" w14:textId="77777777" w:rsidR="001D1729" w:rsidRDefault="001D1729" w:rsidP="001D1729">
      <w:pPr>
        <w:rPr>
          <w:rFonts w:eastAsia="Times New Roman"/>
        </w:rPr>
      </w:pPr>
    </w:p>
    <w:p w14:paraId="0A0D2BE1" w14:textId="77777777" w:rsidR="00D85D67" w:rsidRDefault="00D85D67" w:rsidP="00D85D6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030F72">
        <w:rPr>
          <w:rFonts w:asciiTheme="minorHAnsi" w:hAnsiTheme="minorHAnsi" w:cstheme="minorHAnsi"/>
        </w:rPr>
        <w:t>Jednostka centralna</w:t>
      </w:r>
    </w:p>
    <w:p w14:paraId="3658FD41" w14:textId="77777777" w:rsidR="00D85D67" w:rsidRPr="00030F72" w:rsidRDefault="00D85D67" w:rsidP="00D85D67">
      <w:pPr>
        <w:pStyle w:val="Akapitzlist"/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79"/>
        <w:gridCol w:w="9774"/>
      </w:tblGrid>
      <w:tr w:rsidR="00D85D67" w:rsidRPr="00030F72" w14:paraId="61D03BC3" w14:textId="77777777" w:rsidTr="00973CBF">
        <w:trPr>
          <w:trHeight w:val="1080"/>
          <w:jc w:val="center"/>
        </w:trPr>
        <w:tc>
          <w:tcPr>
            <w:tcW w:w="459" w:type="pct"/>
            <w:vAlign w:val="center"/>
          </w:tcPr>
          <w:p w14:paraId="0EF86807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bookmarkStart w:id="0" w:name="_Hlk37936187"/>
            <w:r w:rsidRPr="00030F72">
              <w:rPr>
                <w:rFonts w:cstheme="minorHAnsi"/>
              </w:rPr>
              <w:t>Lp.</w:t>
            </w:r>
          </w:p>
        </w:tc>
        <w:tc>
          <w:tcPr>
            <w:tcW w:w="948" w:type="pct"/>
            <w:vAlign w:val="center"/>
          </w:tcPr>
          <w:p w14:paraId="6ABB9DF8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Nazwa komponentu</w:t>
            </w:r>
          </w:p>
        </w:tc>
        <w:tc>
          <w:tcPr>
            <w:tcW w:w="3593" w:type="pct"/>
            <w:vAlign w:val="center"/>
          </w:tcPr>
          <w:p w14:paraId="3AA83399" w14:textId="77777777" w:rsidR="00D85D67" w:rsidRPr="00030F72" w:rsidRDefault="00D85D67" w:rsidP="00C9531B">
            <w:pPr>
              <w:spacing w:line="240" w:lineRule="auto"/>
              <w:ind w:left="-74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Wymagane minimalne parametry techniczne sprzętu</w:t>
            </w:r>
          </w:p>
        </w:tc>
      </w:tr>
      <w:bookmarkEnd w:id="0"/>
      <w:tr w:rsidR="00D85D67" w:rsidRPr="00030F72" w14:paraId="7C004DFD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C91971D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  <w:vAlign w:val="center"/>
          </w:tcPr>
          <w:p w14:paraId="485EDCE5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Typ</w:t>
            </w:r>
          </w:p>
        </w:tc>
        <w:tc>
          <w:tcPr>
            <w:tcW w:w="3593" w:type="pct"/>
            <w:vAlign w:val="center"/>
          </w:tcPr>
          <w:p w14:paraId="7A4D2138" w14:textId="1FEC4A9F" w:rsidR="00D85D67" w:rsidRPr="00030F72" w:rsidRDefault="00D85D67" w:rsidP="0045615C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Fabrycznie nowa (rok produkcji 202</w:t>
            </w:r>
            <w:r w:rsidR="0045615C">
              <w:rPr>
                <w:rFonts w:cstheme="minorHAnsi"/>
              </w:rPr>
              <w:t>3</w:t>
            </w:r>
            <w:r w:rsidRPr="00030F72">
              <w:rPr>
                <w:rFonts w:cstheme="minorHAnsi"/>
              </w:rPr>
              <w:t>, 202</w:t>
            </w:r>
            <w:r w:rsidR="0045615C">
              <w:rPr>
                <w:rFonts w:cstheme="minorHAnsi"/>
              </w:rPr>
              <w:t>4</w:t>
            </w:r>
            <w:r w:rsidRPr="00030F72">
              <w:rPr>
                <w:rFonts w:cstheme="minorHAnsi"/>
              </w:rPr>
              <w:t>) jednostka centralna do z</w:t>
            </w:r>
            <w:r w:rsidRPr="00030F72">
              <w:rPr>
                <w:rFonts w:eastAsia="Calibri" w:cstheme="minorHAnsi"/>
              </w:rPr>
              <w:t xml:space="preserve">estawu komputerowego typu desktop z </w:t>
            </w:r>
            <w:r w:rsidR="004E1EFC">
              <w:rPr>
                <w:rFonts w:eastAsia="Calibri" w:cstheme="minorHAnsi"/>
              </w:rPr>
              <w:t xml:space="preserve">2 monitorami, </w:t>
            </w:r>
            <w:r w:rsidRPr="00030F72">
              <w:rPr>
                <w:rFonts w:eastAsia="Calibri" w:cstheme="minorHAnsi"/>
              </w:rPr>
              <w:t>klawiaturą i myszą</w:t>
            </w:r>
          </w:p>
        </w:tc>
      </w:tr>
      <w:tr w:rsidR="00D85D67" w:rsidRPr="00030F72" w14:paraId="4E46BCFC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2BCCB70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  <w:vAlign w:val="center"/>
          </w:tcPr>
          <w:p w14:paraId="0FD54A27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Procesor</w:t>
            </w:r>
          </w:p>
        </w:tc>
        <w:tc>
          <w:tcPr>
            <w:tcW w:w="3593" w:type="pct"/>
            <w:vAlign w:val="center"/>
          </w:tcPr>
          <w:p w14:paraId="048A7212" w14:textId="73A6C68A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  <w:color w:val="FF0000"/>
              </w:rPr>
            </w:pPr>
            <w:r w:rsidRPr="00030F72">
              <w:rPr>
                <w:rFonts w:cstheme="minorHAnsi"/>
              </w:rPr>
              <w:t xml:space="preserve">Klasy x86, taktowanie: 3,5 GHz - w trybie turbo 4,5 GHz, liczba rdzeni: 8, zaoferowany procesor musi uzyskiwać wynik CPU Mark nie mniejszy niż </w:t>
            </w:r>
            <w:r w:rsidRPr="00030F72">
              <w:rPr>
                <w:rFonts w:cstheme="minorHAnsi"/>
                <w:color w:val="000000" w:themeColor="text1"/>
              </w:rPr>
              <w:t xml:space="preserve">30 000 punktów </w:t>
            </w:r>
            <w:r w:rsidRPr="00030F72">
              <w:rPr>
                <w:rFonts w:cstheme="minorHAnsi"/>
              </w:rPr>
              <w:t xml:space="preserve">w teście Passmark CPU zgodnie z zestawieniem opublikowanym na stronie WWW </w:t>
            </w:r>
            <w:hyperlink r:id="rId7" w:history="1">
              <w:r w:rsidRPr="00030F72">
                <w:rPr>
                  <w:rStyle w:val="Hipercze"/>
                  <w:rFonts w:cstheme="minorHAnsi"/>
                </w:rPr>
                <w:t>https://www.cpubenchmark.net</w:t>
              </w:r>
            </w:hyperlink>
            <w:r w:rsidRPr="00030F72">
              <w:rPr>
                <w:rFonts w:cstheme="minorHAnsi"/>
              </w:rPr>
              <w:t xml:space="preserve">  w dniu </w:t>
            </w:r>
            <w:r w:rsidR="00DA2E96">
              <w:rPr>
                <w:rFonts w:cstheme="minorHAnsi"/>
              </w:rPr>
              <w:t>wszczęcia</w:t>
            </w:r>
            <w:r w:rsidRPr="00030F72">
              <w:rPr>
                <w:rFonts w:cstheme="minorHAnsi"/>
              </w:rPr>
              <w:t xml:space="preserve"> niniejszego postępowania.</w:t>
            </w:r>
            <w:r w:rsidR="00287830" w:rsidRPr="00E248B2">
              <w:rPr>
                <w:rFonts w:ascii="Calibri" w:eastAsia="Times New Roman" w:hAnsi="Calibri" w:cs="Times New Roman"/>
              </w:rPr>
              <w:t xml:space="preserve"> Zestawienie: https://www.cpubenchmark.net/CPU_mega_page.html z dnia ogłoszenia niniejszego postępowania stanowiący Załączniki  nr </w:t>
            </w:r>
            <w:r w:rsidR="00287830">
              <w:rPr>
                <w:rFonts w:ascii="Calibri" w:eastAsia="Times New Roman" w:hAnsi="Calibri" w:cs="Times New Roman"/>
              </w:rPr>
              <w:t>7</w:t>
            </w:r>
          </w:p>
        </w:tc>
      </w:tr>
      <w:tr w:rsidR="00D85D67" w:rsidRPr="00030F72" w14:paraId="54C00E63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0ACCDBFA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701FC3C9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Płyta główna</w:t>
            </w:r>
          </w:p>
        </w:tc>
        <w:tc>
          <w:tcPr>
            <w:tcW w:w="3593" w:type="pct"/>
          </w:tcPr>
          <w:p w14:paraId="0DA6D82E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Format – ATX, odsługiwane  pamięci – DDR5, liczba banków pamięci – 4</w:t>
            </w:r>
          </w:p>
        </w:tc>
      </w:tr>
      <w:tr w:rsidR="00D85D67" w:rsidRPr="00030F72" w14:paraId="1690A508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6F4D636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  <w:vAlign w:val="center"/>
          </w:tcPr>
          <w:p w14:paraId="59CAC52F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Pamięć operacyjna RAM</w:t>
            </w:r>
          </w:p>
        </w:tc>
        <w:tc>
          <w:tcPr>
            <w:tcW w:w="3593" w:type="pct"/>
          </w:tcPr>
          <w:p w14:paraId="52FB87AC" w14:textId="1B518EA4" w:rsidR="00D85D67" w:rsidRPr="00030F72" w:rsidRDefault="000434E4" w:rsidP="004A0847">
            <w:pPr>
              <w:spacing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Rozmiar pamięci – 64 GB (2x32</w:t>
            </w:r>
            <w:r w:rsidR="00D85D67" w:rsidRPr="00030F72">
              <w:rPr>
                <w:rFonts w:cstheme="minorHAnsi"/>
              </w:rPr>
              <w:t>GB), Taktowanie – 5</w:t>
            </w:r>
            <w:r w:rsidR="004A0847">
              <w:rPr>
                <w:rFonts w:cstheme="minorHAnsi"/>
              </w:rPr>
              <w:t>6</w:t>
            </w:r>
            <w:r w:rsidR="00D85D67" w:rsidRPr="00030F72">
              <w:rPr>
                <w:rFonts w:cstheme="minorHAnsi"/>
              </w:rPr>
              <w:t>00 MHz, Rodzaj pamięci – DDR5</w:t>
            </w:r>
          </w:p>
        </w:tc>
      </w:tr>
      <w:tr w:rsidR="00D85D67" w:rsidRPr="00030F72" w14:paraId="7077E776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617EBB0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1EB9993A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Dysk twardy SSD</w:t>
            </w:r>
          </w:p>
        </w:tc>
        <w:tc>
          <w:tcPr>
            <w:tcW w:w="3593" w:type="pct"/>
          </w:tcPr>
          <w:p w14:paraId="51381B30" w14:textId="305A298A" w:rsidR="0086413C" w:rsidRPr="0086413C" w:rsidRDefault="00D85D67" w:rsidP="0086413C">
            <w:pPr>
              <w:spacing w:after="0" w:line="240" w:lineRule="auto"/>
              <w:rPr>
                <w:rFonts w:cstheme="minorHAnsi"/>
              </w:rPr>
            </w:pPr>
            <w:r w:rsidRPr="00030F72">
              <w:rPr>
                <w:rFonts w:cstheme="minorHAnsi"/>
              </w:rPr>
              <w:t>Pojemność – 2TB, Interfejs – M.2, Prędkość odczytu – 5000 MB/s, Prędkość zapisu – 5000 MB/s, TBW – 1000 TB</w:t>
            </w:r>
            <w:r w:rsidR="00E1234B">
              <w:rPr>
                <w:rFonts w:cstheme="minorHAnsi"/>
              </w:rPr>
              <w:t>, RAID 1</w:t>
            </w:r>
            <w:r w:rsidR="0086413C">
              <w:rPr>
                <w:rFonts w:cstheme="minorHAnsi"/>
              </w:rPr>
              <w:t xml:space="preserve"> </w:t>
            </w:r>
          </w:p>
        </w:tc>
      </w:tr>
      <w:tr w:rsidR="00D85D67" w:rsidRPr="00030F72" w14:paraId="2A80F864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42F790B4" w14:textId="2D5C574E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2E772687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Dysk twardy HDD</w:t>
            </w:r>
          </w:p>
        </w:tc>
        <w:tc>
          <w:tcPr>
            <w:tcW w:w="3593" w:type="pct"/>
          </w:tcPr>
          <w:p w14:paraId="2C0DDA6B" w14:textId="22806795" w:rsidR="00D85D67" w:rsidRPr="00030F72" w:rsidRDefault="00D85D67" w:rsidP="0086413C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 xml:space="preserve">Pojemność – </w:t>
            </w:r>
            <w:r w:rsidR="0086413C">
              <w:rPr>
                <w:rFonts w:cstheme="minorHAnsi"/>
              </w:rPr>
              <w:t>4</w:t>
            </w:r>
            <w:r w:rsidRPr="00030F72">
              <w:rPr>
                <w:rFonts w:cstheme="minorHAnsi"/>
              </w:rPr>
              <w:t xml:space="preserve"> TB, Pamięć podręczna – 256 MB, Prędkość obrotowa – </w:t>
            </w:r>
            <w:r w:rsidR="000434E4">
              <w:rPr>
                <w:rFonts w:cstheme="minorHAnsi"/>
              </w:rPr>
              <w:t>72</w:t>
            </w:r>
            <w:r w:rsidRPr="00030F72">
              <w:rPr>
                <w:rFonts w:cstheme="minorHAnsi"/>
              </w:rPr>
              <w:t>00 obr./min</w:t>
            </w:r>
            <w:r w:rsidR="000434E4">
              <w:rPr>
                <w:rFonts w:cstheme="minorHAnsi"/>
              </w:rPr>
              <w:t>,</w:t>
            </w:r>
            <w:r w:rsidR="000348F6">
              <w:rPr>
                <w:rFonts w:cstheme="minorHAnsi"/>
              </w:rPr>
              <w:t xml:space="preserve"> </w:t>
            </w:r>
            <w:r w:rsidR="004A0847">
              <w:rPr>
                <w:rFonts w:cstheme="minorHAnsi"/>
              </w:rPr>
              <w:t xml:space="preserve"> ilość pkt. 1075  opublikowanej na stronie </w:t>
            </w:r>
            <w:hyperlink r:id="rId8" w:history="1">
              <w:r w:rsidR="004A0847" w:rsidRPr="002D3172">
                <w:rPr>
                  <w:rStyle w:val="Hipercze"/>
                  <w:rFonts w:cstheme="minorHAnsi"/>
                </w:rPr>
                <w:t>https://www.harddrivebenchmark.net/</w:t>
              </w:r>
            </w:hyperlink>
            <w:r w:rsidR="004A0847">
              <w:rPr>
                <w:rFonts w:cstheme="minorHAnsi"/>
              </w:rPr>
              <w:t xml:space="preserve"> w dniu ogłoszenia</w:t>
            </w:r>
            <w:r w:rsidR="001D0BD8">
              <w:rPr>
                <w:rFonts w:cstheme="minorHAnsi"/>
              </w:rPr>
              <w:t xml:space="preserve"> niniejszego postępowania.</w:t>
            </w:r>
          </w:p>
        </w:tc>
      </w:tr>
      <w:tr w:rsidR="00D85D67" w:rsidRPr="00030F72" w14:paraId="7B4D6FCD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30C5CCAD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2F49D31A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Karta graficzna</w:t>
            </w:r>
          </w:p>
        </w:tc>
        <w:tc>
          <w:tcPr>
            <w:tcW w:w="3593" w:type="pct"/>
          </w:tcPr>
          <w:p w14:paraId="3E346682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 xml:space="preserve">Taktowanie rdzenia – 1200 MHz, Szyna danych – 128bit, Typ pamięci – GDDR 6, Rozmiar pamięci – 8GB, Ilość obsługiwanych monitorów – 3, Chłodzenie – aktywne </w:t>
            </w:r>
          </w:p>
        </w:tc>
      </w:tr>
      <w:tr w:rsidR="00D85D67" w:rsidRPr="00030F72" w14:paraId="56CD0B4E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64C6FEDC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412C33A2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Napęd BLURAY</w:t>
            </w:r>
          </w:p>
        </w:tc>
        <w:tc>
          <w:tcPr>
            <w:tcW w:w="3593" w:type="pct"/>
          </w:tcPr>
          <w:p w14:paraId="57C5B567" w14:textId="3ADDF62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  <w:lang w:val="en-US"/>
              </w:rPr>
            </w:pPr>
            <w:r w:rsidRPr="00030F72">
              <w:rPr>
                <w:rFonts w:cstheme="minorHAnsi"/>
              </w:rPr>
              <w:t>Nagrywanie i odczyt płyt : Blu-Ray</w:t>
            </w:r>
            <w:r w:rsidR="002E270A">
              <w:rPr>
                <w:rFonts w:cstheme="minorHAnsi"/>
              </w:rPr>
              <w:t xml:space="preserve"> (obsługa </w:t>
            </w:r>
            <w:r w:rsidR="002E270A" w:rsidRPr="002E270A">
              <w:rPr>
                <w:rFonts w:cstheme="minorHAnsi"/>
              </w:rPr>
              <w:t>MDISC</w:t>
            </w:r>
            <w:r w:rsidR="002E270A">
              <w:rPr>
                <w:rFonts w:cstheme="minorHAnsi"/>
              </w:rPr>
              <w:t>)</w:t>
            </w:r>
            <w:r w:rsidRPr="00030F72">
              <w:rPr>
                <w:rFonts w:cstheme="minorHAnsi"/>
              </w:rPr>
              <w:t xml:space="preserve">, DVD oraz CD </w:t>
            </w:r>
          </w:p>
        </w:tc>
      </w:tr>
      <w:tr w:rsidR="00D85D67" w:rsidRPr="00030F72" w14:paraId="72E603BE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133795D7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948" w:type="pct"/>
          </w:tcPr>
          <w:p w14:paraId="567C1F2A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Obudowa</w:t>
            </w:r>
          </w:p>
        </w:tc>
        <w:tc>
          <w:tcPr>
            <w:tcW w:w="3593" w:type="pct"/>
          </w:tcPr>
          <w:p w14:paraId="72C461BA" w14:textId="656BB284" w:rsidR="00D85D67" w:rsidRPr="00030F72" w:rsidRDefault="00D85D67" w:rsidP="0045615C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Typ obudowy – Middle Tower, Panel boczny – metalowy, Ilość kieszeni 5,25’’ – 2szt, Standard płyty głównej – ATX, Zainstalowane wentylatory 120mm – 2szt (przód i tył)</w:t>
            </w:r>
            <w:r w:rsidR="00D427B3">
              <w:rPr>
                <w:rFonts w:cstheme="minorHAnsi"/>
              </w:rPr>
              <w:t xml:space="preserve">, </w:t>
            </w:r>
            <w:r w:rsidR="002E270A">
              <w:rPr>
                <w:rFonts w:cstheme="minorHAnsi"/>
              </w:rPr>
              <w:t>USB-C</w:t>
            </w:r>
          </w:p>
        </w:tc>
      </w:tr>
      <w:tr w:rsidR="00D85D67" w:rsidRPr="00030F72" w14:paraId="5B421311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vAlign w:val="center"/>
          </w:tcPr>
          <w:p w14:paraId="7D2A94DE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</w:tcPr>
          <w:p w14:paraId="659E0ACC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 xml:space="preserve">Zasilacz </w:t>
            </w:r>
          </w:p>
        </w:tc>
        <w:tc>
          <w:tcPr>
            <w:tcW w:w="3593" w:type="pct"/>
          </w:tcPr>
          <w:p w14:paraId="7B112194" w14:textId="14FD4A06" w:rsidR="00D85D67" w:rsidRPr="00030F72" w:rsidRDefault="00D85D67" w:rsidP="0086413C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 xml:space="preserve">Standard – ATX, Moc – </w:t>
            </w:r>
            <w:r w:rsidR="0086413C">
              <w:rPr>
                <w:rFonts w:cstheme="minorHAnsi"/>
              </w:rPr>
              <w:t>7</w:t>
            </w:r>
            <w:r w:rsidRPr="00030F72">
              <w:rPr>
                <w:rFonts w:cstheme="minorHAnsi"/>
              </w:rPr>
              <w:t>50 W, Certyfikat 80 PLUS – Gold</w:t>
            </w:r>
          </w:p>
        </w:tc>
      </w:tr>
      <w:tr w:rsidR="00D85D67" w:rsidRPr="00030F72" w14:paraId="7A1DB35B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4706" w14:textId="77777777" w:rsidR="00D85D67" w:rsidRPr="00030F72" w:rsidRDefault="00D85D67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6E78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System operacyjny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481" w14:textId="77777777" w:rsidR="002B428F" w:rsidRDefault="002B428F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System 64-bitowy w najnowszej dostępnej na rynku wersji. System operacyjny powinien zapewnić kompatybilność z używanym przez Zamawiającego środowiskiem i aplikacjami.</w:t>
            </w:r>
          </w:p>
          <w:p w14:paraId="0B915BB2" w14:textId="77777777" w:rsidR="002B428F" w:rsidRDefault="002B428F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Parametry kompatybilności :</w:t>
            </w:r>
          </w:p>
          <w:p w14:paraId="6277859E" w14:textId="52BE115D" w:rsidR="002B428F" w:rsidRDefault="002B428F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pełna integracja z domeną Windows opartą na serwerach Windows 20</w:t>
            </w:r>
            <w:r w:rsidR="00973CBF">
              <w:rPr>
                <w:rFonts w:ascii="Calibri" w:eastAsia="Times New Roman" w:hAnsi="Calibri" w:cs="Times New Roman"/>
              </w:rPr>
              <w:t>2</w:t>
            </w:r>
            <w:r>
              <w:rPr>
                <w:rFonts w:ascii="Calibri" w:eastAsia="Times New Roman" w:hAnsi="Calibri" w:cs="Times New Roman"/>
              </w:rPr>
              <w:t>2 w zakresie autoryzacji w środowisku Zamawiającego;</w:t>
            </w:r>
          </w:p>
          <w:p w14:paraId="1E4DE2F4" w14:textId="77777777" w:rsidR="002B428F" w:rsidRDefault="002B428F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zarządzanie komputerami poprzez Zasady Grupy (GPO), WMI</w:t>
            </w:r>
          </w:p>
          <w:p w14:paraId="2D087B57" w14:textId="77777777" w:rsidR="002B428F" w:rsidRDefault="002B428F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zgodny z systemem aktualizacji systemów operacyjnych  WSUS</w:t>
            </w:r>
          </w:p>
          <w:p w14:paraId="7FC9B38D" w14:textId="52D3D095" w:rsidR="004B03AF" w:rsidRPr="004B03AF" w:rsidRDefault="002B428F" w:rsidP="004B0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System operacyjny powinien być fabrycznie nowy, nieużywany oraz nieaktywowany nigdy wcześniej na innym urządzeniu, dostarczony z oryginalnymi atrybutami legalności (etykieta GML).</w:t>
            </w:r>
            <w:r w:rsidR="004B03AF">
              <w:t xml:space="preserve"> </w:t>
            </w:r>
            <w:r w:rsidR="004B03AF" w:rsidRPr="004B03AF">
              <w:rPr>
                <w:rFonts w:ascii="Calibri" w:eastAsia="Times New Roman" w:hAnsi="Calibri" w:cs="Times New Roman"/>
              </w:rPr>
              <w:t>Licencja ta powinna być potwierdzona etykietą potwierdzającą legalność systemu operacyjnego.</w:t>
            </w:r>
          </w:p>
          <w:p w14:paraId="39708422" w14:textId="77FA27BF" w:rsidR="002B428F" w:rsidRDefault="004B03AF" w:rsidP="004B0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B03AF">
              <w:rPr>
                <w:rFonts w:ascii="Calibri" w:eastAsia="Times New Roman" w:hAnsi="Calibri" w:cs="Times New Roman"/>
              </w:rPr>
              <w:t>Etykieta ma być umieszczona w sposób trwały na obudowie każdego egzemplarza komputera.</w:t>
            </w:r>
          </w:p>
          <w:p w14:paraId="22B7A410" w14:textId="248C54C5" w:rsidR="00D85D67" w:rsidRPr="0086413C" w:rsidRDefault="002B428F" w:rsidP="004A0847">
            <w:pPr>
              <w:spacing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D374F">
              <w:rPr>
                <w:rFonts w:ascii="Calibri" w:eastAsia="Times New Roman" w:hAnsi="Calibri" w:cs="Times New Roman"/>
              </w:rPr>
              <w:t>Oprogramowanie systemowe powinno być zainstalowane na oferowanym urządzeniu</w:t>
            </w:r>
            <w:r w:rsidR="003320EB" w:rsidRPr="00DD374F">
              <w:rPr>
                <w:rFonts w:ascii="Calibri" w:eastAsia="Times New Roman" w:hAnsi="Calibri" w:cs="Times New Roman"/>
              </w:rPr>
              <w:t xml:space="preserve"> na dysku SSD (partycja systemowa </w:t>
            </w:r>
            <w:r w:rsidR="000348F6" w:rsidRPr="00DD374F">
              <w:rPr>
                <w:rFonts w:ascii="Calibri" w:eastAsia="Times New Roman" w:hAnsi="Calibri" w:cs="Times New Roman"/>
              </w:rPr>
              <w:t>50</w:t>
            </w:r>
            <w:r w:rsidR="003320EB" w:rsidRPr="00DD374F">
              <w:rPr>
                <w:rFonts w:ascii="Calibri" w:eastAsia="Times New Roman" w:hAnsi="Calibri" w:cs="Times New Roman"/>
              </w:rPr>
              <w:t xml:space="preserve">0 GB) </w:t>
            </w:r>
            <w:r w:rsidRPr="00DD374F">
              <w:rPr>
                <w:rFonts w:ascii="Calibri" w:eastAsia="Times New Roman" w:hAnsi="Calibri" w:cs="Times New Roman"/>
              </w:rPr>
              <w:t xml:space="preserve"> przez </w:t>
            </w:r>
            <w:r w:rsidR="004A0847" w:rsidRPr="00DD374F">
              <w:rPr>
                <w:rFonts w:ascii="Calibri" w:eastAsia="Times New Roman" w:hAnsi="Calibri" w:cs="Times New Roman"/>
              </w:rPr>
              <w:t>pro</w:t>
            </w:r>
            <w:r w:rsidRPr="00DD374F">
              <w:rPr>
                <w:rFonts w:ascii="Calibri" w:eastAsia="Times New Roman" w:hAnsi="Calibri" w:cs="Times New Roman"/>
              </w:rPr>
              <w:t xml:space="preserve">ducenta komputera. System operacyjny </w:t>
            </w:r>
            <w:r w:rsidRPr="00DD374F">
              <w:rPr>
                <w:rFonts w:ascii="Calibri" w:hAnsi="Calibri"/>
              </w:rPr>
              <w:t>wymagający aktywacji przez użytkownika.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6153A6" w:rsidRPr="00030F72" w14:paraId="358FF80E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3CD4" w14:textId="77777777" w:rsidR="006153A6" w:rsidRPr="00030F72" w:rsidRDefault="006153A6" w:rsidP="00D85D67">
            <w:pPr>
              <w:numPr>
                <w:ilvl w:val="0"/>
                <w:numId w:val="3"/>
              </w:numPr>
              <w:spacing w:after="0" w:line="240" w:lineRule="auto"/>
              <w:ind w:left="278" w:firstLine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5B1" w14:textId="593808CB" w:rsidR="006153A6" w:rsidRPr="00030F72" w:rsidRDefault="006153A6" w:rsidP="00C9531B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3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6561" w14:textId="34EAD903" w:rsidR="006153A6" w:rsidRDefault="006153A6" w:rsidP="002B428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t>Min. 2-letnia gwarancja</w:t>
            </w:r>
          </w:p>
        </w:tc>
      </w:tr>
    </w:tbl>
    <w:p w14:paraId="60769714" w14:textId="77777777" w:rsidR="00D85D67" w:rsidRPr="00030F72" w:rsidRDefault="00D85D67" w:rsidP="00D85D67">
      <w:pPr>
        <w:spacing w:line="240" w:lineRule="auto"/>
        <w:rPr>
          <w:rFonts w:cstheme="minorHAnsi"/>
          <w:i/>
          <w:iCs/>
        </w:rPr>
      </w:pPr>
    </w:p>
    <w:p w14:paraId="408EBF32" w14:textId="77777777" w:rsidR="00D85D67" w:rsidRDefault="00D85D67" w:rsidP="00D85D6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030F72">
        <w:rPr>
          <w:rFonts w:asciiTheme="minorHAnsi" w:hAnsiTheme="minorHAnsi" w:cstheme="minorHAnsi"/>
        </w:rPr>
        <w:t>Monitor</w:t>
      </w:r>
    </w:p>
    <w:p w14:paraId="3F49AE57" w14:textId="77777777" w:rsidR="00D85D67" w:rsidRPr="00030F72" w:rsidRDefault="00D85D67" w:rsidP="00D85D67">
      <w:pPr>
        <w:pStyle w:val="Akapitzlist"/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343"/>
        <w:gridCol w:w="9010"/>
      </w:tblGrid>
      <w:tr w:rsidR="00D85D67" w:rsidRPr="00030F72" w14:paraId="0E353428" w14:textId="77777777" w:rsidTr="00C9531B">
        <w:trPr>
          <w:trHeight w:val="629"/>
          <w:jc w:val="center"/>
        </w:trPr>
        <w:tc>
          <w:tcPr>
            <w:tcW w:w="459" w:type="pct"/>
            <w:vAlign w:val="center"/>
          </w:tcPr>
          <w:p w14:paraId="08B21CE5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Lp.</w:t>
            </w:r>
          </w:p>
        </w:tc>
        <w:tc>
          <w:tcPr>
            <w:tcW w:w="1229" w:type="pct"/>
            <w:vAlign w:val="center"/>
          </w:tcPr>
          <w:p w14:paraId="340B3623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Nazwa komponentu</w:t>
            </w:r>
          </w:p>
        </w:tc>
        <w:tc>
          <w:tcPr>
            <w:tcW w:w="3312" w:type="pct"/>
            <w:vAlign w:val="center"/>
          </w:tcPr>
          <w:p w14:paraId="2D28B85B" w14:textId="77777777" w:rsidR="00D85D67" w:rsidRPr="00030F72" w:rsidRDefault="00D85D67" w:rsidP="00C9531B">
            <w:pPr>
              <w:spacing w:line="240" w:lineRule="auto"/>
              <w:ind w:left="-74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Wymagane minimalne parametry techniczne sprzętu</w:t>
            </w:r>
          </w:p>
        </w:tc>
      </w:tr>
      <w:tr w:rsidR="00D85D67" w:rsidRPr="00030F72" w14:paraId="7E37844B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2A1EA5BE" w14:textId="77777777" w:rsidR="00D85D67" w:rsidRPr="00030F72" w:rsidRDefault="00D85D67" w:rsidP="00D85D6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74C9413D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Przekątna</w:t>
            </w:r>
          </w:p>
        </w:tc>
        <w:tc>
          <w:tcPr>
            <w:tcW w:w="3312" w:type="pct"/>
            <w:vAlign w:val="center"/>
          </w:tcPr>
          <w:p w14:paraId="67D8AB7B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27 cali</w:t>
            </w:r>
          </w:p>
        </w:tc>
      </w:tr>
      <w:tr w:rsidR="00D85D67" w:rsidRPr="00030F72" w14:paraId="07C69E93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32DB1FB1" w14:textId="77777777" w:rsidR="00D85D67" w:rsidRPr="00030F72" w:rsidRDefault="00D85D67" w:rsidP="00D85D6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1B5B9940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Rozdzielczość</w:t>
            </w:r>
          </w:p>
        </w:tc>
        <w:tc>
          <w:tcPr>
            <w:tcW w:w="3312" w:type="pct"/>
            <w:vAlign w:val="center"/>
          </w:tcPr>
          <w:p w14:paraId="2412FED3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2560x1440</w:t>
            </w:r>
          </w:p>
        </w:tc>
      </w:tr>
      <w:tr w:rsidR="00D85D67" w:rsidRPr="00030F72" w14:paraId="4754225F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69BE3089" w14:textId="77777777" w:rsidR="00D85D67" w:rsidRPr="00030F72" w:rsidRDefault="00D85D67" w:rsidP="00D85D6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4058EE62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Matryca</w:t>
            </w:r>
          </w:p>
        </w:tc>
        <w:tc>
          <w:tcPr>
            <w:tcW w:w="3312" w:type="pct"/>
            <w:vAlign w:val="center"/>
          </w:tcPr>
          <w:p w14:paraId="2EBDEDAF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Matowa IPS</w:t>
            </w:r>
          </w:p>
        </w:tc>
      </w:tr>
      <w:tr w:rsidR="00D85D67" w:rsidRPr="00030F72" w14:paraId="73FA92DE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1B78183" w14:textId="77777777" w:rsidR="00D85D67" w:rsidRPr="00030F72" w:rsidRDefault="00D85D67" w:rsidP="00D85D6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77F040C0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Regulacja wysokości</w:t>
            </w:r>
          </w:p>
        </w:tc>
        <w:tc>
          <w:tcPr>
            <w:tcW w:w="3312" w:type="pct"/>
            <w:vAlign w:val="center"/>
          </w:tcPr>
          <w:p w14:paraId="56F0EE80" w14:textId="77777777" w:rsidR="00D85D67" w:rsidRPr="00030F72" w:rsidRDefault="00D85D67" w:rsidP="00C9531B">
            <w:pPr>
              <w:spacing w:line="240" w:lineRule="auto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TAK</w:t>
            </w:r>
          </w:p>
        </w:tc>
      </w:tr>
    </w:tbl>
    <w:p w14:paraId="6EE13DD7" w14:textId="29935DE2" w:rsidR="00D85D67" w:rsidRDefault="00D85D67" w:rsidP="00D85D67">
      <w:pPr>
        <w:spacing w:line="240" w:lineRule="auto"/>
        <w:rPr>
          <w:rFonts w:cstheme="minorHAnsi"/>
          <w:i/>
          <w:iCs/>
        </w:rPr>
      </w:pPr>
    </w:p>
    <w:p w14:paraId="1585655F" w14:textId="3DECFE74" w:rsidR="00D85D67" w:rsidRDefault="00D85D67" w:rsidP="00D85D67">
      <w:pPr>
        <w:spacing w:line="240" w:lineRule="auto"/>
        <w:rPr>
          <w:rFonts w:cstheme="minorHAnsi"/>
          <w:i/>
          <w:iCs/>
        </w:rPr>
      </w:pPr>
    </w:p>
    <w:p w14:paraId="47EA8EA4" w14:textId="0C6F1601" w:rsidR="00284A28" w:rsidRDefault="00284A28" w:rsidP="00D85D67">
      <w:pPr>
        <w:spacing w:line="240" w:lineRule="auto"/>
        <w:rPr>
          <w:rFonts w:cstheme="minorHAnsi"/>
          <w:i/>
          <w:iCs/>
        </w:rPr>
      </w:pPr>
    </w:p>
    <w:p w14:paraId="1CABD179" w14:textId="77777777" w:rsidR="00284A28" w:rsidRDefault="00284A28" w:rsidP="00D85D67">
      <w:pPr>
        <w:spacing w:line="240" w:lineRule="auto"/>
        <w:rPr>
          <w:rFonts w:cstheme="minorHAnsi"/>
          <w:i/>
          <w:iCs/>
        </w:rPr>
      </w:pPr>
    </w:p>
    <w:p w14:paraId="2F6F7F55" w14:textId="6374BDB0" w:rsidR="00D85D67" w:rsidRDefault="00D85D67" w:rsidP="00D85D67">
      <w:pPr>
        <w:spacing w:line="240" w:lineRule="auto"/>
        <w:rPr>
          <w:rFonts w:cstheme="minorHAnsi"/>
          <w:i/>
          <w:iCs/>
        </w:rPr>
      </w:pPr>
    </w:p>
    <w:p w14:paraId="109DF2AA" w14:textId="77777777" w:rsidR="00D85D67" w:rsidRPr="00030F72" w:rsidRDefault="00D85D67" w:rsidP="00D85D67">
      <w:pPr>
        <w:spacing w:line="240" w:lineRule="auto"/>
        <w:rPr>
          <w:rFonts w:cstheme="minorHAnsi"/>
          <w:i/>
          <w:iCs/>
        </w:rPr>
      </w:pPr>
    </w:p>
    <w:p w14:paraId="520E5039" w14:textId="77777777" w:rsidR="00D85D67" w:rsidRDefault="00D85D67" w:rsidP="00D85D67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030F72">
        <w:rPr>
          <w:rFonts w:asciiTheme="minorHAnsi" w:hAnsiTheme="minorHAnsi" w:cstheme="minorHAnsi"/>
        </w:rPr>
        <w:t>Zasilacz awaryjny UPS</w:t>
      </w:r>
    </w:p>
    <w:p w14:paraId="0A2882F0" w14:textId="77777777" w:rsidR="00D85D67" w:rsidRPr="00030F72" w:rsidRDefault="00D85D67" w:rsidP="00D85D67">
      <w:pPr>
        <w:pStyle w:val="Akapitzlist"/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343"/>
        <w:gridCol w:w="9010"/>
      </w:tblGrid>
      <w:tr w:rsidR="00D85D67" w:rsidRPr="00030F72" w14:paraId="22614FD8" w14:textId="77777777" w:rsidTr="00C9531B">
        <w:trPr>
          <w:trHeight w:val="629"/>
          <w:jc w:val="center"/>
        </w:trPr>
        <w:tc>
          <w:tcPr>
            <w:tcW w:w="459" w:type="pct"/>
            <w:vAlign w:val="center"/>
          </w:tcPr>
          <w:p w14:paraId="4F33D7B3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Lp.</w:t>
            </w:r>
          </w:p>
        </w:tc>
        <w:tc>
          <w:tcPr>
            <w:tcW w:w="1229" w:type="pct"/>
            <w:vAlign w:val="center"/>
          </w:tcPr>
          <w:p w14:paraId="12E6D5CE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Nazwa komponentu</w:t>
            </w:r>
          </w:p>
        </w:tc>
        <w:tc>
          <w:tcPr>
            <w:tcW w:w="3312" w:type="pct"/>
            <w:vAlign w:val="center"/>
          </w:tcPr>
          <w:p w14:paraId="3CA50944" w14:textId="77777777" w:rsidR="00D85D67" w:rsidRPr="00030F72" w:rsidRDefault="00D85D67" w:rsidP="00C9531B">
            <w:pPr>
              <w:spacing w:line="240" w:lineRule="auto"/>
              <w:ind w:left="-74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Wymagane minimalne parametry techniczne sprzętu</w:t>
            </w:r>
          </w:p>
        </w:tc>
      </w:tr>
      <w:tr w:rsidR="00D85D67" w:rsidRPr="00030F72" w14:paraId="24EFB851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0A40D8A7" w14:textId="77777777" w:rsidR="00D85D67" w:rsidRPr="00030F72" w:rsidRDefault="00D85D67" w:rsidP="00D85D6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74C44792" w14:textId="77777777" w:rsidR="00D85D67" w:rsidRPr="00030F72" w:rsidRDefault="00D85D67" w:rsidP="00C9531B">
            <w:pPr>
              <w:spacing w:line="240" w:lineRule="auto"/>
              <w:jc w:val="both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Moc pozorna</w:t>
            </w:r>
          </w:p>
        </w:tc>
        <w:tc>
          <w:tcPr>
            <w:tcW w:w="3312" w:type="pct"/>
            <w:vAlign w:val="center"/>
          </w:tcPr>
          <w:p w14:paraId="322A89A8" w14:textId="1A27AF73" w:rsidR="00D85D67" w:rsidRPr="00030F72" w:rsidRDefault="000348F6" w:rsidP="000348F6">
            <w:pPr>
              <w:tabs>
                <w:tab w:val="left" w:pos="1320"/>
              </w:tabs>
              <w:spacing w:line="240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85</w:t>
            </w:r>
            <w:r w:rsidR="002E270A">
              <w:rPr>
                <w:rFonts w:cstheme="minorHAnsi"/>
              </w:rPr>
              <w:t>0</w:t>
            </w:r>
            <w:r w:rsidR="00D85D67" w:rsidRPr="00030F72">
              <w:rPr>
                <w:rFonts w:cstheme="minorHAnsi"/>
              </w:rPr>
              <w:t xml:space="preserve"> VA</w:t>
            </w:r>
          </w:p>
        </w:tc>
      </w:tr>
      <w:tr w:rsidR="00D85D67" w:rsidRPr="000348F6" w14:paraId="1A93FD92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59FED07B" w14:textId="77777777" w:rsidR="00D85D67" w:rsidRPr="000348F6" w:rsidRDefault="00D85D67" w:rsidP="00D85D6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1229" w:type="pct"/>
            <w:vAlign w:val="center"/>
          </w:tcPr>
          <w:p w14:paraId="1F90E334" w14:textId="6044CA6E" w:rsidR="00D85D67" w:rsidRPr="000348F6" w:rsidRDefault="000348F6" w:rsidP="00C9531B">
            <w:pPr>
              <w:spacing w:line="240" w:lineRule="auto"/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Pojemność akumulatorów wew.</w:t>
            </w:r>
          </w:p>
        </w:tc>
        <w:tc>
          <w:tcPr>
            <w:tcW w:w="3312" w:type="pct"/>
            <w:vAlign w:val="center"/>
          </w:tcPr>
          <w:p w14:paraId="1468FBE3" w14:textId="64A9C704" w:rsidR="00D85D67" w:rsidRPr="000348F6" w:rsidRDefault="000348F6" w:rsidP="00C9531B">
            <w:pPr>
              <w:tabs>
                <w:tab w:val="left" w:pos="1320"/>
              </w:tabs>
              <w:spacing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 Ah</w:t>
            </w:r>
          </w:p>
        </w:tc>
      </w:tr>
      <w:tr w:rsidR="000348F6" w:rsidRPr="00030F72" w14:paraId="3E1D258C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535B0389" w14:textId="77777777" w:rsidR="000348F6" w:rsidRPr="00030F72" w:rsidRDefault="000348F6" w:rsidP="00D85D6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65A3771C" w14:textId="17CD85C1" w:rsidR="000348F6" w:rsidRDefault="000348F6" w:rsidP="00C9531B">
            <w:pPr>
              <w:spacing w:line="240" w:lineRule="auto"/>
              <w:jc w:val="both"/>
              <w:rPr>
                <w:rFonts w:cstheme="minorHAnsi"/>
              </w:rPr>
            </w:pPr>
            <w:r w:rsidRPr="000348F6">
              <w:rPr>
                <w:rFonts w:cstheme="minorHAnsi"/>
              </w:rPr>
              <w:t>Moc wyjściowa czynna [W]</w:t>
            </w:r>
          </w:p>
        </w:tc>
        <w:tc>
          <w:tcPr>
            <w:tcW w:w="3312" w:type="pct"/>
            <w:vAlign w:val="center"/>
          </w:tcPr>
          <w:p w14:paraId="4B1D4CEE" w14:textId="4290FE3A" w:rsidR="000348F6" w:rsidRDefault="000348F6" w:rsidP="00C9531B">
            <w:pPr>
              <w:tabs>
                <w:tab w:val="left" w:pos="1320"/>
              </w:tabs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850</w:t>
            </w:r>
          </w:p>
        </w:tc>
      </w:tr>
      <w:tr w:rsidR="000348F6" w:rsidRPr="00030F72" w14:paraId="15640614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459" w:type="pct"/>
            <w:vAlign w:val="center"/>
          </w:tcPr>
          <w:p w14:paraId="5EDD151D" w14:textId="77777777" w:rsidR="000348F6" w:rsidRPr="00030F72" w:rsidRDefault="000348F6" w:rsidP="00D85D67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229" w:type="pct"/>
            <w:vAlign w:val="center"/>
          </w:tcPr>
          <w:p w14:paraId="627FECD9" w14:textId="6DFC300E" w:rsidR="000348F6" w:rsidRPr="00030F72" w:rsidRDefault="000348F6" w:rsidP="00C9531B">
            <w:pPr>
              <w:spacing w:line="240" w:lineRule="auto"/>
              <w:jc w:val="both"/>
              <w:rPr>
                <w:rFonts w:cstheme="minorHAnsi"/>
              </w:rPr>
            </w:pPr>
            <w:r w:rsidRPr="00030F72">
              <w:rPr>
                <w:rFonts w:cstheme="minorHAnsi"/>
              </w:rPr>
              <w:t>Dodatkowe</w:t>
            </w:r>
          </w:p>
        </w:tc>
        <w:tc>
          <w:tcPr>
            <w:tcW w:w="3312" w:type="pct"/>
            <w:vAlign w:val="center"/>
          </w:tcPr>
          <w:p w14:paraId="60AE2F93" w14:textId="338A5ABF" w:rsidR="000348F6" w:rsidRPr="00030F72" w:rsidRDefault="000348F6" w:rsidP="000348F6">
            <w:pPr>
              <w:tabs>
                <w:tab w:val="left" w:pos="1320"/>
              </w:tabs>
              <w:spacing w:line="240" w:lineRule="auto"/>
              <w:rPr>
                <w:rFonts w:cstheme="minorHAnsi"/>
              </w:rPr>
            </w:pPr>
            <w:r w:rsidRPr="00030F72">
              <w:rPr>
                <w:rFonts w:cstheme="minorHAnsi"/>
              </w:rPr>
              <w:t>Komplet przewodów służących do podłączenia urządzenia do sieci elektrycznej 220V oraz do</w:t>
            </w:r>
            <w:r>
              <w:rPr>
                <w:rFonts w:cstheme="minorHAnsi"/>
              </w:rPr>
              <w:t xml:space="preserve"> jednostki centralnej i 2 monitorów.</w:t>
            </w:r>
          </w:p>
        </w:tc>
      </w:tr>
    </w:tbl>
    <w:p w14:paraId="7026A38A" w14:textId="77777777" w:rsidR="00D85D67" w:rsidRDefault="00D85D67" w:rsidP="00D85D67">
      <w:pPr>
        <w:spacing w:line="240" w:lineRule="auto"/>
        <w:rPr>
          <w:rFonts w:cstheme="minorHAnsi"/>
          <w:i/>
          <w:iCs/>
          <w:lang w:eastAsia="pl-PL"/>
        </w:rPr>
      </w:pPr>
    </w:p>
    <w:p w14:paraId="155CE20B" w14:textId="73A2EE35" w:rsidR="00D85D67" w:rsidRPr="00D85D67" w:rsidRDefault="00D85D67" w:rsidP="00D85D67">
      <w:pPr>
        <w:spacing w:line="240" w:lineRule="auto"/>
        <w:rPr>
          <w:rFonts w:cstheme="minorHAnsi"/>
          <w:lang w:eastAsia="pl-PL"/>
        </w:rPr>
      </w:pPr>
      <w:r w:rsidRPr="00D85D67">
        <w:rPr>
          <w:rFonts w:cstheme="minorHAnsi"/>
          <w:lang w:eastAsia="pl-PL"/>
        </w:rPr>
        <w:t xml:space="preserve">4. </w:t>
      </w:r>
      <w:r w:rsidR="00774D6C">
        <w:rPr>
          <w:rFonts w:cstheme="minorHAnsi"/>
          <w:lang w:eastAsia="pl-PL"/>
        </w:rPr>
        <w:t xml:space="preserve"> </w:t>
      </w:r>
      <w:r w:rsidRPr="00D85D67">
        <w:rPr>
          <w:rFonts w:cstheme="minorHAnsi"/>
          <w:lang w:eastAsia="pl-PL"/>
        </w:rPr>
        <w:t>Mysz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605"/>
        <w:gridCol w:w="9010"/>
      </w:tblGrid>
      <w:tr w:rsidR="00D85D67" w:rsidRPr="00030F72" w14:paraId="2848C51C" w14:textId="77777777" w:rsidTr="00C9531B">
        <w:trPr>
          <w:trHeight w:val="629"/>
          <w:jc w:val="center"/>
        </w:trPr>
        <w:tc>
          <w:tcPr>
            <w:tcW w:w="363" w:type="pct"/>
            <w:vAlign w:val="center"/>
          </w:tcPr>
          <w:p w14:paraId="0627C815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Lp.</w:t>
            </w:r>
          </w:p>
        </w:tc>
        <w:tc>
          <w:tcPr>
            <w:tcW w:w="1325" w:type="pct"/>
            <w:vAlign w:val="center"/>
          </w:tcPr>
          <w:p w14:paraId="3F338740" w14:textId="77777777" w:rsidR="00D85D67" w:rsidRPr="00030F72" w:rsidRDefault="00D85D67" w:rsidP="00C9531B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Nazwa komponentu</w:t>
            </w:r>
          </w:p>
        </w:tc>
        <w:tc>
          <w:tcPr>
            <w:tcW w:w="3312" w:type="pct"/>
            <w:vAlign w:val="center"/>
          </w:tcPr>
          <w:p w14:paraId="36D86FE0" w14:textId="77777777" w:rsidR="00D85D67" w:rsidRPr="00030F72" w:rsidRDefault="00D85D67" w:rsidP="00C9531B">
            <w:pPr>
              <w:spacing w:line="240" w:lineRule="auto"/>
              <w:ind w:left="-74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Wymagane minimalne parametry techniczne sprzętu</w:t>
            </w:r>
          </w:p>
        </w:tc>
      </w:tr>
      <w:tr w:rsidR="00D85D67" w:rsidRPr="00030F72" w14:paraId="346D208C" w14:textId="77777777" w:rsidTr="00C95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363" w:type="pct"/>
            <w:vAlign w:val="center"/>
          </w:tcPr>
          <w:p w14:paraId="0ABE89C2" w14:textId="77777777" w:rsidR="00D85D67" w:rsidRPr="00030F72" w:rsidRDefault="00D85D67" w:rsidP="00774D6C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325" w:type="pct"/>
            <w:vAlign w:val="center"/>
          </w:tcPr>
          <w:p w14:paraId="4AB78F00" w14:textId="77777777" w:rsidR="00D85D67" w:rsidRPr="00D85D67" w:rsidRDefault="00D85D67" w:rsidP="00C9531B">
            <w:pPr>
              <w:spacing w:line="240" w:lineRule="auto"/>
              <w:jc w:val="both"/>
              <w:rPr>
                <w:rFonts w:cstheme="minorHAnsi"/>
              </w:rPr>
            </w:pPr>
            <w:r w:rsidRPr="00D85D67">
              <w:rPr>
                <w:rFonts w:cstheme="minorHAnsi"/>
              </w:rPr>
              <w:t>Mysz</w:t>
            </w:r>
          </w:p>
        </w:tc>
        <w:tc>
          <w:tcPr>
            <w:tcW w:w="3312" w:type="pct"/>
            <w:vAlign w:val="center"/>
          </w:tcPr>
          <w:p w14:paraId="04A1D403" w14:textId="77777777" w:rsidR="00E24C7C" w:rsidRDefault="00D85D67" w:rsidP="00C9531B">
            <w:pPr>
              <w:spacing w:line="240" w:lineRule="auto"/>
              <w:rPr>
                <w:rFonts w:eastAsia="Times New Roman" w:cstheme="minorHAnsi"/>
              </w:rPr>
            </w:pPr>
            <w:r w:rsidRPr="00D85D67">
              <w:rPr>
                <w:rFonts w:cstheme="minorHAnsi"/>
              </w:rPr>
              <w:t xml:space="preserve">Rozdzielczość regulowana do 3200 dpi, Ilość przycisków – 8. </w:t>
            </w:r>
            <w:r w:rsidRPr="00D85D67">
              <w:rPr>
                <w:rFonts w:eastAsia="Times New Roman" w:cstheme="minorHAnsi"/>
              </w:rPr>
              <w:t xml:space="preserve">Min. </w:t>
            </w:r>
            <w:r w:rsidRPr="00D85D67">
              <w:rPr>
                <w:rFonts w:cstheme="minorHAnsi"/>
              </w:rPr>
              <w:t>r</w:t>
            </w:r>
            <w:r w:rsidRPr="00D85D67">
              <w:rPr>
                <w:rFonts w:eastAsia="Times New Roman" w:cstheme="minorHAnsi"/>
              </w:rPr>
              <w:t xml:space="preserve">oczna  gwarancja. </w:t>
            </w:r>
          </w:p>
          <w:p w14:paraId="2C967D89" w14:textId="245ACB82" w:rsidR="00E24C7C" w:rsidRDefault="00E24C7C" w:rsidP="00C9531B">
            <w:pPr>
              <w:spacing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Sensor optyczny: TrueMove Air.</w:t>
            </w:r>
          </w:p>
          <w:p w14:paraId="7EF5BD53" w14:textId="4F4F344E" w:rsidR="00D85D67" w:rsidRPr="00D85D67" w:rsidRDefault="00D85D67" w:rsidP="00C9531B">
            <w:pPr>
              <w:spacing w:line="240" w:lineRule="auto"/>
              <w:rPr>
                <w:rFonts w:cstheme="minorHAnsi"/>
              </w:rPr>
            </w:pPr>
            <w:r w:rsidRPr="00D85D67">
              <w:rPr>
                <w:rFonts w:eastAsia="Times New Roman" w:cstheme="minorHAnsi"/>
              </w:rPr>
              <w:t>O</w:t>
            </w:r>
            <w:r w:rsidRPr="00D85D67">
              <w:rPr>
                <w:rFonts w:cstheme="minorHAnsi"/>
                <w:bCs/>
              </w:rPr>
              <w:t>bsługa serwisowa realizowana przez Wykonawcę lub Autoryzowany serwis producenta.</w:t>
            </w:r>
          </w:p>
        </w:tc>
      </w:tr>
    </w:tbl>
    <w:p w14:paraId="08CF30A4" w14:textId="77777777" w:rsidR="00D85D67" w:rsidRPr="00F11B9D" w:rsidRDefault="00D85D67" w:rsidP="00D85D67">
      <w:pPr>
        <w:spacing w:line="240" w:lineRule="auto"/>
        <w:rPr>
          <w:rFonts w:cstheme="minorHAnsi"/>
          <w:lang w:eastAsia="pl-PL"/>
        </w:rPr>
      </w:pPr>
    </w:p>
    <w:p w14:paraId="646E6740" w14:textId="53FD77F4" w:rsidR="00492123" w:rsidRDefault="00492123" w:rsidP="00492123">
      <w:pPr>
        <w:spacing w:line="259" w:lineRule="auto"/>
        <w:rPr>
          <w:rFonts w:cstheme="minorHAnsi"/>
        </w:rPr>
      </w:pPr>
    </w:p>
    <w:p w14:paraId="3DEFBEA8" w14:textId="068FCFC6" w:rsidR="00774D6C" w:rsidRDefault="00774D6C" w:rsidP="00492123">
      <w:pPr>
        <w:spacing w:line="259" w:lineRule="auto"/>
        <w:rPr>
          <w:rFonts w:cstheme="minorHAnsi"/>
        </w:rPr>
      </w:pPr>
    </w:p>
    <w:p w14:paraId="562296FA" w14:textId="77777777" w:rsidR="00284A28" w:rsidRDefault="00284A28" w:rsidP="00492123">
      <w:pPr>
        <w:spacing w:line="259" w:lineRule="auto"/>
        <w:rPr>
          <w:rFonts w:cstheme="minorHAnsi"/>
        </w:rPr>
      </w:pPr>
    </w:p>
    <w:p w14:paraId="7E5944B5" w14:textId="74CBB211" w:rsidR="00774D6C" w:rsidRDefault="00774D6C" w:rsidP="00492123">
      <w:pPr>
        <w:spacing w:line="259" w:lineRule="auto"/>
        <w:rPr>
          <w:rFonts w:cstheme="minorHAnsi"/>
        </w:rPr>
      </w:pPr>
    </w:p>
    <w:p w14:paraId="457B1F4D" w14:textId="77777777" w:rsidR="00774D6C" w:rsidRDefault="00774D6C" w:rsidP="00492123">
      <w:pPr>
        <w:spacing w:line="259" w:lineRule="auto"/>
        <w:rPr>
          <w:rFonts w:cstheme="minorHAnsi"/>
        </w:rPr>
      </w:pPr>
    </w:p>
    <w:p w14:paraId="5B9A805E" w14:textId="5266AE0D" w:rsidR="00774D6C" w:rsidRPr="00774D6C" w:rsidRDefault="00774D6C" w:rsidP="00774D6C">
      <w:pPr>
        <w:pStyle w:val="Akapitzlist"/>
        <w:numPr>
          <w:ilvl w:val="0"/>
          <w:numId w:val="16"/>
        </w:numPr>
        <w:spacing w:line="240" w:lineRule="auto"/>
        <w:rPr>
          <w:rFonts w:cstheme="minorHAnsi"/>
          <w:lang w:eastAsia="pl-PL"/>
        </w:rPr>
      </w:pPr>
      <w:r w:rsidRPr="00774D6C">
        <w:rPr>
          <w:rFonts w:cstheme="minorHAnsi"/>
          <w:lang w:eastAsia="pl-PL"/>
        </w:rPr>
        <w:t>Klawiatura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605"/>
        <w:gridCol w:w="9010"/>
      </w:tblGrid>
      <w:tr w:rsidR="00774D6C" w:rsidRPr="00030F72" w14:paraId="0BC87B5D" w14:textId="77777777" w:rsidTr="00A6361A">
        <w:trPr>
          <w:trHeight w:val="629"/>
          <w:jc w:val="center"/>
        </w:trPr>
        <w:tc>
          <w:tcPr>
            <w:tcW w:w="363" w:type="pct"/>
            <w:vAlign w:val="center"/>
          </w:tcPr>
          <w:p w14:paraId="513B7EAC" w14:textId="77777777" w:rsidR="00774D6C" w:rsidRPr="00030F72" w:rsidRDefault="00774D6C" w:rsidP="00A6361A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Lp.</w:t>
            </w:r>
          </w:p>
        </w:tc>
        <w:tc>
          <w:tcPr>
            <w:tcW w:w="1325" w:type="pct"/>
            <w:vAlign w:val="center"/>
          </w:tcPr>
          <w:p w14:paraId="7277753B" w14:textId="77777777" w:rsidR="00774D6C" w:rsidRPr="00030F72" w:rsidRDefault="00774D6C" w:rsidP="00A6361A">
            <w:pPr>
              <w:spacing w:line="240" w:lineRule="auto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Nazwa komponentu</w:t>
            </w:r>
          </w:p>
        </w:tc>
        <w:tc>
          <w:tcPr>
            <w:tcW w:w="3312" w:type="pct"/>
            <w:vAlign w:val="center"/>
          </w:tcPr>
          <w:p w14:paraId="6BD95616" w14:textId="77777777" w:rsidR="00774D6C" w:rsidRPr="00030F72" w:rsidRDefault="00774D6C" w:rsidP="00A6361A">
            <w:pPr>
              <w:spacing w:line="240" w:lineRule="auto"/>
              <w:ind w:left="-74"/>
              <w:jc w:val="center"/>
              <w:rPr>
                <w:rFonts w:cstheme="minorHAnsi"/>
                <w:i/>
                <w:iCs/>
              </w:rPr>
            </w:pPr>
            <w:r w:rsidRPr="00030F72">
              <w:rPr>
                <w:rFonts w:cstheme="minorHAnsi"/>
              </w:rPr>
              <w:t>Wymagane minimalne parametry techniczne sprzętu</w:t>
            </w:r>
          </w:p>
        </w:tc>
      </w:tr>
      <w:tr w:rsidR="00774D6C" w:rsidRPr="00030F72" w14:paraId="1EFCA632" w14:textId="77777777" w:rsidTr="00A63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2"/>
          <w:jc w:val="center"/>
        </w:trPr>
        <w:tc>
          <w:tcPr>
            <w:tcW w:w="363" w:type="pct"/>
            <w:vAlign w:val="center"/>
          </w:tcPr>
          <w:p w14:paraId="3308950F" w14:textId="77777777" w:rsidR="00774D6C" w:rsidRPr="00030F72" w:rsidRDefault="00774D6C" w:rsidP="00774D6C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1325" w:type="pct"/>
            <w:vAlign w:val="center"/>
          </w:tcPr>
          <w:p w14:paraId="6B4B3557" w14:textId="77777777" w:rsidR="00774D6C" w:rsidRPr="00D85D67" w:rsidRDefault="00774D6C" w:rsidP="00A6361A">
            <w:pPr>
              <w:spacing w:line="240" w:lineRule="auto"/>
              <w:jc w:val="both"/>
              <w:rPr>
                <w:rFonts w:cstheme="minorHAnsi"/>
              </w:rPr>
            </w:pPr>
            <w:r w:rsidRPr="00D85D67">
              <w:rPr>
                <w:rFonts w:cstheme="minorHAnsi"/>
              </w:rPr>
              <w:t>Klawiatura</w:t>
            </w:r>
          </w:p>
        </w:tc>
        <w:tc>
          <w:tcPr>
            <w:tcW w:w="3312" w:type="pct"/>
            <w:vAlign w:val="center"/>
          </w:tcPr>
          <w:p w14:paraId="3F4A4317" w14:textId="77777777" w:rsidR="00774D6C" w:rsidRPr="00D85D67" w:rsidRDefault="00774D6C" w:rsidP="00A6361A">
            <w:pPr>
              <w:tabs>
                <w:tab w:val="left" w:pos="1320"/>
              </w:tabs>
              <w:spacing w:line="240" w:lineRule="auto"/>
              <w:rPr>
                <w:rFonts w:cstheme="minorHAnsi"/>
              </w:rPr>
            </w:pPr>
            <w:r w:rsidRPr="00D85D67">
              <w:rPr>
                <w:rFonts w:cstheme="minorHAnsi"/>
              </w:rPr>
              <w:t xml:space="preserve">Niskoprofilowa, Przewodowa, Długość przewodu – 1,8 m. </w:t>
            </w:r>
            <w:r w:rsidRPr="00D85D67">
              <w:rPr>
                <w:rFonts w:eastAsia="Times New Roman" w:cstheme="minorHAnsi"/>
              </w:rPr>
              <w:t xml:space="preserve">Min. </w:t>
            </w:r>
            <w:r w:rsidRPr="00D85D67">
              <w:rPr>
                <w:rFonts w:cstheme="minorHAnsi"/>
              </w:rPr>
              <w:t>r</w:t>
            </w:r>
            <w:r w:rsidRPr="00D85D67">
              <w:rPr>
                <w:rFonts w:eastAsia="Times New Roman" w:cstheme="minorHAnsi"/>
              </w:rPr>
              <w:t>oczna  gwarancja. O</w:t>
            </w:r>
            <w:r w:rsidRPr="00D85D67">
              <w:rPr>
                <w:rFonts w:cstheme="minorHAnsi"/>
                <w:bCs/>
              </w:rPr>
              <w:t>bsługa serwisowa realizowana przez Wykonawcę lub Autoryzowany serwis producenta.</w:t>
            </w:r>
          </w:p>
        </w:tc>
      </w:tr>
    </w:tbl>
    <w:p w14:paraId="5D8081A9" w14:textId="77777777" w:rsidR="00774D6C" w:rsidRPr="00F11B9D" w:rsidRDefault="00774D6C" w:rsidP="00774D6C">
      <w:pPr>
        <w:spacing w:line="240" w:lineRule="auto"/>
        <w:rPr>
          <w:rFonts w:cstheme="minorHAnsi"/>
          <w:lang w:eastAsia="pl-PL"/>
        </w:rPr>
      </w:pPr>
    </w:p>
    <w:p w14:paraId="44899119" w14:textId="7C151ACB" w:rsidR="00774D6C" w:rsidRPr="00774D6C" w:rsidRDefault="00774D6C" w:rsidP="00774D6C">
      <w:pPr>
        <w:spacing w:line="259" w:lineRule="auto"/>
        <w:rPr>
          <w:rFonts w:cstheme="minorHAnsi"/>
        </w:rPr>
      </w:pPr>
    </w:p>
    <w:sectPr w:rsidR="00774D6C" w:rsidRPr="00774D6C" w:rsidSect="00D85D67">
      <w:headerReference w:type="default" r:id="rId9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027F" w14:textId="77777777" w:rsidR="00294140" w:rsidRDefault="00294140" w:rsidP="00523152">
      <w:pPr>
        <w:spacing w:after="0" w:line="240" w:lineRule="auto"/>
      </w:pPr>
      <w:r>
        <w:separator/>
      </w:r>
    </w:p>
  </w:endnote>
  <w:endnote w:type="continuationSeparator" w:id="0">
    <w:p w14:paraId="63F847C5" w14:textId="77777777" w:rsidR="00294140" w:rsidRDefault="00294140" w:rsidP="005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8CE5" w14:textId="77777777" w:rsidR="00294140" w:rsidRDefault="00294140" w:rsidP="00523152">
      <w:pPr>
        <w:spacing w:after="0" w:line="240" w:lineRule="auto"/>
      </w:pPr>
      <w:r>
        <w:separator/>
      </w:r>
    </w:p>
  </w:footnote>
  <w:footnote w:type="continuationSeparator" w:id="0">
    <w:p w14:paraId="181FBA2B" w14:textId="77777777" w:rsidR="00294140" w:rsidRDefault="00294140" w:rsidP="005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13F7" w14:textId="7E68FB60" w:rsidR="00D71F11" w:rsidRDefault="00D71F11" w:rsidP="00D71F11">
    <w:pPr>
      <w:pStyle w:val="Nagwek"/>
      <w:rPr>
        <w:b/>
      </w:rPr>
    </w:pPr>
    <w:bookmarkStart w:id="1" w:name="_Hlk42511085"/>
    <w:bookmarkStart w:id="2" w:name="_Hlk42511086"/>
    <w:r>
      <w:rPr>
        <w:b/>
      </w:rPr>
      <w:t xml:space="preserve">Część </w:t>
    </w:r>
    <w:r w:rsidR="00154CC4">
      <w:rPr>
        <w:b/>
      </w:rPr>
      <w:t>5</w:t>
    </w:r>
    <w:r>
      <w:rPr>
        <w:b/>
      </w:rPr>
      <w:t xml:space="preserve">                                                                                                                                    </w:t>
    </w:r>
    <w:r w:rsidR="00D54866">
      <w:rPr>
        <w:b/>
      </w:rPr>
      <w:tab/>
    </w:r>
    <w:r w:rsidR="00D54866">
      <w:rPr>
        <w:b/>
      </w:rPr>
      <w:tab/>
    </w:r>
    <w:r w:rsidR="00D54866">
      <w:rPr>
        <w:b/>
      </w:rPr>
      <w:tab/>
    </w:r>
    <w:r w:rsidR="00D54866">
      <w:rPr>
        <w:b/>
      </w:rPr>
      <w:tab/>
    </w:r>
    <w:r>
      <w:rPr>
        <w:b/>
      </w:rPr>
      <w:t xml:space="preserve"> Załącznik nr 1.</w:t>
    </w:r>
    <w:r w:rsidR="00154CC4">
      <w:rPr>
        <w:b/>
      </w:rPr>
      <w:t>5</w:t>
    </w:r>
    <w:r>
      <w:rPr>
        <w:b/>
      </w:rPr>
      <w:t xml:space="preserve"> do SWZ</w:t>
    </w:r>
    <w:bookmarkEnd w:id="1"/>
    <w:bookmarkEnd w:id="2"/>
  </w:p>
  <w:p w14:paraId="66728308" w14:textId="77777777" w:rsidR="00D71F11" w:rsidRDefault="00D71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5DA8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48B5807"/>
    <w:multiLevelType w:val="hybridMultilevel"/>
    <w:tmpl w:val="5A0E3596"/>
    <w:lvl w:ilvl="0" w:tplc="FFFFFFF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 w15:restartNumberingAfterBreak="0">
    <w:nsid w:val="1B473079"/>
    <w:multiLevelType w:val="hybridMultilevel"/>
    <w:tmpl w:val="7964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747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4E81794"/>
    <w:multiLevelType w:val="hybridMultilevel"/>
    <w:tmpl w:val="69DCB952"/>
    <w:lvl w:ilvl="0" w:tplc="E9C823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8EB"/>
    <w:multiLevelType w:val="hybridMultilevel"/>
    <w:tmpl w:val="E42E41B2"/>
    <w:lvl w:ilvl="0" w:tplc="DEC6D4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E53D78"/>
    <w:multiLevelType w:val="hybridMultilevel"/>
    <w:tmpl w:val="B34034C0"/>
    <w:lvl w:ilvl="0" w:tplc="A5ECCA7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04849"/>
    <w:multiLevelType w:val="hybridMultilevel"/>
    <w:tmpl w:val="C99AAA9C"/>
    <w:lvl w:ilvl="0" w:tplc="B85048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8D20B0"/>
    <w:multiLevelType w:val="hybridMultilevel"/>
    <w:tmpl w:val="BC660642"/>
    <w:lvl w:ilvl="0" w:tplc="932476C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0" w15:restartNumberingAfterBreak="0">
    <w:nsid w:val="56C50BEE"/>
    <w:multiLevelType w:val="hybridMultilevel"/>
    <w:tmpl w:val="DA7C7C1A"/>
    <w:lvl w:ilvl="0" w:tplc="68108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 w15:restartNumberingAfterBreak="0">
    <w:nsid w:val="56C92A6A"/>
    <w:multiLevelType w:val="hybridMultilevel"/>
    <w:tmpl w:val="BDFA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6ED9"/>
    <w:multiLevelType w:val="hybridMultilevel"/>
    <w:tmpl w:val="B7443192"/>
    <w:lvl w:ilvl="0" w:tplc="CA3E51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7F56477"/>
    <w:multiLevelType w:val="hybridMultilevel"/>
    <w:tmpl w:val="5A0E3596"/>
    <w:lvl w:ilvl="0" w:tplc="CA3E51B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9E84764"/>
    <w:multiLevelType w:val="hybridMultilevel"/>
    <w:tmpl w:val="3C42038A"/>
    <w:lvl w:ilvl="0" w:tplc="23FCD48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 w15:restartNumberingAfterBreak="0">
    <w:nsid w:val="78F81BAE"/>
    <w:multiLevelType w:val="hybridMultilevel"/>
    <w:tmpl w:val="298093E0"/>
    <w:lvl w:ilvl="0" w:tplc="A042AE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7F39075A"/>
    <w:multiLevelType w:val="hybridMultilevel"/>
    <w:tmpl w:val="FA4CD608"/>
    <w:lvl w:ilvl="0" w:tplc="B3926B5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27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354632">
    <w:abstractNumId w:val="8"/>
  </w:num>
  <w:num w:numId="3" w16cid:durableId="462695077">
    <w:abstractNumId w:val="14"/>
  </w:num>
  <w:num w:numId="4" w16cid:durableId="389427700">
    <w:abstractNumId w:val="13"/>
  </w:num>
  <w:num w:numId="5" w16cid:durableId="244461609">
    <w:abstractNumId w:val="11"/>
  </w:num>
  <w:num w:numId="6" w16cid:durableId="258830416">
    <w:abstractNumId w:val="3"/>
  </w:num>
  <w:num w:numId="7" w16cid:durableId="1039361214">
    <w:abstractNumId w:val="1"/>
  </w:num>
  <w:num w:numId="8" w16cid:durableId="80225099">
    <w:abstractNumId w:val="12"/>
  </w:num>
  <w:num w:numId="9" w16cid:durableId="390731592">
    <w:abstractNumId w:val="5"/>
  </w:num>
  <w:num w:numId="10" w16cid:durableId="1402405248">
    <w:abstractNumId w:val="0"/>
  </w:num>
  <w:num w:numId="11" w16cid:durableId="65539248">
    <w:abstractNumId w:val="2"/>
  </w:num>
  <w:num w:numId="12" w16cid:durableId="1464302471">
    <w:abstractNumId w:val="4"/>
  </w:num>
  <w:num w:numId="13" w16cid:durableId="82530854">
    <w:abstractNumId w:val="10"/>
  </w:num>
  <w:num w:numId="14" w16cid:durableId="1109079532">
    <w:abstractNumId w:val="15"/>
  </w:num>
  <w:num w:numId="15" w16cid:durableId="1723597696">
    <w:abstractNumId w:val="9"/>
  </w:num>
  <w:num w:numId="16" w16cid:durableId="700741126">
    <w:abstractNumId w:val="7"/>
  </w:num>
  <w:num w:numId="17" w16cid:durableId="2266483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C0"/>
    <w:rsid w:val="00014D19"/>
    <w:rsid w:val="000150F7"/>
    <w:rsid w:val="00015B79"/>
    <w:rsid w:val="00015FD6"/>
    <w:rsid w:val="000317E3"/>
    <w:rsid w:val="000348F6"/>
    <w:rsid w:val="000434E4"/>
    <w:rsid w:val="000450C3"/>
    <w:rsid w:val="00051237"/>
    <w:rsid w:val="00052768"/>
    <w:rsid w:val="00052932"/>
    <w:rsid w:val="000546B2"/>
    <w:rsid w:val="00055958"/>
    <w:rsid w:val="0007077B"/>
    <w:rsid w:val="00075A5C"/>
    <w:rsid w:val="000818CF"/>
    <w:rsid w:val="000A7FDF"/>
    <w:rsid w:val="000B7770"/>
    <w:rsid w:val="000C576E"/>
    <w:rsid w:val="000D0D28"/>
    <w:rsid w:val="000D0DB9"/>
    <w:rsid w:val="000D61EC"/>
    <w:rsid w:val="000D6BC0"/>
    <w:rsid w:val="000E45B3"/>
    <w:rsid w:val="000F0745"/>
    <w:rsid w:val="000F66C2"/>
    <w:rsid w:val="000F735A"/>
    <w:rsid w:val="000F7393"/>
    <w:rsid w:val="00110AA1"/>
    <w:rsid w:val="0011164E"/>
    <w:rsid w:val="00136436"/>
    <w:rsid w:val="00154CC4"/>
    <w:rsid w:val="00157D39"/>
    <w:rsid w:val="00163983"/>
    <w:rsid w:val="00166947"/>
    <w:rsid w:val="00172D4B"/>
    <w:rsid w:val="00174879"/>
    <w:rsid w:val="00174A32"/>
    <w:rsid w:val="00177D9C"/>
    <w:rsid w:val="001814E0"/>
    <w:rsid w:val="00184CA8"/>
    <w:rsid w:val="001A3636"/>
    <w:rsid w:val="001A6E0B"/>
    <w:rsid w:val="001B38F0"/>
    <w:rsid w:val="001B4D48"/>
    <w:rsid w:val="001D0BD8"/>
    <w:rsid w:val="001D1729"/>
    <w:rsid w:val="002032DE"/>
    <w:rsid w:val="00210078"/>
    <w:rsid w:val="0021125C"/>
    <w:rsid w:val="00222DE7"/>
    <w:rsid w:val="00223812"/>
    <w:rsid w:val="00226CF6"/>
    <w:rsid w:val="00236F29"/>
    <w:rsid w:val="00240051"/>
    <w:rsid w:val="00250FD3"/>
    <w:rsid w:val="00266A83"/>
    <w:rsid w:val="002673DE"/>
    <w:rsid w:val="00284A28"/>
    <w:rsid w:val="00287830"/>
    <w:rsid w:val="00294140"/>
    <w:rsid w:val="002A2984"/>
    <w:rsid w:val="002B428F"/>
    <w:rsid w:val="002E270A"/>
    <w:rsid w:val="002F431F"/>
    <w:rsid w:val="00304022"/>
    <w:rsid w:val="00306907"/>
    <w:rsid w:val="00306A2D"/>
    <w:rsid w:val="003315DF"/>
    <w:rsid w:val="003320EB"/>
    <w:rsid w:val="00335ECB"/>
    <w:rsid w:val="003424C1"/>
    <w:rsid w:val="003670AC"/>
    <w:rsid w:val="0037531E"/>
    <w:rsid w:val="00382FE1"/>
    <w:rsid w:val="0039239E"/>
    <w:rsid w:val="003A70A4"/>
    <w:rsid w:val="003A7AAB"/>
    <w:rsid w:val="003B6621"/>
    <w:rsid w:val="003D4E1E"/>
    <w:rsid w:val="00403384"/>
    <w:rsid w:val="00413D21"/>
    <w:rsid w:val="00422B1F"/>
    <w:rsid w:val="00422F80"/>
    <w:rsid w:val="0042705C"/>
    <w:rsid w:val="0045615C"/>
    <w:rsid w:val="00472AB4"/>
    <w:rsid w:val="00477AB9"/>
    <w:rsid w:val="00492123"/>
    <w:rsid w:val="00493AB2"/>
    <w:rsid w:val="00495AF7"/>
    <w:rsid w:val="00497649"/>
    <w:rsid w:val="004A0847"/>
    <w:rsid w:val="004A5C0D"/>
    <w:rsid w:val="004B03AF"/>
    <w:rsid w:val="004C219A"/>
    <w:rsid w:val="004D41B9"/>
    <w:rsid w:val="004D7F1E"/>
    <w:rsid w:val="004E1EFC"/>
    <w:rsid w:val="004F1E3A"/>
    <w:rsid w:val="00501A6D"/>
    <w:rsid w:val="00503861"/>
    <w:rsid w:val="00523152"/>
    <w:rsid w:val="00531A67"/>
    <w:rsid w:val="005447EC"/>
    <w:rsid w:val="00544F83"/>
    <w:rsid w:val="00573F62"/>
    <w:rsid w:val="00586D3B"/>
    <w:rsid w:val="00595DCE"/>
    <w:rsid w:val="005B18F1"/>
    <w:rsid w:val="005C551E"/>
    <w:rsid w:val="005C75C9"/>
    <w:rsid w:val="005D6024"/>
    <w:rsid w:val="005E4E5C"/>
    <w:rsid w:val="005E53BE"/>
    <w:rsid w:val="005E765E"/>
    <w:rsid w:val="005F47B2"/>
    <w:rsid w:val="005F49BF"/>
    <w:rsid w:val="005F58D1"/>
    <w:rsid w:val="00600788"/>
    <w:rsid w:val="00602107"/>
    <w:rsid w:val="006153A6"/>
    <w:rsid w:val="006270D1"/>
    <w:rsid w:val="006377D5"/>
    <w:rsid w:val="00650A3E"/>
    <w:rsid w:val="00652D6E"/>
    <w:rsid w:val="00660BC4"/>
    <w:rsid w:val="00660BCB"/>
    <w:rsid w:val="006732B7"/>
    <w:rsid w:val="00677E9D"/>
    <w:rsid w:val="0068705F"/>
    <w:rsid w:val="00690675"/>
    <w:rsid w:val="0069092E"/>
    <w:rsid w:val="006B51F8"/>
    <w:rsid w:val="006C12D0"/>
    <w:rsid w:val="006D12BB"/>
    <w:rsid w:val="006E5A84"/>
    <w:rsid w:val="006E7A58"/>
    <w:rsid w:val="006F1EB4"/>
    <w:rsid w:val="006F386C"/>
    <w:rsid w:val="00710672"/>
    <w:rsid w:val="00710862"/>
    <w:rsid w:val="007126F5"/>
    <w:rsid w:val="007148D2"/>
    <w:rsid w:val="00722454"/>
    <w:rsid w:val="00727B19"/>
    <w:rsid w:val="007365DA"/>
    <w:rsid w:val="00737E51"/>
    <w:rsid w:val="00747F09"/>
    <w:rsid w:val="0075578B"/>
    <w:rsid w:val="007571CE"/>
    <w:rsid w:val="0076128E"/>
    <w:rsid w:val="00762236"/>
    <w:rsid w:val="007722A8"/>
    <w:rsid w:val="00774D6C"/>
    <w:rsid w:val="00783E29"/>
    <w:rsid w:val="00795EFA"/>
    <w:rsid w:val="007A60C2"/>
    <w:rsid w:val="007B6CB7"/>
    <w:rsid w:val="007C1C84"/>
    <w:rsid w:val="007C44AC"/>
    <w:rsid w:val="00800FCE"/>
    <w:rsid w:val="008101CE"/>
    <w:rsid w:val="0081211B"/>
    <w:rsid w:val="0081479E"/>
    <w:rsid w:val="00830A6F"/>
    <w:rsid w:val="00835890"/>
    <w:rsid w:val="008364BE"/>
    <w:rsid w:val="00836670"/>
    <w:rsid w:val="008402DF"/>
    <w:rsid w:val="008477A4"/>
    <w:rsid w:val="0085662E"/>
    <w:rsid w:val="0086413C"/>
    <w:rsid w:val="00871A05"/>
    <w:rsid w:val="00876CC0"/>
    <w:rsid w:val="00880A0B"/>
    <w:rsid w:val="008824E3"/>
    <w:rsid w:val="00887165"/>
    <w:rsid w:val="00891F02"/>
    <w:rsid w:val="0089346E"/>
    <w:rsid w:val="008959FB"/>
    <w:rsid w:val="00896200"/>
    <w:rsid w:val="008B7A6B"/>
    <w:rsid w:val="008C12A3"/>
    <w:rsid w:val="008D2BB3"/>
    <w:rsid w:val="008D476C"/>
    <w:rsid w:val="008D5576"/>
    <w:rsid w:val="008E2EBC"/>
    <w:rsid w:val="008E33D7"/>
    <w:rsid w:val="008E3A63"/>
    <w:rsid w:val="008E3E76"/>
    <w:rsid w:val="008E593F"/>
    <w:rsid w:val="009005CB"/>
    <w:rsid w:val="00900710"/>
    <w:rsid w:val="00915B9A"/>
    <w:rsid w:val="00920FD1"/>
    <w:rsid w:val="00935103"/>
    <w:rsid w:val="0094121B"/>
    <w:rsid w:val="009621C0"/>
    <w:rsid w:val="00964A6E"/>
    <w:rsid w:val="00973CBF"/>
    <w:rsid w:val="00980DEE"/>
    <w:rsid w:val="00981D69"/>
    <w:rsid w:val="0099061A"/>
    <w:rsid w:val="00994466"/>
    <w:rsid w:val="009B4DE5"/>
    <w:rsid w:val="009B6724"/>
    <w:rsid w:val="009B6F5D"/>
    <w:rsid w:val="009C4050"/>
    <w:rsid w:val="009E2669"/>
    <w:rsid w:val="009F644B"/>
    <w:rsid w:val="00A10969"/>
    <w:rsid w:val="00A201C8"/>
    <w:rsid w:val="00A21FC5"/>
    <w:rsid w:val="00A37F63"/>
    <w:rsid w:val="00A40245"/>
    <w:rsid w:val="00A42060"/>
    <w:rsid w:val="00A57EDA"/>
    <w:rsid w:val="00A81A4E"/>
    <w:rsid w:val="00A87F4B"/>
    <w:rsid w:val="00A94C1F"/>
    <w:rsid w:val="00A96CF4"/>
    <w:rsid w:val="00AA12E6"/>
    <w:rsid w:val="00AA7FEA"/>
    <w:rsid w:val="00AC6C8B"/>
    <w:rsid w:val="00AD17C1"/>
    <w:rsid w:val="00AE0A4A"/>
    <w:rsid w:val="00AF233E"/>
    <w:rsid w:val="00AF3ED7"/>
    <w:rsid w:val="00B03CD9"/>
    <w:rsid w:val="00B11A9B"/>
    <w:rsid w:val="00B14BD9"/>
    <w:rsid w:val="00B36E3E"/>
    <w:rsid w:val="00B573FF"/>
    <w:rsid w:val="00B607F9"/>
    <w:rsid w:val="00B65C98"/>
    <w:rsid w:val="00B6633E"/>
    <w:rsid w:val="00B666F6"/>
    <w:rsid w:val="00B90454"/>
    <w:rsid w:val="00BA0EAE"/>
    <w:rsid w:val="00BD19CC"/>
    <w:rsid w:val="00BD3B0C"/>
    <w:rsid w:val="00BD70F8"/>
    <w:rsid w:val="00BE48FD"/>
    <w:rsid w:val="00BE7A86"/>
    <w:rsid w:val="00BF0F7A"/>
    <w:rsid w:val="00BF5A5C"/>
    <w:rsid w:val="00C00217"/>
    <w:rsid w:val="00C01195"/>
    <w:rsid w:val="00C11C80"/>
    <w:rsid w:val="00C17AAD"/>
    <w:rsid w:val="00C546E0"/>
    <w:rsid w:val="00C5785F"/>
    <w:rsid w:val="00C802DF"/>
    <w:rsid w:val="00CA1B3C"/>
    <w:rsid w:val="00CA71B3"/>
    <w:rsid w:val="00CB0AA3"/>
    <w:rsid w:val="00CB5756"/>
    <w:rsid w:val="00CC7F6B"/>
    <w:rsid w:val="00CD242A"/>
    <w:rsid w:val="00D00D7D"/>
    <w:rsid w:val="00D12BAC"/>
    <w:rsid w:val="00D142BD"/>
    <w:rsid w:val="00D427B3"/>
    <w:rsid w:val="00D43418"/>
    <w:rsid w:val="00D54866"/>
    <w:rsid w:val="00D548BA"/>
    <w:rsid w:val="00D55C64"/>
    <w:rsid w:val="00D664F1"/>
    <w:rsid w:val="00D71CE8"/>
    <w:rsid w:val="00D71F11"/>
    <w:rsid w:val="00D748B3"/>
    <w:rsid w:val="00D76996"/>
    <w:rsid w:val="00D818B4"/>
    <w:rsid w:val="00D83D4D"/>
    <w:rsid w:val="00D85D67"/>
    <w:rsid w:val="00D86B5D"/>
    <w:rsid w:val="00D87A30"/>
    <w:rsid w:val="00DA200D"/>
    <w:rsid w:val="00DA2E96"/>
    <w:rsid w:val="00DB19C3"/>
    <w:rsid w:val="00DB4B2B"/>
    <w:rsid w:val="00DC4551"/>
    <w:rsid w:val="00DC544C"/>
    <w:rsid w:val="00DD31AD"/>
    <w:rsid w:val="00DD374F"/>
    <w:rsid w:val="00DD3EB5"/>
    <w:rsid w:val="00DD42DC"/>
    <w:rsid w:val="00DD47B1"/>
    <w:rsid w:val="00DD4E35"/>
    <w:rsid w:val="00DF286D"/>
    <w:rsid w:val="00DF6594"/>
    <w:rsid w:val="00DF7C39"/>
    <w:rsid w:val="00E01C17"/>
    <w:rsid w:val="00E1234B"/>
    <w:rsid w:val="00E136EE"/>
    <w:rsid w:val="00E16CD4"/>
    <w:rsid w:val="00E24B26"/>
    <w:rsid w:val="00E24C7C"/>
    <w:rsid w:val="00E41E78"/>
    <w:rsid w:val="00E45017"/>
    <w:rsid w:val="00E53EE5"/>
    <w:rsid w:val="00E60C37"/>
    <w:rsid w:val="00E67FC0"/>
    <w:rsid w:val="00E70087"/>
    <w:rsid w:val="00E70134"/>
    <w:rsid w:val="00E75529"/>
    <w:rsid w:val="00E834DD"/>
    <w:rsid w:val="00E86554"/>
    <w:rsid w:val="00E924A9"/>
    <w:rsid w:val="00E94351"/>
    <w:rsid w:val="00EA10A1"/>
    <w:rsid w:val="00EA2FB5"/>
    <w:rsid w:val="00EB1A0A"/>
    <w:rsid w:val="00ED71BD"/>
    <w:rsid w:val="00EE5F6D"/>
    <w:rsid w:val="00EE6AAF"/>
    <w:rsid w:val="00EF07C5"/>
    <w:rsid w:val="00EF2DAC"/>
    <w:rsid w:val="00F00322"/>
    <w:rsid w:val="00F03F8A"/>
    <w:rsid w:val="00F1118D"/>
    <w:rsid w:val="00F14CCB"/>
    <w:rsid w:val="00F240FC"/>
    <w:rsid w:val="00F24DE9"/>
    <w:rsid w:val="00F51412"/>
    <w:rsid w:val="00F536D9"/>
    <w:rsid w:val="00F54C44"/>
    <w:rsid w:val="00F55770"/>
    <w:rsid w:val="00F574E3"/>
    <w:rsid w:val="00F7036A"/>
    <w:rsid w:val="00F7234E"/>
    <w:rsid w:val="00F814B3"/>
    <w:rsid w:val="00F90426"/>
    <w:rsid w:val="00F91D42"/>
    <w:rsid w:val="00FA2C19"/>
    <w:rsid w:val="00FA65DD"/>
    <w:rsid w:val="00FB4C65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874C"/>
  <w15:docId w15:val="{6FFBE3C9-00AA-4E1C-A4C1-9498BD1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46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52"/>
  </w:style>
  <w:style w:type="paragraph" w:styleId="Stopka">
    <w:name w:val="footer"/>
    <w:basedOn w:val="Normalny"/>
    <w:link w:val="StopkaZnak"/>
    <w:uiPriority w:val="99"/>
    <w:unhideWhenUsed/>
    <w:rsid w:val="0052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52"/>
  </w:style>
  <w:style w:type="character" w:customStyle="1" w:styleId="AkapitzlistZnak">
    <w:name w:val="Akapit z listą Znak"/>
    <w:link w:val="Akapitzlist"/>
    <w:uiPriority w:val="34"/>
    <w:locked/>
    <w:rsid w:val="002F431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3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94C1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D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55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1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1C8"/>
    <w:rPr>
      <w:sz w:val="20"/>
      <w:szCs w:val="20"/>
    </w:rPr>
  </w:style>
  <w:style w:type="paragraph" w:customStyle="1" w:styleId="Tabelapozycja">
    <w:name w:val="Tabela pozycja"/>
    <w:basedOn w:val="Normalny"/>
    <w:rsid w:val="008B7A6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8B7A6B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A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rddrivebenchmark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Czułowski Łukasz</cp:lastModifiedBy>
  <cp:revision>8</cp:revision>
  <dcterms:created xsi:type="dcterms:W3CDTF">2024-10-23T12:22:00Z</dcterms:created>
  <dcterms:modified xsi:type="dcterms:W3CDTF">2024-11-14T10:28:00Z</dcterms:modified>
</cp:coreProperties>
</file>