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A279F" w14:textId="77777777" w:rsidR="00A362E0" w:rsidRPr="00444D6E" w:rsidRDefault="00A362E0" w:rsidP="00A362E0">
      <w:pPr>
        <w:suppressAutoHyphens w:val="0"/>
        <w:spacing w:after="120" w:line="360" w:lineRule="auto"/>
        <w:jc w:val="right"/>
        <w:rPr>
          <w:rFonts w:ascii="Arial" w:hAnsi="Arial" w:cs="Arial"/>
          <w:b/>
          <w:sz w:val="22"/>
          <w:szCs w:val="22"/>
          <w:lang w:eastAsia="pl-PL"/>
        </w:rPr>
      </w:pPr>
      <w:r w:rsidRPr="00444D6E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B2AB8" wp14:editId="44D2AAB6">
                <wp:simplePos x="0" y="0"/>
                <wp:positionH relativeFrom="column">
                  <wp:posOffset>5080</wp:posOffset>
                </wp:positionH>
                <wp:positionV relativeFrom="paragraph">
                  <wp:posOffset>157480</wp:posOffset>
                </wp:positionV>
                <wp:extent cx="2425700" cy="165735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543" y="21600"/>
                    <wp:lineTo x="21543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0C4D6" w14:textId="77777777" w:rsidR="00A362E0" w:rsidRDefault="00A362E0" w:rsidP="00A362E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8BC4A25" w14:textId="77777777" w:rsidR="00A362E0" w:rsidRDefault="00A362E0" w:rsidP="00A362E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A751F6C" w14:textId="77777777" w:rsidR="00A362E0" w:rsidRDefault="00A362E0" w:rsidP="00A362E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A432BA1" w14:textId="77777777" w:rsidR="00A362E0" w:rsidRDefault="00A362E0" w:rsidP="00A362E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DED9E93" w14:textId="77777777" w:rsidR="00A362E0" w:rsidRDefault="00A362E0" w:rsidP="00A362E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FE93422" w14:textId="77777777" w:rsidR="00A362E0" w:rsidRDefault="00A362E0" w:rsidP="00A362E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081E82C" w14:textId="77777777" w:rsidR="00A362E0" w:rsidRPr="00397484" w:rsidRDefault="00A362E0" w:rsidP="00A362E0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2B4C882" w14:textId="77777777" w:rsidR="00A362E0" w:rsidRPr="00397484" w:rsidRDefault="00A362E0" w:rsidP="00A362E0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97484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…………………………………….</w:t>
                            </w:r>
                          </w:p>
                          <w:p w14:paraId="1C7D0BFB" w14:textId="77777777" w:rsidR="00A362E0" w:rsidRPr="00397484" w:rsidRDefault="00A362E0" w:rsidP="00A362E0">
                            <w:pPr>
                              <w:rPr>
                                <w:rFonts w:ascii="Verdana" w:hAnsi="Verdana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97484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Nazwa adres Wykonawcy</w:t>
                            </w:r>
                          </w:p>
                          <w:p w14:paraId="04414D44" w14:textId="77777777" w:rsidR="00A362E0" w:rsidRDefault="00A362E0" w:rsidP="00A362E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83DDC34" w14:textId="77777777" w:rsidR="00A362E0" w:rsidRDefault="00A362E0" w:rsidP="00A362E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835A110" w14:textId="77777777" w:rsidR="00A362E0" w:rsidRDefault="00A362E0" w:rsidP="00A362E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C70CB6A" w14:textId="77777777" w:rsidR="00A362E0" w:rsidRDefault="00A362E0" w:rsidP="00A362E0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E386ADD" w14:textId="77777777" w:rsidR="00A362E0" w:rsidRDefault="00A362E0" w:rsidP="00A362E0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5687375" w14:textId="77777777" w:rsidR="00A362E0" w:rsidRDefault="00A362E0" w:rsidP="00A362E0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EB2AB8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.4pt;margin-top:12.4pt;width:191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">
                <v:textbox>
                  <w:txbxContent>
                    <w:p w14:paraId="7DF0C4D6" w14:textId="77777777" w:rsidR="00A362E0" w:rsidRDefault="00A362E0" w:rsidP="00A362E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8BC4A25" w14:textId="77777777" w:rsidR="00A362E0" w:rsidRDefault="00A362E0" w:rsidP="00A362E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0A751F6C" w14:textId="77777777" w:rsidR="00A362E0" w:rsidRDefault="00A362E0" w:rsidP="00A362E0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4A432BA1" w14:textId="77777777" w:rsidR="00A362E0" w:rsidRDefault="00A362E0" w:rsidP="00A362E0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0DED9E93" w14:textId="77777777" w:rsidR="00A362E0" w:rsidRDefault="00A362E0" w:rsidP="00A362E0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6FE93422" w14:textId="77777777" w:rsidR="00A362E0" w:rsidRDefault="00A362E0" w:rsidP="00A362E0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6081E82C" w14:textId="77777777" w:rsidR="00A362E0" w:rsidRPr="00397484" w:rsidRDefault="00A362E0" w:rsidP="00A362E0">
                      <w:pPr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72B4C882" w14:textId="77777777" w:rsidR="00A362E0" w:rsidRPr="00397484" w:rsidRDefault="00A362E0" w:rsidP="00A362E0">
                      <w:pPr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97484"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…………………………………….</w:t>
                      </w:r>
                    </w:p>
                    <w:p w14:paraId="1C7D0BFB" w14:textId="77777777" w:rsidR="00A362E0" w:rsidRPr="00397484" w:rsidRDefault="00A362E0" w:rsidP="00A362E0">
                      <w:pPr>
                        <w:rPr>
                          <w:rFonts w:ascii="Verdana" w:hAnsi="Verdana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397484"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Nazwa adres Wykonawcy</w:t>
                      </w:r>
                    </w:p>
                    <w:p w14:paraId="04414D44" w14:textId="77777777" w:rsidR="00A362E0" w:rsidRDefault="00A362E0" w:rsidP="00A362E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83DDC34" w14:textId="77777777" w:rsidR="00A362E0" w:rsidRDefault="00A362E0" w:rsidP="00A362E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835A110" w14:textId="77777777" w:rsidR="00A362E0" w:rsidRDefault="00A362E0" w:rsidP="00A362E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C70CB6A" w14:textId="77777777" w:rsidR="00A362E0" w:rsidRDefault="00A362E0" w:rsidP="00A362E0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2E386ADD" w14:textId="77777777" w:rsidR="00A362E0" w:rsidRDefault="00A362E0" w:rsidP="00A362E0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45687375" w14:textId="77777777" w:rsidR="00A362E0" w:rsidRDefault="00A362E0" w:rsidP="00A362E0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444D6E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EBE819" wp14:editId="5533FB12">
                <wp:simplePos x="0" y="0"/>
                <wp:positionH relativeFrom="column">
                  <wp:posOffset>2433955</wp:posOffset>
                </wp:positionH>
                <wp:positionV relativeFrom="paragraph">
                  <wp:posOffset>167005</wp:posOffset>
                </wp:positionV>
                <wp:extent cx="3424555" cy="1666875"/>
                <wp:effectExtent l="0" t="0" r="23495" b="28575"/>
                <wp:wrapTight wrapText="bothSides">
                  <wp:wrapPolygon edited="0">
                    <wp:start x="0" y="0"/>
                    <wp:lineTo x="0" y="21723"/>
                    <wp:lineTo x="21628" y="21723"/>
                    <wp:lineTo x="21628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4555" cy="1666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B3FBA" w14:textId="77777777" w:rsidR="00A362E0" w:rsidRPr="00C81B4A" w:rsidRDefault="00A362E0" w:rsidP="00A362E0">
                            <w:pPr>
                              <w:pStyle w:val="Tekstpodstawowy3"/>
                              <w:jc w:val="center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378BC2E" w14:textId="77777777" w:rsidR="00A362E0" w:rsidRPr="00C81B4A" w:rsidRDefault="00A362E0" w:rsidP="00A362E0">
                            <w:pPr>
                              <w:pStyle w:val="Tekstpodstawowy3"/>
                              <w:jc w:val="center"/>
                              <w:rPr>
                                <w:rFonts w:ascii="Verdana" w:hAnsi="Verdana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C81B4A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OŚWIADCZENIE</w:t>
                            </w:r>
                          </w:p>
                          <w:p w14:paraId="59D802FB" w14:textId="77777777" w:rsidR="00A362E0" w:rsidRPr="00C81B4A" w:rsidRDefault="00A362E0" w:rsidP="00A362E0">
                            <w:pPr>
                              <w:pStyle w:val="Tekstpodstawowy3"/>
                              <w:jc w:val="both"/>
                              <w:rPr>
                                <w:rFonts w:ascii="Verdana" w:hAnsi="Verdana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C81B4A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DOTYCZĄCE PRZESŁANEK WYKLUCZENIA Z ART. 5K ROZPORZĄDZENIA 833/2014 ORAZ ART. 7 UST. 1 USTAWY </w:t>
                            </w:r>
                            <w:r w:rsidRPr="00C81B4A">
                              <w:rPr>
                                <w:rFonts w:ascii="Verdana" w:hAnsi="Verdana"/>
                                <w:b/>
                                <w:caps/>
                                <w:sz w:val="20"/>
                                <w:szCs w:val="20"/>
                              </w:rPr>
                              <w:t>o szczególnych rozwiązaniach w zakresie przeciwdziałania wspieraniu agresji na Ukrainę oraz służących ochronie bezpieczeństwa narodowego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BE819" id="Pole tekstowe 6" o:spid="_x0000_s1027" type="#_x0000_t202" style="position:absolute;left:0;text-align:left;margin-left:191.65pt;margin-top:13.15pt;width:269.65pt;height:1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" fillcolor="silver">
                <v:textbox>
                  <w:txbxContent>
                    <w:p w14:paraId="5E6B3FBA" w14:textId="77777777" w:rsidR="00A362E0" w:rsidRPr="00C81B4A" w:rsidRDefault="00A362E0" w:rsidP="00A362E0">
                      <w:pPr>
                        <w:pStyle w:val="Tekstpodstawowy3"/>
                        <w:jc w:val="center"/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</w:p>
                    <w:p w14:paraId="5378BC2E" w14:textId="77777777" w:rsidR="00A362E0" w:rsidRPr="00C81B4A" w:rsidRDefault="00A362E0" w:rsidP="00A362E0">
                      <w:pPr>
                        <w:pStyle w:val="Tekstpodstawowy3"/>
                        <w:jc w:val="center"/>
                        <w:rPr>
                          <w:rFonts w:ascii="Verdana" w:hAnsi="Verdana" w:cs="Arial"/>
                          <w:b/>
                          <w:i/>
                          <w:sz w:val="20"/>
                          <w:szCs w:val="20"/>
                        </w:rPr>
                      </w:pPr>
                      <w:r w:rsidRPr="00C81B4A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OŚWIADCZENIE</w:t>
                      </w:r>
                    </w:p>
                    <w:p w14:paraId="59D802FB" w14:textId="77777777" w:rsidR="00A362E0" w:rsidRPr="00C81B4A" w:rsidRDefault="00A362E0" w:rsidP="00A362E0">
                      <w:pPr>
                        <w:pStyle w:val="Tekstpodstawowy3"/>
                        <w:jc w:val="both"/>
                        <w:rPr>
                          <w:rFonts w:ascii="Verdana" w:hAnsi="Verdana" w:cs="Arial"/>
                          <w:b/>
                          <w:i/>
                          <w:sz w:val="20"/>
                          <w:szCs w:val="20"/>
                        </w:rPr>
                      </w:pPr>
                      <w:r w:rsidRPr="00C81B4A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DOTYCZĄCE PRZESŁANEK WYKLUCZENIA Z ART. 5K ROZPORZĄDZENIA 833/2014 ORAZ ART. 7 UST. 1 USTAWY </w:t>
                      </w:r>
                      <w:r w:rsidRPr="00C81B4A">
                        <w:rPr>
                          <w:rFonts w:ascii="Verdana" w:hAnsi="Verdana"/>
                          <w:b/>
                          <w:caps/>
                          <w:sz w:val="20"/>
                          <w:szCs w:val="20"/>
                        </w:rPr>
                        <w:t>o szczególnych rozwiązaniach w zakresie przeciwdziałania wspieraniu agresji na Ukrainę oraz służących ochronie bezpieczeństwa narodowego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44D6E">
        <w:rPr>
          <w:rFonts w:ascii="Arial" w:hAnsi="Arial" w:cs="Arial"/>
          <w:b/>
          <w:sz w:val="22"/>
          <w:szCs w:val="22"/>
          <w:lang w:eastAsia="pl-PL"/>
        </w:rPr>
        <w:t>Załącznik nr 9 do SWZ</w:t>
      </w:r>
    </w:p>
    <w:p w14:paraId="60BEF3DF" w14:textId="77777777" w:rsidR="00A362E0" w:rsidRPr="00444D6E" w:rsidRDefault="00A362E0" w:rsidP="00A362E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89EAE9F" w14:textId="2ED739E4" w:rsidR="00A362E0" w:rsidRPr="00A362E0" w:rsidRDefault="00A362E0" w:rsidP="00A362E0">
      <w:pPr>
        <w:spacing w:line="259" w:lineRule="auto"/>
        <w:jc w:val="both"/>
        <w:rPr>
          <w:rFonts w:ascii="Arial" w:eastAsia="Century Gothic" w:hAnsi="Arial" w:cs="Arial"/>
          <w:sz w:val="22"/>
          <w:szCs w:val="22"/>
          <w:lang w:eastAsia="pl-PL"/>
        </w:rPr>
      </w:pPr>
      <w:r w:rsidRPr="00444D6E">
        <w:rPr>
          <w:rFonts w:ascii="Arial" w:hAnsi="Arial" w:cs="Arial"/>
          <w:b/>
          <w:sz w:val="22"/>
          <w:szCs w:val="22"/>
        </w:rPr>
        <w:t xml:space="preserve">W postępowaniu o udzielenie zamówienia publicznego prowadzonym w trybie </w:t>
      </w:r>
      <w:r w:rsidRPr="00444D6E">
        <w:rPr>
          <w:rFonts w:ascii="Arial" w:hAnsi="Arial" w:cs="Arial"/>
          <w:sz w:val="22"/>
          <w:szCs w:val="22"/>
        </w:rPr>
        <w:t xml:space="preserve">przetargu nieograniczonego, zgodnie z ustawą z dnia 11 września 2019 r. Prawo zamówień publicznych pn. </w:t>
      </w:r>
      <w:bookmarkStart w:id="0" w:name="_Hlk139965275"/>
      <w:r w:rsidRPr="00A362E0">
        <w:rPr>
          <w:rFonts w:ascii="Arial" w:eastAsia="Century Gothic" w:hAnsi="Arial" w:cs="Arial"/>
          <w:b/>
          <w:sz w:val="22"/>
          <w:szCs w:val="22"/>
          <w:lang w:eastAsia="pl-PL"/>
        </w:rPr>
        <w:t>Zakup przełączników rdzeniowych do Centrali RARS oraz Centrum Przetwarzania Danych w Konstancinie Jeziornie</w:t>
      </w:r>
      <w:bookmarkEnd w:id="0"/>
      <w:r w:rsidRPr="00444D6E">
        <w:rPr>
          <w:rFonts w:ascii="Arial" w:hAnsi="Arial" w:cs="Arial"/>
          <w:b/>
          <w:sz w:val="22"/>
          <w:szCs w:val="22"/>
        </w:rPr>
        <w:t xml:space="preserve">, </w:t>
      </w:r>
      <w:r w:rsidRPr="00444D6E">
        <w:rPr>
          <w:rFonts w:ascii="Arial" w:hAnsi="Arial" w:cs="Arial"/>
          <w:sz w:val="22"/>
          <w:szCs w:val="22"/>
        </w:rPr>
        <w:t>Nr referencyjny: BZzp.261.</w:t>
      </w:r>
      <w:r>
        <w:rPr>
          <w:rFonts w:ascii="Arial" w:hAnsi="Arial" w:cs="Arial"/>
          <w:sz w:val="22"/>
          <w:szCs w:val="22"/>
        </w:rPr>
        <w:t>71</w:t>
      </w:r>
      <w:r w:rsidRPr="00444D6E">
        <w:rPr>
          <w:rFonts w:ascii="Arial" w:hAnsi="Arial" w:cs="Arial"/>
          <w:sz w:val="22"/>
          <w:szCs w:val="22"/>
        </w:rPr>
        <w:t xml:space="preserve">.2023 </w:t>
      </w:r>
      <w:r w:rsidRPr="00444D6E">
        <w:rPr>
          <w:rFonts w:ascii="Arial" w:hAnsi="Arial" w:cs="Arial"/>
          <w:b/>
          <w:bCs/>
          <w:sz w:val="22"/>
          <w:szCs w:val="22"/>
          <w:lang w:eastAsia="pl-PL"/>
        </w:rPr>
        <w:t xml:space="preserve">w imieniu Wykonawcy: </w:t>
      </w:r>
    </w:p>
    <w:p w14:paraId="1A9DBFDD" w14:textId="77777777" w:rsidR="00A362E0" w:rsidRPr="00444D6E" w:rsidRDefault="00A362E0" w:rsidP="00A362E0">
      <w:pPr>
        <w:suppressAutoHyphens w:val="0"/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444D6E">
        <w:rPr>
          <w:rFonts w:ascii="Arial" w:hAnsi="Arial" w:cs="Arial"/>
          <w:b/>
          <w:bCs/>
          <w:sz w:val="22"/>
          <w:szCs w:val="22"/>
          <w:lang w:eastAsia="pl-PL"/>
        </w:rPr>
        <w:t>_______________________________________________________________</w:t>
      </w:r>
    </w:p>
    <w:p w14:paraId="30D63A4F" w14:textId="77777777" w:rsidR="00A362E0" w:rsidRPr="00444D6E" w:rsidRDefault="00A362E0" w:rsidP="00A362E0">
      <w:pPr>
        <w:suppressAutoHyphens w:val="0"/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444D6E">
        <w:rPr>
          <w:rFonts w:ascii="Arial" w:hAnsi="Arial" w:cs="Arial"/>
          <w:bCs/>
          <w:sz w:val="22"/>
          <w:szCs w:val="22"/>
          <w:lang w:eastAsia="pl-PL"/>
        </w:rPr>
        <w:t>(wpisać nazwę firmę Wykonawcy)</w:t>
      </w:r>
    </w:p>
    <w:p w14:paraId="2587A4F2" w14:textId="77777777" w:rsidR="00A362E0" w:rsidRPr="00444D6E" w:rsidRDefault="00A362E0" w:rsidP="00A362E0">
      <w:pPr>
        <w:pStyle w:val="Akapitzlist"/>
        <w:numPr>
          <w:ilvl w:val="0"/>
          <w:numId w:val="2"/>
        </w:numPr>
        <w:spacing w:before="360" w:line="360" w:lineRule="auto"/>
        <w:jc w:val="both"/>
        <w:rPr>
          <w:rFonts w:ascii="Arial" w:hAnsi="Arial" w:cs="Arial"/>
          <w:b/>
          <w:bCs/>
        </w:rPr>
      </w:pPr>
      <w:r w:rsidRPr="00444D6E">
        <w:rPr>
          <w:rFonts w:ascii="Arial" w:hAnsi="Arial" w:cs="Arial"/>
        </w:rPr>
        <w:t xml:space="preserve">Oświadczam, że nie podlegam wykluczeniu z postępowania na podstawie </w:t>
      </w:r>
      <w:r w:rsidRPr="00444D6E">
        <w:rPr>
          <w:rFonts w:ascii="Arial" w:hAnsi="Arial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44D6E">
        <w:rPr>
          <w:rStyle w:val="Odwoanieprzypisudolnego"/>
          <w:rFonts w:ascii="Arial" w:hAnsi="Arial" w:cs="Arial"/>
        </w:rPr>
        <w:footnoteReference w:id="1"/>
      </w:r>
    </w:p>
    <w:p w14:paraId="5FCF8CE3" w14:textId="77777777" w:rsidR="00A362E0" w:rsidRPr="00444D6E" w:rsidRDefault="00A362E0" w:rsidP="00A362E0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44D6E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444D6E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444D6E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444D6E">
        <w:rPr>
          <w:rFonts w:ascii="Arial" w:hAnsi="Arial" w:cs="Arial"/>
          <w:i/>
          <w:iCs/>
          <w:color w:val="222222"/>
          <w:sz w:val="22"/>
          <w:szCs w:val="22"/>
        </w:rPr>
        <w:t xml:space="preserve"> o </w:t>
      </w:r>
      <w:r w:rsidRPr="00444D6E">
        <w:rPr>
          <w:rFonts w:ascii="Arial" w:hAnsi="Arial" w:cs="Arial"/>
          <w:i/>
          <w:iCs/>
          <w:color w:val="222222"/>
          <w:sz w:val="22"/>
          <w:szCs w:val="22"/>
        </w:rPr>
        <w:lastRenderedPageBreak/>
        <w:t xml:space="preserve">szczególnych rozwiązaniach w zakresie przeciwdziałania wspieraniu agresji na Ukrainę oraz służących ochronie bezpieczeństwa narodowego </w:t>
      </w:r>
      <w:r w:rsidRPr="00444D6E">
        <w:rPr>
          <w:rFonts w:ascii="Arial" w:hAnsi="Arial" w:cs="Arial"/>
          <w:color w:val="222222"/>
          <w:sz w:val="22"/>
          <w:szCs w:val="22"/>
        </w:rPr>
        <w:t>(Dz. U. poz. 835)</w:t>
      </w:r>
      <w:r w:rsidRPr="00444D6E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444D6E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385CCA6A" w14:textId="77777777" w:rsidR="00A362E0" w:rsidRPr="00444D6E" w:rsidRDefault="00A362E0" w:rsidP="00A362E0">
      <w:pPr>
        <w:suppressAutoHyphens w:val="0"/>
        <w:spacing w:after="120"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5ACE1834" w14:textId="77777777" w:rsidR="00A362E0" w:rsidRPr="00444D6E" w:rsidRDefault="00A362E0" w:rsidP="00A362E0">
      <w:pPr>
        <w:spacing w:after="120" w:line="360" w:lineRule="auto"/>
        <w:ind w:firstLine="3960"/>
        <w:jc w:val="center"/>
        <w:rPr>
          <w:rFonts w:ascii="Arial" w:hAnsi="Arial" w:cs="Arial"/>
          <w:i/>
          <w:sz w:val="22"/>
          <w:szCs w:val="22"/>
          <w:lang w:eastAsia="ar-SA"/>
        </w:rPr>
      </w:pPr>
      <w:r w:rsidRPr="00444D6E">
        <w:rPr>
          <w:rFonts w:ascii="Arial" w:hAnsi="Arial" w:cs="Arial"/>
          <w:i/>
          <w:sz w:val="22"/>
          <w:szCs w:val="22"/>
          <w:lang w:eastAsia="ar-SA"/>
        </w:rPr>
        <w:t>_____________________________________</w:t>
      </w:r>
    </w:p>
    <w:p w14:paraId="7C6F027E" w14:textId="3DFD180D" w:rsidR="00BF67B1" w:rsidRPr="00A362E0" w:rsidRDefault="00A362E0" w:rsidP="00A362E0">
      <w:pPr>
        <w:suppressAutoHyphens w:val="0"/>
        <w:spacing w:after="120" w:line="360" w:lineRule="auto"/>
        <w:rPr>
          <w:rFonts w:ascii="Arial" w:hAnsi="Arial" w:cs="Arial"/>
          <w:b/>
          <w:bCs/>
          <w:sz w:val="22"/>
          <w:szCs w:val="22"/>
          <w:lang w:eastAsia="pl-PL"/>
        </w:rPr>
      </w:pPr>
      <w:r w:rsidRPr="00444D6E">
        <w:rPr>
          <w:rFonts w:ascii="Arial" w:hAnsi="Arial" w:cs="Arial"/>
          <w:i/>
          <w:sz w:val="22"/>
          <w:szCs w:val="22"/>
          <w:lang w:eastAsia="pl-PL"/>
        </w:rPr>
        <w:t xml:space="preserve">                                                                                      (podpis)</w:t>
      </w:r>
    </w:p>
    <w:sectPr w:rsidR="00BF67B1" w:rsidRPr="00A36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0FEBC" w14:textId="77777777" w:rsidR="00F4182F" w:rsidRDefault="00F4182F" w:rsidP="00A362E0">
      <w:r>
        <w:separator/>
      </w:r>
    </w:p>
  </w:endnote>
  <w:endnote w:type="continuationSeparator" w:id="0">
    <w:p w14:paraId="10FF3129" w14:textId="77777777" w:rsidR="00F4182F" w:rsidRDefault="00F4182F" w:rsidP="00A3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D4145" w14:textId="77777777" w:rsidR="00F4182F" w:rsidRDefault="00F4182F" w:rsidP="00A362E0">
      <w:r>
        <w:separator/>
      </w:r>
    </w:p>
  </w:footnote>
  <w:footnote w:type="continuationSeparator" w:id="0">
    <w:p w14:paraId="7A88F01E" w14:textId="77777777" w:rsidR="00F4182F" w:rsidRDefault="00F4182F" w:rsidP="00A362E0">
      <w:r>
        <w:continuationSeparator/>
      </w:r>
    </w:p>
  </w:footnote>
  <w:footnote w:id="1">
    <w:p w14:paraId="4633C245" w14:textId="77777777" w:rsidR="00A362E0" w:rsidRPr="00B929A1" w:rsidRDefault="00A362E0" w:rsidP="00A362E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AB0BE03" w14:textId="77777777" w:rsidR="00A362E0" w:rsidRDefault="00A362E0" w:rsidP="00A362E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97656F9" w14:textId="77777777" w:rsidR="00A362E0" w:rsidRDefault="00A362E0" w:rsidP="00A362E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4BF37F26" w14:textId="77777777" w:rsidR="00A362E0" w:rsidRPr="00B929A1" w:rsidRDefault="00A362E0" w:rsidP="00A362E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761B5D6" w14:textId="77777777" w:rsidR="00A362E0" w:rsidRPr="004E3F67" w:rsidRDefault="00A362E0" w:rsidP="00A362E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A89B532" w14:textId="77777777" w:rsidR="00A362E0" w:rsidRPr="00A82964" w:rsidRDefault="00A362E0" w:rsidP="00A362E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FF932ED" w14:textId="77777777" w:rsidR="00A362E0" w:rsidRPr="00A82964" w:rsidRDefault="00A362E0" w:rsidP="00A362E0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623A04A" w14:textId="77777777" w:rsidR="00A362E0" w:rsidRPr="00A82964" w:rsidRDefault="00A362E0" w:rsidP="00A362E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C909D4" w14:textId="77777777" w:rsidR="00A362E0" w:rsidRPr="00896587" w:rsidRDefault="00A362E0" w:rsidP="00A362E0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A027E"/>
    <w:multiLevelType w:val="hybridMultilevel"/>
    <w:tmpl w:val="A3907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260483">
    <w:abstractNumId w:val="1"/>
  </w:num>
  <w:num w:numId="2" w16cid:durableId="25540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E0"/>
    <w:rsid w:val="0093681B"/>
    <w:rsid w:val="00A362E0"/>
    <w:rsid w:val="00BF67B1"/>
    <w:rsid w:val="00F4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574F"/>
  <w15:chartTrackingRefBased/>
  <w15:docId w15:val="{1372E9A9-C942-443E-AE34-F622404F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2E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uiPriority w:val="99"/>
    <w:rsid w:val="00A362E0"/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Normalny"/>
    <w:link w:val="Tekstpodstawowy3Znak1"/>
    <w:unhideWhenUsed/>
    <w:rsid w:val="00A362E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uiPriority w:val="99"/>
    <w:semiHidden/>
    <w:rsid w:val="00A362E0"/>
    <w:rPr>
      <w:rFonts w:ascii="Times New Roman" w:eastAsia="Times New Roman" w:hAnsi="Times New Roman" w:cs="Times New Roman"/>
      <w:kern w:val="0"/>
      <w:sz w:val="16"/>
      <w:szCs w:val="16"/>
      <w:lang w:eastAsia="zh-CN"/>
      <w14:ligatures w14:val="none"/>
    </w:rPr>
  </w:style>
  <w:style w:type="character" w:customStyle="1" w:styleId="Tekstpodstawowy3Znak1">
    <w:name w:val="Tekst podstawowy 3 Znak1"/>
    <w:link w:val="Tekstpodstawowy3"/>
    <w:rsid w:val="00A362E0"/>
    <w:rPr>
      <w:rFonts w:ascii="Times New Roman" w:eastAsia="Times New Roman" w:hAnsi="Times New Roman" w:cs="Times New Roman"/>
      <w:kern w:val="0"/>
      <w:sz w:val="16"/>
      <w:szCs w:val="16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62E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362E0"/>
    <w:pPr>
      <w:suppressAutoHyphens w:val="0"/>
      <w:spacing w:after="160" w:line="259" w:lineRule="auto"/>
    </w:pPr>
    <w:rPr>
      <w:rFonts w:eastAsiaTheme="minorHAns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62E0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62E0"/>
    <w:rPr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A362E0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1287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 kuć</dc:creator>
  <cp:keywords/>
  <dc:description/>
  <cp:lastModifiedBy>wojciech  kuć</cp:lastModifiedBy>
  <cp:revision>1</cp:revision>
  <dcterms:created xsi:type="dcterms:W3CDTF">2023-07-11T08:55:00Z</dcterms:created>
  <dcterms:modified xsi:type="dcterms:W3CDTF">2023-07-11T08:56:00Z</dcterms:modified>
</cp:coreProperties>
</file>