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77777777" w:rsidR="00C355BC" w:rsidRPr="00CF318E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016FE73B" w14:textId="3737D109" w:rsidR="007978A4" w:rsidRPr="00CF318E" w:rsidRDefault="00317C1C" w:rsidP="00B358B5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 postępowania </w:t>
      </w:r>
      <w:r w:rsidR="0095614F" w:rsidRPr="00CF318E">
        <w:rPr>
          <w:rFonts w:ascii="Verdana" w:hAnsi="Verdana" w:cs="Tahoma"/>
          <w:b/>
          <w:sz w:val="20"/>
          <w:szCs w:val="20"/>
        </w:rPr>
        <w:t xml:space="preserve">pn. </w:t>
      </w:r>
    </w:p>
    <w:p w14:paraId="735B0C8D" w14:textId="5FF69AE5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bCs/>
          <w:sz w:val="20"/>
          <w:szCs w:val="20"/>
        </w:rPr>
        <w:t>„Dostawa</w:t>
      </w:r>
      <w:r w:rsidR="00CF318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9D2C69">
        <w:rPr>
          <w:rFonts w:ascii="Verdana" w:hAnsi="Verdana" w:cs="Tahoma"/>
          <w:b/>
          <w:bCs/>
          <w:sz w:val="20"/>
          <w:szCs w:val="20"/>
        </w:rPr>
        <w:t>dożywotniej</w:t>
      </w:r>
      <w:r w:rsidR="00CF318E">
        <w:rPr>
          <w:rFonts w:ascii="Verdana" w:hAnsi="Verdana" w:cs="Tahoma"/>
          <w:b/>
          <w:bCs/>
          <w:sz w:val="20"/>
          <w:szCs w:val="20"/>
        </w:rPr>
        <w:t xml:space="preserve"> licencji na oprogramowanie MES</w:t>
      </w:r>
      <w:r w:rsidRPr="00CF318E">
        <w:rPr>
          <w:rFonts w:ascii="Verdana" w:hAnsi="Verdana" w:cs="Tahoma"/>
          <w:b/>
          <w:bCs/>
          <w:sz w:val="20"/>
          <w:szCs w:val="20"/>
        </w:rPr>
        <w:t>”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CF318E">
        <w:rPr>
          <w:rFonts w:ascii="Verdana" w:hAnsi="Verdana" w:cs="Tahoma"/>
          <w:b/>
          <w:bCs/>
          <w:sz w:val="20"/>
          <w:szCs w:val="20"/>
        </w:rPr>
        <w:t>9</w:t>
      </w:r>
      <w:r w:rsidRPr="00CF318E">
        <w:rPr>
          <w:rFonts w:ascii="Verdana" w:hAnsi="Verdana" w:cs="Tahoma"/>
          <w:b/>
          <w:bCs/>
          <w:sz w:val="20"/>
          <w:szCs w:val="20"/>
        </w:rPr>
        <w:t>/2022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C3F8570" w14:textId="77777777" w:rsidR="00FA5C58" w:rsidRPr="00CF318E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Verdana" w:eastAsia="Times New Roman" w:hAnsi="Verdana" w:cs="Tahoma"/>
          <w:b/>
          <w:bCs/>
          <w:kern w:val="28"/>
          <w:sz w:val="20"/>
          <w:szCs w:val="20"/>
          <w:lang w:eastAsia="x-none"/>
        </w:rPr>
      </w:pP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49FC2DB0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(Dz. U. z 2022 r., poz. 835),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tj.: 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07509139" w14:textId="097023B9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Wykonawca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jest*/nie jest*</w:t>
      </w:r>
      <w:r w:rsidR="006363F0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wymieniony w wykazach określonych w </w:t>
      </w:r>
      <w:r w:rsidR="007439EB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rozporządzeniu 765/2006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i rozporządzeniu 269/2014 albo wpisany na listę na podstawie decyzji w sprawie wpisu na listę rozstrzygającej o zastosowaniu środka, o którym mowa w art. 1 pkt 3 ww. ustawy;</w:t>
      </w:r>
    </w:p>
    <w:p w14:paraId="38DFF048" w14:textId="77777777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beneficjentem rzeczywistym Wykonawcy w rozumieniu ustawy z dnia 1 marca 2018 r. o przeciwdziałaniu praniu pieniędzy oraz finansowaniu terroryzmu (Dz.U. z 2022 r. poz. 593 i 655)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211BE75" w14:textId="77777777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jednostką dominującą Wykonawcy w rozumieniu art. 3 ust. 1 pkt 37 ustawy z dnia 29 września 1994 r. o rachunkowości (Dz. U. z 2021 r. poz. 217, 2105 i 2106),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 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D82E796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*niepotrzebne skreślić</w:t>
      </w:r>
    </w:p>
    <w:p w14:paraId="51FB6758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b/>
          <w:i/>
          <w:sz w:val="20"/>
          <w:szCs w:val="20"/>
        </w:rPr>
      </w:pP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575A9EFE" w14:textId="184F3975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bookmarkStart w:id="0" w:name="_GoBack"/>
      <w:bookmarkEnd w:id="0"/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9DD2" w14:textId="77777777" w:rsidR="00FB6952" w:rsidRDefault="00FB6952" w:rsidP="000B0F72">
      <w:pPr>
        <w:spacing w:after="0" w:line="240" w:lineRule="auto"/>
      </w:pPr>
      <w:r>
        <w:separator/>
      </w:r>
    </w:p>
  </w:endnote>
  <w:endnote w:type="continuationSeparator" w:id="0">
    <w:p w14:paraId="41B7786C" w14:textId="77777777" w:rsidR="00FB6952" w:rsidRDefault="00FB6952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594082"/>
      <w:docPartObj>
        <w:docPartGallery w:val="Page Numbers (Bottom of Page)"/>
        <w:docPartUnique/>
      </w:docPartObj>
    </w:sdtPr>
    <w:sdtEndPr/>
    <w:sdtContent>
      <w:p w14:paraId="069704C7" w14:textId="6DAA85B7" w:rsidR="00CF318E" w:rsidRDefault="00CF3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DA">
          <w:rPr>
            <w:noProof/>
          </w:rPr>
          <w:t>1</w:t>
        </w:r>
        <w: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C277" w14:textId="77777777" w:rsidR="00FB6952" w:rsidRDefault="00FB6952" w:rsidP="000B0F72">
      <w:pPr>
        <w:spacing w:after="0" w:line="240" w:lineRule="auto"/>
      </w:pPr>
      <w:r>
        <w:separator/>
      </w:r>
    </w:p>
  </w:footnote>
  <w:footnote w:type="continuationSeparator" w:id="0">
    <w:p w14:paraId="0693661C" w14:textId="77777777" w:rsidR="00FB6952" w:rsidRDefault="00FB6952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3D59" w14:textId="7F42E433" w:rsidR="00A50671" w:rsidRDefault="00A50671">
    <w:pPr>
      <w:pStyle w:val="Nagwek"/>
    </w:pPr>
    <w:r w:rsidRPr="009B2A1A">
      <w:rPr>
        <w:noProof/>
        <w:sz w:val="20"/>
        <w:szCs w:val="20"/>
        <w:lang w:eastAsia="pl-PL"/>
      </w:rPr>
      <w:drawing>
        <wp:inline distT="0" distB="0" distL="0" distR="0" wp14:anchorId="44397223" wp14:editId="6ADC7B0F">
          <wp:extent cx="5760720" cy="620395"/>
          <wp:effectExtent l="0" t="0" r="0" b="8255"/>
          <wp:docPr id="4" name="Obraz 4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A5B004-B864-452B-8DEC-7FE70C69B370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F1BCC"/>
    <w:rsid w:val="00105A08"/>
    <w:rsid w:val="00105A56"/>
    <w:rsid w:val="001235B4"/>
    <w:rsid w:val="0012626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C2718"/>
    <w:rsid w:val="007C4B1A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949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F0046E"/>
    <w:rsid w:val="00F03A11"/>
    <w:rsid w:val="00F04E45"/>
    <w:rsid w:val="00F12BB7"/>
    <w:rsid w:val="00F12E40"/>
    <w:rsid w:val="00F45674"/>
    <w:rsid w:val="00F4745A"/>
    <w:rsid w:val="00F55849"/>
    <w:rsid w:val="00F56D22"/>
    <w:rsid w:val="00F632DC"/>
    <w:rsid w:val="00F74DF5"/>
    <w:rsid w:val="00F804FE"/>
    <w:rsid w:val="00FA5C58"/>
    <w:rsid w:val="00FB4B7A"/>
    <w:rsid w:val="00FB6952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B004-B864-452B-8DEC-7FE70C69B37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BB09EF-AF68-40D5-B2E1-E6CFEA8B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- PIMOT</cp:lastModifiedBy>
  <cp:revision>3</cp:revision>
  <dcterms:created xsi:type="dcterms:W3CDTF">2022-09-21T10:19:00Z</dcterms:created>
  <dcterms:modified xsi:type="dcterms:W3CDTF">2022-09-21T10:19:00Z</dcterms:modified>
</cp:coreProperties>
</file>