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C1" w:rsidRPr="00FD3E32" w:rsidRDefault="008944C1" w:rsidP="008944C1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8944C1" w:rsidRPr="0055282D" w:rsidRDefault="008944C1" w:rsidP="008944C1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8944C1" w:rsidRPr="0055282D" w:rsidRDefault="008944C1" w:rsidP="008944C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8944C1" w:rsidRPr="0055282D" w:rsidRDefault="008944C1" w:rsidP="008944C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8944C1" w:rsidRPr="00611215" w:rsidRDefault="008944C1" w:rsidP="008944C1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8944C1" w:rsidRPr="0055282D" w:rsidRDefault="008944C1" w:rsidP="008944C1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8944C1" w:rsidRDefault="008944C1" w:rsidP="008944C1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8944C1" w:rsidRPr="0046173A" w:rsidRDefault="008944C1" w:rsidP="008944C1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Łódź, </w:t>
      </w:r>
      <w:r w:rsidRPr="00B65267">
        <w:rPr>
          <w:rFonts w:ascii="Calibri" w:hAnsi="Calibri"/>
          <w:sz w:val="20"/>
          <w:szCs w:val="20"/>
        </w:rPr>
        <w:t xml:space="preserve">dnia </w:t>
      </w:r>
      <w:r w:rsidR="0084069B">
        <w:rPr>
          <w:rFonts w:ascii="Calibri" w:hAnsi="Calibri"/>
          <w:sz w:val="20"/>
          <w:szCs w:val="20"/>
        </w:rPr>
        <w:t>22.10.2024</w:t>
      </w:r>
      <w:r w:rsidRPr="00B65267">
        <w:rPr>
          <w:rFonts w:ascii="Calibri" w:hAnsi="Calibri"/>
          <w:sz w:val="20"/>
          <w:szCs w:val="20"/>
        </w:rPr>
        <w:t xml:space="preserve"> r.</w:t>
      </w:r>
    </w:p>
    <w:p w:rsidR="008944C1" w:rsidRPr="00574D8E" w:rsidRDefault="008944C1" w:rsidP="008944C1">
      <w:pPr>
        <w:rPr>
          <w:rFonts w:ascii="Calibri" w:hAnsi="Calibri"/>
          <w:sz w:val="16"/>
          <w:szCs w:val="16"/>
        </w:rPr>
      </w:pPr>
    </w:p>
    <w:p w:rsidR="0084069B" w:rsidRDefault="0084069B" w:rsidP="0084069B">
      <w:pPr>
        <w:rPr>
          <w:sz w:val="16"/>
          <w:szCs w:val="16"/>
        </w:rPr>
      </w:pPr>
      <w:r w:rsidRPr="000E2201">
        <w:rPr>
          <w:sz w:val="16"/>
          <w:szCs w:val="16"/>
        </w:rPr>
        <w:t xml:space="preserve">L.dz. </w:t>
      </w:r>
      <w:proofErr w:type="spellStart"/>
      <w:r w:rsidRPr="000E2201">
        <w:rPr>
          <w:sz w:val="16"/>
          <w:szCs w:val="16"/>
        </w:rPr>
        <w:t>WZZOZCLChPłiR</w:t>
      </w:r>
      <w:proofErr w:type="spellEnd"/>
      <w:r w:rsidRPr="000E2201">
        <w:rPr>
          <w:sz w:val="16"/>
          <w:szCs w:val="16"/>
        </w:rPr>
        <w:t>/ZP/26</w:t>
      </w:r>
      <w:r>
        <w:rPr>
          <w:sz w:val="16"/>
          <w:szCs w:val="16"/>
        </w:rPr>
        <w:t>-6</w:t>
      </w:r>
      <w:r w:rsidRPr="000E2201">
        <w:rPr>
          <w:sz w:val="16"/>
          <w:szCs w:val="16"/>
        </w:rPr>
        <w:t>/24</w:t>
      </w:r>
    </w:p>
    <w:p w:rsidR="0084069B" w:rsidRPr="006D4921" w:rsidRDefault="0084069B" w:rsidP="0084069B">
      <w:pPr>
        <w:jc w:val="both"/>
        <w:rPr>
          <w:sz w:val="10"/>
          <w:szCs w:val="20"/>
        </w:rPr>
      </w:pPr>
    </w:p>
    <w:p w:rsidR="0084069B" w:rsidRPr="006D4921" w:rsidRDefault="0084069B" w:rsidP="0084069B">
      <w:pPr>
        <w:ind w:left="4956"/>
        <w:rPr>
          <w:rFonts w:cs="Calibri"/>
          <w:b/>
          <w:sz w:val="8"/>
          <w:szCs w:val="20"/>
        </w:rPr>
      </w:pPr>
    </w:p>
    <w:p w:rsidR="0084069B" w:rsidRPr="00A34046" w:rsidRDefault="0084069B" w:rsidP="0084069B">
      <w:pPr>
        <w:ind w:left="6372"/>
        <w:rPr>
          <w:rFonts w:cs="Calibri"/>
          <w:b/>
          <w:sz w:val="6"/>
          <w:szCs w:val="20"/>
        </w:rPr>
      </w:pPr>
    </w:p>
    <w:p w:rsidR="0084069B" w:rsidRPr="00285064" w:rsidRDefault="0084069B" w:rsidP="0084069B">
      <w:pPr>
        <w:rPr>
          <w:rFonts w:asciiTheme="minorHAnsi" w:hAnsiTheme="minorHAnsi" w:cstheme="minorHAnsi"/>
          <w:i/>
          <w:sz w:val="20"/>
          <w:szCs w:val="20"/>
        </w:rPr>
      </w:pPr>
      <w:r w:rsidRPr="00285064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84069B" w:rsidRPr="00285064" w:rsidRDefault="0084069B" w:rsidP="0084069B">
      <w:pPr>
        <w:rPr>
          <w:rFonts w:asciiTheme="minorHAnsi" w:hAnsiTheme="minorHAnsi" w:cstheme="minorHAnsi"/>
          <w:i/>
          <w:sz w:val="20"/>
          <w:szCs w:val="20"/>
        </w:rPr>
      </w:pPr>
      <w:r w:rsidRPr="00285064">
        <w:rPr>
          <w:rFonts w:asciiTheme="minorHAnsi" w:hAnsiTheme="minorHAnsi" w:cstheme="minorHAnsi"/>
          <w:i/>
          <w:sz w:val="20"/>
          <w:szCs w:val="20"/>
        </w:rPr>
        <w:t xml:space="preserve">art. 275 pkt. 1 ustawy </w:t>
      </w:r>
      <w:proofErr w:type="spellStart"/>
      <w:r w:rsidRPr="00285064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85064">
        <w:rPr>
          <w:rFonts w:asciiTheme="minorHAnsi" w:hAnsiTheme="minorHAnsi" w:cstheme="minorHAnsi"/>
          <w:i/>
          <w:sz w:val="20"/>
          <w:szCs w:val="20"/>
        </w:rPr>
        <w:t xml:space="preserve"> na sukcesywne dostawy środków i sprzętu do utrzymania czystości oraz środków </w:t>
      </w:r>
    </w:p>
    <w:p w:rsidR="0084069B" w:rsidRPr="00285064" w:rsidRDefault="0084069B" w:rsidP="0084069B">
      <w:pPr>
        <w:rPr>
          <w:rFonts w:asciiTheme="minorHAnsi" w:hAnsiTheme="minorHAnsi" w:cstheme="minorHAnsi"/>
          <w:i/>
          <w:sz w:val="20"/>
          <w:szCs w:val="20"/>
        </w:rPr>
      </w:pPr>
      <w:r w:rsidRPr="00285064">
        <w:rPr>
          <w:rFonts w:asciiTheme="minorHAnsi" w:hAnsiTheme="minorHAnsi" w:cstheme="minorHAnsi"/>
          <w:i/>
          <w:sz w:val="20"/>
          <w:szCs w:val="20"/>
        </w:rPr>
        <w:t xml:space="preserve">do pielęgnacji do Wojewódzkiego Zespołu Zakładów Opieki Zdrowotnej Centrum Leczenia Chorób Płuc </w:t>
      </w:r>
    </w:p>
    <w:p w:rsidR="0084069B" w:rsidRPr="00285064" w:rsidRDefault="0084069B" w:rsidP="0084069B">
      <w:pPr>
        <w:rPr>
          <w:rFonts w:asciiTheme="minorHAnsi" w:hAnsiTheme="minorHAnsi" w:cstheme="minorHAnsi"/>
          <w:i/>
          <w:sz w:val="20"/>
          <w:szCs w:val="20"/>
        </w:rPr>
      </w:pPr>
      <w:r w:rsidRPr="00285064">
        <w:rPr>
          <w:rFonts w:asciiTheme="minorHAnsi" w:hAnsiTheme="minorHAnsi" w:cstheme="minorHAnsi"/>
          <w:i/>
          <w:sz w:val="20"/>
          <w:szCs w:val="20"/>
        </w:rPr>
        <w:t>i Rehabilitacji w Łodzi</w:t>
      </w:r>
    </w:p>
    <w:p w:rsidR="0084069B" w:rsidRPr="00285064" w:rsidRDefault="0084069B" w:rsidP="0084069B">
      <w:pPr>
        <w:widowControl w:val="0"/>
        <w:suppressAutoHyphens/>
        <w:autoSpaceDN w:val="0"/>
        <w:textAlignment w:val="baseline"/>
        <w:rPr>
          <w:rFonts w:asciiTheme="minorHAnsi" w:hAnsiTheme="minorHAnsi" w:cstheme="minorHAnsi"/>
          <w:i/>
          <w:sz w:val="20"/>
          <w:szCs w:val="20"/>
        </w:rPr>
      </w:pPr>
    </w:p>
    <w:p w:rsidR="0084069B" w:rsidRPr="00285064" w:rsidRDefault="0084069B" w:rsidP="0084069B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285064">
        <w:rPr>
          <w:rFonts w:asciiTheme="minorHAnsi" w:hAnsiTheme="minorHAnsi" w:cstheme="minorHAnsi"/>
          <w:b/>
          <w:i/>
          <w:sz w:val="20"/>
          <w:szCs w:val="20"/>
        </w:rPr>
        <w:t>Znak sprawy:  26/ZP/TP/24</w:t>
      </w:r>
    </w:p>
    <w:p w:rsidR="00660A1C" w:rsidRDefault="00660A1C" w:rsidP="00660A1C">
      <w:pPr>
        <w:rPr>
          <w:b/>
          <w:sz w:val="20"/>
          <w:szCs w:val="20"/>
        </w:rPr>
      </w:pPr>
    </w:p>
    <w:p w:rsidR="008944C1" w:rsidRPr="004E3CBE" w:rsidRDefault="008944C1" w:rsidP="008944C1">
      <w:pPr>
        <w:contextualSpacing/>
        <w:jc w:val="center"/>
        <w:rPr>
          <w:rFonts w:ascii="Calibri" w:hAnsi="Calibri" w:cs="Calibri"/>
          <w:b/>
          <w:bCs/>
          <w:sz w:val="20"/>
          <w:szCs w:val="20"/>
          <w:u w:val="single"/>
          <w:lang w:eastAsia="ar-SA"/>
        </w:rPr>
      </w:pPr>
    </w:p>
    <w:p w:rsidR="001B6863" w:rsidRDefault="001B6863" w:rsidP="008944C1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8944C1" w:rsidRPr="00A670B8" w:rsidRDefault="008944C1" w:rsidP="008944C1">
      <w:pPr>
        <w:ind w:left="-284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INFORMACJA </w:t>
      </w:r>
      <w:r w:rsidRPr="00A670B8">
        <w:rPr>
          <w:rFonts w:ascii="Calibri" w:hAnsi="Calibri" w:cs="Calibri"/>
          <w:b/>
          <w:sz w:val="20"/>
          <w:szCs w:val="20"/>
          <w:u w:val="single"/>
        </w:rPr>
        <w:t xml:space="preserve"> O UNIEWAŻNIENIU POSTĘPOWANIA</w:t>
      </w:r>
      <w:r w:rsidR="0084069B">
        <w:rPr>
          <w:rFonts w:ascii="Calibri" w:hAnsi="Calibri" w:cs="Calibri"/>
          <w:b/>
          <w:sz w:val="20"/>
          <w:szCs w:val="20"/>
          <w:u w:val="single"/>
        </w:rPr>
        <w:t xml:space="preserve"> w zakresie pakietu 1</w:t>
      </w:r>
    </w:p>
    <w:p w:rsidR="008944C1" w:rsidRPr="0084069B" w:rsidRDefault="008944C1" w:rsidP="008944C1">
      <w:pPr>
        <w:ind w:left="76"/>
        <w:rPr>
          <w:rFonts w:ascii="Calibri" w:hAnsi="Calibri" w:cs="Calibri"/>
          <w:b/>
          <w:bCs/>
          <w:sz w:val="36"/>
          <w:szCs w:val="20"/>
        </w:rPr>
      </w:pPr>
    </w:p>
    <w:p w:rsidR="0084069B" w:rsidRPr="0084069B" w:rsidRDefault="0084069B" w:rsidP="008406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Działając w oparciu  o  </w:t>
      </w:r>
      <w:r w:rsidRPr="00452D84">
        <w:rPr>
          <w:rFonts w:asciiTheme="minorHAnsi" w:hAnsiTheme="minorHAnsi" w:cstheme="minorHAnsi"/>
          <w:bCs/>
          <w:sz w:val="20"/>
          <w:szCs w:val="20"/>
          <w:lang w:eastAsia="ar-SA"/>
        </w:rPr>
        <w:t>art. 260</w:t>
      </w:r>
      <w:r w:rsidRPr="00452D84">
        <w:rPr>
          <w:rFonts w:asciiTheme="minorHAnsi" w:hAnsiTheme="minorHAnsi" w:cstheme="minorHAnsi"/>
          <w:sz w:val="20"/>
          <w:szCs w:val="20"/>
          <w:lang w:eastAsia="ar-SA"/>
        </w:rPr>
        <w:t xml:space="preserve"> ust. 1 oraz ust. 2 ustawy </w:t>
      </w:r>
      <w:proofErr w:type="spellStart"/>
      <w:r w:rsidRPr="00452D84">
        <w:rPr>
          <w:rFonts w:asciiTheme="minorHAnsi" w:hAnsiTheme="minorHAnsi" w:cstheme="minorHAnsi"/>
          <w:sz w:val="20"/>
          <w:szCs w:val="20"/>
          <w:lang w:eastAsia="ar-SA"/>
        </w:rPr>
        <w:t>Pzp</w:t>
      </w:r>
      <w:proofErr w:type="spellEnd"/>
      <w:r w:rsidRPr="00452D84">
        <w:rPr>
          <w:rFonts w:asciiTheme="minorHAnsi" w:hAnsiTheme="minorHAnsi" w:cstheme="minorHAns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84069B">
        <w:rPr>
          <w:rFonts w:asciiTheme="minorHAnsi" w:hAnsiTheme="minorHAnsi" w:cstheme="minorHAnsi"/>
          <w:bCs/>
          <w:sz w:val="20"/>
          <w:szCs w:val="20"/>
        </w:rPr>
        <w:t>w zakresie pakietu 1</w:t>
      </w:r>
    </w:p>
    <w:p w:rsidR="0084069B" w:rsidRPr="00452D84" w:rsidRDefault="0084069B" w:rsidP="0084069B">
      <w:pPr>
        <w:jc w:val="both"/>
        <w:rPr>
          <w:rFonts w:asciiTheme="minorHAnsi" w:hAnsiTheme="minorHAnsi" w:cstheme="minorHAnsi"/>
          <w:i/>
          <w:sz w:val="19"/>
          <w:szCs w:val="19"/>
        </w:rPr>
      </w:pPr>
      <w:r w:rsidRPr="0084069B">
        <w:rPr>
          <w:rFonts w:asciiTheme="minorHAnsi" w:hAnsiTheme="minorHAnsi" w:cstheme="minorHAnsi"/>
          <w:b/>
          <w:bCs/>
          <w:sz w:val="20"/>
          <w:szCs w:val="20"/>
        </w:rPr>
        <w:t>zostało unieważnione</w:t>
      </w:r>
      <w:r w:rsidRPr="00452D8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52D84">
        <w:rPr>
          <w:rFonts w:asciiTheme="minorHAnsi" w:hAnsiTheme="minorHAnsi" w:cstheme="minorHAnsi"/>
          <w:b/>
          <w:bCs/>
          <w:sz w:val="19"/>
          <w:szCs w:val="19"/>
        </w:rPr>
        <w:t>na podstawie art. 255 pkt.  3) ustawy Prawo  zamówień  publicznych  cyt</w:t>
      </w:r>
      <w:r w:rsidRPr="00452D84">
        <w:rPr>
          <w:rFonts w:asciiTheme="minorHAnsi" w:hAnsiTheme="minorHAnsi" w:cstheme="minorHAnsi"/>
          <w:b/>
          <w:bCs/>
          <w:i/>
          <w:sz w:val="19"/>
          <w:szCs w:val="19"/>
        </w:rPr>
        <w:t>.: „</w:t>
      </w:r>
      <w:r w:rsidRPr="00452D84">
        <w:rPr>
          <w:rFonts w:asciiTheme="minorHAnsi" w:hAnsiTheme="minorHAnsi" w:cstheme="minorHAnsi"/>
          <w:i/>
          <w:sz w:val="19"/>
          <w:szCs w:val="19"/>
        </w:rPr>
        <w:t xml:space="preserve">cena lub koszt najkorzystniejszej oferty lub oferta z najniższą ceną przewyższa kwotę, którą zamawiający zamierza przeznaczyć na sfinansowanie zamówienia, chyba że zamawiający może zwiększyć tę kwotę do ceny lub kosztu najkorzystniejszej oferty”. </w:t>
      </w:r>
    </w:p>
    <w:p w:rsidR="0084069B" w:rsidRPr="00452D84" w:rsidRDefault="0084069B" w:rsidP="0084069B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D8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Uzasadnienie faktyczne:</w:t>
      </w:r>
      <w:r w:rsidRPr="00452D8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:rsidR="0084069B" w:rsidRPr="00452D84" w:rsidRDefault="0084069B" w:rsidP="0084069B">
      <w:pPr>
        <w:jc w:val="both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452D84">
        <w:rPr>
          <w:rFonts w:asciiTheme="minorHAnsi" w:hAnsiTheme="minorHAnsi" w:cstheme="minorHAnsi"/>
          <w:bCs/>
          <w:color w:val="000000"/>
          <w:sz w:val="19"/>
          <w:szCs w:val="19"/>
        </w:rPr>
        <w:t>Do przedmiotowego pakietu zostały złożone dwie oferty:</w:t>
      </w:r>
    </w:p>
    <w:p w:rsidR="0084069B" w:rsidRPr="00452D84" w:rsidRDefault="0084069B" w:rsidP="0084069B">
      <w:pPr>
        <w:jc w:val="both"/>
        <w:rPr>
          <w:rFonts w:asciiTheme="minorHAnsi" w:hAnsiTheme="minorHAnsi" w:cstheme="minorHAnsi"/>
          <w:sz w:val="19"/>
          <w:szCs w:val="19"/>
        </w:rPr>
      </w:pPr>
      <w:r w:rsidRPr="00452D84">
        <w:rPr>
          <w:rFonts w:asciiTheme="minorHAnsi" w:hAnsiTheme="minorHAnsi" w:cstheme="minorHAnsi"/>
          <w:sz w:val="19"/>
          <w:szCs w:val="19"/>
        </w:rPr>
        <w:t xml:space="preserve">- Oferta nr 2  została odrzucona na podstawie art. 226 ust. 1 pkt. 5) ustawy </w:t>
      </w:r>
      <w:proofErr w:type="spellStart"/>
      <w:r w:rsidRPr="00452D84">
        <w:rPr>
          <w:rFonts w:asciiTheme="minorHAnsi" w:hAnsiTheme="minorHAnsi" w:cstheme="minorHAnsi"/>
          <w:sz w:val="19"/>
          <w:szCs w:val="19"/>
        </w:rPr>
        <w:t>Pzp</w:t>
      </w:r>
      <w:proofErr w:type="spellEnd"/>
      <w:r w:rsidRPr="00452D84">
        <w:rPr>
          <w:rFonts w:asciiTheme="minorHAnsi" w:hAnsiTheme="minorHAnsi" w:cstheme="minorHAnsi"/>
          <w:sz w:val="19"/>
          <w:szCs w:val="19"/>
        </w:rPr>
        <w:t xml:space="preserve"> </w:t>
      </w:r>
    </w:p>
    <w:p w:rsidR="0084069B" w:rsidRDefault="0084069B" w:rsidP="0084069B">
      <w:pPr>
        <w:jc w:val="both"/>
        <w:rPr>
          <w:rFonts w:asciiTheme="minorHAnsi" w:hAnsiTheme="minorHAnsi" w:cstheme="minorHAnsi"/>
          <w:sz w:val="19"/>
          <w:szCs w:val="19"/>
        </w:rPr>
      </w:pPr>
      <w:r w:rsidRPr="00452D84">
        <w:rPr>
          <w:rFonts w:asciiTheme="minorHAnsi" w:hAnsiTheme="minorHAnsi" w:cstheme="minorHAnsi"/>
          <w:sz w:val="19"/>
          <w:szCs w:val="19"/>
        </w:rPr>
        <w:t xml:space="preserve">- Oferta nr 3  jako jedyna ważna ze złożonych ofert, niepodlegająca odrzuceniu przewyższa kwotę, którą </w:t>
      </w:r>
      <w:r>
        <w:rPr>
          <w:rFonts w:asciiTheme="minorHAnsi" w:hAnsiTheme="minorHAnsi" w:cstheme="minorHAnsi"/>
          <w:sz w:val="19"/>
          <w:szCs w:val="19"/>
        </w:rPr>
        <w:t xml:space="preserve">  </w:t>
      </w:r>
    </w:p>
    <w:p w:rsidR="0084069B" w:rsidRDefault="0084069B" w:rsidP="0084069B">
      <w:p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</w:t>
      </w:r>
      <w:r w:rsidRPr="00452D84">
        <w:rPr>
          <w:rFonts w:asciiTheme="minorHAnsi" w:hAnsiTheme="minorHAnsi" w:cstheme="minorHAnsi"/>
          <w:sz w:val="19"/>
          <w:szCs w:val="19"/>
        </w:rPr>
        <w:t>zamawiający zamierza przeznaczyć na sfinansowanie zamówienia.</w:t>
      </w:r>
    </w:p>
    <w:p w:rsidR="0084069B" w:rsidRPr="00452D84" w:rsidRDefault="0084069B" w:rsidP="0084069B">
      <w:pPr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944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3827"/>
        <w:gridCol w:w="2709"/>
        <w:gridCol w:w="1920"/>
      </w:tblGrid>
      <w:tr w:rsidR="0084069B" w:rsidRPr="00452D84" w:rsidTr="00B10077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9B" w:rsidRPr="00452D84" w:rsidRDefault="0084069B" w:rsidP="00B100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  <w:t>Numer pakietu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9B" w:rsidRPr="00452D84" w:rsidRDefault="0084069B" w:rsidP="00B100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  <w:t>Przedmiot zamówienia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9B" w:rsidRPr="00452D84" w:rsidRDefault="0084069B" w:rsidP="00B100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  <w:t>Kwota jaką zamawiający zamierzał przeznaczyć na realizację zamówienia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9B" w:rsidRPr="00452D84" w:rsidRDefault="0084069B" w:rsidP="00B1007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bCs/>
                <w:color w:val="000000"/>
                <w:sz w:val="19"/>
                <w:szCs w:val="19"/>
              </w:rPr>
              <w:t>Cena oferty najkorzystniejszej w świetle postawionych kryteriów oceny ofert</w:t>
            </w:r>
          </w:p>
        </w:tc>
      </w:tr>
      <w:tr w:rsidR="0084069B" w:rsidRPr="00452D84" w:rsidTr="00B10077">
        <w:trPr>
          <w:trHeight w:val="3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69B" w:rsidRPr="00452D84" w:rsidRDefault="0084069B" w:rsidP="00B100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69B" w:rsidRPr="00452D84" w:rsidRDefault="0084069B" w:rsidP="00B100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sz w:val="19"/>
                <w:szCs w:val="19"/>
              </w:rPr>
              <w:t>Pakiet 1 obejmujący swoim zakresem 26 pozycji asortymentowych w tym: płyny do naczyń, podłóg, preparaty do mycia mebli, szyb, różnych powierzchni kuchennych</w:t>
            </w:r>
          </w:p>
          <w:p w:rsidR="0084069B" w:rsidRPr="00452D84" w:rsidRDefault="0084069B" w:rsidP="00B100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452D84">
              <w:rPr>
                <w:rFonts w:asciiTheme="minorHAnsi" w:hAnsiTheme="minorHAnsi" w:cstheme="minorHAnsi"/>
                <w:sz w:val="19"/>
                <w:szCs w:val="19"/>
              </w:rPr>
              <w:t xml:space="preserve"> i sanitarnych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69B" w:rsidRPr="00452D84" w:rsidRDefault="0084069B" w:rsidP="00B1007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2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192 520,00 zł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69B" w:rsidRPr="00452D84" w:rsidRDefault="0084069B" w:rsidP="00B1007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2D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206 628,30 zł</w:t>
            </w:r>
          </w:p>
        </w:tc>
      </w:tr>
    </w:tbl>
    <w:p w:rsidR="008944C1" w:rsidRDefault="008944C1" w:rsidP="008944C1">
      <w:pPr>
        <w:rPr>
          <w:rFonts w:eastAsia="Calibri" w:cs="Calibri"/>
          <w:sz w:val="20"/>
          <w:szCs w:val="20"/>
        </w:rPr>
      </w:pPr>
    </w:p>
    <w:p w:rsidR="001B6863" w:rsidRDefault="001B6863" w:rsidP="008944C1">
      <w:pPr>
        <w:rPr>
          <w:rFonts w:eastAsia="Calibri" w:cs="Calibri"/>
          <w:sz w:val="20"/>
          <w:szCs w:val="20"/>
        </w:rPr>
      </w:pPr>
    </w:p>
    <w:p w:rsidR="001B6863" w:rsidRDefault="001B6863" w:rsidP="008944C1">
      <w:pPr>
        <w:rPr>
          <w:rFonts w:eastAsia="Calibri" w:cs="Calibri"/>
          <w:sz w:val="20"/>
          <w:szCs w:val="20"/>
        </w:rPr>
      </w:pPr>
    </w:p>
    <w:p w:rsidR="008944C1" w:rsidRPr="009C1FDB" w:rsidRDefault="008944C1" w:rsidP="008944C1">
      <w:pPr>
        <w:rPr>
          <w:rFonts w:eastAsia="Calibri" w:cs="Calibri"/>
          <w:sz w:val="20"/>
          <w:szCs w:val="20"/>
        </w:rPr>
      </w:pPr>
    </w:p>
    <w:p w:rsidR="008944C1" w:rsidRPr="00AB2EE3" w:rsidRDefault="008944C1" w:rsidP="008944C1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    </w:t>
      </w:r>
      <w:r>
        <w:rPr>
          <w:rFonts w:ascii="Calibri" w:hAnsi="Calibri" w:cs="Calibri"/>
          <w:i/>
          <w:sz w:val="20"/>
          <w:szCs w:val="20"/>
        </w:rPr>
        <w:t xml:space="preserve">Kierownik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8944C1" w:rsidRPr="00AB2EE3" w:rsidRDefault="008944C1" w:rsidP="008944C1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8944C1" w:rsidRPr="00AB2EE3" w:rsidRDefault="008944C1" w:rsidP="008944C1">
      <w:pPr>
        <w:ind w:left="5664"/>
        <w:rPr>
          <w:rFonts w:ascii="Calibri" w:hAnsi="Calibri" w:cs="Calibri"/>
          <w:i/>
          <w:sz w:val="20"/>
          <w:szCs w:val="20"/>
        </w:rPr>
      </w:pPr>
    </w:p>
    <w:p w:rsidR="008944C1" w:rsidRDefault="008944C1" w:rsidP="008944C1">
      <w:pPr>
        <w:ind w:left="5664"/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</w:t>
      </w:r>
      <w:r>
        <w:rPr>
          <w:rFonts w:ascii="Calibri" w:hAnsi="Calibri" w:cs="Calibri"/>
          <w:i/>
          <w:sz w:val="20"/>
          <w:szCs w:val="20"/>
        </w:rPr>
        <w:t xml:space="preserve">     Marzena Kolasa</w:t>
      </w:r>
    </w:p>
    <w:p w:rsidR="008944C1" w:rsidRDefault="008944C1" w:rsidP="008944C1"/>
    <w:p w:rsidR="00BC3812" w:rsidRDefault="00BC3812"/>
    <w:sectPr w:rsidR="00BC3812" w:rsidSect="00660A1C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0B6"/>
    <w:multiLevelType w:val="hybridMultilevel"/>
    <w:tmpl w:val="E1D40404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44C1"/>
    <w:rsid w:val="001B6863"/>
    <w:rsid w:val="001D5550"/>
    <w:rsid w:val="00660A1C"/>
    <w:rsid w:val="006D541B"/>
    <w:rsid w:val="007C46BC"/>
    <w:rsid w:val="0084069B"/>
    <w:rsid w:val="008944C1"/>
    <w:rsid w:val="00B14A55"/>
    <w:rsid w:val="00BC3812"/>
    <w:rsid w:val="00C001E6"/>
    <w:rsid w:val="00ED114D"/>
    <w:rsid w:val="00F6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4C1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44C1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944C1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4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44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8944C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8944C1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8944C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8944C1"/>
    <w:rPr>
      <w:rFonts w:ascii="Arial" w:eastAsia="Lucida Sans Unicode" w:hAnsi="Arial" w:cs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8944C1"/>
    <w:pPr>
      <w:suppressAutoHyphens/>
      <w:spacing w:line="100" w:lineRule="atLeast"/>
      <w:jc w:val="both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944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894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4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5</cp:revision>
  <cp:lastPrinted>2023-04-04T08:24:00Z</cp:lastPrinted>
  <dcterms:created xsi:type="dcterms:W3CDTF">2023-04-04T08:26:00Z</dcterms:created>
  <dcterms:modified xsi:type="dcterms:W3CDTF">2024-10-21T11:44:00Z</dcterms:modified>
</cp:coreProperties>
</file>