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306F" w:rsidRPr="002A7E62" w:rsidRDefault="00E9306F" w:rsidP="00E9306F">
      <w:pPr>
        <w:keepNext/>
        <w:widowControl w:val="0"/>
        <w:autoSpaceDE w:val="0"/>
        <w:autoSpaceDN w:val="0"/>
        <w:adjustRightInd w:val="0"/>
        <w:ind w:right="201"/>
        <w:jc w:val="right"/>
        <w:outlineLvl w:val="2"/>
        <w:rPr>
          <w:rFonts w:ascii="Calibri" w:hAnsi="Calibri" w:cs="Calibri"/>
          <w:b/>
          <w:iCs/>
          <w:sz w:val="22"/>
          <w:szCs w:val="22"/>
        </w:rPr>
      </w:pPr>
      <w:bookmarkStart w:id="0" w:name="_Toc170305046"/>
      <w:bookmarkStart w:id="1" w:name="_Hlk87274365"/>
      <w:r w:rsidRPr="002A7E62">
        <w:rPr>
          <w:rFonts w:ascii="Calibri" w:hAnsi="Calibri" w:cs="Calibri"/>
          <w:b/>
          <w:sz w:val="22"/>
          <w:szCs w:val="22"/>
        </w:rPr>
        <w:t>Nr referencyjny: INW.271.1</w:t>
      </w:r>
      <w:r w:rsidR="005355B0">
        <w:rPr>
          <w:rFonts w:ascii="Calibri" w:hAnsi="Calibri" w:cs="Calibri"/>
          <w:b/>
          <w:sz w:val="22"/>
          <w:szCs w:val="22"/>
        </w:rPr>
        <w:t>1</w:t>
      </w:r>
      <w:r w:rsidRPr="002A7E62">
        <w:rPr>
          <w:rFonts w:ascii="Calibri" w:hAnsi="Calibri" w:cs="Calibri"/>
          <w:b/>
          <w:sz w:val="22"/>
          <w:szCs w:val="22"/>
        </w:rPr>
        <w:t>.2024</w:t>
      </w:r>
    </w:p>
    <w:p w:rsidR="00E92E3A" w:rsidRPr="00896ADA" w:rsidRDefault="00E92E3A" w:rsidP="00E92E3A">
      <w:pPr>
        <w:pStyle w:val="Nagwek1"/>
        <w:shd w:val="clear" w:color="auto" w:fill="D9D9D9"/>
        <w:jc w:val="right"/>
        <w:rPr>
          <w:rFonts w:ascii="Calibri Light" w:hAnsi="Calibri Light" w:cs="Calibri Light"/>
          <w:sz w:val="24"/>
          <w:szCs w:val="24"/>
          <w:lang w:val="pl-PL"/>
        </w:rPr>
      </w:pPr>
      <w:r w:rsidRPr="00481916">
        <w:rPr>
          <w:rFonts w:ascii="Calibri Light" w:hAnsi="Calibri Light" w:cs="Calibri Light"/>
          <w:sz w:val="24"/>
          <w:szCs w:val="24"/>
        </w:rPr>
        <w:t xml:space="preserve">Załącznik nr </w:t>
      </w:r>
      <w:r w:rsidR="00F33F57">
        <w:rPr>
          <w:rFonts w:ascii="Calibri Light" w:hAnsi="Calibri Light" w:cs="Calibri Light"/>
          <w:sz w:val="24"/>
          <w:szCs w:val="24"/>
        </w:rPr>
        <w:t>6</w:t>
      </w:r>
      <w:r w:rsidRPr="00481916">
        <w:rPr>
          <w:rFonts w:ascii="Calibri Light" w:hAnsi="Calibri Light" w:cs="Calibri Light"/>
          <w:sz w:val="24"/>
          <w:szCs w:val="24"/>
        </w:rPr>
        <w:t xml:space="preserve"> do SWZ – Oświadczenie Wykonawcy</w:t>
      </w:r>
      <w:r>
        <w:rPr>
          <w:rFonts w:ascii="Calibri Light" w:hAnsi="Calibri Light" w:cs="Calibri Light"/>
          <w:sz w:val="24"/>
          <w:szCs w:val="24"/>
          <w:lang w:val="pl-PL"/>
        </w:rPr>
        <w:t xml:space="preserve"> art. 125 ust.1</w:t>
      </w:r>
      <w:bookmarkEnd w:id="0"/>
      <w:r>
        <w:rPr>
          <w:rFonts w:ascii="Calibri Light" w:hAnsi="Calibri Light" w:cs="Calibri Light"/>
          <w:sz w:val="24"/>
          <w:szCs w:val="24"/>
          <w:lang w:val="pl-PL"/>
        </w:rPr>
        <w:t xml:space="preserve"> 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Wykonawca: 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(pełna nazwa/firma, adres, w zależności 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od podmiotu: NIP/PESEL, KRS/</w:t>
      </w:r>
      <w:proofErr w:type="spellStart"/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CEiDG</w:t>
      </w:r>
      <w:proofErr w:type="spellEnd"/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)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……………………………………………………..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(imię, nazwisko, stanowisko/podstawa </w:t>
      </w:r>
    </w:p>
    <w:p w:rsidR="00E92E3A" w:rsidRPr="00AF3D56" w:rsidRDefault="00E92E3A" w:rsidP="00E92E3A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5355B0" w:rsidRPr="005355B0" w:rsidRDefault="005355B0" w:rsidP="005355B0">
      <w:pPr>
        <w:spacing w:line="360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5355B0">
        <w:rPr>
          <w:rFonts w:ascii="Calibri Light" w:hAnsi="Calibri Light" w:cs="Calibri Light"/>
          <w:b/>
          <w:bCs/>
          <w:sz w:val="22"/>
          <w:szCs w:val="22"/>
        </w:rPr>
        <w:t xml:space="preserve">OŚWIADCZENIE WYKONAWCY </w:t>
      </w:r>
      <w:r>
        <w:rPr>
          <w:rFonts w:ascii="Calibri Light" w:hAnsi="Calibri Light" w:cs="Calibri Light"/>
          <w:b/>
          <w:bCs/>
          <w:sz w:val="22"/>
          <w:szCs w:val="22"/>
        </w:rPr>
        <w:br/>
      </w:r>
      <w:r w:rsidRPr="005355B0">
        <w:rPr>
          <w:rFonts w:ascii="Calibri Light" w:hAnsi="Calibri Light" w:cs="Calibri Light"/>
          <w:b/>
          <w:bCs/>
          <w:sz w:val="22"/>
          <w:szCs w:val="22"/>
        </w:rPr>
        <w:t>O AKTUALNOŚCI INFORMACJI ZAWARTYCH W OŚWIADCZENIU, O KTÓRYM MOWA W ART. 125 UST. 1 USTAWY</w:t>
      </w:r>
    </w:p>
    <w:p w:rsidR="00E92E3A" w:rsidRDefault="00E92E3A" w:rsidP="00E92E3A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AF3D56"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</w:r>
    </w:p>
    <w:p w:rsidR="00B87C54" w:rsidRDefault="005355B0" w:rsidP="005355B0">
      <w:pPr>
        <w:jc w:val="both"/>
        <w:rPr>
          <w:rFonts w:ascii="Calibri Light" w:hAnsi="Calibri Light" w:cs="Calibri Light"/>
          <w:sz w:val="22"/>
          <w:szCs w:val="22"/>
        </w:rPr>
      </w:pPr>
      <w:r w:rsidRPr="005355B0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ubiegając się o udzielenie zamówienia publicznego </w:t>
      </w:r>
      <w:r w:rsidR="00E92E3A" w:rsidRPr="00CE4EE2">
        <w:rPr>
          <w:rFonts w:ascii="Calibri Light" w:hAnsi="Calibri Light" w:cs="Calibri Light"/>
          <w:bCs/>
          <w:iCs/>
          <w:sz w:val="22"/>
          <w:szCs w:val="22"/>
          <w:lang w:eastAsia="x-none"/>
        </w:rPr>
        <w:t>pn.</w:t>
      </w:r>
      <w:r w:rsidR="00E92E3A" w:rsidRPr="007323C4">
        <w:rPr>
          <w:rFonts w:ascii="Calibri Light" w:hAnsi="Calibri Light" w:cs="Calibri Light"/>
          <w:sz w:val="22"/>
          <w:szCs w:val="22"/>
        </w:rPr>
        <w:t xml:space="preserve">: </w:t>
      </w:r>
      <w:r w:rsidR="00E92E3A" w:rsidRPr="00612BD6">
        <w:rPr>
          <w:rFonts w:ascii="Calibri Light" w:hAnsi="Calibri Light" w:cs="Calibri Light"/>
          <w:b/>
          <w:sz w:val="22"/>
          <w:szCs w:val="22"/>
        </w:rPr>
        <w:t>„</w:t>
      </w:r>
      <w:r w:rsidR="00E92E3A" w:rsidRPr="00612BD6">
        <w:rPr>
          <w:rFonts w:ascii="Calibri Light" w:hAnsi="Calibri Light" w:cs="Calibri Light"/>
          <w:b/>
          <w:bCs/>
          <w:sz w:val="22"/>
          <w:szCs w:val="22"/>
        </w:rPr>
        <w:t xml:space="preserve">Udzielenie i obsługa kredytu złotowego długoterminowego w kwocie </w:t>
      </w:r>
      <w:r w:rsidR="00FD00B5">
        <w:rPr>
          <w:rFonts w:ascii="Calibri Light" w:hAnsi="Calibri Light" w:cs="Calibri Light"/>
          <w:b/>
          <w:bCs/>
          <w:sz w:val="22"/>
          <w:szCs w:val="22"/>
        </w:rPr>
        <w:t>6.5</w:t>
      </w:r>
      <w:r w:rsidR="00E92E3A" w:rsidRPr="00612BD6">
        <w:rPr>
          <w:rFonts w:ascii="Calibri Light" w:hAnsi="Calibri Light" w:cs="Calibri Light"/>
          <w:b/>
          <w:bCs/>
          <w:sz w:val="22"/>
          <w:szCs w:val="22"/>
        </w:rPr>
        <w:t>00.000</w:t>
      </w:r>
      <w:r w:rsidR="00FD00B5">
        <w:rPr>
          <w:rFonts w:ascii="Calibri Light" w:hAnsi="Calibri Light" w:cs="Calibri Light"/>
          <w:b/>
          <w:bCs/>
          <w:sz w:val="22"/>
          <w:szCs w:val="22"/>
        </w:rPr>
        <w:t>,00</w:t>
      </w:r>
      <w:r w:rsidR="00E92E3A" w:rsidRPr="00612BD6">
        <w:rPr>
          <w:rFonts w:ascii="Calibri Light" w:hAnsi="Calibri Light" w:cs="Calibri Light"/>
          <w:b/>
          <w:bCs/>
          <w:sz w:val="22"/>
          <w:szCs w:val="22"/>
        </w:rPr>
        <w:t xml:space="preserve"> zł </w:t>
      </w:r>
      <w:r w:rsidR="00E92E3A" w:rsidRPr="00612BD6">
        <w:rPr>
          <w:rFonts w:ascii="Calibri Light" w:hAnsi="Calibri Light" w:cs="Calibri Light"/>
          <w:b/>
          <w:sz w:val="22"/>
          <w:szCs w:val="22"/>
        </w:rPr>
        <w:t>przeznaczonego na sfinansowanie planowanego deficytu budżetowego”</w:t>
      </w:r>
      <w:r w:rsidR="00E92E3A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E92E3A" w:rsidRPr="00AF3D56">
        <w:rPr>
          <w:rFonts w:ascii="Calibri Light" w:hAnsi="Calibri Light" w:cs="Calibri Light"/>
          <w:sz w:val="22"/>
          <w:szCs w:val="22"/>
        </w:rPr>
        <w:t xml:space="preserve">prowadzonego przez </w:t>
      </w:r>
      <w:r w:rsidR="00E92E3A" w:rsidRPr="00E9306F">
        <w:rPr>
          <w:rFonts w:ascii="Calibri Light" w:hAnsi="Calibri Light" w:cs="Calibri Light"/>
          <w:b/>
          <w:sz w:val="22"/>
          <w:szCs w:val="22"/>
        </w:rPr>
        <w:t xml:space="preserve">Gminę </w:t>
      </w:r>
      <w:r w:rsidR="00E9306F" w:rsidRPr="00E9306F">
        <w:rPr>
          <w:rFonts w:ascii="Calibri Light" w:hAnsi="Calibri Light" w:cs="Calibri Light"/>
          <w:b/>
          <w:sz w:val="22"/>
          <w:szCs w:val="22"/>
        </w:rPr>
        <w:t>Stary Lubotyń</w:t>
      </w:r>
      <w:r w:rsidR="00E92E3A" w:rsidRPr="00AF3D56">
        <w:rPr>
          <w:rFonts w:ascii="Calibri Light" w:hAnsi="Calibri Light" w:cs="Calibri Light"/>
          <w:sz w:val="22"/>
          <w:szCs w:val="22"/>
        </w:rPr>
        <w:t xml:space="preserve">, </w:t>
      </w:r>
      <w:bookmarkEnd w:id="1"/>
    </w:p>
    <w:p w:rsidR="005355B0" w:rsidRPr="005355B0" w:rsidRDefault="005355B0" w:rsidP="005355B0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5355B0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oświadczamy, że wszystkie informacje podane w oświadczeniu, o którym mowa w art. 125 ust. 1 ustawy w zakresie podstaw wykluczenia z postępowania określonych w: </w:t>
      </w:r>
    </w:p>
    <w:p w:rsidR="005355B0" w:rsidRPr="005355B0" w:rsidRDefault="005355B0" w:rsidP="005355B0">
      <w:pPr>
        <w:ind w:left="284" w:hanging="284"/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5355B0">
        <w:rPr>
          <w:rFonts w:ascii="Calibri Light" w:hAnsi="Calibri Light" w:cs="Calibri Light"/>
          <w:bCs/>
          <w:iCs/>
          <w:sz w:val="22"/>
          <w:szCs w:val="22"/>
          <w:lang w:eastAsia="x-none"/>
        </w:rPr>
        <w:t>a)</w:t>
      </w:r>
      <w:r w:rsidRPr="005355B0"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  <w:t>art. 108 ust. 1 pkt 3 ustawy,</w:t>
      </w:r>
    </w:p>
    <w:p w:rsidR="005355B0" w:rsidRPr="005355B0" w:rsidRDefault="005355B0" w:rsidP="005355B0">
      <w:pPr>
        <w:ind w:left="284" w:hanging="284"/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5355B0">
        <w:rPr>
          <w:rFonts w:ascii="Calibri Light" w:hAnsi="Calibri Light" w:cs="Calibri Light"/>
          <w:bCs/>
          <w:iCs/>
          <w:sz w:val="22"/>
          <w:szCs w:val="22"/>
          <w:lang w:eastAsia="x-none"/>
        </w:rPr>
        <w:t>b)</w:t>
      </w:r>
      <w:r w:rsidRPr="005355B0"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  <w:t xml:space="preserve">art. 108 ust. 1 pkt 4 ustawy, dotyczących orzeczenia zakazu ubiegania się </w:t>
      </w:r>
    </w:p>
    <w:p w:rsidR="005355B0" w:rsidRPr="005355B0" w:rsidRDefault="005355B0" w:rsidP="005355B0">
      <w:pPr>
        <w:ind w:left="284" w:hanging="284"/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5355B0">
        <w:rPr>
          <w:rFonts w:ascii="Calibri Light" w:hAnsi="Calibri Light" w:cs="Calibri Light"/>
          <w:bCs/>
          <w:iCs/>
          <w:sz w:val="22"/>
          <w:szCs w:val="22"/>
          <w:lang w:eastAsia="x-none"/>
        </w:rPr>
        <w:t>o zamówienie publiczne tytułem środka zapobiegawczego,</w:t>
      </w:r>
    </w:p>
    <w:p w:rsidR="005355B0" w:rsidRPr="005355B0" w:rsidRDefault="005355B0" w:rsidP="005355B0">
      <w:pPr>
        <w:ind w:left="284" w:hanging="284"/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5355B0">
        <w:rPr>
          <w:rFonts w:ascii="Calibri Light" w:hAnsi="Calibri Light" w:cs="Calibri Light"/>
          <w:bCs/>
          <w:iCs/>
          <w:sz w:val="22"/>
          <w:szCs w:val="22"/>
          <w:lang w:eastAsia="x-none"/>
        </w:rPr>
        <w:t>c)</w:t>
      </w:r>
      <w:r w:rsidRPr="005355B0"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  <w:t>art. 108 ust. 1 pkt 5 ustawy, dotyczących zawarcia z innymi wykonawcami porozumienia mającego na celu zakłócenie konkurencji,</w:t>
      </w:r>
    </w:p>
    <w:p w:rsidR="005355B0" w:rsidRPr="005355B0" w:rsidRDefault="005355B0" w:rsidP="005355B0">
      <w:pPr>
        <w:ind w:left="284" w:hanging="284"/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5355B0">
        <w:rPr>
          <w:rFonts w:ascii="Calibri Light" w:hAnsi="Calibri Light" w:cs="Calibri Light"/>
          <w:bCs/>
          <w:iCs/>
          <w:sz w:val="22"/>
          <w:szCs w:val="22"/>
          <w:lang w:eastAsia="x-none"/>
        </w:rPr>
        <w:t>d)</w:t>
      </w:r>
      <w:r w:rsidRPr="005355B0"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  <w:t>art. 108 ust. 1 pkt 6 ustawy,</w:t>
      </w:r>
    </w:p>
    <w:p w:rsidR="005355B0" w:rsidRDefault="005355B0" w:rsidP="005355B0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5355B0">
        <w:rPr>
          <w:rFonts w:ascii="Calibri Light" w:hAnsi="Calibri Light" w:cs="Calibri Light"/>
          <w:bCs/>
          <w:iCs/>
          <w:sz w:val="22"/>
          <w:szCs w:val="22"/>
          <w:lang w:eastAsia="x-none"/>
        </w:rPr>
        <w:t>e)   art. 109 ust. 1 pkt 1 ustawy, odnośnie do naruszenia obowiązków dotyczących płatności podatków i opłat lokalnych, o których mowa w ustawie z dnia 12 stycznia 1991 r. o podatkach i opłatach lokalnych (DZ. U. z 2019 r. poz. 1170)</w:t>
      </w:r>
    </w:p>
    <w:p w:rsidR="0071172A" w:rsidRDefault="0071172A" w:rsidP="005355B0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f) </w:t>
      </w:r>
      <w:r w:rsidRPr="0071172A">
        <w:rPr>
          <w:rFonts w:ascii="Calibri Light" w:hAnsi="Calibri Light" w:cs="Calibri Light"/>
          <w:bCs/>
          <w:iCs/>
          <w:sz w:val="22"/>
          <w:szCs w:val="22"/>
          <w:lang w:eastAsia="x-none"/>
        </w:rPr>
        <w:t>art. 10</w:t>
      </w: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>9</w:t>
      </w:r>
      <w:r w:rsidRPr="0071172A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 ust. 1 pkt </w:t>
      </w: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>4</w:t>
      </w:r>
      <w:r w:rsidRPr="0071172A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 ustawy,</w:t>
      </w:r>
    </w:p>
    <w:p w:rsidR="00B27079" w:rsidRDefault="00B27079" w:rsidP="005355B0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p w:rsidR="00B27079" w:rsidRDefault="00B27079" w:rsidP="005355B0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B27079">
        <w:rPr>
          <w:rFonts w:ascii="Calibri Light" w:hAnsi="Calibri Light" w:cs="Calibri Light"/>
          <w:bCs/>
          <w:iCs/>
          <w:sz w:val="22"/>
          <w:szCs w:val="22"/>
          <w:lang w:eastAsia="x-none"/>
        </w:rPr>
        <w:t>informacje zawarte w oświadczeniu, dotyczącym przesłanek wykluczenia z postępowania na podstawie art. 7 ust. 1 pkt 1, 2, 3 ustawy z dnia 13 kwietnia 2022 r. o szczególnych rozwiązaniach w zakresie przeciwdziałania wspierania agresji na Ukrainę oraz służących ochronie bezpieczeństwa narodowego</w:t>
      </w:r>
    </w:p>
    <w:p w:rsidR="00B27079" w:rsidRDefault="00B27079" w:rsidP="005355B0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p w:rsidR="00B27079" w:rsidRDefault="00B27079" w:rsidP="005355B0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oraz </w:t>
      </w:r>
    </w:p>
    <w:p w:rsidR="00B27079" w:rsidRDefault="00B27079" w:rsidP="005355B0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B27079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informacje zawarte w oświadczeniu, dotyczącym przesłanek wykluczenia z art. 5K Rozporządzenia Rady (UE) nr 833/2014 z dnia 31 lipca 2014 r. dotyczącego środków ograniczających w związku z działaniami Rosji destabilizującymi sytuację na Ukrainie (Dz. Urz. UE nr L 229 z 31.7.2014, str. 1), w brzmieniu nadanym Rozporządzeniem Rady (UE) nr 2022/576 w sprawie zmiany Rozporządzenia Rady (UE) nr 833/2014 dotyczącego środków ograniczających w związku z działaniami Rosji destabilizującymi sytuację na Ukrainie (Dz. Urz. UE nr L 111 z 8.4.2022, str. 1) </w:t>
      </w:r>
    </w:p>
    <w:p w:rsidR="005355B0" w:rsidRDefault="005355B0" w:rsidP="005355B0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5355B0">
        <w:rPr>
          <w:rFonts w:ascii="Calibri Light" w:hAnsi="Calibri Light" w:cs="Calibri Light"/>
          <w:bCs/>
          <w:iCs/>
          <w:sz w:val="22"/>
          <w:szCs w:val="22"/>
          <w:lang w:eastAsia="x-none"/>
        </w:rPr>
        <w:t>pozostają aktualne.</w:t>
      </w:r>
    </w:p>
    <w:p w:rsidR="005355B0" w:rsidRDefault="005355B0" w:rsidP="005355B0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tbl>
      <w:tblPr>
        <w:tblW w:w="9570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9"/>
        <w:gridCol w:w="5911"/>
      </w:tblGrid>
      <w:tr w:rsidR="00EB640E" w:rsidTr="00EB640E">
        <w:trPr>
          <w:trHeight w:val="442"/>
          <w:jc w:val="center"/>
        </w:trPr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  <w:hideMark/>
          </w:tcPr>
          <w:p w:rsidR="00EB640E" w:rsidRDefault="00EB640E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en-US"/>
              </w:rPr>
              <w:t>PODPISY</w:t>
            </w:r>
          </w:p>
          <w:p w:rsidR="00EB640E" w:rsidRDefault="00EB640E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en-US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eastAsia="en-US"/>
              </w:rPr>
              <w:t>osób upoważnionych do podpisywania dokumentów przetargowych</w:t>
            </w:r>
          </w:p>
          <w:p w:rsidR="00EB640E" w:rsidRDefault="00EB640E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i/>
                <w:sz w:val="16"/>
                <w:szCs w:val="16"/>
                <w:lang w:eastAsia="en-US"/>
              </w:rPr>
            </w:pPr>
            <w:r>
              <w:rPr>
                <w:rFonts w:ascii="Calibri Light" w:hAnsi="Calibri Light" w:cs="Calibri Light"/>
                <w:i/>
                <w:sz w:val="16"/>
                <w:szCs w:val="16"/>
                <w:lang w:eastAsia="en-US"/>
              </w:rPr>
              <w:t>(zgodnie z dokumentami rejestrowymi – odpis z KRS, Centralnej Ewidencji i Informacji o Działalności Gospodarczej, pełnomocnictwa)</w:t>
            </w:r>
          </w:p>
        </w:tc>
        <w:tc>
          <w:tcPr>
            <w:tcW w:w="59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B640E" w:rsidRDefault="00EB640E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en-US"/>
              </w:rPr>
            </w:pPr>
          </w:p>
          <w:p w:rsidR="00EB640E" w:rsidRDefault="00EB640E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en-US"/>
              </w:rPr>
              <w:t>PODPISANO PODPISEM ELEKTRONICZNYM</w:t>
            </w:r>
          </w:p>
          <w:p w:rsidR="00EB640E" w:rsidRDefault="00EB640E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en-US"/>
              </w:rPr>
            </w:pPr>
            <w:r>
              <w:rPr>
                <w:rFonts w:ascii="Calibri Light" w:hAnsi="Calibri Light" w:cs="Calibri Light"/>
                <w:sz w:val="16"/>
                <w:szCs w:val="16"/>
                <w:lang w:eastAsia="en-US"/>
              </w:rPr>
              <w:t>........................................................................................................</w:t>
            </w:r>
          </w:p>
          <w:p w:rsidR="00EB640E" w:rsidRDefault="00EB640E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  <w:lang w:eastAsia="en-US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  <w:lang w:eastAsia="en-US"/>
              </w:rPr>
              <w:t>Dokument należy wypełnić i podpisać kwalifikowanym podpisem elektronicznym lub podpisem zaufanym lub podpisem osobistym.</w:t>
            </w:r>
          </w:p>
          <w:p w:rsidR="00EB640E" w:rsidRDefault="00EB640E">
            <w:pPr>
              <w:tabs>
                <w:tab w:val="left" w:pos="1392"/>
              </w:tabs>
              <w:spacing w:line="256" w:lineRule="auto"/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Calibri Light" w:hAnsi="Calibri Light" w:cs="Calibri Light"/>
                <w:bCs/>
                <w:i/>
                <w:sz w:val="16"/>
                <w:szCs w:val="16"/>
                <w:lang w:eastAsia="en-US"/>
              </w:rPr>
              <w:t>Zamawiający zaleca zapisanie dokumentu w  formacie PDF</w:t>
            </w:r>
          </w:p>
        </w:tc>
      </w:tr>
    </w:tbl>
    <w:p w:rsidR="005355B0" w:rsidRPr="005355B0" w:rsidRDefault="005355B0" w:rsidP="00EB640E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sectPr w:rsidR="005355B0" w:rsidRPr="00535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F646F"/>
    <w:multiLevelType w:val="hybridMultilevel"/>
    <w:tmpl w:val="90849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35869"/>
    <w:multiLevelType w:val="hybridMultilevel"/>
    <w:tmpl w:val="F532342E"/>
    <w:lvl w:ilvl="0" w:tplc="41BC4CD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E2C63"/>
    <w:multiLevelType w:val="multilevel"/>
    <w:tmpl w:val="1D48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7584721"/>
    <w:multiLevelType w:val="hybridMultilevel"/>
    <w:tmpl w:val="F2AE7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0782568">
    <w:abstractNumId w:val="1"/>
  </w:num>
  <w:num w:numId="2" w16cid:durableId="1883205681">
    <w:abstractNumId w:val="0"/>
  </w:num>
  <w:num w:numId="3" w16cid:durableId="1184326976">
    <w:abstractNumId w:val="3"/>
  </w:num>
  <w:num w:numId="4" w16cid:durableId="122163700">
    <w:abstractNumId w:val="2"/>
  </w:num>
  <w:num w:numId="5" w16cid:durableId="1259873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39542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29260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301"/>
    <w:rsid w:val="00013F41"/>
    <w:rsid w:val="00180588"/>
    <w:rsid w:val="002B6C3B"/>
    <w:rsid w:val="005133F6"/>
    <w:rsid w:val="005355B0"/>
    <w:rsid w:val="005770BD"/>
    <w:rsid w:val="006534FE"/>
    <w:rsid w:val="00673133"/>
    <w:rsid w:val="006D1F0D"/>
    <w:rsid w:val="0071172A"/>
    <w:rsid w:val="00A11542"/>
    <w:rsid w:val="00B27079"/>
    <w:rsid w:val="00B87C54"/>
    <w:rsid w:val="00BE5F77"/>
    <w:rsid w:val="00C02301"/>
    <w:rsid w:val="00E911ED"/>
    <w:rsid w:val="00E92E3A"/>
    <w:rsid w:val="00E9306F"/>
    <w:rsid w:val="00EB640E"/>
    <w:rsid w:val="00F33F57"/>
    <w:rsid w:val="00FA0101"/>
    <w:rsid w:val="00FD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EA98"/>
  <w15:chartTrackingRefBased/>
  <w15:docId w15:val="{80AD1302-2A42-45B0-AE78-A357A578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E92E3A"/>
    <w:pPr>
      <w:keepNext/>
      <w:spacing w:before="240"/>
      <w:jc w:val="center"/>
      <w:outlineLvl w:val="0"/>
    </w:pPr>
    <w:rPr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2E3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92E3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92E3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E92E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E92E3A"/>
    <w:rPr>
      <w:rFonts w:ascii="Calibri" w:eastAsia="Calibri" w:hAnsi="Calibri" w:cs="Times New Roman"/>
    </w:rPr>
  </w:style>
  <w:style w:type="character" w:customStyle="1" w:styleId="highlight">
    <w:name w:val="highlight"/>
    <w:uiPriority w:val="99"/>
    <w:rsid w:val="00E92E3A"/>
    <w:rPr>
      <w:rFonts w:cs="Times New Roman"/>
    </w:rPr>
  </w:style>
  <w:style w:type="paragraph" w:styleId="Legenda">
    <w:name w:val="caption"/>
    <w:basedOn w:val="Normalny"/>
    <w:qFormat/>
    <w:rsid w:val="00E92E3A"/>
    <w:pPr>
      <w:suppressLineNumbers/>
      <w:spacing w:before="120" w:after="120"/>
    </w:pPr>
    <w:rPr>
      <w:rFonts w:cs="Arial"/>
      <w:i/>
      <w:iCs/>
      <w:sz w:val="24"/>
      <w:szCs w:val="24"/>
      <w:lang w:eastAsia="zh-CN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E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42730-42A0-4D97-9FB4-6CE21494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Tafil Mariola</dc:creator>
  <cp:keywords/>
  <dc:description/>
  <cp:lastModifiedBy>Przemek Kocielski</cp:lastModifiedBy>
  <cp:revision>2</cp:revision>
  <dcterms:created xsi:type="dcterms:W3CDTF">2024-08-16T07:27:00Z</dcterms:created>
  <dcterms:modified xsi:type="dcterms:W3CDTF">2024-08-16T07:27:00Z</dcterms:modified>
</cp:coreProperties>
</file>