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2C3B93" w:rsidRPr="002C3B93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 xml:space="preserve">Skarb Państwa – Państwowe Gospodarstwo Leśne Lasy Państwowe - Nadleśnictwo Browsk </w:t>
      </w:r>
      <w:r w:rsidRPr="002C3B93">
        <w:rPr>
          <w:rFonts w:ascii="Cambria" w:eastAsia="Times New Roman" w:hAnsi="Cambria" w:cs="Arial"/>
          <w:kern w:val="1"/>
          <w:lang w:eastAsia="zh-CN"/>
        </w:rPr>
        <w:br/>
        <w:t>w Gruszkach z siedzibą 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>0 Narewka, 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bookmarkStart w:id="0" w:name="_GoBack"/>
      <w:bookmarkEnd w:id="0"/>
      <w:r w:rsidR="00B3327D">
        <w:rPr>
          <w:rFonts w:ascii="Cambria" w:eastAsia="Times New Roman" w:hAnsi="Cambria" w:cs="Arial"/>
          <w:kern w:val="1"/>
          <w:lang w:eastAsia="zh-CN"/>
        </w:rPr>
        <w:t>, REGON</w:t>
      </w:r>
      <w:r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Pr="004C0A4D">
        <w:rPr>
          <w:rFonts w:ascii="Cambria" w:eastAsia="Times New Roman" w:hAnsi="Cambria" w:cs="Times New Roman"/>
          <w:bCs/>
          <w:lang w:eastAsia="ar-SA"/>
        </w:rPr>
        <w:t xml:space="preserve">zamówienia pn.  </w:t>
      </w:r>
      <w:r w:rsidR="00256CB5" w:rsidRPr="004C0A4D">
        <w:rPr>
          <w:rFonts w:ascii="Cambria" w:eastAsia="Times New Roman" w:hAnsi="Cambria" w:cs="Times New Roman"/>
          <w:bCs/>
          <w:lang w:eastAsia="ar-SA"/>
        </w:rPr>
        <w:t>„</w:t>
      </w:r>
      <w:r w:rsidR="00B3327D" w:rsidRPr="00B3327D">
        <w:rPr>
          <w:rFonts w:ascii="Cambria" w:eastAsia="Times New Roman" w:hAnsi="Cambria" w:cs="Times New Roman"/>
          <w:bCs/>
          <w:lang w:eastAsia="ar-SA"/>
        </w:rPr>
        <w:t xml:space="preserve">Dostawa </w:t>
      </w:r>
      <w:r w:rsidR="00D31AEB">
        <w:rPr>
          <w:rFonts w:ascii="Cambria" w:eastAsia="Times New Roman" w:hAnsi="Cambria"/>
          <w:lang w:eastAsia="pl-PL"/>
        </w:rPr>
        <w:t>500 ton</w:t>
      </w:r>
      <w:r w:rsidR="00D31AEB" w:rsidRPr="00157B03">
        <w:rPr>
          <w:rFonts w:ascii="Cambria" w:eastAsia="Times New Roman" w:hAnsi="Cambria"/>
          <w:lang w:eastAsia="pl-PL"/>
        </w:rPr>
        <w:t xml:space="preserve"> mieszanek kruszywa niezwiązanego CNR o uziarnieniu ci</w:t>
      </w:r>
      <w:r w:rsidR="00D31AEB">
        <w:rPr>
          <w:rFonts w:ascii="Cambria" w:eastAsia="Times New Roman" w:hAnsi="Cambria"/>
          <w:lang w:eastAsia="pl-PL"/>
        </w:rPr>
        <w:t xml:space="preserve">ągłym 0/31,5 do celów drogowych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77"/>
        <w:gridCol w:w="651"/>
        <w:gridCol w:w="1454"/>
        <w:gridCol w:w="1276"/>
        <w:gridCol w:w="1276"/>
        <w:gridCol w:w="1843"/>
      </w:tblGrid>
      <w:tr w:rsidR="003E31ED" w:rsidRPr="001410F8" w:rsidTr="003E31ED">
        <w:trPr>
          <w:trHeight w:val="6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D31AE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B96DA8">
            <w:pPr>
              <w:spacing w:before="240"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Ilość </w:t>
            </w:r>
            <w:r w:rsidR="00D31AEB">
              <w:rPr>
                <w:rFonts w:ascii="Cambria" w:eastAsia="Calibri" w:hAnsi="Cambria" w:cs="Arial"/>
                <w:b/>
                <w:sz w:val="20"/>
                <w:szCs w:val="20"/>
              </w:rPr>
              <w:t>ton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3E31ED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B96DA8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D31AEB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Mieszanka kruszywa niezwiązanego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  <w:r w:rsidR="00D31AEB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55952" w:rsidRPr="001410F8" w:rsidTr="00976901">
        <w:trPr>
          <w:trHeight w:val="241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52" w:rsidRPr="001410F8" w:rsidRDefault="00D55952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2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lastRenderedPageBreak/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28" w:rsidRDefault="00850128" w:rsidP="00CA2557">
      <w:pPr>
        <w:spacing w:after="0" w:line="240" w:lineRule="auto"/>
      </w:pPr>
      <w:r>
        <w:separator/>
      </w:r>
    </w:p>
  </w:endnote>
  <w:endnote w:type="continuationSeparator" w:id="0">
    <w:p w:rsidR="00850128" w:rsidRDefault="00850128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28" w:rsidRDefault="00850128" w:rsidP="00CA2557">
      <w:pPr>
        <w:spacing w:after="0" w:line="240" w:lineRule="auto"/>
      </w:pPr>
      <w:r>
        <w:separator/>
      </w:r>
    </w:p>
  </w:footnote>
  <w:footnote w:type="continuationSeparator" w:id="0">
    <w:p w:rsidR="00850128" w:rsidRDefault="00850128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FD89-50E8-4FC7-86DD-A5E714AE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3</cp:revision>
  <cp:lastPrinted>2021-09-06T11:04:00Z</cp:lastPrinted>
  <dcterms:created xsi:type="dcterms:W3CDTF">2022-05-10T08:04:00Z</dcterms:created>
  <dcterms:modified xsi:type="dcterms:W3CDTF">2022-05-10T08:04:00Z</dcterms:modified>
</cp:coreProperties>
</file>