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98174" w14:textId="4E349382" w:rsidR="00007E95" w:rsidRPr="00007E95" w:rsidRDefault="0088620F" w:rsidP="00007E95">
      <w:pPr>
        <w:pStyle w:val="Nagwek1"/>
        <w:spacing w:before="0"/>
        <w:jc w:val="right"/>
        <w:rPr>
          <w:rFonts w:asciiTheme="minorHAnsi" w:hAnsiTheme="minorHAnsi" w:cstheme="minorHAnsi"/>
          <w:color w:val="auto"/>
          <w:sz w:val="20"/>
          <w:szCs w:val="20"/>
        </w:rPr>
      </w:pPr>
      <w:r>
        <w:rPr>
          <w:rFonts w:asciiTheme="minorHAnsi" w:hAnsiTheme="minorHAnsi" w:cstheme="minorHAnsi"/>
          <w:color w:val="auto"/>
          <w:sz w:val="20"/>
          <w:szCs w:val="20"/>
        </w:rPr>
        <w:t xml:space="preserve">Załącznik nr </w:t>
      </w:r>
      <w:r w:rsidR="009E524E">
        <w:rPr>
          <w:rFonts w:asciiTheme="minorHAnsi" w:hAnsiTheme="minorHAnsi" w:cstheme="minorHAnsi"/>
          <w:color w:val="auto"/>
          <w:sz w:val="20"/>
          <w:szCs w:val="20"/>
        </w:rPr>
        <w:t>2</w:t>
      </w:r>
    </w:p>
    <w:p w14:paraId="278DBFA3" w14:textId="77777777" w:rsidR="00E2705C" w:rsidRDefault="00E2705C" w:rsidP="00007E95">
      <w:pPr>
        <w:pStyle w:val="Tekstpodstawowy"/>
        <w:jc w:val="center"/>
        <w:rPr>
          <w:rFonts w:asciiTheme="minorHAnsi" w:hAnsiTheme="minorHAnsi" w:cstheme="minorHAnsi"/>
          <w:b/>
        </w:rPr>
      </w:pPr>
    </w:p>
    <w:p w14:paraId="24B809FF" w14:textId="77777777" w:rsidR="00007E95" w:rsidRPr="00E2705C" w:rsidRDefault="00007E95" w:rsidP="00007E95">
      <w:pPr>
        <w:pStyle w:val="Tekstpodstawowy"/>
        <w:jc w:val="center"/>
        <w:rPr>
          <w:rFonts w:asciiTheme="minorHAnsi" w:hAnsiTheme="minorHAnsi" w:cstheme="minorHAnsi"/>
          <w:b/>
        </w:rPr>
      </w:pPr>
      <w:r w:rsidRPr="00E2705C">
        <w:rPr>
          <w:rFonts w:asciiTheme="minorHAnsi" w:hAnsiTheme="minorHAnsi" w:cstheme="minorHAnsi"/>
          <w:b/>
        </w:rPr>
        <w:t>UMOWA Nr …………………</w:t>
      </w:r>
    </w:p>
    <w:p w14:paraId="436440B9" w14:textId="77777777" w:rsidR="00007E95" w:rsidRPr="00E2705C" w:rsidRDefault="00007E95" w:rsidP="00977B97">
      <w:pPr>
        <w:spacing w:before="120" w:line="120" w:lineRule="atLeast"/>
        <w:jc w:val="both"/>
        <w:rPr>
          <w:rFonts w:cstheme="minorHAnsi"/>
          <w:sz w:val="20"/>
          <w:szCs w:val="20"/>
        </w:rPr>
      </w:pPr>
      <w:r w:rsidRPr="00E2705C">
        <w:rPr>
          <w:rFonts w:cstheme="minorHAnsi"/>
          <w:sz w:val="20"/>
          <w:szCs w:val="20"/>
        </w:rPr>
        <w:t>Zawarta w dniu ...................... 2021 r. w Lwówku Śląskim, pomiędzy:</w:t>
      </w:r>
      <w:r w:rsidRPr="00E2705C">
        <w:rPr>
          <w:rFonts w:cstheme="minorHAnsi"/>
          <w:sz w:val="20"/>
          <w:szCs w:val="20"/>
        </w:rPr>
        <w:tab/>
      </w:r>
    </w:p>
    <w:p w14:paraId="7813BED0" w14:textId="77777777" w:rsidR="00007E95" w:rsidRPr="00E2705C" w:rsidRDefault="00007E95" w:rsidP="00007E95">
      <w:pPr>
        <w:spacing w:before="120" w:line="120" w:lineRule="atLeast"/>
        <w:rPr>
          <w:rFonts w:cstheme="minorHAnsi"/>
          <w:sz w:val="20"/>
          <w:szCs w:val="20"/>
        </w:rPr>
      </w:pPr>
      <w:r w:rsidRPr="00E2705C">
        <w:rPr>
          <w:rFonts w:cstheme="minorHAnsi"/>
          <w:b/>
          <w:sz w:val="20"/>
          <w:szCs w:val="20"/>
        </w:rPr>
        <w:t>Gminą i Miastem Lwówek Śląski</w:t>
      </w:r>
      <w:r w:rsidRPr="00E2705C">
        <w:rPr>
          <w:rFonts w:cstheme="minorHAnsi"/>
          <w:sz w:val="20"/>
          <w:szCs w:val="20"/>
        </w:rPr>
        <w:t xml:space="preserve"> z siedzibą: Al. Wojska Polskiego 25A, 59-600 Lwówek Śląski, </w:t>
      </w:r>
      <w:r w:rsidRPr="00E2705C">
        <w:rPr>
          <w:rFonts w:cstheme="minorHAnsi"/>
          <w:sz w:val="20"/>
          <w:szCs w:val="20"/>
        </w:rPr>
        <w:br/>
        <w:t>NIP: 616-10-03-030</w:t>
      </w:r>
    </w:p>
    <w:p w14:paraId="288C27F3" w14:textId="77777777" w:rsidR="00007E95" w:rsidRPr="00E2705C" w:rsidRDefault="00007E95" w:rsidP="00007E95">
      <w:pPr>
        <w:pStyle w:val="Tekstpodstawowy3"/>
        <w:spacing w:after="0"/>
        <w:rPr>
          <w:rFonts w:asciiTheme="minorHAnsi" w:hAnsiTheme="minorHAnsi" w:cstheme="minorHAnsi"/>
          <w:sz w:val="20"/>
          <w:szCs w:val="20"/>
        </w:rPr>
      </w:pPr>
      <w:r w:rsidRPr="00E2705C">
        <w:rPr>
          <w:rFonts w:asciiTheme="minorHAnsi" w:hAnsiTheme="minorHAnsi" w:cstheme="minorHAnsi"/>
          <w:sz w:val="20"/>
          <w:szCs w:val="20"/>
        </w:rPr>
        <w:t>reprezentowaną przez:</w:t>
      </w:r>
    </w:p>
    <w:p w14:paraId="23E56ED2" w14:textId="77777777" w:rsidR="00007E95" w:rsidRPr="00E2705C" w:rsidRDefault="00007E95" w:rsidP="00007E95">
      <w:pPr>
        <w:spacing w:line="120" w:lineRule="atLeast"/>
        <w:ind w:firstLine="360"/>
        <w:jc w:val="both"/>
        <w:rPr>
          <w:rFonts w:cstheme="minorHAnsi"/>
          <w:sz w:val="20"/>
          <w:szCs w:val="20"/>
        </w:rPr>
      </w:pPr>
      <w:r w:rsidRPr="00E2705C">
        <w:rPr>
          <w:rFonts w:cstheme="minorHAnsi"/>
          <w:sz w:val="20"/>
          <w:szCs w:val="20"/>
        </w:rPr>
        <w:t>……………………………………………………………………………………………………………………………</w:t>
      </w:r>
    </w:p>
    <w:p w14:paraId="33D92417" w14:textId="77777777" w:rsidR="00007E95" w:rsidRPr="00E2705C" w:rsidRDefault="00007E95" w:rsidP="00007E95">
      <w:pPr>
        <w:spacing w:line="120" w:lineRule="atLeast"/>
        <w:ind w:firstLine="360"/>
        <w:jc w:val="both"/>
        <w:rPr>
          <w:rFonts w:cstheme="minorHAnsi"/>
          <w:sz w:val="20"/>
          <w:szCs w:val="20"/>
        </w:rPr>
      </w:pPr>
      <w:r w:rsidRPr="00E2705C">
        <w:rPr>
          <w:rFonts w:cstheme="minorHAnsi"/>
          <w:sz w:val="20"/>
          <w:szCs w:val="20"/>
        </w:rPr>
        <w:t>przy kontrasygnacie Julity Marchewki – Skarbnika Gminy i Miasta Lwówek Śląski</w:t>
      </w:r>
    </w:p>
    <w:p w14:paraId="2C4A49DE" w14:textId="77777777" w:rsidR="00007E95" w:rsidRPr="00E2705C" w:rsidRDefault="00007E95" w:rsidP="00007E95">
      <w:pPr>
        <w:spacing w:line="120" w:lineRule="atLeast"/>
        <w:jc w:val="both"/>
        <w:rPr>
          <w:rFonts w:cstheme="minorHAnsi"/>
          <w:sz w:val="20"/>
          <w:szCs w:val="20"/>
        </w:rPr>
      </w:pPr>
      <w:r w:rsidRPr="00E2705C">
        <w:rPr>
          <w:rFonts w:cstheme="minorHAnsi"/>
          <w:sz w:val="20"/>
          <w:szCs w:val="20"/>
        </w:rPr>
        <w:t xml:space="preserve">zwaną w dalszej części umowy </w:t>
      </w:r>
      <w:r w:rsidRPr="00E2705C">
        <w:rPr>
          <w:rFonts w:cstheme="minorHAnsi"/>
          <w:b/>
          <w:sz w:val="20"/>
          <w:szCs w:val="20"/>
        </w:rPr>
        <w:t>Zamawiającym</w:t>
      </w:r>
    </w:p>
    <w:p w14:paraId="39009660" w14:textId="77777777" w:rsidR="00007E95" w:rsidRPr="00E2705C" w:rsidRDefault="00007E95" w:rsidP="00007E95">
      <w:pPr>
        <w:spacing w:before="120" w:after="120" w:line="120" w:lineRule="atLeast"/>
        <w:jc w:val="both"/>
        <w:rPr>
          <w:rFonts w:cstheme="minorHAnsi"/>
          <w:sz w:val="20"/>
          <w:szCs w:val="20"/>
        </w:rPr>
      </w:pPr>
      <w:r w:rsidRPr="00E2705C">
        <w:rPr>
          <w:rFonts w:cstheme="minorHAnsi"/>
          <w:sz w:val="20"/>
          <w:szCs w:val="20"/>
        </w:rPr>
        <w:t xml:space="preserve">a </w:t>
      </w:r>
    </w:p>
    <w:p w14:paraId="6695BAB6" w14:textId="77777777" w:rsidR="00007E95" w:rsidRPr="00E2705C" w:rsidRDefault="00007E95" w:rsidP="00007E95">
      <w:pPr>
        <w:spacing w:line="120" w:lineRule="atLeast"/>
        <w:jc w:val="both"/>
        <w:rPr>
          <w:rFonts w:cstheme="minorHAnsi"/>
          <w:sz w:val="20"/>
          <w:szCs w:val="20"/>
        </w:rPr>
      </w:pPr>
      <w:r w:rsidRPr="00E2705C">
        <w:rPr>
          <w:rFonts w:cstheme="minorHAnsi"/>
          <w:sz w:val="20"/>
          <w:szCs w:val="20"/>
        </w:rPr>
        <w:t xml:space="preserve">..................................................................................... </w:t>
      </w:r>
      <w:r w:rsidRPr="00E2705C">
        <w:rPr>
          <w:rFonts w:cstheme="minorHAnsi"/>
          <w:i/>
          <w:sz w:val="20"/>
          <w:szCs w:val="20"/>
        </w:rPr>
        <w:t>(nazwa i adres podmiotu gospodarczego)</w:t>
      </w:r>
    </w:p>
    <w:p w14:paraId="1928D028" w14:textId="77777777" w:rsidR="00007E95" w:rsidRPr="00E2705C" w:rsidRDefault="00007E95" w:rsidP="00007E95">
      <w:pPr>
        <w:spacing w:line="120" w:lineRule="atLeast"/>
        <w:jc w:val="both"/>
        <w:rPr>
          <w:rFonts w:cstheme="minorHAnsi"/>
          <w:sz w:val="20"/>
          <w:szCs w:val="20"/>
        </w:rPr>
      </w:pPr>
      <w:r w:rsidRPr="00E2705C">
        <w:rPr>
          <w:rFonts w:cstheme="minorHAnsi"/>
          <w:sz w:val="20"/>
          <w:szCs w:val="20"/>
        </w:rPr>
        <w:t xml:space="preserve">zwanym w dalszej części umowy </w:t>
      </w:r>
      <w:r w:rsidRPr="00E2705C">
        <w:rPr>
          <w:rFonts w:cstheme="minorHAnsi"/>
          <w:b/>
          <w:sz w:val="20"/>
          <w:szCs w:val="20"/>
        </w:rPr>
        <w:t>Wykonawcą</w:t>
      </w:r>
      <w:r w:rsidRPr="00E2705C">
        <w:rPr>
          <w:rFonts w:cstheme="minorHAnsi"/>
          <w:sz w:val="20"/>
          <w:szCs w:val="20"/>
        </w:rPr>
        <w:t>, reprezentowanym przez właściciela, upełnomocnionego (</w:t>
      </w:r>
      <w:proofErr w:type="spellStart"/>
      <w:r w:rsidRPr="00E2705C">
        <w:rPr>
          <w:rFonts w:cstheme="minorHAnsi"/>
          <w:sz w:val="20"/>
          <w:szCs w:val="20"/>
        </w:rPr>
        <w:t>ych</w:t>
      </w:r>
      <w:proofErr w:type="spellEnd"/>
      <w:r w:rsidRPr="00E2705C">
        <w:rPr>
          <w:rFonts w:cstheme="minorHAnsi"/>
          <w:sz w:val="20"/>
          <w:szCs w:val="20"/>
        </w:rPr>
        <w:t xml:space="preserve">) przedstawiciela (i) - </w:t>
      </w:r>
      <w:r w:rsidRPr="00E2705C">
        <w:rPr>
          <w:rFonts w:cstheme="minorHAnsi"/>
          <w:i/>
          <w:sz w:val="20"/>
          <w:szCs w:val="20"/>
        </w:rPr>
        <w:t>(niepotrzebne skreślić)</w:t>
      </w:r>
      <w:r w:rsidRPr="00E2705C">
        <w:rPr>
          <w:rFonts w:cstheme="minorHAnsi"/>
          <w:sz w:val="20"/>
          <w:szCs w:val="20"/>
        </w:rPr>
        <w:t>:</w:t>
      </w:r>
    </w:p>
    <w:p w14:paraId="4DC6418F" w14:textId="77777777" w:rsidR="00007E95" w:rsidRPr="00E2705C" w:rsidRDefault="00007E95" w:rsidP="00007E95">
      <w:pPr>
        <w:spacing w:line="120" w:lineRule="atLeast"/>
        <w:jc w:val="both"/>
        <w:rPr>
          <w:rFonts w:cstheme="minorHAnsi"/>
          <w:sz w:val="20"/>
          <w:szCs w:val="20"/>
        </w:rPr>
      </w:pPr>
      <w:r w:rsidRPr="00E2705C">
        <w:rPr>
          <w:rFonts w:cstheme="minorHAnsi"/>
          <w:sz w:val="20"/>
          <w:szCs w:val="20"/>
        </w:rPr>
        <w:t>1. .........................................................................................................</w:t>
      </w:r>
    </w:p>
    <w:p w14:paraId="49CDD92D" w14:textId="77777777" w:rsidR="00007E95" w:rsidRPr="00E2705C" w:rsidRDefault="00007E95" w:rsidP="00007E95">
      <w:pPr>
        <w:spacing w:line="120" w:lineRule="atLeast"/>
        <w:jc w:val="both"/>
        <w:rPr>
          <w:rFonts w:cstheme="minorHAnsi"/>
          <w:sz w:val="20"/>
          <w:szCs w:val="20"/>
        </w:rPr>
      </w:pPr>
      <w:r w:rsidRPr="00E2705C">
        <w:rPr>
          <w:rFonts w:cstheme="minorHAnsi"/>
          <w:sz w:val="20"/>
          <w:szCs w:val="20"/>
        </w:rPr>
        <w:t>2. .........................................................................................................</w:t>
      </w:r>
    </w:p>
    <w:p w14:paraId="79115F19" w14:textId="77777777" w:rsidR="00007E95" w:rsidRPr="00E2705C" w:rsidRDefault="00007E95" w:rsidP="00007E95">
      <w:pPr>
        <w:jc w:val="both"/>
        <w:rPr>
          <w:rFonts w:eastAsia="Batang" w:cstheme="minorHAnsi"/>
          <w:sz w:val="20"/>
          <w:szCs w:val="20"/>
        </w:rPr>
      </w:pPr>
    </w:p>
    <w:p w14:paraId="2A7A346D" w14:textId="77777777" w:rsidR="00007E95" w:rsidRPr="00E2705C" w:rsidRDefault="00007E95" w:rsidP="00007E95">
      <w:pPr>
        <w:jc w:val="both"/>
        <w:rPr>
          <w:rFonts w:cstheme="minorHAnsi"/>
          <w:sz w:val="20"/>
          <w:szCs w:val="20"/>
        </w:rPr>
      </w:pPr>
      <w:r w:rsidRPr="00E2705C">
        <w:rPr>
          <w:rFonts w:cstheme="minorHAnsi"/>
          <w:sz w:val="20"/>
          <w:szCs w:val="20"/>
        </w:rPr>
        <w:t>W wyniku przeprowadzonego postępowania w formie zapytania ofertowego w związku z art. 2 ust. 1 pkt. 1 Ustawy z dnia 11 września 2019 r. Prawo Zamówień Publicznych (tekst jednolity: Dz.U.2021.1129 ze zmianami) została zawarta umowa o następującej treści:</w:t>
      </w:r>
    </w:p>
    <w:p w14:paraId="6996EE9C" w14:textId="77777777" w:rsidR="00623F46" w:rsidRPr="00E2705C" w:rsidRDefault="00623F46" w:rsidP="00623F46">
      <w:pPr>
        <w:spacing w:after="0" w:line="276" w:lineRule="auto"/>
        <w:jc w:val="center"/>
        <w:rPr>
          <w:rFonts w:eastAsia="Times New Roman" w:cstheme="minorHAnsi"/>
          <w:b/>
          <w:sz w:val="20"/>
          <w:szCs w:val="20"/>
        </w:rPr>
      </w:pPr>
      <w:r w:rsidRPr="00E2705C">
        <w:rPr>
          <w:rFonts w:eastAsia="Times New Roman" w:cstheme="minorHAnsi"/>
          <w:color w:val="000000"/>
          <w:sz w:val="20"/>
          <w:szCs w:val="20"/>
          <w:u w:val="single"/>
        </w:rPr>
        <w:t>§1</w:t>
      </w:r>
    </w:p>
    <w:p w14:paraId="5E4CC1D1" w14:textId="77777777" w:rsidR="00623F46" w:rsidRPr="00E2705C" w:rsidRDefault="00623F46" w:rsidP="00623F46">
      <w:pPr>
        <w:spacing w:after="0" w:line="276" w:lineRule="auto"/>
        <w:jc w:val="center"/>
        <w:rPr>
          <w:rFonts w:eastAsia="Times New Roman" w:cstheme="minorHAnsi"/>
          <w:b/>
          <w:sz w:val="20"/>
          <w:szCs w:val="20"/>
        </w:rPr>
      </w:pPr>
      <w:r w:rsidRPr="00E2705C">
        <w:rPr>
          <w:rFonts w:eastAsia="Times New Roman" w:cstheme="minorHAnsi"/>
          <w:b/>
          <w:color w:val="000000"/>
          <w:sz w:val="20"/>
          <w:szCs w:val="20"/>
        </w:rPr>
        <w:t>Przedmiot umowy</w:t>
      </w:r>
    </w:p>
    <w:p w14:paraId="0C4BF1AC" w14:textId="5A1A2942" w:rsidR="00623F46" w:rsidRPr="00E2705C" w:rsidRDefault="00623F46" w:rsidP="00007E95">
      <w:pPr>
        <w:pStyle w:val="Default"/>
        <w:numPr>
          <w:ilvl w:val="0"/>
          <w:numId w:val="124"/>
        </w:numPr>
        <w:tabs>
          <w:tab w:val="clear" w:pos="720"/>
          <w:tab w:val="num" w:pos="567"/>
        </w:tabs>
        <w:suppressAutoHyphens/>
        <w:spacing w:line="276" w:lineRule="auto"/>
        <w:ind w:left="426" w:hanging="426"/>
        <w:jc w:val="both"/>
        <w:rPr>
          <w:rFonts w:asciiTheme="minorHAnsi" w:hAnsiTheme="minorHAnsi" w:cstheme="minorHAnsi"/>
          <w:sz w:val="20"/>
          <w:szCs w:val="20"/>
        </w:rPr>
      </w:pPr>
      <w:r w:rsidRPr="00E2705C">
        <w:rPr>
          <w:rFonts w:asciiTheme="minorHAnsi" w:hAnsiTheme="minorHAnsi" w:cstheme="minorHAnsi"/>
          <w:sz w:val="20"/>
          <w:szCs w:val="20"/>
        </w:rPr>
        <w:t>Przedmiotem niniejszej umowy jest</w:t>
      </w:r>
      <w:r w:rsidR="00007E95" w:rsidRPr="00E2705C">
        <w:rPr>
          <w:rFonts w:asciiTheme="minorHAnsi" w:hAnsiTheme="minorHAnsi" w:cstheme="minorHAnsi"/>
          <w:sz w:val="20"/>
          <w:szCs w:val="20"/>
        </w:rPr>
        <w:t xml:space="preserve"> </w:t>
      </w:r>
      <w:r w:rsidR="009E524E">
        <w:rPr>
          <w:rFonts w:asciiTheme="minorHAnsi" w:eastAsia="Lucida Sans Unicode" w:hAnsiTheme="minorHAnsi" w:cstheme="minorHAnsi"/>
          <w:kern w:val="3"/>
          <w:sz w:val="20"/>
        </w:rPr>
        <w:t>zakup, dostawa i wniesienie, we wskazane miejsce w budynku Urzędu Gminy i Miasta Lwówek Śląski plotera</w:t>
      </w:r>
      <w:r w:rsidR="00007E95" w:rsidRPr="00E2705C">
        <w:rPr>
          <w:rFonts w:asciiTheme="minorHAnsi" w:hAnsiTheme="minorHAnsi" w:cstheme="minorHAnsi"/>
          <w:sz w:val="20"/>
          <w:szCs w:val="20"/>
        </w:rPr>
        <w:t xml:space="preserve"> </w:t>
      </w:r>
      <w:r w:rsidRPr="00E2705C">
        <w:rPr>
          <w:rFonts w:asciiTheme="minorHAnsi" w:hAnsiTheme="minorHAnsi" w:cstheme="minorHAnsi"/>
          <w:sz w:val="20"/>
          <w:szCs w:val="20"/>
        </w:rPr>
        <w:t>w zakresie oraz na warunkach określonych w:</w:t>
      </w:r>
    </w:p>
    <w:p w14:paraId="588318B8" w14:textId="77777777" w:rsidR="00623F46" w:rsidRPr="00E2705C" w:rsidRDefault="00623F46" w:rsidP="00492A41">
      <w:pPr>
        <w:numPr>
          <w:ilvl w:val="0"/>
          <w:numId w:val="110"/>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niniejszej Umowie,</w:t>
      </w:r>
    </w:p>
    <w:p w14:paraId="38581E64" w14:textId="7811BB84" w:rsidR="00623F46" w:rsidRPr="00E2705C" w:rsidRDefault="00623F46" w:rsidP="00492A41">
      <w:pPr>
        <w:numPr>
          <w:ilvl w:val="0"/>
          <w:numId w:val="110"/>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Opisie Przedmiotu Zamówienia (dalej OPZ), k</w:t>
      </w:r>
      <w:r w:rsidR="00007E95" w:rsidRPr="00E2705C">
        <w:rPr>
          <w:rFonts w:eastAsia="Times New Roman" w:cstheme="minorHAnsi"/>
          <w:color w:val="000000"/>
          <w:sz w:val="20"/>
          <w:szCs w:val="20"/>
        </w:rPr>
        <w:t>tóry stanowi załącznik nr 1 do U</w:t>
      </w:r>
      <w:r w:rsidR="009E524E">
        <w:rPr>
          <w:rFonts w:eastAsia="Times New Roman" w:cstheme="minorHAnsi"/>
          <w:color w:val="000000"/>
          <w:sz w:val="20"/>
          <w:szCs w:val="20"/>
        </w:rPr>
        <w:t>mowy.</w:t>
      </w:r>
    </w:p>
    <w:p w14:paraId="4094CE76" w14:textId="31B278CD" w:rsidR="00623F46" w:rsidRPr="00E2705C" w:rsidRDefault="00623F46" w:rsidP="00007E95">
      <w:pPr>
        <w:pStyle w:val="Akapitzlist"/>
        <w:numPr>
          <w:ilvl w:val="0"/>
          <w:numId w:val="124"/>
        </w:numPr>
        <w:tabs>
          <w:tab w:val="clear" w:pos="720"/>
          <w:tab w:val="num" w:pos="567"/>
        </w:tabs>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 xml:space="preserve">Dla interpretacji postanowień Umowy, w tym przede wszystkim dla określenia wzajemnych praw i obowiązków Stron dokumenty przywołane w ust. 1 pkt. 1) – </w:t>
      </w:r>
      <w:r w:rsidR="009E524E">
        <w:rPr>
          <w:rFonts w:eastAsia="Times New Roman" w:cstheme="minorHAnsi"/>
          <w:color w:val="000000"/>
          <w:sz w:val="20"/>
          <w:szCs w:val="20"/>
        </w:rPr>
        <w:t>2</w:t>
      </w:r>
      <w:r w:rsidRPr="00E2705C">
        <w:rPr>
          <w:rFonts w:eastAsia="Times New Roman" w:cstheme="minorHAnsi"/>
          <w:color w:val="000000"/>
          <w:sz w:val="20"/>
          <w:szCs w:val="20"/>
        </w:rPr>
        <w:t xml:space="preserve">) powyżej będą miały charakter wzajemnie uzupełniający, przy czym w razie kolizji pierwszeństwo mieć będą postanowienia dokumentów, których kolejność ustalono w ust. 1. Jednocześnie Strony postanawiają, iż dokumenty te będą wzajemnie wyjaśniające i uzupełniające, w tym znaczeniu, że w przypadku zaistnienia jakiejkolwiek niejednoznaczności, wieloznaczności lub rozbieżności, Strony nie </w:t>
      </w:r>
      <w:r w:rsidRPr="00E2705C">
        <w:rPr>
          <w:rFonts w:eastAsia="Times New Roman" w:cstheme="minorHAnsi"/>
          <w:sz w:val="20"/>
          <w:szCs w:val="20"/>
        </w:rPr>
        <w:t>ograniczają</w:t>
      </w:r>
      <w:r w:rsidRPr="00E2705C">
        <w:rPr>
          <w:rFonts w:eastAsia="Times New Roman" w:cstheme="minorHAnsi"/>
          <w:color w:val="000000"/>
          <w:sz w:val="20"/>
          <w:szCs w:val="20"/>
        </w:rPr>
        <w:t xml:space="preserve"> w żaden sposób ani Przedmiotu umowy, ani zakresu należytej staranności. </w:t>
      </w:r>
    </w:p>
    <w:p w14:paraId="464A4C5E" w14:textId="77777777" w:rsidR="00007E95" w:rsidRPr="00E2705C" w:rsidRDefault="00623F46" w:rsidP="00007E95">
      <w:pPr>
        <w:pStyle w:val="Akapitzlist"/>
        <w:numPr>
          <w:ilvl w:val="0"/>
          <w:numId w:val="124"/>
        </w:numPr>
        <w:tabs>
          <w:tab w:val="clear" w:pos="720"/>
          <w:tab w:val="num" w:pos="426"/>
        </w:tabs>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Wykonawca zobowiązuje się do zrealizowania pełnego zakresu rzeczowego niniejszej umowy zgodnie</w:t>
      </w:r>
      <w:r w:rsidR="00007E95" w:rsidRPr="00E2705C">
        <w:rPr>
          <w:rFonts w:eastAsia="Times New Roman" w:cstheme="minorHAnsi"/>
          <w:color w:val="000000"/>
          <w:sz w:val="20"/>
          <w:szCs w:val="20"/>
        </w:rPr>
        <w:br/>
      </w:r>
      <w:r w:rsidRPr="00E2705C">
        <w:rPr>
          <w:rFonts w:eastAsia="Times New Roman" w:cstheme="minorHAnsi"/>
          <w:color w:val="000000"/>
          <w:sz w:val="20"/>
          <w:szCs w:val="20"/>
        </w:rPr>
        <w:t>z obowiązującymi przepisami, ogólnie przyjętą wiedzą w tym zakresie oraz ustaleniami z Zamawiającym.</w:t>
      </w:r>
    </w:p>
    <w:p w14:paraId="3FA5FF93" w14:textId="2B608B9D" w:rsidR="00623F46" w:rsidRPr="00E2705C" w:rsidRDefault="00623F46" w:rsidP="00007E95">
      <w:pPr>
        <w:pStyle w:val="Akapitzlist"/>
        <w:numPr>
          <w:ilvl w:val="0"/>
          <w:numId w:val="124"/>
        </w:numPr>
        <w:tabs>
          <w:tab w:val="clear" w:pos="720"/>
          <w:tab w:val="num" w:pos="426"/>
        </w:tabs>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Wykonawca oświadcza, że w ramach ceny ofertowej: </w:t>
      </w:r>
    </w:p>
    <w:p w14:paraId="5E4A7AE0" w14:textId="77777777" w:rsidR="00623F46" w:rsidRPr="00E2705C" w:rsidRDefault="00623F46" w:rsidP="00492A41">
      <w:pPr>
        <w:numPr>
          <w:ilvl w:val="0"/>
          <w:numId w:val="115"/>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Dostarczy i zamontuje / ustawi  przedmiot umowy,</w:t>
      </w:r>
    </w:p>
    <w:p w14:paraId="6A58C05C" w14:textId="77777777" w:rsidR="00623F46" w:rsidRPr="00E2705C" w:rsidRDefault="00623F46" w:rsidP="00492A41">
      <w:pPr>
        <w:numPr>
          <w:ilvl w:val="0"/>
          <w:numId w:val="115"/>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dostarczy podpisane oświadczenie gwarancyjne/kartę gwarancyjną (jeśli dotyczy) oraz instrukcję obsługi przedmiotu umowy w języku polskim,</w:t>
      </w:r>
    </w:p>
    <w:p w14:paraId="69D87338" w14:textId="5AEBB53F" w:rsidR="00623F46" w:rsidRPr="00E2705C" w:rsidRDefault="00623F46" w:rsidP="00492A41">
      <w:pPr>
        <w:numPr>
          <w:ilvl w:val="0"/>
          <w:numId w:val="115"/>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poniesie wszelkie koszty niezbędne do zrealizowania zamówienia wynikające z treści zapytania, w oparciu, o które wybrany został Wykonawca, stanowiącego załącznik do niniejszej umowy, jak również w nich nie ujęte, a bez których nie można wykonać zamówienia,</w:t>
      </w:r>
    </w:p>
    <w:p w14:paraId="2FC91777" w14:textId="77777777" w:rsidR="00623F46" w:rsidRPr="00E2705C" w:rsidRDefault="00623F46" w:rsidP="00492A41">
      <w:pPr>
        <w:numPr>
          <w:ilvl w:val="0"/>
          <w:numId w:val="115"/>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zostaną zrealizowane wszystkie wymagania zgodnie treścią OPZ,</w:t>
      </w:r>
    </w:p>
    <w:p w14:paraId="50960E31" w14:textId="77777777" w:rsidR="00623F46" w:rsidRPr="00E2705C" w:rsidRDefault="00623F46" w:rsidP="00492A41">
      <w:pPr>
        <w:numPr>
          <w:ilvl w:val="0"/>
          <w:numId w:val="115"/>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zostaną przez Wykonawcę wykonane wszystkie zobowiązania w zakresie gwarancji,</w:t>
      </w:r>
    </w:p>
    <w:p w14:paraId="27AB3F1A" w14:textId="77777777" w:rsidR="00623F46" w:rsidRPr="00E2705C" w:rsidRDefault="00623F46" w:rsidP="00492A41">
      <w:pPr>
        <w:numPr>
          <w:ilvl w:val="0"/>
          <w:numId w:val="115"/>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wykona wszystkie szkolenia – jeśli dotyczy i były wymagane.</w:t>
      </w:r>
    </w:p>
    <w:p w14:paraId="6FA07EFE" w14:textId="675F2E10" w:rsidR="00623F46" w:rsidRPr="00E2705C" w:rsidRDefault="00623F46" w:rsidP="00007E95">
      <w:pPr>
        <w:pStyle w:val="Akapitzlist"/>
        <w:numPr>
          <w:ilvl w:val="0"/>
          <w:numId w:val="124"/>
        </w:numPr>
        <w:pBdr>
          <w:top w:val="nil"/>
          <w:left w:val="nil"/>
          <w:bottom w:val="nil"/>
          <w:right w:val="nil"/>
          <w:between w:val="nil"/>
        </w:pBdr>
        <w:tabs>
          <w:tab w:val="clear" w:pos="720"/>
        </w:tabs>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lastRenderedPageBreak/>
        <w:t>Wykonawca oświadcza, że:</w:t>
      </w:r>
    </w:p>
    <w:p w14:paraId="7B34B91A" w14:textId="77777777" w:rsidR="00623F46" w:rsidRPr="00E2705C" w:rsidRDefault="00623F46" w:rsidP="00492A41">
      <w:pPr>
        <w:numPr>
          <w:ilvl w:val="0"/>
          <w:numId w:val="117"/>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przysługują mu wszelkie prawa do nieograniczonego rozporządzania oferowanym przedmiotem umowy, które nie są obciążone jakimikolwiek ciężarami i prawami na rzecz osób trzecich,</w:t>
      </w:r>
    </w:p>
    <w:p w14:paraId="30AE0AC4" w14:textId="77777777" w:rsidR="00623F46" w:rsidRPr="00E2705C" w:rsidRDefault="00623F46" w:rsidP="00492A41">
      <w:pPr>
        <w:numPr>
          <w:ilvl w:val="0"/>
          <w:numId w:val="117"/>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umożliwi wyznaczonym pracownikom Zamawiającego współuczestnictwo przy realizacji przedmiotu umowy,</w:t>
      </w:r>
    </w:p>
    <w:p w14:paraId="1FDFBF79" w14:textId="77777777" w:rsidR="00623F46" w:rsidRPr="00E2705C" w:rsidRDefault="00623F46" w:rsidP="00492A41">
      <w:pPr>
        <w:numPr>
          <w:ilvl w:val="0"/>
          <w:numId w:val="117"/>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wykona przedmiot umowy zgodnie z postanowieniami umowy;</w:t>
      </w:r>
    </w:p>
    <w:p w14:paraId="65C13642" w14:textId="77777777" w:rsidR="00623F46" w:rsidRPr="00E2705C" w:rsidRDefault="00623F46" w:rsidP="00492A41">
      <w:pPr>
        <w:numPr>
          <w:ilvl w:val="0"/>
          <w:numId w:val="117"/>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będzie na bieżąco konsultować z Zamawiającym rozwiązania opracowywane w ramach poszczególnych elementów dostawy, jak również informować Zamawiającego o wszelkich innych okolicznościach, które mogą mieć wpływ na wykonanie Przedmiotu umowy,</w:t>
      </w:r>
    </w:p>
    <w:p w14:paraId="404B6FBF" w14:textId="13D163AD" w:rsidR="00623F46" w:rsidRPr="00E2705C" w:rsidRDefault="00623F46" w:rsidP="00BC48E7">
      <w:pPr>
        <w:pStyle w:val="Akapitzlist"/>
        <w:numPr>
          <w:ilvl w:val="0"/>
          <w:numId w:val="124"/>
        </w:numPr>
        <w:pBdr>
          <w:top w:val="nil"/>
          <w:left w:val="nil"/>
          <w:bottom w:val="nil"/>
          <w:right w:val="nil"/>
          <w:between w:val="nil"/>
        </w:pBdr>
        <w:tabs>
          <w:tab w:val="clear" w:pos="720"/>
          <w:tab w:val="num" w:pos="426"/>
        </w:tabs>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W trakcie realizacji Przedmiotu Umowy, Zamawiający jest zobowiązany do:</w:t>
      </w:r>
    </w:p>
    <w:p w14:paraId="290AD033" w14:textId="77777777" w:rsidR="00623F46" w:rsidRPr="00E2705C" w:rsidRDefault="00623F46" w:rsidP="00492A41">
      <w:pPr>
        <w:numPr>
          <w:ilvl w:val="1"/>
          <w:numId w:val="118"/>
        </w:numPr>
        <w:pBdr>
          <w:top w:val="nil"/>
          <w:left w:val="nil"/>
          <w:bottom w:val="nil"/>
          <w:right w:val="nil"/>
          <w:between w:val="nil"/>
        </w:pBdr>
        <w:spacing w:after="0" w:line="276" w:lineRule="auto"/>
        <w:ind w:left="709" w:hanging="283"/>
        <w:jc w:val="both"/>
        <w:rPr>
          <w:rFonts w:cstheme="minorHAnsi"/>
          <w:color w:val="000000"/>
          <w:sz w:val="20"/>
          <w:szCs w:val="20"/>
        </w:rPr>
      </w:pPr>
      <w:r w:rsidRPr="00E2705C">
        <w:rPr>
          <w:rFonts w:eastAsia="Times New Roman" w:cstheme="minorHAnsi"/>
          <w:color w:val="000000"/>
          <w:sz w:val="20"/>
          <w:szCs w:val="20"/>
        </w:rPr>
        <w:t>współdziałania z Wykonawcą, w zakresie jaki jest niezbędny dla prawidłowej realizacji zobowiązań Wykonawcy,</w:t>
      </w:r>
    </w:p>
    <w:p w14:paraId="1EE1F7E4" w14:textId="77777777" w:rsidR="00623F46" w:rsidRPr="00E2705C" w:rsidRDefault="00623F46" w:rsidP="00492A41">
      <w:pPr>
        <w:numPr>
          <w:ilvl w:val="1"/>
          <w:numId w:val="118"/>
        </w:numPr>
        <w:pBdr>
          <w:top w:val="nil"/>
          <w:left w:val="nil"/>
          <w:bottom w:val="nil"/>
          <w:right w:val="nil"/>
          <w:between w:val="nil"/>
        </w:pBdr>
        <w:spacing w:after="0" w:line="276" w:lineRule="auto"/>
        <w:ind w:left="709" w:hanging="283"/>
        <w:jc w:val="both"/>
        <w:rPr>
          <w:rFonts w:cstheme="minorHAnsi"/>
          <w:color w:val="000000"/>
          <w:sz w:val="20"/>
          <w:szCs w:val="20"/>
        </w:rPr>
      </w:pPr>
      <w:r w:rsidRPr="00E2705C">
        <w:rPr>
          <w:rFonts w:eastAsia="Times New Roman" w:cstheme="minorHAnsi"/>
          <w:color w:val="000000"/>
          <w:sz w:val="20"/>
          <w:szCs w:val="20"/>
        </w:rPr>
        <w:t>dotrzymywania obustronnie ustalonych terminów,</w:t>
      </w:r>
    </w:p>
    <w:p w14:paraId="5DEFA49E" w14:textId="77777777" w:rsidR="00623F46" w:rsidRPr="00E2705C" w:rsidRDefault="00623F46" w:rsidP="00492A41">
      <w:pPr>
        <w:numPr>
          <w:ilvl w:val="1"/>
          <w:numId w:val="118"/>
        </w:numPr>
        <w:spacing w:after="0" w:line="276" w:lineRule="auto"/>
        <w:ind w:left="785"/>
        <w:jc w:val="both"/>
        <w:rPr>
          <w:rFonts w:cstheme="minorHAnsi"/>
          <w:color w:val="000000"/>
          <w:sz w:val="20"/>
          <w:szCs w:val="20"/>
        </w:rPr>
      </w:pPr>
      <w:r w:rsidRPr="00E2705C">
        <w:rPr>
          <w:rFonts w:eastAsia="Times New Roman" w:cstheme="minorHAnsi"/>
          <w:color w:val="000000"/>
          <w:sz w:val="20"/>
          <w:szCs w:val="20"/>
        </w:rPr>
        <w:t>udzielenia Wykonawcy wszelkich informacji, materiałów i dokumentacji znajdujących się w jego posiadaniu, które będą niezbędne do prawidłowego i terminowego wykonania Przedmiotu Umowy,</w:t>
      </w:r>
    </w:p>
    <w:p w14:paraId="4D8B237B" w14:textId="4E3F4800" w:rsidR="00623F46" w:rsidRPr="00E2705C" w:rsidRDefault="00623F46" w:rsidP="00BC48E7">
      <w:pPr>
        <w:pStyle w:val="Akapitzlist"/>
        <w:numPr>
          <w:ilvl w:val="0"/>
          <w:numId w:val="124"/>
        </w:numPr>
        <w:pBdr>
          <w:top w:val="nil"/>
          <w:left w:val="nil"/>
          <w:bottom w:val="nil"/>
          <w:right w:val="nil"/>
          <w:between w:val="nil"/>
        </w:pBdr>
        <w:tabs>
          <w:tab w:val="clear" w:pos="720"/>
          <w:tab w:val="num" w:pos="426"/>
        </w:tabs>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Zamawiający nie zapewni Wykonawcy sprzętu oraz wyposażenia niezbędnego do realizacji przedmiotu umowy.</w:t>
      </w:r>
    </w:p>
    <w:p w14:paraId="42E455AF" w14:textId="77777777" w:rsidR="00E364F2" w:rsidRDefault="00E364F2" w:rsidP="00623F46">
      <w:pPr>
        <w:spacing w:after="0" w:line="276" w:lineRule="auto"/>
        <w:ind w:hanging="708"/>
        <w:jc w:val="center"/>
        <w:rPr>
          <w:rFonts w:eastAsia="Times New Roman" w:cstheme="minorHAnsi"/>
          <w:color w:val="000000"/>
          <w:sz w:val="20"/>
          <w:szCs w:val="20"/>
          <w:u w:val="single"/>
        </w:rPr>
      </w:pPr>
    </w:p>
    <w:p w14:paraId="50ED78BE" w14:textId="77777777" w:rsidR="00623F46" w:rsidRPr="00E2705C" w:rsidRDefault="00623F46" w:rsidP="00623F46">
      <w:pPr>
        <w:spacing w:after="0" w:line="276" w:lineRule="auto"/>
        <w:ind w:hanging="708"/>
        <w:jc w:val="center"/>
        <w:rPr>
          <w:rFonts w:eastAsia="Times New Roman" w:cstheme="minorHAnsi"/>
          <w:b/>
          <w:sz w:val="20"/>
          <w:szCs w:val="20"/>
        </w:rPr>
      </w:pPr>
      <w:r w:rsidRPr="00E2705C">
        <w:rPr>
          <w:rFonts w:eastAsia="Times New Roman" w:cstheme="minorHAnsi"/>
          <w:color w:val="000000"/>
          <w:sz w:val="20"/>
          <w:szCs w:val="20"/>
          <w:u w:val="single"/>
        </w:rPr>
        <w:t>§2</w:t>
      </w:r>
    </w:p>
    <w:p w14:paraId="413DE22C" w14:textId="77777777" w:rsidR="00623F46" w:rsidRPr="00E2705C" w:rsidRDefault="00623F46" w:rsidP="00BC48E7">
      <w:pPr>
        <w:spacing w:after="0" w:line="276" w:lineRule="auto"/>
        <w:jc w:val="center"/>
        <w:rPr>
          <w:rFonts w:eastAsia="Times New Roman" w:cstheme="minorHAnsi"/>
          <w:b/>
          <w:sz w:val="20"/>
          <w:szCs w:val="20"/>
        </w:rPr>
      </w:pPr>
      <w:r w:rsidRPr="00E2705C">
        <w:rPr>
          <w:rFonts w:eastAsia="Times New Roman" w:cstheme="minorHAnsi"/>
          <w:b/>
          <w:color w:val="000000"/>
          <w:sz w:val="20"/>
          <w:szCs w:val="20"/>
        </w:rPr>
        <w:t>Termin wykonania</w:t>
      </w:r>
    </w:p>
    <w:p w14:paraId="7E1A80F5" w14:textId="77777777" w:rsidR="00623F46" w:rsidRPr="00E2705C" w:rsidRDefault="00623F46" w:rsidP="00BC48E7">
      <w:pPr>
        <w:numPr>
          <w:ilvl w:val="0"/>
          <w:numId w:val="119"/>
        </w:numPr>
        <w:pBdr>
          <w:top w:val="nil"/>
          <w:left w:val="nil"/>
          <w:bottom w:val="nil"/>
          <w:right w:val="nil"/>
          <w:between w:val="nil"/>
        </w:pBdr>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Strony ustalają, że wykonanie wszystkich świadczeń wchodzących w zakres przedmiotu niniejszej umowy, nastąpi w nieprzekraczalnym terminie do dnia …………………. roku </w:t>
      </w:r>
    </w:p>
    <w:p w14:paraId="59D22213" w14:textId="08ED5DE8" w:rsidR="00623F46" w:rsidRPr="00E2705C" w:rsidRDefault="00623F46" w:rsidP="00BC48E7">
      <w:pPr>
        <w:numPr>
          <w:ilvl w:val="0"/>
          <w:numId w:val="119"/>
        </w:numPr>
        <w:pBdr>
          <w:top w:val="nil"/>
          <w:left w:val="nil"/>
          <w:bottom w:val="nil"/>
          <w:right w:val="nil"/>
          <w:between w:val="nil"/>
        </w:pBdr>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 xml:space="preserve">Termin, o którym mowa w ust.1 powyżej uznawane będą za dochowane tylko w przypadku wykonania we wskazanym terminie kompletnego przedmiotu umowy spełniającego wszystkie wymagania Zamawiającego określone w Umowie oraz załącznikach do niej, co zostanie potwierdzone w protokole odbioru, o którym mowa w § 3 ust. </w:t>
      </w:r>
      <w:r w:rsidR="00BC48E7" w:rsidRPr="00E2705C">
        <w:rPr>
          <w:rFonts w:eastAsia="Times New Roman" w:cstheme="minorHAnsi"/>
          <w:color w:val="000000"/>
          <w:sz w:val="20"/>
          <w:szCs w:val="20"/>
        </w:rPr>
        <w:t>7</w:t>
      </w:r>
      <w:r w:rsidRPr="00E2705C">
        <w:rPr>
          <w:rFonts w:eastAsia="Times New Roman" w:cstheme="minorHAnsi"/>
          <w:color w:val="000000"/>
          <w:sz w:val="20"/>
          <w:szCs w:val="20"/>
        </w:rPr>
        <w:t xml:space="preserve"> Umowy. </w:t>
      </w:r>
    </w:p>
    <w:p w14:paraId="6D722278" w14:textId="77777777" w:rsidR="00623F46" w:rsidRPr="00E2705C" w:rsidRDefault="00623F46" w:rsidP="00BC48E7">
      <w:pPr>
        <w:numPr>
          <w:ilvl w:val="0"/>
          <w:numId w:val="119"/>
        </w:numPr>
        <w:pBdr>
          <w:top w:val="nil"/>
          <w:left w:val="nil"/>
          <w:bottom w:val="nil"/>
          <w:right w:val="nil"/>
          <w:between w:val="nil"/>
        </w:pBdr>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Częściowe wykonanie przedmiotu umowy jak również wykonanie przedmiotu umowy, który nie spełnia wymagań Zamawiającego i musi zostać (częściowo lub całkowicie) wymieniony lub poprawiony przed upływem określonego w ust. 1 terminu nie będzie traktowane jako wykonanie Umowy.</w:t>
      </w:r>
    </w:p>
    <w:p w14:paraId="1B4EC859" w14:textId="77777777" w:rsidR="00623F46" w:rsidRPr="00E2705C" w:rsidRDefault="00623F46" w:rsidP="00623F46">
      <w:pPr>
        <w:spacing w:after="0" w:line="276" w:lineRule="auto"/>
        <w:ind w:hanging="708"/>
        <w:jc w:val="center"/>
        <w:rPr>
          <w:rFonts w:eastAsia="Times New Roman" w:cstheme="minorHAnsi"/>
          <w:b/>
          <w:sz w:val="20"/>
          <w:szCs w:val="20"/>
        </w:rPr>
      </w:pPr>
      <w:r w:rsidRPr="00E2705C">
        <w:rPr>
          <w:rFonts w:eastAsia="Times New Roman" w:cstheme="minorHAnsi"/>
          <w:color w:val="000000"/>
          <w:sz w:val="20"/>
          <w:szCs w:val="20"/>
          <w:u w:val="single"/>
        </w:rPr>
        <w:t>§3</w:t>
      </w:r>
    </w:p>
    <w:p w14:paraId="3868C61D" w14:textId="77777777" w:rsidR="00623F46" w:rsidRPr="00E2705C" w:rsidRDefault="00623F46" w:rsidP="00623F46">
      <w:pPr>
        <w:spacing w:after="0" w:line="276" w:lineRule="auto"/>
        <w:jc w:val="center"/>
        <w:rPr>
          <w:rFonts w:eastAsia="Times New Roman" w:cstheme="minorHAnsi"/>
          <w:b/>
          <w:sz w:val="20"/>
          <w:szCs w:val="20"/>
        </w:rPr>
      </w:pPr>
      <w:r w:rsidRPr="00E2705C">
        <w:rPr>
          <w:rFonts w:eastAsia="Times New Roman" w:cstheme="minorHAnsi"/>
          <w:b/>
          <w:color w:val="000000"/>
          <w:sz w:val="20"/>
          <w:szCs w:val="20"/>
        </w:rPr>
        <w:t>Odbiór przedmiotu umowy</w:t>
      </w:r>
    </w:p>
    <w:p w14:paraId="268520D3" w14:textId="31E38326" w:rsidR="00623F46" w:rsidRPr="00E2705C" w:rsidRDefault="00623F46" w:rsidP="00492A41">
      <w:pPr>
        <w:numPr>
          <w:ilvl w:val="6"/>
          <w:numId w:val="100"/>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 xml:space="preserve">Przedmiot umowy zostanie wykonany w miejscu wskazanym przez Zamawiającego, po uprzednim uzgodnieniu przez Wykonawcę i Zamawiającego terminu dostawy i montażu/ustawienia. </w:t>
      </w:r>
    </w:p>
    <w:p w14:paraId="5C4913C5" w14:textId="77777777" w:rsidR="00623F46" w:rsidRPr="00E2705C" w:rsidRDefault="00623F46" w:rsidP="00492A41">
      <w:pPr>
        <w:numPr>
          <w:ilvl w:val="6"/>
          <w:numId w:val="100"/>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Zamawiający zobowiązany jest do wskazania pracowników upoważnionych do odbioru przedmiotu umowy.</w:t>
      </w:r>
    </w:p>
    <w:p w14:paraId="5AFBBEB1" w14:textId="042C315F" w:rsidR="00623F46" w:rsidRPr="00E2705C" w:rsidRDefault="00623F46" w:rsidP="00492A41">
      <w:pPr>
        <w:numPr>
          <w:ilvl w:val="6"/>
          <w:numId w:val="100"/>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 xml:space="preserve">Wykonawca ma obowiązek uzgodnić z Zamawiającym termin dostawy i montażu/ustawienia z co najmniej </w:t>
      </w:r>
      <w:r w:rsidRPr="00E2705C">
        <w:rPr>
          <w:rFonts w:eastAsia="Times New Roman" w:cstheme="minorHAnsi"/>
          <w:sz w:val="20"/>
          <w:szCs w:val="20"/>
        </w:rPr>
        <w:t>trzydniowym</w:t>
      </w:r>
      <w:r w:rsidRPr="00E2705C">
        <w:rPr>
          <w:rFonts w:eastAsia="Times New Roman" w:cstheme="minorHAnsi"/>
          <w:color w:val="000000"/>
          <w:sz w:val="20"/>
          <w:szCs w:val="20"/>
        </w:rPr>
        <w:t xml:space="preserve"> wyprzedzeniem.</w:t>
      </w:r>
    </w:p>
    <w:p w14:paraId="06CF6971" w14:textId="77777777" w:rsidR="00623F46" w:rsidRPr="00E2705C" w:rsidRDefault="00623F46" w:rsidP="00492A41">
      <w:pPr>
        <w:numPr>
          <w:ilvl w:val="6"/>
          <w:numId w:val="100"/>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Do czasu podpisania przez upełnomocnionych przedstawicieli Zamawiającego protokołu odbioru przedmiotu umowy ryzyko wszelkich niebezpieczeństw związanych z ewentualnym uszkodzeniem lub utratą przedmiotu umowy ponosi Wykonawca. </w:t>
      </w:r>
    </w:p>
    <w:p w14:paraId="5E0CBF0F" w14:textId="77777777" w:rsidR="00623F46" w:rsidRPr="00E2705C" w:rsidRDefault="00623F46" w:rsidP="00492A41">
      <w:pPr>
        <w:numPr>
          <w:ilvl w:val="6"/>
          <w:numId w:val="100"/>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Zamawiający uprawniony jest do kontroli przestrzegania uzgodnionych warunków umowy.</w:t>
      </w:r>
    </w:p>
    <w:p w14:paraId="2A0A8655" w14:textId="77777777" w:rsidR="00623F46" w:rsidRPr="00E2705C" w:rsidRDefault="00623F46" w:rsidP="00492A41">
      <w:pPr>
        <w:numPr>
          <w:ilvl w:val="6"/>
          <w:numId w:val="100"/>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Zamawiający uprawniony jest do udzielenia Wykonawcy – w razie potrzeby - wskazówek oraz zobowiązuje się do zbadania dostarczonego/wykonanego przedmiotu umowy, w ciągu 5 dni roboczych od przyjęcia od Wykonawcy zgłoszenia o zakończeniu realizacji przedmiotu umowy.</w:t>
      </w:r>
    </w:p>
    <w:p w14:paraId="70D02339" w14:textId="77777777" w:rsidR="00623F46" w:rsidRPr="00E2705C" w:rsidRDefault="00623F46" w:rsidP="00492A41">
      <w:pPr>
        <w:numPr>
          <w:ilvl w:val="6"/>
          <w:numId w:val="100"/>
        </w:numPr>
        <w:spacing w:after="0" w:line="276" w:lineRule="auto"/>
        <w:ind w:left="360"/>
        <w:jc w:val="both"/>
        <w:rPr>
          <w:rFonts w:eastAsia="Times New Roman" w:cstheme="minorHAnsi"/>
          <w:b/>
          <w:color w:val="000000"/>
          <w:sz w:val="20"/>
          <w:szCs w:val="20"/>
        </w:rPr>
      </w:pPr>
      <w:r w:rsidRPr="00E2705C">
        <w:rPr>
          <w:rFonts w:eastAsia="Times New Roman" w:cstheme="minorHAnsi"/>
          <w:color w:val="000000"/>
          <w:sz w:val="20"/>
          <w:szCs w:val="20"/>
        </w:rPr>
        <w:t xml:space="preserve">Z czynności odbioru przedmiotu umowy zostanie sporządzony </w:t>
      </w:r>
      <w:r w:rsidRPr="00E2705C">
        <w:rPr>
          <w:rFonts w:eastAsia="Times New Roman" w:cstheme="minorHAnsi"/>
          <w:b/>
          <w:color w:val="000000"/>
          <w:sz w:val="20"/>
          <w:szCs w:val="20"/>
        </w:rPr>
        <w:t>protokół końcowy</w:t>
      </w:r>
      <w:r w:rsidRPr="00E2705C">
        <w:rPr>
          <w:rFonts w:eastAsia="Times New Roman" w:cstheme="minorHAnsi"/>
          <w:color w:val="000000"/>
          <w:sz w:val="20"/>
          <w:szCs w:val="20"/>
        </w:rPr>
        <w:t>, potwierdzający zakończenie realizacji przedmiotu umowy.</w:t>
      </w:r>
    </w:p>
    <w:p w14:paraId="7BE43252" w14:textId="77777777" w:rsidR="00623F46" w:rsidRPr="00E2705C" w:rsidRDefault="00623F46" w:rsidP="00492A41">
      <w:pPr>
        <w:numPr>
          <w:ilvl w:val="6"/>
          <w:numId w:val="100"/>
        </w:numPr>
        <w:pBdr>
          <w:top w:val="nil"/>
          <w:left w:val="nil"/>
          <w:bottom w:val="nil"/>
          <w:right w:val="nil"/>
          <w:between w:val="nil"/>
        </w:pBdr>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Protokół odbioru  końcowego stanowić będą potwierdzenie należytego wykonania umowy, w szczególności w zakresie:</w:t>
      </w:r>
    </w:p>
    <w:p w14:paraId="7C6B744A" w14:textId="77777777" w:rsidR="00623F46" w:rsidRPr="00E2705C" w:rsidRDefault="00623F46" w:rsidP="00BC48E7">
      <w:pPr>
        <w:numPr>
          <w:ilvl w:val="0"/>
          <w:numId w:val="102"/>
        </w:numPr>
        <w:pBdr>
          <w:top w:val="nil"/>
          <w:left w:val="nil"/>
          <w:bottom w:val="nil"/>
          <w:right w:val="nil"/>
          <w:between w:val="nil"/>
        </w:pBdr>
        <w:spacing w:after="0" w:line="276" w:lineRule="auto"/>
        <w:ind w:hanging="294"/>
        <w:jc w:val="both"/>
        <w:rPr>
          <w:rFonts w:cstheme="minorHAnsi"/>
          <w:color w:val="000000"/>
          <w:sz w:val="20"/>
          <w:szCs w:val="20"/>
        </w:rPr>
      </w:pPr>
      <w:r w:rsidRPr="00E2705C">
        <w:rPr>
          <w:rFonts w:eastAsia="Times New Roman" w:cstheme="minorHAnsi"/>
          <w:color w:val="000000"/>
          <w:sz w:val="20"/>
          <w:szCs w:val="20"/>
        </w:rPr>
        <w:t>zgodności wykonanego przedmiotu umowy z zamawianym,</w:t>
      </w:r>
    </w:p>
    <w:p w14:paraId="41592881" w14:textId="77777777" w:rsidR="00623F46" w:rsidRPr="00E2705C" w:rsidRDefault="00623F46" w:rsidP="00492A41">
      <w:pPr>
        <w:numPr>
          <w:ilvl w:val="0"/>
          <w:numId w:val="102"/>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t>kompletności dostarczonego i zamontowanego przedmiotu umowy, </w:t>
      </w:r>
    </w:p>
    <w:p w14:paraId="1473ACD1" w14:textId="77777777" w:rsidR="00623F46" w:rsidRPr="00E2705C" w:rsidRDefault="00623F46" w:rsidP="00492A41">
      <w:pPr>
        <w:numPr>
          <w:ilvl w:val="0"/>
          <w:numId w:val="102"/>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t>sprawdzenia i potwierdzenia należytego funkcjonowania przedmiotu umowy,</w:t>
      </w:r>
    </w:p>
    <w:p w14:paraId="34B97A22" w14:textId="77777777" w:rsidR="00623F46" w:rsidRPr="00E2705C" w:rsidRDefault="00623F46" w:rsidP="00492A41">
      <w:pPr>
        <w:numPr>
          <w:ilvl w:val="0"/>
          <w:numId w:val="102"/>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lastRenderedPageBreak/>
        <w:t>terminowości wykonania,</w:t>
      </w:r>
    </w:p>
    <w:p w14:paraId="4A8F4AA2" w14:textId="77777777" w:rsidR="00623F46" w:rsidRPr="00E2705C" w:rsidRDefault="00623F46" w:rsidP="00492A41">
      <w:pPr>
        <w:numPr>
          <w:ilvl w:val="0"/>
          <w:numId w:val="102"/>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t>dostarczenia Zamawiającemu wszystkich wymaganych dokumentów (w tym kart gwarancyjnych),</w:t>
      </w:r>
    </w:p>
    <w:p w14:paraId="762F1259" w14:textId="439FE523" w:rsidR="00623F46" w:rsidRPr="00E2705C" w:rsidRDefault="00623F46" w:rsidP="00492A41">
      <w:pPr>
        <w:numPr>
          <w:ilvl w:val="0"/>
          <w:numId w:val="102"/>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t>przeprowadzenia przez Wykonawcę wszystkich wymaganych szkoleń</w:t>
      </w:r>
      <w:r w:rsidR="00BC48E7" w:rsidRPr="00E2705C">
        <w:rPr>
          <w:rFonts w:eastAsia="Times New Roman" w:cstheme="minorHAnsi"/>
          <w:color w:val="000000"/>
          <w:sz w:val="20"/>
          <w:szCs w:val="20"/>
        </w:rPr>
        <w:t xml:space="preserve"> – jeżeli dotyczy</w:t>
      </w:r>
      <w:r w:rsidRPr="00E2705C">
        <w:rPr>
          <w:rFonts w:eastAsia="Times New Roman" w:cstheme="minorHAnsi"/>
          <w:color w:val="000000"/>
          <w:sz w:val="20"/>
          <w:szCs w:val="20"/>
        </w:rPr>
        <w:t>.</w:t>
      </w:r>
    </w:p>
    <w:p w14:paraId="06DFD6F3" w14:textId="77777777" w:rsidR="00623F46" w:rsidRPr="00E2705C" w:rsidRDefault="00623F46" w:rsidP="00492A41">
      <w:pPr>
        <w:numPr>
          <w:ilvl w:val="6"/>
          <w:numId w:val="100"/>
        </w:numPr>
        <w:pBdr>
          <w:top w:val="nil"/>
          <w:left w:val="nil"/>
          <w:bottom w:val="nil"/>
          <w:right w:val="nil"/>
          <w:between w:val="nil"/>
        </w:pBdr>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W czasie czynności odbioru Wykonawca zobowiązany jest wydać Zamawiającemu wszelkie oświadczenia gwarancyjne (karty gwarancyjne) dotyczące przedmiotu umowy lub poszczególnych jego części złożone przez podmioty trzecie (producenta, importera, sprzedawcę itp.), jeśli dotyczy.</w:t>
      </w:r>
    </w:p>
    <w:p w14:paraId="5445CA12" w14:textId="77777777" w:rsidR="00623F46" w:rsidRPr="00E2705C" w:rsidRDefault="00623F46" w:rsidP="00492A41">
      <w:pPr>
        <w:numPr>
          <w:ilvl w:val="6"/>
          <w:numId w:val="100"/>
        </w:numPr>
        <w:pBdr>
          <w:top w:val="nil"/>
          <w:left w:val="nil"/>
          <w:bottom w:val="nil"/>
          <w:right w:val="nil"/>
          <w:between w:val="nil"/>
        </w:pBdr>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W przypadku:</w:t>
      </w:r>
    </w:p>
    <w:p w14:paraId="1465EB4F" w14:textId="77777777" w:rsidR="00623F46" w:rsidRPr="00E2705C" w:rsidRDefault="00623F46" w:rsidP="00492A41">
      <w:pPr>
        <w:numPr>
          <w:ilvl w:val="0"/>
          <w:numId w:val="107"/>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stwierdzenia, że przedmiot umowy nie odpowiada wymaganiom określonym w Umowie lub załącznikach do niej, wyspecyfikowanych w § 1 ust 1 Umowy,</w:t>
      </w:r>
    </w:p>
    <w:p w14:paraId="2500F637" w14:textId="68265803" w:rsidR="00623F46" w:rsidRPr="00E2705C" w:rsidRDefault="00623F46" w:rsidP="00492A41">
      <w:pPr>
        <w:numPr>
          <w:ilvl w:val="0"/>
          <w:numId w:val="107"/>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t>stwierdzenia niekompletności dostarczonego przedmiotu umowy,</w:t>
      </w:r>
    </w:p>
    <w:p w14:paraId="30F25E85" w14:textId="77777777" w:rsidR="00623F46" w:rsidRPr="00E2705C" w:rsidRDefault="00623F46" w:rsidP="00492A41">
      <w:pPr>
        <w:numPr>
          <w:ilvl w:val="0"/>
          <w:numId w:val="107"/>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t>stwierdzenia nieprawidłowego funkcjonowania jakiegokolwiek elementu przedmiotu umowy,</w:t>
      </w:r>
    </w:p>
    <w:p w14:paraId="5D20D32E" w14:textId="2709BD28" w:rsidR="00623F46" w:rsidRPr="00E2705C" w:rsidRDefault="00623F46" w:rsidP="00492A41">
      <w:pPr>
        <w:numPr>
          <w:ilvl w:val="0"/>
          <w:numId w:val="107"/>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t>stwierdzenia wady jakiegoko</w:t>
      </w:r>
      <w:r w:rsidR="0088620F" w:rsidRPr="00E2705C">
        <w:rPr>
          <w:rFonts w:eastAsia="Times New Roman" w:cstheme="minorHAnsi"/>
          <w:color w:val="000000"/>
          <w:sz w:val="20"/>
          <w:szCs w:val="20"/>
        </w:rPr>
        <w:t>lwiek elementu przedmiotu umowy.</w:t>
      </w:r>
    </w:p>
    <w:p w14:paraId="295629A5" w14:textId="77777777" w:rsidR="00623F46" w:rsidRPr="00E2705C" w:rsidRDefault="00623F46" w:rsidP="00623F46">
      <w:pPr>
        <w:pBdr>
          <w:top w:val="nil"/>
          <w:left w:val="nil"/>
          <w:bottom w:val="nil"/>
          <w:right w:val="nil"/>
          <w:between w:val="nil"/>
        </w:pBdr>
        <w:spacing w:after="0" w:line="276" w:lineRule="auto"/>
        <w:ind w:left="426"/>
        <w:jc w:val="both"/>
        <w:rPr>
          <w:rFonts w:eastAsia="Times New Roman" w:cstheme="minorHAnsi"/>
          <w:color w:val="000000"/>
          <w:sz w:val="20"/>
          <w:szCs w:val="20"/>
        </w:rPr>
      </w:pPr>
      <w:r w:rsidRPr="00E2705C">
        <w:rPr>
          <w:rFonts w:eastAsia="Times New Roman" w:cstheme="minorHAnsi"/>
          <w:color w:val="000000"/>
          <w:sz w:val="20"/>
          <w:szCs w:val="20"/>
        </w:rPr>
        <w:t>Zamawiający w protokole odbioru wskaże i opisze niezgodności wykonanego przedmiotu umowy z Umową określając termin ich usunięcia przez Wykonawcę.</w:t>
      </w:r>
    </w:p>
    <w:p w14:paraId="69885962" w14:textId="237C9E8B" w:rsidR="00623F46" w:rsidRPr="00E2705C" w:rsidRDefault="00623F46" w:rsidP="00492A41">
      <w:pPr>
        <w:numPr>
          <w:ilvl w:val="6"/>
          <w:numId w:val="100"/>
        </w:numPr>
        <w:pBdr>
          <w:top w:val="nil"/>
          <w:left w:val="nil"/>
          <w:bottom w:val="nil"/>
          <w:right w:val="nil"/>
          <w:between w:val="nil"/>
        </w:pBdr>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Zamawiający zastrzega sobie prawo odmowy dokonania odbioru przedmiotu umowy w całości albo w części w przypadku stwierdzenia odpowiednio niezgodności dostarczonego przedmiotu umowy albo jego części</w:t>
      </w:r>
      <w:r w:rsidR="00522095" w:rsidRPr="00E2705C">
        <w:rPr>
          <w:rFonts w:eastAsia="Times New Roman" w:cstheme="minorHAnsi"/>
          <w:color w:val="000000"/>
          <w:sz w:val="20"/>
          <w:szCs w:val="20"/>
        </w:rPr>
        <w:br/>
      </w:r>
      <w:r w:rsidRPr="00E2705C">
        <w:rPr>
          <w:rFonts w:eastAsia="Times New Roman" w:cstheme="minorHAnsi"/>
          <w:color w:val="000000"/>
          <w:sz w:val="20"/>
          <w:szCs w:val="20"/>
        </w:rPr>
        <w:t xml:space="preserve">z Umową oraz dokumentami, o których mowa w § 1 ust. 1 pkt 2). W przypadku, o którym mowa </w:t>
      </w:r>
      <w:r w:rsidR="00C05DA3">
        <w:rPr>
          <w:rFonts w:eastAsia="Times New Roman" w:cstheme="minorHAnsi"/>
          <w:color w:val="000000"/>
          <w:sz w:val="20"/>
          <w:szCs w:val="20"/>
        </w:rPr>
        <w:t xml:space="preserve"> </w:t>
      </w:r>
      <w:r w:rsidRPr="00E2705C">
        <w:rPr>
          <w:rFonts w:eastAsia="Times New Roman" w:cstheme="minorHAnsi"/>
          <w:color w:val="000000"/>
          <w:sz w:val="20"/>
          <w:szCs w:val="20"/>
        </w:rPr>
        <w:t>w zdaniu poprzednim Zamawiający wyznaczy Wykonawcy dodatkowy termin nie krótszy niż 3 dni. </w:t>
      </w:r>
    </w:p>
    <w:p w14:paraId="7B1FB9B7" w14:textId="77777777" w:rsidR="00623F46" w:rsidRPr="00E2705C" w:rsidRDefault="00623F46" w:rsidP="00623F46">
      <w:pPr>
        <w:spacing w:after="0" w:line="276" w:lineRule="auto"/>
        <w:ind w:hanging="708"/>
        <w:jc w:val="center"/>
        <w:rPr>
          <w:rFonts w:eastAsia="Times New Roman" w:cstheme="minorHAnsi"/>
          <w:b/>
          <w:sz w:val="20"/>
          <w:szCs w:val="20"/>
        </w:rPr>
      </w:pPr>
      <w:r w:rsidRPr="00E2705C">
        <w:rPr>
          <w:rFonts w:eastAsia="Times New Roman" w:cstheme="minorHAnsi"/>
          <w:color w:val="000000"/>
          <w:sz w:val="20"/>
          <w:szCs w:val="20"/>
          <w:u w:val="single"/>
        </w:rPr>
        <w:t>§4</w:t>
      </w:r>
    </w:p>
    <w:p w14:paraId="0B24928D" w14:textId="77777777" w:rsidR="00623F46" w:rsidRPr="00E2705C" w:rsidRDefault="00623F46" w:rsidP="00623F46">
      <w:pPr>
        <w:spacing w:after="0" w:line="276" w:lineRule="auto"/>
        <w:jc w:val="center"/>
        <w:rPr>
          <w:rFonts w:eastAsia="Times New Roman" w:cstheme="minorHAnsi"/>
          <w:b/>
          <w:sz w:val="20"/>
          <w:szCs w:val="20"/>
        </w:rPr>
      </w:pPr>
      <w:r w:rsidRPr="00E2705C">
        <w:rPr>
          <w:rFonts w:eastAsia="Times New Roman" w:cstheme="minorHAnsi"/>
          <w:b/>
          <w:color w:val="000000"/>
          <w:sz w:val="20"/>
          <w:szCs w:val="20"/>
        </w:rPr>
        <w:t>Wartość umowy i warunki płatności</w:t>
      </w:r>
    </w:p>
    <w:p w14:paraId="1516E273" w14:textId="58FD7014" w:rsidR="00623F46" w:rsidRPr="00E2705C" w:rsidRDefault="00623F46" w:rsidP="00492A41">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t xml:space="preserve">Za należyte wykonanie Przedmiotu Umowy Zamawiający zapłaci Wykonawcy wynagrodzenie ryczałtowe (dalej „Wynagrodzenie”) w kwocie brutto ........................zł, (słownie ...................................), w tym należny podatek VAT zgodnie z ofertą Wykonawcy. * </w:t>
      </w:r>
    </w:p>
    <w:p w14:paraId="29FA043C" w14:textId="77777777" w:rsidR="00623F46" w:rsidRPr="00E2705C" w:rsidRDefault="00623F46" w:rsidP="00492A41">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t>Cena całkowita brutto, wynikająca z oferty Wykonawcy odpowiada pełnemu zakresowi przedmiotu niniejszej umowy. Zawiera wszelkie składowe koszty niezbędne do należytego wykonania zamówienia, zgodnie z wymaganiami Zamawiającego, w tym również: koszt przedmiotu zamówienia, koszty ewentualnych dostaw lub wysyłki do Zamawiającego, koszt montażu, wdrożenia, uruchomienia przedmiotu umowy, koszt szkolenia, inne koszty osobowe, koszt ew. odpraw celnych, podatki (w tym VAT), ZUS pracodawcy (jeśli dotyczy), koszt ewentualnej inflacji, koszt instruktażu, inne koszty niezbędne dla prawidłowej realizacji umowy.</w:t>
      </w:r>
    </w:p>
    <w:p w14:paraId="77813CF2" w14:textId="77777777" w:rsidR="00623F46" w:rsidRPr="00E2705C" w:rsidRDefault="00623F46" w:rsidP="00492A41">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t>Cena całkowita brutto określona przez Wykonawcę w ofercie będzie ceną obowiązującą przez cały okres obowiązywania umowy i nie będzie podlegała zmianom, chyba że zmiany te zostały przewidziane przez Zamawiającego. </w:t>
      </w:r>
    </w:p>
    <w:p w14:paraId="340C173C" w14:textId="77777777" w:rsidR="00623F46" w:rsidRPr="00E2705C" w:rsidRDefault="00623F46" w:rsidP="00492A41">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t>Cena całkowita brutto, obejmuje całkowitą należność jaką Zamawiający zobowiązany jest zapłacić za wykonanie niniejszej umowy.</w:t>
      </w:r>
    </w:p>
    <w:p w14:paraId="4EE4346F" w14:textId="5EEB8877" w:rsidR="00623F46" w:rsidRPr="00E2705C" w:rsidRDefault="00623F46" w:rsidP="00492A41">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t>Płatności za przedmiot umowy zostaną zrealizowane przez Zamawiającego na rzecz Wykonawcy na podstawie wystawionej faktury VAT. </w:t>
      </w:r>
    </w:p>
    <w:p w14:paraId="23BC65C9" w14:textId="71E7A681" w:rsidR="00623F46" w:rsidRPr="00E2705C" w:rsidRDefault="00623F46" w:rsidP="00492A41">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t>Zapłata wynagrodzenia określonego w ust. 1 nastąpi</w:t>
      </w:r>
      <w:r w:rsidR="00522095" w:rsidRPr="00E2705C">
        <w:rPr>
          <w:rFonts w:eastAsia="Times New Roman" w:cstheme="minorHAnsi"/>
          <w:color w:val="000000"/>
          <w:sz w:val="20"/>
          <w:szCs w:val="20"/>
        </w:rPr>
        <w:t xml:space="preserve"> przelewem, na konto Wykonawcy </w:t>
      </w:r>
      <w:r w:rsidRPr="00E2705C">
        <w:rPr>
          <w:rFonts w:eastAsia="Times New Roman" w:cstheme="minorHAnsi"/>
          <w:color w:val="000000"/>
          <w:sz w:val="20"/>
          <w:szCs w:val="20"/>
        </w:rPr>
        <w:t>wskazane na fakturze, w terminie:</w:t>
      </w:r>
      <w:r w:rsidRPr="00E2705C">
        <w:rPr>
          <w:rFonts w:eastAsia="Times New Roman" w:cstheme="minorHAnsi"/>
          <w:b/>
          <w:color w:val="000000"/>
          <w:sz w:val="20"/>
          <w:szCs w:val="20"/>
        </w:rPr>
        <w:t xml:space="preserve"> w ciągu 30 dni </w:t>
      </w:r>
      <w:r w:rsidRPr="00E2705C">
        <w:rPr>
          <w:rFonts w:eastAsia="Times New Roman" w:cstheme="minorHAnsi"/>
          <w:color w:val="000000"/>
          <w:sz w:val="20"/>
          <w:szCs w:val="20"/>
        </w:rPr>
        <w:t>licząc od daty otrzymania przez Zamawiającego poprawnie wystawionej faktury VAT. W przypadku zmiany numeru konta Bankowego, Wykonawca zobowiązany jest o tym fakcie powiadomić Zamawiającego na piśmie. </w:t>
      </w:r>
    </w:p>
    <w:p w14:paraId="403D0514" w14:textId="77777777" w:rsidR="00522095" w:rsidRPr="00E2705C" w:rsidRDefault="00623F46" w:rsidP="00522095">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t xml:space="preserve">Na fakturze nie należy wpisywać terminu płatności określonego datą, a jedynie sformułowanie „płatność </w:t>
      </w:r>
      <w:r w:rsidRPr="00E2705C">
        <w:rPr>
          <w:rFonts w:eastAsia="Times New Roman" w:cstheme="minorHAnsi"/>
          <w:b/>
          <w:color w:val="000000"/>
          <w:sz w:val="20"/>
          <w:szCs w:val="20"/>
        </w:rPr>
        <w:t>30</w:t>
      </w:r>
      <w:r w:rsidRPr="00E2705C">
        <w:rPr>
          <w:rFonts w:eastAsia="Times New Roman" w:cstheme="minorHAnsi"/>
          <w:color w:val="000000"/>
          <w:sz w:val="20"/>
          <w:szCs w:val="20"/>
        </w:rPr>
        <w:t xml:space="preserve"> dni”. </w:t>
      </w:r>
    </w:p>
    <w:p w14:paraId="4C13E188" w14:textId="77777777" w:rsidR="00522095" w:rsidRPr="00E2705C" w:rsidRDefault="00623F46" w:rsidP="00522095">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t xml:space="preserve">Wykonawca, który w dniu podpisania umowy nie jest czynnym podatnikiem VAT, a podczas obowiązywania umowy stanie się takim podatnikiem, zobowiązuje się do niezwłocznego powiadomienia Zamawiającego o </w:t>
      </w:r>
      <w:bookmarkStart w:id="0" w:name="_GoBack"/>
      <w:bookmarkEnd w:id="0"/>
      <w:r w:rsidRPr="00E2705C">
        <w:rPr>
          <w:rFonts w:eastAsia="Times New Roman" w:cstheme="minorHAnsi"/>
          <w:color w:val="000000"/>
          <w:sz w:val="20"/>
          <w:szCs w:val="20"/>
        </w:rPr>
        <w:t>tym fakcie oraz o wskazanie rachunku rozliczeniowego, na który ma wpłynąć wynagrodzenie, dla którego prowadzony jest rachunek VAT.</w:t>
      </w:r>
    </w:p>
    <w:p w14:paraId="38FC4B9E" w14:textId="77777777" w:rsidR="00522095" w:rsidRPr="00E2705C" w:rsidRDefault="00623F46" w:rsidP="00522095">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t xml:space="preserve">Podstawą do wystawienia przez Wykonawcę faktury  (o której mowa w § 4 ust. 5) za wykonanie przedmiotu umowy, będzie podpisany przez obie strony, bez zastrzeżeń, prawidłowo sporządzony </w:t>
      </w:r>
      <w:r w:rsidRPr="00E2705C">
        <w:rPr>
          <w:rFonts w:eastAsia="Times New Roman" w:cstheme="minorHAnsi"/>
          <w:sz w:val="20"/>
          <w:szCs w:val="20"/>
        </w:rPr>
        <w:t>protokół</w:t>
      </w:r>
      <w:r w:rsidRPr="00E2705C">
        <w:rPr>
          <w:rFonts w:eastAsia="Times New Roman" w:cstheme="minorHAnsi"/>
          <w:color w:val="000000"/>
          <w:sz w:val="20"/>
          <w:szCs w:val="20"/>
        </w:rPr>
        <w:t xml:space="preserve"> odbioru przedmiotu umowy o których mowa w § 3 ust. </w:t>
      </w:r>
      <w:r w:rsidR="00522095" w:rsidRPr="00E2705C">
        <w:rPr>
          <w:rFonts w:eastAsia="Times New Roman" w:cstheme="minorHAnsi"/>
          <w:color w:val="000000"/>
          <w:sz w:val="20"/>
          <w:szCs w:val="20"/>
        </w:rPr>
        <w:t>7</w:t>
      </w:r>
      <w:r w:rsidRPr="00E2705C">
        <w:rPr>
          <w:rFonts w:eastAsia="Times New Roman" w:cstheme="minorHAnsi"/>
          <w:color w:val="000000"/>
          <w:sz w:val="20"/>
          <w:szCs w:val="20"/>
        </w:rPr>
        <w:t xml:space="preserve"> Umowy.</w:t>
      </w:r>
    </w:p>
    <w:p w14:paraId="4AD01542" w14:textId="77777777" w:rsidR="00522095" w:rsidRPr="00E2705C" w:rsidRDefault="00623F46" w:rsidP="00522095">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lastRenderedPageBreak/>
        <w:t>Faktura wystawiona nieprawidłowo, przedwcześnie, bezpodstawnie nie rodzi obowiązku zapłaty po stronie Zamawiającego.</w:t>
      </w:r>
    </w:p>
    <w:p w14:paraId="4C30B566" w14:textId="77777777" w:rsidR="00522095" w:rsidRPr="00E2705C" w:rsidRDefault="00623F46" w:rsidP="00522095">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t>Za dzień zapłaty uznaje się datę obciążenia r</w:t>
      </w:r>
      <w:r w:rsidR="00522095" w:rsidRPr="00E2705C">
        <w:rPr>
          <w:rFonts w:eastAsia="Times New Roman" w:cstheme="minorHAnsi"/>
          <w:color w:val="000000"/>
          <w:sz w:val="20"/>
          <w:szCs w:val="20"/>
        </w:rPr>
        <w:t>achunku bankowego Zamawiającego.</w:t>
      </w:r>
    </w:p>
    <w:p w14:paraId="2CF2D5B8" w14:textId="03ABF8E1" w:rsidR="00623F46" w:rsidRPr="00E2705C" w:rsidRDefault="00623F46" w:rsidP="00522095">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t>Przeniesienie przez Wykonawcę jakiejkolwiek wierzytelności wynikającej z niniejszej umowy na osobę trzecią wymaga uprzedniej zgody Zamawiającego wyrażonej na piśmie.</w:t>
      </w:r>
    </w:p>
    <w:p w14:paraId="741F1762" w14:textId="77777777" w:rsidR="00623F46" w:rsidRPr="00E2705C" w:rsidRDefault="00623F46" w:rsidP="00623F46">
      <w:pPr>
        <w:spacing w:after="0" w:line="276" w:lineRule="auto"/>
        <w:ind w:left="66" w:hanging="642"/>
        <w:jc w:val="center"/>
        <w:rPr>
          <w:rFonts w:eastAsia="Times New Roman" w:cstheme="minorHAnsi"/>
          <w:b/>
          <w:sz w:val="20"/>
          <w:szCs w:val="20"/>
        </w:rPr>
      </w:pPr>
      <w:r w:rsidRPr="00E2705C">
        <w:rPr>
          <w:rFonts w:eastAsia="Times New Roman" w:cstheme="minorHAnsi"/>
          <w:color w:val="000000"/>
          <w:sz w:val="20"/>
          <w:szCs w:val="20"/>
          <w:u w:val="single"/>
        </w:rPr>
        <w:t>§5</w:t>
      </w:r>
    </w:p>
    <w:p w14:paraId="67D1069B" w14:textId="77777777" w:rsidR="00623F46" w:rsidRPr="00E2705C" w:rsidRDefault="00623F46" w:rsidP="00623F46">
      <w:pPr>
        <w:spacing w:after="0" w:line="276" w:lineRule="auto"/>
        <w:ind w:left="142" w:hanging="10"/>
        <w:jc w:val="center"/>
        <w:rPr>
          <w:rFonts w:eastAsia="Times New Roman" w:cstheme="minorHAnsi"/>
          <w:b/>
          <w:sz w:val="20"/>
          <w:szCs w:val="20"/>
        </w:rPr>
      </w:pPr>
      <w:r w:rsidRPr="00E2705C">
        <w:rPr>
          <w:rFonts w:eastAsia="Times New Roman" w:cstheme="minorHAnsi"/>
          <w:b/>
          <w:color w:val="000000"/>
          <w:sz w:val="20"/>
          <w:szCs w:val="20"/>
        </w:rPr>
        <w:t>Kontakt między stronami i osoby uczestniczące w realizacji umowy</w:t>
      </w:r>
    </w:p>
    <w:p w14:paraId="58F759D3" w14:textId="77777777" w:rsidR="00623F46" w:rsidRPr="00E2705C" w:rsidRDefault="00623F46" w:rsidP="00492A41">
      <w:pPr>
        <w:numPr>
          <w:ilvl w:val="0"/>
          <w:numId w:val="111"/>
        </w:numPr>
        <w:spacing w:after="0" w:line="276" w:lineRule="auto"/>
        <w:ind w:left="502"/>
        <w:jc w:val="both"/>
        <w:rPr>
          <w:rFonts w:eastAsia="Times New Roman" w:cstheme="minorHAnsi"/>
          <w:color w:val="000000"/>
          <w:sz w:val="20"/>
          <w:szCs w:val="20"/>
        </w:rPr>
      </w:pPr>
      <w:r w:rsidRPr="00E2705C">
        <w:rPr>
          <w:rFonts w:eastAsia="Times New Roman" w:cstheme="minorHAnsi"/>
          <w:color w:val="000000"/>
          <w:sz w:val="20"/>
          <w:szCs w:val="20"/>
        </w:rPr>
        <w:t>Bieżące kontakty w ramach realizacji niniejszej umowy, obejmujące w szczególności dokonywanie uzgodnień organizacyjnych we wszystkich sprawach dotyczących prawidłowego wykonania umowy, prowadzone będą telefonicznie, faksem lub za pomocą poczty elektronicznej.</w:t>
      </w:r>
    </w:p>
    <w:p w14:paraId="243DD49D" w14:textId="77777777" w:rsidR="00623F46" w:rsidRPr="00E2705C" w:rsidRDefault="00623F46" w:rsidP="00492A41">
      <w:pPr>
        <w:numPr>
          <w:ilvl w:val="0"/>
          <w:numId w:val="111"/>
        </w:numPr>
        <w:spacing w:after="0" w:line="276" w:lineRule="auto"/>
        <w:ind w:left="502"/>
        <w:jc w:val="both"/>
        <w:rPr>
          <w:rFonts w:eastAsia="Times New Roman" w:cstheme="minorHAnsi"/>
          <w:color w:val="000000"/>
          <w:sz w:val="20"/>
          <w:szCs w:val="20"/>
        </w:rPr>
      </w:pPr>
      <w:r w:rsidRPr="00E2705C">
        <w:rPr>
          <w:rFonts w:eastAsia="Times New Roman" w:cstheme="minorHAnsi"/>
          <w:color w:val="000000"/>
          <w:sz w:val="20"/>
          <w:szCs w:val="20"/>
        </w:rPr>
        <w:t>Osobami upoważnionymi do bieżących kontaktów w ramach wykonywania niniejszej umowy, tj. uprawnionymi do dokonywania uzgodnień organizacyjnych we wszystkich sprawach dotyczących wykonywania umowy są: </w:t>
      </w:r>
    </w:p>
    <w:p w14:paraId="73124028" w14:textId="77777777" w:rsidR="00623F46" w:rsidRPr="00E2705C" w:rsidRDefault="00623F46" w:rsidP="0088620F">
      <w:pPr>
        <w:numPr>
          <w:ilvl w:val="0"/>
          <w:numId w:val="105"/>
        </w:numPr>
        <w:pBdr>
          <w:top w:val="nil"/>
          <w:left w:val="nil"/>
          <w:bottom w:val="nil"/>
          <w:right w:val="nil"/>
          <w:between w:val="nil"/>
        </w:pBdr>
        <w:spacing w:after="0" w:line="276" w:lineRule="auto"/>
        <w:ind w:hanging="294"/>
        <w:jc w:val="both"/>
        <w:rPr>
          <w:rFonts w:cstheme="minorHAnsi"/>
          <w:color w:val="000000"/>
          <w:sz w:val="20"/>
          <w:szCs w:val="20"/>
        </w:rPr>
      </w:pPr>
      <w:r w:rsidRPr="00E2705C">
        <w:rPr>
          <w:rFonts w:eastAsia="Times New Roman" w:cstheme="minorHAnsi"/>
          <w:color w:val="000000"/>
          <w:sz w:val="20"/>
          <w:szCs w:val="20"/>
        </w:rPr>
        <w:t>ze strony Wykonawcy: ………………………, tel. …………………, fax ……………………, e-mail …………………….</w:t>
      </w:r>
    </w:p>
    <w:p w14:paraId="1E34366B" w14:textId="77777777" w:rsidR="00623F46" w:rsidRPr="00E2705C" w:rsidRDefault="00623F46" w:rsidP="00492A41">
      <w:pPr>
        <w:numPr>
          <w:ilvl w:val="0"/>
          <w:numId w:val="105"/>
        </w:numPr>
        <w:spacing w:after="0" w:line="276" w:lineRule="auto"/>
        <w:ind w:left="786"/>
        <w:jc w:val="both"/>
        <w:rPr>
          <w:rFonts w:cstheme="minorHAnsi"/>
          <w:color w:val="000000"/>
          <w:sz w:val="20"/>
          <w:szCs w:val="20"/>
        </w:rPr>
      </w:pPr>
      <w:r w:rsidRPr="00E2705C">
        <w:rPr>
          <w:rFonts w:eastAsia="Times New Roman" w:cstheme="minorHAnsi"/>
          <w:color w:val="000000"/>
          <w:sz w:val="20"/>
          <w:szCs w:val="20"/>
        </w:rPr>
        <w:t>ze strony Zamawiającego …………………………, tel. ……………………, fax …………….. e-mail ……………………</w:t>
      </w:r>
    </w:p>
    <w:p w14:paraId="54187253" w14:textId="77777777" w:rsidR="00623F46" w:rsidRPr="00E2705C" w:rsidRDefault="00623F46" w:rsidP="00492A41">
      <w:pPr>
        <w:numPr>
          <w:ilvl w:val="0"/>
          <w:numId w:val="111"/>
        </w:numPr>
        <w:pBdr>
          <w:top w:val="nil"/>
          <w:left w:val="nil"/>
          <w:bottom w:val="nil"/>
          <w:right w:val="nil"/>
          <w:between w:val="nil"/>
        </w:pBdr>
        <w:spacing w:after="0" w:line="276" w:lineRule="auto"/>
        <w:ind w:left="426" w:hanging="284"/>
        <w:jc w:val="both"/>
        <w:rPr>
          <w:rFonts w:eastAsia="Times New Roman" w:cstheme="minorHAnsi"/>
          <w:color w:val="000000"/>
          <w:sz w:val="20"/>
          <w:szCs w:val="20"/>
        </w:rPr>
      </w:pPr>
      <w:r w:rsidRPr="00E2705C">
        <w:rPr>
          <w:rFonts w:eastAsia="Times New Roman" w:cstheme="minorHAnsi"/>
          <w:color w:val="000000"/>
          <w:sz w:val="20"/>
          <w:szCs w:val="20"/>
        </w:rPr>
        <w:t xml:space="preserve">O każdej zmianie osób lub danych </w:t>
      </w:r>
      <w:proofErr w:type="spellStart"/>
      <w:r w:rsidRPr="00E2705C">
        <w:rPr>
          <w:rFonts w:eastAsia="Times New Roman" w:cstheme="minorHAnsi"/>
          <w:color w:val="000000"/>
          <w:sz w:val="20"/>
          <w:szCs w:val="20"/>
        </w:rPr>
        <w:t>tele</w:t>
      </w:r>
      <w:proofErr w:type="spellEnd"/>
      <w:r w:rsidRPr="00E2705C">
        <w:rPr>
          <w:rFonts w:eastAsia="Times New Roman" w:cstheme="minorHAnsi"/>
          <w:color w:val="000000"/>
          <w:sz w:val="20"/>
          <w:szCs w:val="20"/>
        </w:rPr>
        <w:t>-adresowych wskazanych w ust. 2, Strony umowy zobowiązane są powiadomić drugą stronę pisemnie lub za pomocą poczty elektronicznej (na adres: …@...). Zmiany te nie powodują konieczności zmiany umowy. W przypadku braku powiadomienia wszelka korespondencja czy powiadomienie kierowane na ostatnio podane dane uznawane będą za prawidłowo doręczone.</w:t>
      </w:r>
    </w:p>
    <w:p w14:paraId="48E6B09F" w14:textId="77777777" w:rsidR="00623F46" w:rsidRPr="00E2705C" w:rsidRDefault="00623F46" w:rsidP="00492A41">
      <w:pPr>
        <w:numPr>
          <w:ilvl w:val="0"/>
          <w:numId w:val="111"/>
        </w:numPr>
        <w:pBdr>
          <w:top w:val="nil"/>
          <w:left w:val="nil"/>
          <w:bottom w:val="nil"/>
          <w:right w:val="nil"/>
          <w:between w:val="nil"/>
        </w:pBdr>
        <w:spacing w:after="0" w:line="276" w:lineRule="auto"/>
        <w:ind w:left="426" w:hanging="284"/>
        <w:jc w:val="both"/>
        <w:rPr>
          <w:rFonts w:eastAsia="Times New Roman" w:cstheme="minorHAnsi"/>
          <w:color w:val="000000"/>
          <w:sz w:val="20"/>
          <w:szCs w:val="20"/>
        </w:rPr>
      </w:pPr>
      <w:r w:rsidRPr="00E2705C">
        <w:rPr>
          <w:rFonts w:eastAsia="Times New Roman" w:cstheme="minorHAnsi"/>
          <w:color w:val="000000"/>
          <w:sz w:val="20"/>
          <w:szCs w:val="20"/>
        </w:rPr>
        <w:t>Wszelkie pisma i oświadczenia związane z wykonaniem Przedmiotu Umowy będą sporządzone na piśmie, pod rygorem nieważności, chyba że Umowa przewiduje dla jakiejś czynności inną formę.</w:t>
      </w:r>
    </w:p>
    <w:p w14:paraId="55128EC4" w14:textId="77777777" w:rsidR="00623F46" w:rsidRPr="00E2705C" w:rsidRDefault="00623F46" w:rsidP="00492A41">
      <w:pPr>
        <w:numPr>
          <w:ilvl w:val="0"/>
          <w:numId w:val="111"/>
        </w:numPr>
        <w:pBdr>
          <w:top w:val="nil"/>
          <w:left w:val="nil"/>
          <w:bottom w:val="nil"/>
          <w:right w:val="nil"/>
          <w:between w:val="nil"/>
        </w:pBdr>
        <w:spacing w:after="0" w:line="276" w:lineRule="auto"/>
        <w:ind w:left="426" w:hanging="284"/>
        <w:jc w:val="both"/>
        <w:rPr>
          <w:rFonts w:eastAsia="Times New Roman" w:cstheme="minorHAnsi"/>
          <w:color w:val="000000"/>
          <w:sz w:val="20"/>
          <w:szCs w:val="20"/>
        </w:rPr>
      </w:pPr>
      <w:r w:rsidRPr="00E2705C">
        <w:rPr>
          <w:rFonts w:eastAsia="Times New Roman" w:cstheme="minorHAnsi"/>
          <w:color w:val="000000"/>
          <w:sz w:val="20"/>
          <w:szCs w:val="20"/>
        </w:rPr>
        <w:t>Zawiadomienia dla Zamawiającego będą przesyłane na adres:</w:t>
      </w:r>
    </w:p>
    <w:p w14:paraId="43FBC839" w14:textId="77777777" w:rsidR="00623F46" w:rsidRPr="00E2705C" w:rsidRDefault="00623F46" w:rsidP="00623F46">
      <w:pPr>
        <w:spacing w:after="0" w:line="276" w:lineRule="auto"/>
        <w:ind w:left="416" w:hanging="10"/>
        <w:jc w:val="both"/>
        <w:rPr>
          <w:rFonts w:eastAsia="Times New Roman" w:cstheme="minorHAnsi"/>
          <w:sz w:val="20"/>
          <w:szCs w:val="20"/>
        </w:rPr>
      </w:pPr>
      <w:r w:rsidRPr="00E2705C">
        <w:rPr>
          <w:rFonts w:eastAsia="Times New Roman" w:cstheme="minorHAnsi"/>
          <w:color w:val="000000"/>
          <w:sz w:val="20"/>
          <w:szCs w:val="20"/>
        </w:rPr>
        <w:t>.....................................</w:t>
      </w:r>
    </w:p>
    <w:p w14:paraId="2D3D1670" w14:textId="77777777" w:rsidR="00623F46" w:rsidRPr="00E2705C" w:rsidRDefault="00623F46" w:rsidP="00623F46">
      <w:pPr>
        <w:spacing w:after="0" w:line="276" w:lineRule="auto"/>
        <w:ind w:left="416" w:hanging="10"/>
        <w:jc w:val="both"/>
        <w:rPr>
          <w:rFonts w:eastAsia="Times New Roman" w:cstheme="minorHAnsi"/>
          <w:color w:val="000000"/>
          <w:sz w:val="20"/>
          <w:szCs w:val="20"/>
        </w:rPr>
      </w:pPr>
      <w:r w:rsidRPr="00E2705C">
        <w:rPr>
          <w:rFonts w:eastAsia="Times New Roman" w:cstheme="minorHAnsi"/>
          <w:color w:val="000000"/>
          <w:sz w:val="20"/>
          <w:szCs w:val="20"/>
        </w:rPr>
        <w:t>.....................................</w:t>
      </w:r>
    </w:p>
    <w:p w14:paraId="1B929776" w14:textId="77777777" w:rsidR="00623F46" w:rsidRPr="00E2705C" w:rsidRDefault="00623F46" w:rsidP="00492A41">
      <w:pPr>
        <w:numPr>
          <w:ilvl w:val="0"/>
          <w:numId w:val="111"/>
        </w:numPr>
        <w:pBdr>
          <w:top w:val="nil"/>
          <w:left w:val="nil"/>
          <w:bottom w:val="nil"/>
          <w:right w:val="nil"/>
          <w:between w:val="nil"/>
        </w:pBdr>
        <w:spacing w:after="0" w:line="276" w:lineRule="auto"/>
        <w:ind w:hanging="578"/>
        <w:jc w:val="both"/>
        <w:rPr>
          <w:rFonts w:eastAsia="Times New Roman" w:cstheme="minorHAnsi"/>
          <w:color w:val="000000"/>
          <w:sz w:val="20"/>
          <w:szCs w:val="20"/>
        </w:rPr>
      </w:pPr>
      <w:r w:rsidRPr="00E2705C">
        <w:rPr>
          <w:rFonts w:eastAsia="Times New Roman" w:cstheme="minorHAnsi"/>
          <w:color w:val="000000"/>
          <w:sz w:val="20"/>
          <w:szCs w:val="20"/>
        </w:rPr>
        <w:t>Zawiadomienia dla Wykonawcy będą przesyłane na adres:</w:t>
      </w:r>
    </w:p>
    <w:p w14:paraId="61C95C5D" w14:textId="77777777" w:rsidR="00623F46" w:rsidRPr="00E2705C" w:rsidRDefault="00623F46" w:rsidP="00623F46">
      <w:pPr>
        <w:spacing w:after="0" w:line="276" w:lineRule="auto"/>
        <w:ind w:left="416" w:hanging="10"/>
        <w:jc w:val="both"/>
        <w:rPr>
          <w:rFonts w:eastAsia="Times New Roman" w:cstheme="minorHAnsi"/>
          <w:sz w:val="20"/>
          <w:szCs w:val="20"/>
        </w:rPr>
      </w:pPr>
      <w:r w:rsidRPr="00E2705C">
        <w:rPr>
          <w:rFonts w:eastAsia="Times New Roman" w:cstheme="minorHAnsi"/>
          <w:color w:val="000000"/>
          <w:sz w:val="20"/>
          <w:szCs w:val="20"/>
        </w:rPr>
        <w:t>.....................................</w:t>
      </w:r>
    </w:p>
    <w:p w14:paraId="04E9351B" w14:textId="77777777" w:rsidR="00623F46" w:rsidRPr="00E2705C" w:rsidRDefault="00623F46" w:rsidP="00623F46">
      <w:pPr>
        <w:spacing w:after="0" w:line="276" w:lineRule="auto"/>
        <w:ind w:left="416" w:hanging="10"/>
        <w:jc w:val="both"/>
        <w:rPr>
          <w:rFonts w:eastAsia="Times New Roman" w:cstheme="minorHAnsi"/>
          <w:color w:val="000000"/>
          <w:sz w:val="20"/>
          <w:szCs w:val="20"/>
        </w:rPr>
      </w:pPr>
      <w:r w:rsidRPr="00E2705C">
        <w:rPr>
          <w:rFonts w:eastAsia="Times New Roman" w:cstheme="minorHAnsi"/>
          <w:color w:val="000000"/>
          <w:sz w:val="20"/>
          <w:szCs w:val="20"/>
        </w:rPr>
        <w:t>.....................................</w:t>
      </w:r>
    </w:p>
    <w:p w14:paraId="01A6EDB5" w14:textId="77777777" w:rsidR="00623F46" w:rsidRPr="00E2705C" w:rsidRDefault="00623F46" w:rsidP="00492A41">
      <w:pPr>
        <w:numPr>
          <w:ilvl w:val="0"/>
          <w:numId w:val="111"/>
        </w:numPr>
        <w:pBdr>
          <w:top w:val="nil"/>
          <w:left w:val="nil"/>
          <w:bottom w:val="nil"/>
          <w:right w:val="nil"/>
          <w:between w:val="nil"/>
        </w:pBdr>
        <w:spacing w:after="0" w:line="276" w:lineRule="auto"/>
        <w:ind w:left="426" w:hanging="284"/>
        <w:jc w:val="both"/>
        <w:rPr>
          <w:rFonts w:eastAsia="Times New Roman" w:cstheme="minorHAnsi"/>
          <w:color w:val="000000"/>
          <w:sz w:val="20"/>
          <w:szCs w:val="20"/>
        </w:rPr>
      </w:pPr>
      <w:r w:rsidRPr="00E2705C">
        <w:rPr>
          <w:rFonts w:eastAsia="Times New Roman" w:cstheme="minorHAnsi"/>
          <w:color w:val="000000"/>
          <w:sz w:val="20"/>
          <w:szCs w:val="20"/>
        </w:rPr>
        <w:t>O każdej zmianie adresu Wykonawca/Zamawiający zobowiązany jest poinformować Zamawiającego/Wykonawcę, pod rygorem uznania za prawidłowo doręczone pism wysłanych na ostatnio podany adres. Zmiana taka nie wymaga konieczności zmiany umowy.</w:t>
      </w:r>
    </w:p>
    <w:p w14:paraId="7BF9E243" w14:textId="77777777" w:rsidR="00623F46" w:rsidRPr="00E2705C" w:rsidRDefault="00623F46" w:rsidP="00492A41">
      <w:pPr>
        <w:numPr>
          <w:ilvl w:val="0"/>
          <w:numId w:val="111"/>
        </w:numPr>
        <w:pBdr>
          <w:top w:val="nil"/>
          <w:left w:val="nil"/>
          <w:bottom w:val="nil"/>
          <w:right w:val="nil"/>
          <w:between w:val="nil"/>
        </w:pBdr>
        <w:spacing w:after="0" w:line="276" w:lineRule="auto"/>
        <w:ind w:left="426" w:hanging="284"/>
        <w:jc w:val="both"/>
        <w:rPr>
          <w:rFonts w:eastAsia="Times New Roman" w:cstheme="minorHAnsi"/>
          <w:color w:val="000000"/>
          <w:sz w:val="20"/>
          <w:szCs w:val="20"/>
        </w:rPr>
      </w:pPr>
      <w:r w:rsidRPr="00E2705C">
        <w:rPr>
          <w:rFonts w:eastAsia="Times New Roman" w:cstheme="minorHAnsi"/>
          <w:color w:val="000000"/>
          <w:sz w:val="20"/>
          <w:szCs w:val="20"/>
        </w:rPr>
        <w:t>Nieodebrane listy polecone, dotyczące spraw związanych z wykonaniem niniejszej umowy wysłane przez Zamawiającego/Wykonawcę na wskazany wyżej adres z uwzględnieniem uwag dotyczących jego zmian, traktowane będą w skutkach dla umowy jako doręczone prawidłowo.</w:t>
      </w:r>
    </w:p>
    <w:p w14:paraId="4CE69E5A" w14:textId="77777777" w:rsidR="00623F46" w:rsidRPr="009A61FF" w:rsidRDefault="00623F46" w:rsidP="00623F46">
      <w:pPr>
        <w:spacing w:after="0" w:line="276" w:lineRule="auto"/>
        <w:ind w:left="142" w:hanging="10"/>
        <w:jc w:val="center"/>
        <w:rPr>
          <w:rFonts w:eastAsia="Times New Roman" w:cstheme="minorHAnsi"/>
          <w:sz w:val="20"/>
          <w:szCs w:val="20"/>
          <w:u w:val="single"/>
        </w:rPr>
      </w:pPr>
      <w:r w:rsidRPr="009A61FF">
        <w:rPr>
          <w:rFonts w:eastAsia="Times New Roman" w:cstheme="minorHAnsi"/>
          <w:color w:val="000000"/>
          <w:sz w:val="20"/>
          <w:szCs w:val="20"/>
          <w:u w:val="single"/>
        </w:rPr>
        <w:t>§6</w:t>
      </w:r>
    </w:p>
    <w:p w14:paraId="4655D1BD" w14:textId="77777777" w:rsidR="00623F46" w:rsidRPr="00E2705C" w:rsidRDefault="00623F46" w:rsidP="00623F46">
      <w:pPr>
        <w:spacing w:after="0" w:line="276" w:lineRule="auto"/>
        <w:ind w:left="66" w:hanging="360"/>
        <w:jc w:val="center"/>
        <w:rPr>
          <w:rFonts w:eastAsia="Times New Roman" w:cstheme="minorHAnsi"/>
          <w:b/>
          <w:sz w:val="20"/>
          <w:szCs w:val="20"/>
        </w:rPr>
      </w:pPr>
      <w:r w:rsidRPr="00E2705C">
        <w:rPr>
          <w:rFonts w:eastAsia="Times New Roman" w:cstheme="minorHAnsi"/>
          <w:b/>
          <w:color w:val="000000"/>
          <w:sz w:val="20"/>
          <w:szCs w:val="20"/>
        </w:rPr>
        <w:t>Kary umowne</w:t>
      </w:r>
    </w:p>
    <w:p w14:paraId="655C20D7" w14:textId="77777777" w:rsidR="00623F46" w:rsidRPr="00E2705C" w:rsidRDefault="00623F46" w:rsidP="00492A41">
      <w:pPr>
        <w:numPr>
          <w:ilvl w:val="0"/>
          <w:numId w:val="108"/>
        </w:numPr>
        <w:spacing w:after="0" w:line="276" w:lineRule="auto"/>
        <w:ind w:left="426"/>
        <w:jc w:val="both"/>
        <w:rPr>
          <w:rFonts w:eastAsia="Times New Roman" w:cstheme="minorHAnsi"/>
          <w:color w:val="000000"/>
          <w:sz w:val="20"/>
          <w:szCs w:val="20"/>
        </w:rPr>
      </w:pPr>
      <w:r w:rsidRPr="00E2705C">
        <w:rPr>
          <w:rFonts w:eastAsia="Times New Roman" w:cstheme="minorHAnsi"/>
          <w:color w:val="000000"/>
          <w:sz w:val="20"/>
          <w:szCs w:val="20"/>
        </w:rPr>
        <w:t>Strony postanawiają, że obowiązującą je formę odszkodowania stanowić będą kary umowne.</w:t>
      </w:r>
    </w:p>
    <w:p w14:paraId="1A64C880" w14:textId="77777777" w:rsidR="00623F46" w:rsidRPr="00E2705C" w:rsidRDefault="00623F46" w:rsidP="00492A41">
      <w:pPr>
        <w:numPr>
          <w:ilvl w:val="0"/>
          <w:numId w:val="108"/>
        </w:numPr>
        <w:spacing w:after="0" w:line="276" w:lineRule="auto"/>
        <w:ind w:left="426"/>
        <w:jc w:val="both"/>
        <w:rPr>
          <w:rFonts w:eastAsia="Times New Roman" w:cstheme="minorHAnsi"/>
          <w:color w:val="000000"/>
          <w:sz w:val="20"/>
          <w:szCs w:val="20"/>
        </w:rPr>
      </w:pPr>
      <w:r w:rsidRPr="00E2705C">
        <w:rPr>
          <w:rFonts w:eastAsia="Times New Roman" w:cstheme="minorHAnsi"/>
          <w:color w:val="000000"/>
          <w:sz w:val="20"/>
          <w:szCs w:val="20"/>
        </w:rPr>
        <w:t>Wykonawca zapłaci kary umowne:</w:t>
      </w:r>
    </w:p>
    <w:p w14:paraId="276C9BA9" w14:textId="568A3F37" w:rsidR="00623F46" w:rsidRPr="00E2705C" w:rsidRDefault="00623F46" w:rsidP="0088620F">
      <w:pPr>
        <w:numPr>
          <w:ilvl w:val="7"/>
          <w:numId w:val="104"/>
        </w:numPr>
        <w:pBdr>
          <w:top w:val="nil"/>
          <w:left w:val="nil"/>
          <w:bottom w:val="nil"/>
          <w:right w:val="nil"/>
          <w:between w:val="nil"/>
        </w:pBdr>
        <w:spacing w:after="0" w:line="276" w:lineRule="auto"/>
        <w:ind w:left="709" w:hanging="283"/>
        <w:jc w:val="both"/>
        <w:rPr>
          <w:rFonts w:cstheme="minorHAnsi"/>
          <w:color w:val="000000"/>
          <w:sz w:val="20"/>
          <w:szCs w:val="20"/>
        </w:rPr>
      </w:pPr>
      <w:r w:rsidRPr="00E2705C">
        <w:rPr>
          <w:rFonts w:eastAsia="Times New Roman" w:cstheme="minorHAnsi"/>
          <w:color w:val="000000"/>
          <w:sz w:val="20"/>
          <w:szCs w:val="20"/>
        </w:rPr>
        <w:t xml:space="preserve">w przypadku niewykonania przez Wykonawcę przedmiotu umowy lub jego części składowych w terminie określonym w § 2 niniejszej umowy, Wykonawca zapłaci Zamawiającemu karę umowną za każdy </w:t>
      </w:r>
      <w:r w:rsidR="006D7D9C" w:rsidRPr="00E2705C">
        <w:rPr>
          <w:rFonts w:eastAsia="Times New Roman" w:cstheme="minorHAnsi"/>
          <w:color w:val="000000"/>
          <w:sz w:val="20"/>
          <w:szCs w:val="20"/>
        </w:rPr>
        <w:t xml:space="preserve">dzień </w:t>
      </w:r>
      <w:r w:rsidR="0088620F" w:rsidRPr="00E2705C">
        <w:rPr>
          <w:rFonts w:eastAsia="Times New Roman" w:cstheme="minorHAnsi"/>
          <w:color w:val="000000"/>
          <w:sz w:val="20"/>
          <w:szCs w:val="20"/>
        </w:rPr>
        <w:t>zwłoki</w:t>
      </w:r>
      <w:r w:rsidR="006D7D9C" w:rsidRPr="00E2705C">
        <w:rPr>
          <w:rFonts w:eastAsia="Times New Roman" w:cstheme="minorHAnsi"/>
          <w:color w:val="000000"/>
          <w:sz w:val="20"/>
          <w:szCs w:val="20"/>
        </w:rPr>
        <w:t xml:space="preserve"> w wysokości </w:t>
      </w:r>
      <w:r w:rsidR="00C05DA3">
        <w:rPr>
          <w:rFonts w:eastAsia="Times New Roman" w:cstheme="minorHAnsi"/>
          <w:color w:val="000000"/>
          <w:sz w:val="20"/>
          <w:szCs w:val="20"/>
        </w:rPr>
        <w:t>1</w:t>
      </w:r>
      <w:r w:rsidRPr="00E2705C">
        <w:rPr>
          <w:rFonts w:eastAsia="Times New Roman" w:cstheme="minorHAnsi"/>
          <w:color w:val="000000"/>
          <w:sz w:val="20"/>
          <w:szCs w:val="20"/>
        </w:rPr>
        <w:t xml:space="preserve">% wartości brutto przedmiotu umowy. Taka sama kara (w wysokości </w:t>
      </w:r>
      <w:r w:rsidR="00C05DA3">
        <w:rPr>
          <w:rFonts w:eastAsia="Times New Roman" w:cstheme="minorHAnsi"/>
          <w:color w:val="000000"/>
          <w:sz w:val="20"/>
          <w:szCs w:val="20"/>
        </w:rPr>
        <w:t>1</w:t>
      </w:r>
      <w:r w:rsidRPr="00E2705C">
        <w:rPr>
          <w:rFonts w:eastAsia="Times New Roman" w:cstheme="minorHAnsi"/>
          <w:color w:val="000000"/>
          <w:sz w:val="20"/>
          <w:szCs w:val="20"/>
        </w:rPr>
        <w:t xml:space="preserve">% wartości brutto przedmiotu umowy) będzie przysługiwać Zamawiającemu za każdy dzień </w:t>
      </w:r>
      <w:r w:rsidR="00C05DA3">
        <w:rPr>
          <w:rFonts w:eastAsia="Times New Roman" w:cstheme="minorHAnsi"/>
          <w:color w:val="000000"/>
          <w:sz w:val="20"/>
          <w:szCs w:val="20"/>
        </w:rPr>
        <w:t>zwłoki</w:t>
      </w:r>
      <w:r w:rsidR="0088620F" w:rsidRPr="00E2705C">
        <w:rPr>
          <w:rFonts w:eastAsia="Times New Roman" w:cstheme="minorHAnsi"/>
          <w:color w:val="000000"/>
          <w:sz w:val="20"/>
          <w:szCs w:val="20"/>
        </w:rPr>
        <w:t xml:space="preserve"> </w:t>
      </w:r>
      <w:r w:rsidRPr="00E2705C">
        <w:rPr>
          <w:rFonts w:eastAsia="Times New Roman" w:cstheme="minorHAnsi"/>
          <w:color w:val="000000"/>
          <w:sz w:val="20"/>
          <w:szCs w:val="20"/>
        </w:rPr>
        <w:t>w usunięciu zgłoszonych wad/ustere</w:t>
      </w:r>
      <w:r w:rsidR="00C05DA3">
        <w:rPr>
          <w:rFonts w:eastAsia="Times New Roman" w:cstheme="minorHAnsi"/>
          <w:color w:val="000000"/>
          <w:sz w:val="20"/>
          <w:szCs w:val="20"/>
        </w:rPr>
        <w:t>k w okresie gwarancji i rękojmi,</w:t>
      </w:r>
    </w:p>
    <w:p w14:paraId="0C9C6EFA" w14:textId="77777777" w:rsidR="00623F46" w:rsidRPr="00E2705C" w:rsidRDefault="00623F46" w:rsidP="0088620F">
      <w:pPr>
        <w:numPr>
          <w:ilvl w:val="7"/>
          <w:numId w:val="104"/>
        </w:numPr>
        <w:pBdr>
          <w:top w:val="nil"/>
          <w:left w:val="nil"/>
          <w:bottom w:val="nil"/>
          <w:right w:val="nil"/>
          <w:between w:val="nil"/>
        </w:pBdr>
        <w:spacing w:after="0" w:line="276" w:lineRule="auto"/>
        <w:ind w:left="709" w:hanging="283"/>
        <w:jc w:val="both"/>
        <w:rPr>
          <w:rFonts w:cstheme="minorHAnsi"/>
          <w:color w:val="000000"/>
          <w:sz w:val="20"/>
          <w:szCs w:val="20"/>
        </w:rPr>
      </w:pPr>
      <w:r w:rsidRPr="00E2705C">
        <w:rPr>
          <w:rFonts w:eastAsia="Times New Roman" w:cstheme="minorHAnsi"/>
          <w:color w:val="000000"/>
          <w:sz w:val="20"/>
          <w:szCs w:val="20"/>
        </w:rPr>
        <w:t>w przypadku odstąpienia od realizacji niniejszej umowy/rozwiązania umowy przez Zamawiającego, jeśli nie nastąpi ono z winy Zamawiającego, Wykonawca zobowiązany jest do zapłaty Zamawiającemu kary umownej w wysokości 20% wartości umowy brutto;</w:t>
      </w:r>
    </w:p>
    <w:p w14:paraId="685A125B" w14:textId="387F53BD" w:rsidR="00623F46" w:rsidRPr="00E2705C" w:rsidRDefault="00623F46" w:rsidP="0088620F">
      <w:pPr>
        <w:numPr>
          <w:ilvl w:val="7"/>
          <w:numId w:val="104"/>
        </w:numPr>
        <w:pBdr>
          <w:top w:val="nil"/>
          <w:left w:val="nil"/>
          <w:bottom w:val="nil"/>
          <w:right w:val="nil"/>
          <w:between w:val="nil"/>
        </w:pBdr>
        <w:spacing w:after="0" w:line="276" w:lineRule="auto"/>
        <w:ind w:left="709" w:hanging="283"/>
        <w:jc w:val="both"/>
        <w:rPr>
          <w:rFonts w:cstheme="minorHAnsi"/>
          <w:color w:val="000000"/>
          <w:sz w:val="20"/>
          <w:szCs w:val="20"/>
        </w:rPr>
      </w:pPr>
      <w:r w:rsidRPr="00E2705C">
        <w:rPr>
          <w:rFonts w:eastAsia="Times New Roman" w:cstheme="minorHAnsi"/>
          <w:color w:val="000000"/>
          <w:sz w:val="20"/>
          <w:szCs w:val="20"/>
        </w:rPr>
        <w:t>w przypadku naruszenia przez Wykonawcę zobowiązania do zachowania w poufności informacji</w:t>
      </w:r>
      <w:r w:rsidR="006D7D9C" w:rsidRPr="00E2705C">
        <w:rPr>
          <w:rFonts w:eastAsia="Times New Roman" w:cstheme="minorHAnsi"/>
          <w:color w:val="000000"/>
          <w:sz w:val="20"/>
          <w:szCs w:val="20"/>
        </w:rPr>
        <w:br/>
      </w:r>
      <w:r w:rsidRPr="00E2705C">
        <w:rPr>
          <w:rFonts w:eastAsia="Times New Roman" w:cstheme="minorHAnsi"/>
          <w:color w:val="000000"/>
          <w:sz w:val="20"/>
          <w:szCs w:val="20"/>
        </w:rPr>
        <w:t>i dokumentów dotyczących Zamawiającego lub od niego otrzymanych, Zamawiający może żądać od Wykonawcy zapłaty kary umownej w wysokości 5% wartości brutto Umowy</w:t>
      </w:r>
      <w:r w:rsidR="00C05DA3">
        <w:rPr>
          <w:rFonts w:eastAsia="Times New Roman" w:cstheme="minorHAnsi"/>
          <w:color w:val="000000"/>
          <w:sz w:val="20"/>
          <w:szCs w:val="20"/>
        </w:rPr>
        <w:t>, za każdy przypadek naruszenia.</w:t>
      </w:r>
    </w:p>
    <w:p w14:paraId="627F2D56" w14:textId="77777777" w:rsidR="00623F46" w:rsidRPr="00E2705C" w:rsidRDefault="00623F46" w:rsidP="00492A41">
      <w:pPr>
        <w:numPr>
          <w:ilvl w:val="0"/>
          <w:numId w:val="108"/>
        </w:numPr>
        <w:pBdr>
          <w:top w:val="nil"/>
          <w:left w:val="nil"/>
          <w:bottom w:val="nil"/>
          <w:right w:val="nil"/>
          <w:between w:val="nil"/>
        </w:pBdr>
        <w:spacing w:after="0" w:line="276" w:lineRule="auto"/>
        <w:ind w:left="284" w:hanging="284"/>
        <w:jc w:val="both"/>
        <w:rPr>
          <w:rFonts w:eastAsia="Times New Roman" w:cstheme="minorHAnsi"/>
          <w:color w:val="000000"/>
          <w:sz w:val="20"/>
          <w:szCs w:val="20"/>
        </w:rPr>
      </w:pPr>
      <w:r w:rsidRPr="00E2705C">
        <w:rPr>
          <w:rFonts w:eastAsia="Times New Roman" w:cstheme="minorHAnsi"/>
          <w:color w:val="000000"/>
          <w:sz w:val="20"/>
          <w:szCs w:val="20"/>
        </w:rPr>
        <w:t>Zamawiający zapłaci Wykonawcy kary umowne:</w:t>
      </w:r>
    </w:p>
    <w:p w14:paraId="43FB14E2" w14:textId="77777777" w:rsidR="00623F46" w:rsidRPr="00E2705C" w:rsidRDefault="00623F46" w:rsidP="00492A41">
      <w:pPr>
        <w:numPr>
          <w:ilvl w:val="7"/>
          <w:numId w:val="100"/>
        </w:numPr>
        <w:pBdr>
          <w:top w:val="nil"/>
          <w:left w:val="nil"/>
          <w:bottom w:val="nil"/>
          <w:right w:val="nil"/>
          <w:between w:val="nil"/>
        </w:pBdr>
        <w:spacing w:after="0" w:line="276" w:lineRule="auto"/>
        <w:ind w:left="426" w:hanging="142"/>
        <w:jc w:val="both"/>
        <w:rPr>
          <w:rFonts w:eastAsia="Times New Roman" w:cstheme="minorHAnsi"/>
          <w:color w:val="000000"/>
          <w:sz w:val="20"/>
          <w:szCs w:val="20"/>
        </w:rPr>
      </w:pPr>
      <w:r w:rsidRPr="00E2705C">
        <w:rPr>
          <w:rFonts w:eastAsia="Times New Roman" w:cstheme="minorHAnsi"/>
          <w:color w:val="000000"/>
          <w:sz w:val="20"/>
          <w:szCs w:val="20"/>
        </w:rPr>
        <w:lastRenderedPageBreak/>
        <w:t>W przypadku odstąpienia od realizacji niniejszej umowy/rozwiązania umowy przez Wykonawcę, jeśli nastąpi ono z winy Zamawiającego, Zamawiający zobowiązany jest do zapłaty kary umownej w wysokości 20 % wartości umowy brutto.</w:t>
      </w:r>
    </w:p>
    <w:p w14:paraId="31B56C6B" w14:textId="677EA9DD" w:rsidR="0088620F" w:rsidRPr="00E2705C" w:rsidRDefault="0088620F" w:rsidP="00492A41">
      <w:pPr>
        <w:numPr>
          <w:ilvl w:val="0"/>
          <w:numId w:val="108"/>
        </w:numPr>
        <w:pBdr>
          <w:top w:val="nil"/>
          <w:left w:val="nil"/>
          <w:bottom w:val="nil"/>
          <w:right w:val="nil"/>
          <w:between w:val="nil"/>
        </w:pBdr>
        <w:spacing w:after="0" w:line="276" w:lineRule="auto"/>
        <w:ind w:left="284" w:hanging="284"/>
        <w:jc w:val="both"/>
        <w:rPr>
          <w:rFonts w:eastAsia="Times New Roman" w:cstheme="minorHAnsi"/>
          <w:color w:val="000000"/>
          <w:sz w:val="20"/>
          <w:szCs w:val="20"/>
        </w:rPr>
      </w:pPr>
      <w:r w:rsidRPr="00E2705C">
        <w:rPr>
          <w:rFonts w:cstheme="minorHAnsi"/>
          <w:color w:val="000000" w:themeColor="text1"/>
          <w:sz w:val="20"/>
          <w:szCs w:val="20"/>
        </w:rPr>
        <w:t xml:space="preserve">Wysokość wszystkich kar umownych należnych Zamawiającemu nie może przekroczyć 30% wynagrodzenia brutto, o którym mowa w </w:t>
      </w:r>
      <w:r w:rsidRPr="00E2705C">
        <w:rPr>
          <w:rFonts w:cstheme="minorHAnsi"/>
          <w:color w:val="000000" w:themeColor="text1"/>
          <w:sz w:val="20"/>
          <w:szCs w:val="20"/>
        </w:rPr>
        <w:sym w:font="Times New Roman" w:char="00A7"/>
      </w:r>
      <w:r w:rsidRPr="00E2705C">
        <w:rPr>
          <w:rFonts w:cstheme="minorHAnsi"/>
          <w:color w:val="000000" w:themeColor="text1"/>
          <w:sz w:val="20"/>
          <w:szCs w:val="20"/>
        </w:rPr>
        <w:t xml:space="preserve"> 4 ust. 1; gdy suma wszystkich kar umownych przekroczy 30% Zamawiający zastrzega sobie prawo do odstąpienia od umowy bez jakichkolwiek zobowiązań w stosunku do Wykonawcy.</w:t>
      </w:r>
    </w:p>
    <w:p w14:paraId="125CF760" w14:textId="6B2415F5" w:rsidR="00623F46" w:rsidRPr="00E2705C" w:rsidRDefault="00623F46" w:rsidP="00492A41">
      <w:pPr>
        <w:numPr>
          <w:ilvl w:val="0"/>
          <w:numId w:val="108"/>
        </w:numPr>
        <w:pBdr>
          <w:top w:val="nil"/>
          <w:left w:val="nil"/>
          <w:bottom w:val="nil"/>
          <w:right w:val="nil"/>
          <w:between w:val="nil"/>
        </w:pBdr>
        <w:spacing w:after="0" w:line="276" w:lineRule="auto"/>
        <w:ind w:left="284" w:hanging="284"/>
        <w:jc w:val="both"/>
        <w:rPr>
          <w:rFonts w:eastAsia="Times New Roman" w:cstheme="minorHAnsi"/>
          <w:color w:val="000000"/>
          <w:sz w:val="20"/>
          <w:szCs w:val="20"/>
        </w:rPr>
      </w:pPr>
      <w:r w:rsidRPr="00E2705C">
        <w:rPr>
          <w:rFonts w:eastAsia="Times New Roman" w:cstheme="minorHAnsi"/>
          <w:color w:val="000000"/>
          <w:sz w:val="20"/>
          <w:szCs w:val="20"/>
        </w:rPr>
        <w:t>Strony mogą dochodzić na zasadach ogólnych odszkodowania przewyższającego wszelkie zastrzeżone</w:t>
      </w:r>
      <w:r w:rsidR="006D7D9C" w:rsidRPr="00E2705C">
        <w:rPr>
          <w:rFonts w:eastAsia="Times New Roman" w:cstheme="minorHAnsi"/>
          <w:color w:val="000000"/>
          <w:sz w:val="20"/>
          <w:szCs w:val="20"/>
        </w:rPr>
        <w:br/>
      </w:r>
      <w:r w:rsidRPr="00E2705C">
        <w:rPr>
          <w:rFonts w:eastAsia="Times New Roman" w:cstheme="minorHAnsi"/>
          <w:color w:val="000000"/>
          <w:sz w:val="20"/>
          <w:szCs w:val="20"/>
        </w:rPr>
        <w:t>w niniejszej umowie kary umowne, do wysokości faktycznie poniesionej szkody. </w:t>
      </w:r>
    </w:p>
    <w:p w14:paraId="138AC61D" w14:textId="77777777" w:rsidR="00623F46" w:rsidRPr="00E2705C" w:rsidRDefault="00623F46" w:rsidP="00492A41">
      <w:pPr>
        <w:numPr>
          <w:ilvl w:val="0"/>
          <w:numId w:val="108"/>
        </w:numPr>
        <w:pBdr>
          <w:top w:val="nil"/>
          <w:left w:val="nil"/>
          <w:bottom w:val="nil"/>
          <w:right w:val="nil"/>
          <w:between w:val="nil"/>
        </w:pBdr>
        <w:spacing w:after="0" w:line="276" w:lineRule="auto"/>
        <w:ind w:left="284" w:hanging="284"/>
        <w:jc w:val="both"/>
        <w:rPr>
          <w:rFonts w:eastAsia="Times New Roman" w:cstheme="minorHAnsi"/>
          <w:color w:val="000000"/>
          <w:sz w:val="20"/>
          <w:szCs w:val="20"/>
        </w:rPr>
      </w:pPr>
      <w:r w:rsidRPr="00E2705C">
        <w:rPr>
          <w:rFonts w:eastAsia="Times New Roman" w:cstheme="minorHAnsi"/>
          <w:color w:val="000000"/>
          <w:sz w:val="20"/>
          <w:szCs w:val="20"/>
        </w:rPr>
        <w:t>W przypadku opóźnienia w zapłacie wynagrodzenia wynikającego z niniejszej umowy Wykonawca może żądać od Zamawiającego odsetek ustawowych za opóźnienie.</w:t>
      </w:r>
    </w:p>
    <w:p w14:paraId="4DDF0EC4" w14:textId="486C1A4C" w:rsidR="00623F46" w:rsidRPr="00E2705C" w:rsidRDefault="00623F46" w:rsidP="00492A41">
      <w:pPr>
        <w:numPr>
          <w:ilvl w:val="0"/>
          <w:numId w:val="108"/>
        </w:numPr>
        <w:pBdr>
          <w:top w:val="nil"/>
          <w:left w:val="nil"/>
          <w:bottom w:val="nil"/>
          <w:right w:val="nil"/>
          <w:between w:val="nil"/>
        </w:pBdr>
        <w:spacing w:after="0" w:line="276" w:lineRule="auto"/>
        <w:ind w:left="284" w:hanging="284"/>
        <w:jc w:val="both"/>
        <w:rPr>
          <w:rFonts w:eastAsia="Times New Roman" w:cstheme="minorHAnsi"/>
          <w:color w:val="000000"/>
          <w:sz w:val="20"/>
          <w:szCs w:val="20"/>
        </w:rPr>
      </w:pPr>
      <w:r w:rsidRPr="00E2705C">
        <w:rPr>
          <w:rFonts w:eastAsia="Times New Roman" w:cstheme="minorHAnsi"/>
          <w:color w:val="000000"/>
          <w:sz w:val="20"/>
          <w:szCs w:val="20"/>
        </w:rPr>
        <w:t>Zamawiający zastrzega sobie prawo do potrącenia wierzytelności z tytułu naliczonych kar umownych</w:t>
      </w:r>
      <w:r w:rsidR="006D7D9C" w:rsidRPr="00E2705C">
        <w:rPr>
          <w:rFonts w:eastAsia="Times New Roman" w:cstheme="minorHAnsi"/>
          <w:color w:val="000000"/>
          <w:sz w:val="20"/>
          <w:szCs w:val="20"/>
        </w:rPr>
        <w:br/>
      </w:r>
      <w:r w:rsidRPr="00E2705C">
        <w:rPr>
          <w:rFonts w:eastAsia="Times New Roman" w:cstheme="minorHAnsi"/>
          <w:color w:val="000000"/>
          <w:sz w:val="20"/>
          <w:szCs w:val="20"/>
        </w:rPr>
        <w:t>z należności Zamawiającego wobec Wykonawcy.</w:t>
      </w:r>
    </w:p>
    <w:p w14:paraId="01E8A3F2" w14:textId="77777777" w:rsidR="00623F46" w:rsidRPr="00164F5F" w:rsidRDefault="00623F46" w:rsidP="00623F46">
      <w:pPr>
        <w:spacing w:after="0" w:line="276" w:lineRule="auto"/>
        <w:ind w:left="142" w:hanging="10"/>
        <w:jc w:val="center"/>
        <w:rPr>
          <w:rFonts w:eastAsia="Times New Roman" w:cstheme="minorHAnsi"/>
          <w:sz w:val="20"/>
          <w:szCs w:val="20"/>
          <w:u w:val="single"/>
        </w:rPr>
      </w:pPr>
      <w:r w:rsidRPr="00164F5F">
        <w:rPr>
          <w:rFonts w:eastAsia="Times New Roman" w:cstheme="minorHAnsi"/>
          <w:color w:val="000000"/>
          <w:sz w:val="20"/>
          <w:szCs w:val="20"/>
          <w:u w:val="single"/>
        </w:rPr>
        <w:t>§7</w:t>
      </w:r>
    </w:p>
    <w:p w14:paraId="54E63DD3" w14:textId="77777777" w:rsidR="00623F46" w:rsidRPr="00E2705C" w:rsidRDefault="00623F46" w:rsidP="00623F46">
      <w:pPr>
        <w:spacing w:after="0" w:line="276" w:lineRule="auto"/>
        <w:ind w:left="142" w:hanging="10"/>
        <w:jc w:val="center"/>
        <w:rPr>
          <w:rFonts w:eastAsia="Times New Roman" w:cstheme="minorHAnsi"/>
          <w:b/>
          <w:sz w:val="20"/>
          <w:szCs w:val="20"/>
        </w:rPr>
      </w:pPr>
      <w:r w:rsidRPr="00164F5F">
        <w:rPr>
          <w:rFonts w:eastAsia="Times New Roman" w:cstheme="minorHAnsi"/>
          <w:b/>
          <w:color w:val="000000"/>
          <w:sz w:val="20"/>
          <w:szCs w:val="20"/>
        </w:rPr>
        <w:t>Gwarancja i rękojmia</w:t>
      </w:r>
    </w:p>
    <w:p w14:paraId="1FDEB4DC" w14:textId="1E90A66B" w:rsidR="00623F46" w:rsidRPr="00E2705C" w:rsidRDefault="00623F46" w:rsidP="00492A41">
      <w:pPr>
        <w:numPr>
          <w:ilvl w:val="3"/>
          <w:numId w:val="106"/>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W ramach wynagrodzenia Wykonawca udziela Zamawiającemu gwarancji  na poszczególne elementy przedmiotu umowy. Okres gwarancji jest liczony od daty podpisania protokołu końc</w:t>
      </w:r>
      <w:r w:rsidR="00164F5F">
        <w:rPr>
          <w:rFonts w:eastAsia="Times New Roman" w:cstheme="minorHAnsi"/>
          <w:color w:val="000000"/>
          <w:sz w:val="20"/>
          <w:szCs w:val="20"/>
        </w:rPr>
        <w:t>owego o którym mowa w § 3 ust. 7</w:t>
      </w:r>
      <w:r w:rsidRPr="00E2705C">
        <w:rPr>
          <w:rFonts w:eastAsia="Times New Roman" w:cstheme="minorHAnsi"/>
          <w:color w:val="000000"/>
          <w:sz w:val="20"/>
          <w:szCs w:val="20"/>
        </w:rPr>
        <w:t xml:space="preserve"> Umowy.</w:t>
      </w:r>
    </w:p>
    <w:p w14:paraId="3DCD280D" w14:textId="780335CC" w:rsidR="00623F46" w:rsidRPr="00E2705C" w:rsidRDefault="00623F46" w:rsidP="00492A41">
      <w:pPr>
        <w:numPr>
          <w:ilvl w:val="3"/>
          <w:numId w:val="106"/>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 xml:space="preserve">Okres gwarancji udzielonej przez </w:t>
      </w:r>
      <w:r w:rsidRPr="009A61FF">
        <w:rPr>
          <w:rFonts w:eastAsia="Times New Roman" w:cstheme="minorHAnsi"/>
          <w:color w:val="000000"/>
          <w:sz w:val="20"/>
          <w:szCs w:val="20"/>
        </w:rPr>
        <w:t xml:space="preserve">wykonawcę wynosi </w:t>
      </w:r>
      <w:r w:rsidR="00164F5F">
        <w:rPr>
          <w:rFonts w:eastAsia="Times New Roman" w:cstheme="minorHAnsi"/>
          <w:color w:val="000000"/>
          <w:sz w:val="20"/>
          <w:szCs w:val="20"/>
        </w:rPr>
        <w:t xml:space="preserve">….. </w:t>
      </w:r>
      <w:r w:rsidRPr="009A61FF">
        <w:rPr>
          <w:rFonts w:eastAsia="Times New Roman" w:cstheme="minorHAnsi"/>
          <w:color w:val="000000"/>
          <w:sz w:val="20"/>
          <w:szCs w:val="20"/>
        </w:rPr>
        <w:t>miesięcy.</w:t>
      </w:r>
      <w:r w:rsidRPr="00E2705C">
        <w:rPr>
          <w:rFonts w:eastAsia="Times New Roman" w:cstheme="minorHAnsi"/>
          <w:color w:val="000000"/>
          <w:sz w:val="20"/>
          <w:szCs w:val="20"/>
        </w:rPr>
        <w:t> </w:t>
      </w:r>
    </w:p>
    <w:p w14:paraId="0286432F" w14:textId="77777777" w:rsidR="00623F46" w:rsidRPr="00E2705C" w:rsidRDefault="00623F46" w:rsidP="00492A41">
      <w:pPr>
        <w:numPr>
          <w:ilvl w:val="3"/>
          <w:numId w:val="106"/>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Wykonawca nie może zwolnić się od odpowiedzialności z tytułu gwarancji lub rękojmi. Okres rękojmi jest równy okresowi gwarancji, a pozostałe uprawnienia z tytułu rękojmi określają przepisy kodeksu cywilnego.</w:t>
      </w:r>
    </w:p>
    <w:p w14:paraId="73CC07FC" w14:textId="77777777" w:rsidR="00623F46" w:rsidRPr="00E2705C" w:rsidRDefault="00623F46" w:rsidP="00492A41">
      <w:pPr>
        <w:numPr>
          <w:ilvl w:val="3"/>
          <w:numId w:val="106"/>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Niniejsza umowa stanowi dokument gwarancyjny uprawniający Zamawiającego do żądania usunięcia wszelkich wad fizycznych w przedmiocie umowy w okresie trwania gwarancji.</w:t>
      </w:r>
    </w:p>
    <w:p w14:paraId="755B4B4D" w14:textId="77777777" w:rsidR="00623F46" w:rsidRPr="00E2705C" w:rsidRDefault="00623F46" w:rsidP="00492A41">
      <w:pPr>
        <w:numPr>
          <w:ilvl w:val="3"/>
          <w:numId w:val="106"/>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Wykonawca jest zobowiązany w okresie trwania gwarancji do usunięcia wad przedmiotu umowy (napraw przedmiotów umowy) lub do dostarczenia przedmiotu umowy wolnego od wad.</w:t>
      </w:r>
    </w:p>
    <w:p w14:paraId="4A64CA60" w14:textId="77777777" w:rsidR="00623F46" w:rsidRPr="00E2705C" w:rsidRDefault="00623F46" w:rsidP="00492A41">
      <w:pPr>
        <w:numPr>
          <w:ilvl w:val="3"/>
          <w:numId w:val="106"/>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W momencie, gdy Wykonawca naprawia przedmiot umowy w ramach gwarancji, okres gwarancji ulega przedłużeniu o okres, w ciągu którego wskutek wady rzeczy objętej gwarancją zamawiający nie mógł z niej korzystać. </w:t>
      </w:r>
    </w:p>
    <w:p w14:paraId="17B49307" w14:textId="77777777" w:rsidR="00623F46" w:rsidRPr="00E2705C" w:rsidRDefault="00623F46" w:rsidP="00492A41">
      <w:pPr>
        <w:numPr>
          <w:ilvl w:val="3"/>
          <w:numId w:val="106"/>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Wykonawca będzie dokonywał/realizował naprawy gwarancyjne na swój koszt. Wykonawca będzie ponosił wszelkie koszty naprawy, w tym koszt materiałów, robocizny, dojazdów i transportu, delegacji, noclegów, itd. </w:t>
      </w:r>
    </w:p>
    <w:p w14:paraId="05793855" w14:textId="77777777" w:rsidR="00623F46" w:rsidRPr="00E2705C" w:rsidRDefault="00623F46" w:rsidP="00492A41">
      <w:pPr>
        <w:numPr>
          <w:ilvl w:val="3"/>
          <w:numId w:val="106"/>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Zgłoszenie usterki/wady może nastąpić za pomocą faksu, poczty elektronicznej lub w formie pisemnej.</w:t>
      </w:r>
    </w:p>
    <w:p w14:paraId="1672BE9E" w14:textId="77777777" w:rsidR="00623F46" w:rsidRPr="00E2705C" w:rsidRDefault="00623F46" w:rsidP="00492A41">
      <w:pPr>
        <w:numPr>
          <w:ilvl w:val="3"/>
          <w:numId w:val="106"/>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Wykonawca nie może odmówić usunięcia wad bez względu na wysokość kosztów z tym związanych.</w:t>
      </w:r>
    </w:p>
    <w:p w14:paraId="4B076D8B" w14:textId="1F00F575" w:rsidR="00623F46" w:rsidRPr="00E2705C" w:rsidRDefault="00623F46" w:rsidP="00492A41">
      <w:pPr>
        <w:numPr>
          <w:ilvl w:val="3"/>
          <w:numId w:val="106"/>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Zamawiający może usunąć wady w zastępstwie i na koszt Wykonawcy, jeżeli wady te nie zostały usunięte</w:t>
      </w:r>
      <w:r w:rsidR="006D7D9C" w:rsidRPr="00E2705C">
        <w:rPr>
          <w:rFonts w:eastAsia="Times New Roman" w:cstheme="minorHAnsi"/>
          <w:color w:val="000000"/>
          <w:sz w:val="20"/>
          <w:szCs w:val="20"/>
        </w:rPr>
        <w:br/>
      </w:r>
      <w:r w:rsidRPr="00E2705C">
        <w:rPr>
          <w:rFonts w:eastAsia="Times New Roman" w:cstheme="minorHAnsi"/>
          <w:color w:val="000000"/>
          <w:sz w:val="20"/>
          <w:szCs w:val="20"/>
        </w:rPr>
        <w:t>w wyznaczonym terminie.</w:t>
      </w:r>
    </w:p>
    <w:p w14:paraId="2D328305" w14:textId="77777777" w:rsidR="00623F46" w:rsidRPr="003D0EC8" w:rsidRDefault="00623F46" w:rsidP="00623F46">
      <w:pPr>
        <w:spacing w:after="0" w:line="276" w:lineRule="auto"/>
        <w:ind w:left="142" w:hanging="10"/>
        <w:jc w:val="center"/>
        <w:rPr>
          <w:rFonts w:eastAsia="Times New Roman" w:cstheme="minorHAnsi"/>
          <w:sz w:val="20"/>
          <w:szCs w:val="20"/>
          <w:u w:val="single"/>
        </w:rPr>
      </w:pPr>
      <w:r w:rsidRPr="003D0EC8">
        <w:rPr>
          <w:rFonts w:eastAsia="Times New Roman" w:cstheme="minorHAnsi"/>
          <w:color w:val="000000"/>
          <w:sz w:val="20"/>
          <w:szCs w:val="20"/>
          <w:u w:val="single"/>
        </w:rPr>
        <w:t>§8</w:t>
      </w:r>
    </w:p>
    <w:p w14:paraId="05D9202D" w14:textId="77777777" w:rsidR="00623F46" w:rsidRPr="00E2705C" w:rsidRDefault="00623F46" w:rsidP="00623F46">
      <w:pPr>
        <w:spacing w:after="0" w:line="276" w:lineRule="auto"/>
        <w:ind w:left="142" w:hanging="10"/>
        <w:jc w:val="center"/>
        <w:rPr>
          <w:rFonts w:eastAsia="Times New Roman" w:cstheme="minorHAnsi"/>
          <w:b/>
          <w:sz w:val="20"/>
          <w:szCs w:val="20"/>
        </w:rPr>
      </w:pPr>
      <w:r w:rsidRPr="00E2705C">
        <w:rPr>
          <w:rFonts w:eastAsia="Times New Roman" w:cstheme="minorHAnsi"/>
          <w:b/>
          <w:color w:val="000000"/>
          <w:sz w:val="20"/>
          <w:szCs w:val="20"/>
        </w:rPr>
        <w:t>Odstąpienie/rozwiązanie</w:t>
      </w:r>
    </w:p>
    <w:p w14:paraId="75B40B27" w14:textId="77777777" w:rsidR="00623F46" w:rsidRPr="00E2705C" w:rsidRDefault="00623F46" w:rsidP="00492A41">
      <w:pPr>
        <w:numPr>
          <w:ilvl w:val="4"/>
          <w:numId w:val="109"/>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171CC8D6" w14:textId="77777777" w:rsidR="00623F46" w:rsidRPr="00E2705C" w:rsidRDefault="00623F46" w:rsidP="00492A41">
      <w:pPr>
        <w:numPr>
          <w:ilvl w:val="4"/>
          <w:numId w:val="109"/>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W przypadku, o którym mowa w ust. 1, Wykonawca może żądać wyłącznie wynagrodzenia należnego z tytułu wykonania części umowy.</w:t>
      </w:r>
    </w:p>
    <w:p w14:paraId="46518259" w14:textId="4E8201F4" w:rsidR="00623F46" w:rsidRPr="00E2705C" w:rsidRDefault="00623F46" w:rsidP="00492A41">
      <w:pPr>
        <w:numPr>
          <w:ilvl w:val="4"/>
          <w:numId w:val="109"/>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Zamawiającemu przysługuje prawo odstąpienia od umowy w całości, bądź w części wg swojego wyboru,</w:t>
      </w:r>
      <w:r w:rsidR="006D7D9C" w:rsidRPr="00E2705C">
        <w:rPr>
          <w:rFonts w:eastAsia="Times New Roman" w:cstheme="minorHAnsi"/>
          <w:color w:val="000000"/>
          <w:sz w:val="20"/>
          <w:szCs w:val="20"/>
        </w:rPr>
        <w:br/>
      </w:r>
      <w:r w:rsidRPr="00E2705C">
        <w:rPr>
          <w:rFonts w:eastAsia="Times New Roman" w:cstheme="minorHAnsi"/>
          <w:color w:val="000000"/>
          <w:sz w:val="20"/>
          <w:szCs w:val="20"/>
        </w:rPr>
        <w:t>w przypadku gdy:</w:t>
      </w:r>
    </w:p>
    <w:p w14:paraId="40026A8C" w14:textId="77777777" w:rsidR="00623F46" w:rsidRPr="00E2705C" w:rsidRDefault="00623F46" w:rsidP="00492A41">
      <w:pPr>
        <w:numPr>
          <w:ilvl w:val="0"/>
          <w:numId w:val="112"/>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Wykonawca nie wykonuje prac zgodnie z umową lub też nienależycie wykonuje swoje zobowiązania umowne,</w:t>
      </w:r>
    </w:p>
    <w:p w14:paraId="37BE4B03" w14:textId="77777777" w:rsidR="00623F46" w:rsidRPr="00E2705C" w:rsidRDefault="00623F46" w:rsidP="00492A41">
      <w:pPr>
        <w:numPr>
          <w:ilvl w:val="0"/>
          <w:numId w:val="112"/>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t>wykonany/dostarczony/uruchomiony przez Wykonawcę przedmiot zamówienia nie spełnia wymagań szczegółowo określonych w § 1 </w:t>
      </w:r>
    </w:p>
    <w:p w14:paraId="1A5076E0" w14:textId="77777777" w:rsidR="00623F46" w:rsidRPr="00E2705C" w:rsidRDefault="00623F46" w:rsidP="00492A41">
      <w:pPr>
        <w:numPr>
          <w:ilvl w:val="0"/>
          <w:numId w:val="112"/>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t>jeżeli przedmiot zamówienia był już dwukrotnie naprawiany, co zostało potwierdzone protokołem naprawy i nadal nie działa prawidłowo,</w:t>
      </w:r>
    </w:p>
    <w:p w14:paraId="1BED3F7A" w14:textId="77777777" w:rsidR="00623F46" w:rsidRPr="00E2705C" w:rsidRDefault="00623F46" w:rsidP="00492A41">
      <w:pPr>
        <w:numPr>
          <w:ilvl w:val="0"/>
          <w:numId w:val="112"/>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lastRenderedPageBreak/>
        <w:t>termin wykonania został przekroczony o 20 lub więcej dni kalendarzowych w stosunku do zadeklarowanego przez Wykonawcę;</w:t>
      </w:r>
    </w:p>
    <w:p w14:paraId="77A8E576" w14:textId="77777777" w:rsidR="00623F46" w:rsidRPr="00E2705C" w:rsidRDefault="00623F46" w:rsidP="00492A41">
      <w:pPr>
        <w:numPr>
          <w:ilvl w:val="0"/>
          <w:numId w:val="112"/>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t>na zasadach przewidzianych przepisami kodeksu cywilnego,</w:t>
      </w:r>
    </w:p>
    <w:p w14:paraId="2577DE46" w14:textId="77777777" w:rsidR="00623F46" w:rsidRPr="00E2705C" w:rsidRDefault="00623F46" w:rsidP="00623F46">
      <w:pPr>
        <w:pBdr>
          <w:top w:val="nil"/>
          <w:left w:val="nil"/>
          <w:bottom w:val="nil"/>
          <w:right w:val="nil"/>
          <w:between w:val="nil"/>
        </w:pBdr>
        <w:spacing w:after="0" w:line="276" w:lineRule="auto"/>
        <w:ind w:left="709" w:firstLine="142"/>
        <w:jc w:val="both"/>
        <w:rPr>
          <w:rFonts w:eastAsia="Times New Roman" w:cstheme="minorHAnsi"/>
          <w:color w:val="000000"/>
          <w:sz w:val="20"/>
          <w:szCs w:val="20"/>
        </w:rPr>
      </w:pPr>
      <w:r w:rsidRPr="00E2705C">
        <w:rPr>
          <w:rFonts w:eastAsia="Times New Roman" w:cstheme="minorHAnsi"/>
          <w:color w:val="000000"/>
          <w:sz w:val="20"/>
          <w:szCs w:val="20"/>
        </w:rPr>
        <w:t>- w przypadku, gdy nie nastąpi to z winy Zamawiającego Wykonawca zapłaci Zamawiającemu karę umowną zgodnie z § 6 ust. 2 pkt 1</w:t>
      </w:r>
    </w:p>
    <w:p w14:paraId="0296E765" w14:textId="77777777" w:rsidR="00623F46" w:rsidRPr="00E2705C" w:rsidRDefault="00623F46" w:rsidP="00492A41">
      <w:pPr>
        <w:numPr>
          <w:ilvl w:val="4"/>
          <w:numId w:val="109"/>
        </w:numPr>
        <w:pBdr>
          <w:top w:val="nil"/>
          <w:left w:val="nil"/>
          <w:bottom w:val="nil"/>
          <w:right w:val="nil"/>
          <w:between w:val="nil"/>
        </w:pBdr>
        <w:spacing w:after="0" w:line="276" w:lineRule="auto"/>
        <w:ind w:left="284" w:hanging="284"/>
        <w:jc w:val="both"/>
        <w:rPr>
          <w:rFonts w:eastAsia="Times New Roman" w:cstheme="minorHAnsi"/>
          <w:color w:val="000000"/>
          <w:sz w:val="20"/>
          <w:szCs w:val="20"/>
        </w:rPr>
      </w:pPr>
      <w:r w:rsidRPr="00E2705C">
        <w:rPr>
          <w:rFonts w:eastAsia="Times New Roman" w:cstheme="minorHAnsi"/>
          <w:color w:val="000000"/>
          <w:sz w:val="20"/>
          <w:szCs w:val="20"/>
        </w:rPr>
        <w:t>Oświadczenie o odstąpieniu od Umowy (w całości lub części) Zamawiający winien złożyć w terminie 30 dni od dnia powzięcia informacji o zaistnieniu okoliczności stanowiących podstawę do odstąpienia, o których mowa w ust. 3 niniejszego paragrafu.</w:t>
      </w:r>
    </w:p>
    <w:p w14:paraId="7237B780" w14:textId="77777777" w:rsidR="00623F46" w:rsidRPr="00E2705C" w:rsidRDefault="00623F46" w:rsidP="00492A41">
      <w:pPr>
        <w:numPr>
          <w:ilvl w:val="4"/>
          <w:numId w:val="109"/>
        </w:numPr>
        <w:pBdr>
          <w:top w:val="nil"/>
          <w:left w:val="nil"/>
          <w:bottom w:val="nil"/>
          <w:right w:val="nil"/>
          <w:between w:val="nil"/>
        </w:pBdr>
        <w:spacing w:after="0" w:line="276" w:lineRule="auto"/>
        <w:ind w:left="284" w:hanging="284"/>
        <w:jc w:val="both"/>
        <w:rPr>
          <w:rFonts w:eastAsia="Times New Roman" w:cstheme="minorHAnsi"/>
          <w:color w:val="000000"/>
          <w:sz w:val="20"/>
          <w:szCs w:val="20"/>
        </w:rPr>
      </w:pPr>
      <w:r w:rsidRPr="00E2705C">
        <w:rPr>
          <w:rFonts w:eastAsia="Times New Roman" w:cstheme="minorHAnsi"/>
          <w:color w:val="000000"/>
          <w:sz w:val="20"/>
          <w:szCs w:val="20"/>
        </w:rPr>
        <w:t>Zamawiający może rozwiązać umowę bez wypowiedzenia ze skutkiem natychmiastowym, jeżeli:</w:t>
      </w:r>
    </w:p>
    <w:p w14:paraId="5E8790FA" w14:textId="77777777" w:rsidR="00623F46" w:rsidRPr="00E2705C" w:rsidRDefault="00623F46" w:rsidP="006D7D9C">
      <w:pPr>
        <w:numPr>
          <w:ilvl w:val="1"/>
          <w:numId w:val="114"/>
        </w:numPr>
        <w:pBdr>
          <w:top w:val="nil"/>
          <w:left w:val="nil"/>
          <w:bottom w:val="nil"/>
          <w:right w:val="nil"/>
          <w:between w:val="nil"/>
        </w:pBdr>
        <w:spacing w:after="0" w:line="276" w:lineRule="auto"/>
        <w:ind w:left="709" w:hanging="283"/>
        <w:jc w:val="both"/>
        <w:rPr>
          <w:rFonts w:cstheme="minorHAnsi"/>
          <w:color w:val="000000"/>
          <w:sz w:val="20"/>
          <w:szCs w:val="20"/>
        </w:rPr>
      </w:pPr>
      <w:r w:rsidRPr="00E2705C">
        <w:rPr>
          <w:rFonts w:eastAsia="Times New Roman" w:cstheme="minorHAnsi"/>
          <w:color w:val="000000"/>
          <w:sz w:val="20"/>
          <w:szCs w:val="20"/>
        </w:rPr>
        <w:t>nastąpi likwidacja przedsiębiorstwa Wykonawcy;</w:t>
      </w:r>
    </w:p>
    <w:p w14:paraId="11D1B1BF" w14:textId="77777777" w:rsidR="00623F46" w:rsidRPr="00E2705C" w:rsidRDefault="00623F46" w:rsidP="006D7D9C">
      <w:pPr>
        <w:numPr>
          <w:ilvl w:val="1"/>
          <w:numId w:val="114"/>
        </w:numPr>
        <w:pBdr>
          <w:top w:val="nil"/>
          <w:left w:val="nil"/>
          <w:bottom w:val="nil"/>
          <w:right w:val="nil"/>
          <w:between w:val="nil"/>
        </w:pBdr>
        <w:spacing w:after="0" w:line="276" w:lineRule="auto"/>
        <w:ind w:left="709" w:hanging="283"/>
        <w:jc w:val="both"/>
        <w:rPr>
          <w:rFonts w:cstheme="minorHAnsi"/>
          <w:color w:val="000000"/>
          <w:sz w:val="20"/>
          <w:szCs w:val="20"/>
        </w:rPr>
      </w:pPr>
      <w:r w:rsidRPr="00E2705C">
        <w:rPr>
          <w:rFonts w:eastAsia="Times New Roman" w:cstheme="minorHAnsi"/>
          <w:color w:val="000000"/>
          <w:sz w:val="20"/>
          <w:szCs w:val="20"/>
        </w:rPr>
        <w:t>zostanie zajęty majątek Wykonawcy w wyniku prowadzonego przeciwko niemu postępowania egzekucyjnego;</w:t>
      </w:r>
    </w:p>
    <w:p w14:paraId="349CA795" w14:textId="77777777" w:rsidR="00623F46" w:rsidRPr="00E2705C" w:rsidRDefault="00623F46" w:rsidP="006D7D9C">
      <w:pPr>
        <w:numPr>
          <w:ilvl w:val="1"/>
          <w:numId w:val="114"/>
        </w:numPr>
        <w:pBdr>
          <w:top w:val="nil"/>
          <w:left w:val="nil"/>
          <w:bottom w:val="nil"/>
          <w:right w:val="nil"/>
          <w:between w:val="nil"/>
        </w:pBdr>
        <w:spacing w:after="0" w:line="276" w:lineRule="auto"/>
        <w:ind w:left="709" w:hanging="283"/>
        <w:jc w:val="both"/>
        <w:rPr>
          <w:rFonts w:cstheme="minorHAnsi"/>
          <w:color w:val="000000"/>
          <w:sz w:val="20"/>
          <w:szCs w:val="20"/>
        </w:rPr>
      </w:pPr>
      <w:r w:rsidRPr="00E2705C">
        <w:rPr>
          <w:rFonts w:eastAsia="Times New Roman" w:cstheme="minorHAnsi"/>
          <w:color w:val="000000"/>
          <w:sz w:val="20"/>
          <w:szCs w:val="20"/>
        </w:rPr>
        <w:t>wystąpią inne okoliczności uniemożliwiające lub ograniczające swobodne wykonywanie przez Wykonawcę jego obowiązków wynikających z niniejszej umowy.</w:t>
      </w:r>
    </w:p>
    <w:p w14:paraId="78D5C5A2" w14:textId="77777777" w:rsidR="00623F46" w:rsidRPr="00E2705C" w:rsidRDefault="00623F46" w:rsidP="00492A41">
      <w:pPr>
        <w:numPr>
          <w:ilvl w:val="4"/>
          <w:numId w:val="109"/>
        </w:numPr>
        <w:pBdr>
          <w:top w:val="nil"/>
          <w:left w:val="nil"/>
          <w:bottom w:val="nil"/>
          <w:right w:val="nil"/>
          <w:between w:val="nil"/>
        </w:pBdr>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W razie stwierdzenia uchybień w realizacji umowy, Zamawiający może wezwać Wykonawcę do zmiany sposobu wykonania umowy w terminie 7 dni od dnia wezwania, a po bezskutecznym upływie tego terminu rozwiązać umowę bez wypowiedzenia.</w:t>
      </w:r>
    </w:p>
    <w:p w14:paraId="3C0BD522" w14:textId="77777777" w:rsidR="00623F46" w:rsidRPr="00E2705C" w:rsidRDefault="00623F46" w:rsidP="00492A41">
      <w:pPr>
        <w:numPr>
          <w:ilvl w:val="4"/>
          <w:numId w:val="109"/>
        </w:numPr>
        <w:pBdr>
          <w:top w:val="nil"/>
          <w:left w:val="nil"/>
          <w:bottom w:val="nil"/>
          <w:right w:val="nil"/>
          <w:between w:val="nil"/>
        </w:pBdr>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W przypadku odstąpienia od umowy albo jej wypowiedzenia, Wykonawca otrzyma zapłatę tylko za część przedmiotu umowy wykonaną i odebraną przez Zamawiającego przed dniem odstąpienia od umowy lub jej wypowiedzenia.</w:t>
      </w:r>
    </w:p>
    <w:p w14:paraId="2CFC47CE" w14:textId="77777777" w:rsidR="00623F46" w:rsidRPr="00E2705C" w:rsidRDefault="00623F46" w:rsidP="00492A41">
      <w:pPr>
        <w:numPr>
          <w:ilvl w:val="4"/>
          <w:numId w:val="109"/>
        </w:numPr>
        <w:pBdr>
          <w:top w:val="nil"/>
          <w:left w:val="nil"/>
          <w:bottom w:val="nil"/>
          <w:right w:val="nil"/>
          <w:between w:val="nil"/>
        </w:pBdr>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Odstąpienie od umowy, wypowiedzenie umowy lub jej rozwiązanie winno nastąpić w formie pisemnej pod rygorem nieważności takiego oświadczenia i powinno zawierać uzasadnienie.</w:t>
      </w:r>
    </w:p>
    <w:p w14:paraId="655B6421" w14:textId="77777777" w:rsidR="00623F46" w:rsidRPr="003D0EC8" w:rsidRDefault="00623F46" w:rsidP="00623F46">
      <w:pPr>
        <w:pBdr>
          <w:top w:val="nil"/>
          <w:left w:val="nil"/>
          <w:bottom w:val="nil"/>
          <w:right w:val="nil"/>
          <w:between w:val="nil"/>
        </w:pBdr>
        <w:spacing w:after="0" w:line="276" w:lineRule="auto"/>
        <w:ind w:left="142" w:hanging="10"/>
        <w:jc w:val="center"/>
        <w:rPr>
          <w:rFonts w:eastAsia="Times New Roman" w:cstheme="minorHAnsi"/>
          <w:color w:val="000000"/>
          <w:sz w:val="20"/>
          <w:szCs w:val="20"/>
          <w:u w:val="single"/>
        </w:rPr>
      </w:pPr>
      <w:r w:rsidRPr="003D0EC8">
        <w:rPr>
          <w:rFonts w:eastAsia="Times New Roman" w:cstheme="minorHAnsi"/>
          <w:color w:val="000000"/>
          <w:sz w:val="20"/>
          <w:szCs w:val="20"/>
          <w:u w:val="single"/>
        </w:rPr>
        <w:t>§ 9</w:t>
      </w:r>
    </w:p>
    <w:p w14:paraId="7E1D2BF6" w14:textId="77777777" w:rsidR="00623F46" w:rsidRPr="00E2705C" w:rsidRDefault="00623F46" w:rsidP="00623F46">
      <w:pPr>
        <w:pBdr>
          <w:top w:val="nil"/>
          <w:left w:val="nil"/>
          <w:bottom w:val="nil"/>
          <w:right w:val="nil"/>
          <w:between w:val="nil"/>
        </w:pBdr>
        <w:spacing w:after="0" w:line="276" w:lineRule="auto"/>
        <w:ind w:left="142" w:hanging="10"/>
        <w:jc w:val="center"/>
        <w:rPr>
          <w:rFonts w:eastAsia="Times New Roman" w:cstheme="minorHAnsi"/>
          <w:b/>
          <w:color w:val="000000"/>
          <w:sz w:val="20"/>
          <w:szCs w:val="20"/>
        </w:rPr>
      </w:pPr>
      <w:r w:rsidRPr="00E2705C">
        <w:rPr>
          <w:rFonts w:eastAsia="Times New Roman" w:cstheme="minorHAnsi"/>
          <w:b/>
          <w:color w:val="000000"/>
          <w:sz w:val="20"/>
          <w:szCs w:val="20"/>
        </w:rPr>
        <w:t>Zlecanie podwykonawcom zakresu dostaw</w:t>
      </w:r>
    </w:p>
    <w:p w14:paraId="402C84BD" w14:textId="48B8B758" w:rsidR="00623F46" w:rsidRPr="00E2705C" w:rsidRDefault="00623F46" w:rsidP="00492A41">
      <w:pPr>
        <w:numPr>
          <w:ilvl w:val="3"/>
          <w:numId w:val="116"/>
        </w:numPr>
        <w:pBdr>
          <w:top w:val="nil"/>
          <w:left w:val="nil"/>
          <w:bottom w:val="nil"/>
          <w:right w:val="nil"/>
          <w:between w:val="nil"/>
        </w:pBdr>
        <w:spacing w:after="0" w:line="276" w:lineRule="auto"/>
        <w:ind w:left="284" w:right="-108"/>
        <w:jc w:val="both"/>
        <w:rPr>
          <w:rFonts w:eastAsia="Times New Roman" w:cstheme="minorHAnsi"/>
          <w:color w:val="000000"/>
          <w:sz w:val="20"/>
          <w:szCs w:val="20"/>
        </w:rPr>
      </w:pPr>
      <w:r w:rsidRPr="00E2705C">
        <w:rPr>
          <w:rFonts w:eastAsia="Times New Roman" w:cstheme="minorHAnsi"/>
          <w:color w:val="000000"/>
          <w:sz w:val="20"/>
          <w:szCs w:val="20"/>
        </w:rPr>
        <w:t>Zlecenie wykonania części zamówienia podwykonawcom nie zmienia zobowiązań Wykonawcy wobec Zamawiającego za wykonanie tej części zamówienia. Wykonawca jest odpowiedzialny za działania, uchybienia</w:t>
      </w:r>
      <w:r w:rsidR="006D7D9C" w:rsidRPr="00E2705C">
        <w:rPr>
          <w:rFonts w:eastAsia="Times New Roman" w:cstheme="minorHAnsi"/>
          <w:color w:val="000000"/>
          <w:sz w:val="20"/>
          <w:szCs w:val="20"/>
        </w:rPr>
        <w:br/>
      </w:r>
      <w:r w:rsidRPr="00E2705C">
        <w:rPr>
          <w:rFonts w:eastAsia="Times New Roman" w:cstheme="minorHAnsi"/>
          <w:color w:val="000000"/>
          <w:sz w:val="20"/>
          <w:szCs w:val="20"/>
        </w:rPr>
        <w:t>i zaniedbania podwykonawców i ich pracowników w takim samym stopniu, jakby to były jego własne działania, uchybienia lub zaniedbania. </w:t>
      </w:r>
    </w:p>
    <w:p w14:paraId="06ED109E" w14:textId="2215C4A0" w:rsidR="00623F46" w:rsidRPr="00E2705C" w:rsidRDefault="00623F46" w:rsidP="00492A41">
      <w:pPr>
        <w:numPr>
          <w:ilvl w:val="3"/>
          <w:numId w:val="116"/>
        </w:numPr>
        <w:pBdr>
          <w:top w:val="nil"/>
          <w:left w:val="nil"/>
          <w:bottom w:val="nil"/>
          <w:right w:val="nil"/>
          <w:between w:val="nil"/>
        </w:pBdr>
        <w:spacing w:after="0" w:line="276" w:lineRule="auto"/>
        <w:ind w:left="284" w:right="-108"/>
        <w:jc w:val="both"/>
        <w:rPr>
          <w:rFonts w:eastAsia="Times New Roman" w:cstheme="minorHAnsi"/>
          <w:color w:val="000000"/>
          <w:sz w:val="20"/>
          <w:szCs w:val="20"/>
        </w:rPr>
      </w:pPr>
      <w:r w:rsidRPr="00E2705C">
        <w:rPr>
          <w:rFonts w:eastAsia="Times New Roman" w:cstheme="minorHAnsi"/>
          <w:color w:val="000000"/>
          <w:sz w:val="20"/>
          <w:szCs w:val="20"/>
        </w:rPr>
        <w:t xml:space="preserve">Wykonawca w załączniku nr </w:t>
      </w:r>
      <w:r w:rsidR="00164F5F">
        <w:rPr>
          <w:rFonts w:eastAsia="Times New Roman" w:cstheme="minorHAnsi"/>
          <w:color w:val="000000"/>
          <w:sz w:val="20"/>
          <w:szCs w:val="20"/>
        </w:rPr>
        <w:t>1</w:t>
      </w:r>
      <w:r w:rsidRPr="00E2705C">
        <w:rPr>
          <w:rFonts w:eastAsia="Times New Roman" w:cstheme="minorHAnsi"/>
          <w:color w:val="000000"/>
          <w:sz w:val="20"/>
          <w:szCs w:val="20"/>
        </w:rPr>
        <w:t xml:space="preserve"> do </w:t>
      </w:r>
      <w:r w:rsidR="00164F5F">
        <w:rPr>
          <w:rFonts w:eastAsia="Times New Roman" w:cstheme="minorHAnsi"/>
          <w:color w:val="000000"/>
          <w:sz w:val="20"/>
          <w:szCs w:val="20"/>
        </w:rPr>
        <w:t xml:space="preserve">zaproszenia ofertowego </w:t>
      </w:r>
      <w:r w:rsidRPr="00E2705C">
        <w:rPr>
          <w:rFonts w:eastAsia="Times New Roman" w:cstheme="minorHAnsi"/>
          <w:color w:val="000000"/>
          <w:sz w:val="20"/>
          <w:szCs w:val="20"/>
        </w:rPr>
        <w:t>wskazał podwykonawców którzy będą brali udział</w:t>
      </w:r>
      <w:r w:rsidR="006D7D9C" w:rsidRPr="00E2705C">
        <w:rPr>
          <w:rFonts w:eastAsia="Times New Roman" w:cstheme="minorHAnsi"/>
          <w:color w:val="000000"/>
          <w:sz w:val="20"/>
          <w:szCs w:val="20"/>
        </w:rPr>
        <w:br/>
      </w:r>
      <w:r w:rsidRPr="00E2705C">
        <w:rPr>
          <w:rFonts w:eastAsia="Times New Roman" w:cstheme="minorHAnsi"/>
          <w:color w:val="000000"/>
          <w:sz w:val="20"/>
          <w:szCs w:val="20"/>
        </w:rPr>
        <w:t>w realizacji przedmiotu umowy.</w:t>
      </w:r>
    </w:p>
    <w:p w14:paraId="4FA33B97" w14:textId="2ED0EC3C" w:rsidR="00623F46" w:rsidRPr="00E2705C" w:rsidRDefault="00623F46" w:rsidP="00492A41">
      <w:pPr>
        <w:numPr>
          <w:ilvl w:val="3"/>
          <w:numId w:val="116"/>
        </w:numPr>
        <w:pBdr>
          <w:top w:val="nil"/>
          <w:left w:val="nil"/>
          <w:bottom w:val="nil"/>
          <w:right w:val="nil"/>
          <w:between w:val="nil"/>
        </w:pBdr>
        <w:spacing w:after="0" w:line="276" w:lineRule="auto"/>
        <w:ind w:left="284" w:right="-108"/>
        <w:jc w:val="both"/>
        <w:rPr>
          <w:rFonts w:eastAsia="Times New Roman" w:cstheme="minorHAnsi"/>
          <w:color w:val="000000"/>
          <w:sz w:val="20"/>
          <w:szCs w:val="20"/>
        </w:rPr>
      </w:pPr>
      <w:r w:rsidRPr="00E2705C">
        <w:rPr>
          <w:rFonts w:eastAsia="Times New Roman" w:cstheme="minorHAnsi"/>
          <w:color w:val="000000"/>
          <w:sz w:val="20"/>
          <w:szCs w:val="20"/>
        </w:rPr>
        <w:t xml:space="preserve">Zmiana podwykonawców wskazanych w załączniku nr </w:t>
      </w:r>
      <w:r w:rsidR="00164F5F">
        <w:rPr>
          <w:rFonts w:eastAsia="Times New Roman" w:cstheme="minorHAnsi"/>
          <w:color w:val="000000"/>
          <w:sz w:val="20"/>
          <w:szCs w:val="20"/>
        </w:rPr>
        <w:t>1</w:t>
      </w:r>
      <w:r w:rsidRPr="00E2705C">
        <w:rPr>
          <w:rFonts w:eastAsia="Times New Roman" w:cstheme="minorHAnsi"/>
          <w:color w:val="000000"/>
          <w:sz w:val="20"/>
          <w:szCs w:val="20"/>
        </w:rPr>
        <w:t xml:space="preserve"> do </w:t>
      </w:r>
      <w:r w:rsidR="00164F5F">
        <w:rPr>
          <w:rFonts w:eastAsia="Times New Roman" w:cstheme="minorHAnsi"/>
          <w:color w:val="000000"/>
          <w:sz w:val="20"/>
          <w:szCs w:val="20"/>
        </w:rPr>
        <w:t>zaproszenia ofertowego</w:t>
      </w:r>
      <w:r w:rsidRPr="00E2705C">
        <w:rPr>
          <w:rFonts w:eastAsia="Times New Roman" w:cstheme="minorHAnsi"/>
          <w:color w:val="000000"/>
          <w:sz w:val="20"/>
          <w:szCs w:val="20"/>
        </w:rPr>
        <w:t xml:space="preserve"> wymaga zgłoszenia tego faktu Zamawiającemu, w terminie 30 dni od zawarcia umowy z podwykonawcą wraz ze wskazaniem danych identyfikujących podwykonawcę/podwykonawców.</w:t>
      </w:r>
    </w:p>
    <w:p w14:paraId="4431E08E" w14:textId="77777777" w:rsidR="00623F46" w:rsidRPr="003D0EC8" w:rsidRDefault="00623F46" w:rsidP="00623F46">
      <w:pPr>
        <w:pBdr>
          <w:top w:val="nil"/>
          <w:left w:val="nil"/>
          <w:bottom w:val="nil"/>
          <w:right w:val="nil"/>
          <w:between w:val="nil"/>
        </w:pBdr>
        <w:spacing w:after="0" w:line="276" w:lineRule="auto"/>
        <w:ind w:left="142" w:hanging="10"/>
        <w:jc w:val="center"/>
        <w:rPr>
          <w:rFonts w:eastAsia="Times New Roman" w:cstheme="minorHAnsi"/>
          <w:color w:val="000000"/>
          <w:sz w:val="20"/>
          <w:szCs w:val="20"/>
          <w:u w:val="single"/>
        </w:rPr>
      </w:pPr>
      <w:r w:rsidRPr="003D0EC8">
        <w:rPr>
          <w:rFonts w:eastAsia="Times New Roman" w:cstheme="minorHAnsi"/>
          <w:color w:val="000000"/>
          <w:sz w:val="20"/>
          <w:szCs w:val="20"/>
          <w:u w:val="single"/>
        </w:rPr>
        <w:t>§ 10</w:t>
      </w:r>
    </w:p>
    <w:p w14:paraId="4880731D" w14:textId="77777777" w:rsidR="00623F46" w:rsidRPr="00E2705C" w:rsidRDefault="00623F46" w:rsidP="00623F46">
      <w:pPr>
        <w:pBdr>
          <w:top w:val="nil"/>
          <w:left w:val="nil"/>
          <w:bottom w:val="nil"/>
          <w:right w:val="nil"/>
          <w:between w:val="nil"/>
        </w:pBdr>
        <w:spacing w:after="0" w:line="276" w:lineRule="auto"/>
        <w:ind w:left="142" w:hanging="10"/>
        <w:jc w:val="center"/>
        <w:rPr>
          <w:rFonts w:eastAsia="Times New Roman" w:cstheme="minorHAnsi"/>
          <w:b/>
          <w:color w:val="000000"/>
          <w:sz w:val="20"/>
          <w:szCs w:val="20"/>
        </w:rPr>
      </w:pPr>
      <w:r w:rsidRPr="00E2705C">
        <w:rPr>
          <w:rFonts w:eastAsia="Times New Roman" w:cstheme="minorHAnsi"/>
          <w:b/>
          <w:color w:val="000000"/>
          <w:sz w:val="20"/>
          <w:szCs w:val="20"/>
        </w:rPr>
        <w:t>Zmiany umowy</w:t>
      </w:r>
    </w:p>
    <w:p w14:paraId="02CCFCFA" w14:textId="77777777" w:rsidR="00623F46" w:rsidRPr="00E2705C" w:rsidRDefault="00623F46" w:rsidP="00492A41">
      <w:pPr>
        <w:numPr>
          <w:ilvl w:val="0"/>
          <w:numId w:val="120"/>
        </w:numPr>
        <w:pBdr>
          <w:top w:val="nil"/>
          <w:left w:val="nil"/>
          <w:bottom w:val="nil"/>
          <w:right w:val="nil"/>
          <w:between w:val="nil"/>
        </w:pBdr>
        <w:spacing w:after="0" w:line="276" w:lineRule="auto"/>
        <w:ind w:left="328"/>
        <w:jc w:val="both"/>
        <w:rPr>
          <w:rFonts w:eastAsia="Times New Roman" w:cstheme="minorHAnsi"/>
          <w:color w:val="000000"/>
          <w:sz w:val="20"/>
          <w:szCs w:val="20"/>
        </w:rPr>
      </w:pPr>
      <w:r w:rsidRPr="00E2705C">
        <w:rPr>
          <w:rFonts w:eastAsia="Times New Roman" w:cstheme="minorHAnsi"/>
          <w:color w:val="000000"/>
          <w:sz w:val="20"/>
          <w:szCs w:val="20"/>
        </w:rPr>
        <w:t>Zmiany niniejszej umowy wymagają zgody obu Stron wyrażonej w formie pisemnej pod rygorem nieważności.</w:t>
      </w:r>
    </w:p>
    <w:p w14:paraId="78B41400" w14:textId="77777777" w:rsidR="00623F46" w:rsidRPr="00E2705C" w:rsidRDefault="00623F46" w:rsidP="00492A41">
      <w:pPr>
        <w:numPr>
          <w:ilvl w:val="0"/>
          <w:numId w:val="120"/>
        </w:numPr>
        <w:pBdr>
          <w:top w:val="nil"/>
          <w:left w:val="nil"/>
          <w:bottom w:val="nil"/>
          <w:right w:val="nil"/>
          <w:between w:val="nil"/>
        </w:pBdr>
        <w:spacing w:after="0" w:line="276" w:lineRule="auto"/>
        <w:ind w:left="328"/>
        <w:jc w:val="both"/>
        <w:rPr>
          <w:rFonts w:eastAsia="Times New Roman" w:cstheme="minorHAnsi"/>
          <w:color w:val="000000"/>
          <w:sz w:val="20"/>
          <w:szCs w:val="20"/>
        </w:rPr>
      </w:pPr>
      <w:r w:rsidRPr="00E2705C">
        <w:rPr>
          <w:rFonts w:eastAsia="Times New Roman" w:cstheme="minorHAnsi"/>
          <w:color w:val="000000"/>
          <w:sz w:val="20"/>
          <w:szCs w:val="20"/>
        </w:rPr>
        <w:t>Zamawiający przewiduje możliwość dokonania m. in. następujących zmian w umowie:</w:t>
      </w:r>
    </w:p>
    <w:p w14:paraId="2F703B34" w14:textId="77777777" w:rsidR="00623F46" w:rsidRPr="00E2705C" w:rsidRDefault="00623F46" w:rsidP="00905846">
      <w:pPr>
        <w:numPr>
          <w:ilvl w:val="1"/>
          <w:numId w:val="120"/>
        </w:numPr>
        <w:pBdr>
          <w:top w:val="nil"/>
          <w:left w:val="nil"/>
          <w:bottom w:val="nil"/>
          <w:right w:val="nil"/>
          <w:between w:val="nil"/>
        </w:pBdr>
        <w:spacing w:after="0" w:line="276" w:lineRule="auto"/>
        <w:ind w:left="567" w:hanging="283"/>
        <w:rPr>
          <w:rFonts w:eastAsia="Times New Roman" w:cstheme="minorHAnsi"/>
          <w:color w:val="000000"/>
          <w:sz w:val="20"/>
          <w:szCs w:val="20"/>
        </w:rPr>
      </w:pPr>
      <w:r w:rsidRPr="00E2705C">
        <w:rPr>
          <w:rFonts w:eastAsia="Times New Roman" w:cstheme="minorHAnsi"/>
          <w:color w:val="000000"/>
          <w:sz w:val="20"/>
          <w:szCs w:val="20"/>
        </w:rPr>
        <w:t>dopuszcza się zmianę terminu realizacji niniejszej umowy, o którym mowa w § 2. Termin realizacji przedmiotu umowy może ulec przesunięciu:</w:t>
      </w:r>
    </w:p>
    <w:p w14:paraId="7F9C0424" w14:textId="77777777" w:rsidR="00623F46" w:rsidRPr="00E2705C" w:rsidRDefault="00623F46" w:rsidP="00905846">
      <w:pPr>
        <w:numPr>
          <w:ilvl w:val="0"/>
          <w:numId w:val="121"/>
        </w:numPr>
        <w:pBdr>
          <w:top w:val="nil"/>
          <w:left w:val="nil"/>
          <w:bottom w:val="nil"/>
          <w:right w:val="nil"/>
          <w:between w:val="nil"/>
        </w:pBdr>
        <w:spacing w:after="0" w:line="276" w:lineRule="auto"/>
        <w:ind w:left="709" w:hanging="283"/>
        <w:jc w:val="both"/>
        <w:rPr>
          <w:rFonts w:eastAsia="Times New Roman" w:cstheme="minorHAnsi"/>
          <w:color w:val="000000"/>
          <w:sz w:val="20"/>
          <w:szCs w:val="20"/>
        </w:rPr>
      </w:pPr>
      <w:r w:rsidRPr="00E2705C">
        <w:rPr>
          <w:rFonts w:eastAsia="Times New Roman" w:cstheme="minorHAnsi"/>
          <w:color w:val="000000"/>
          <w:sz w:val="20"/>
          <w:szCs w:val="20"/>
        </w:rPr>
        <w:t>w przypadku działania siły wyższej (katastrofalne działania przyrody - np. niezwykłe mrozy, śnieżyce, powodzie; akty władzy ustawodawczej lub wykonawczej - np. wywłaszczenia oraz niektóre zaburzenia życia zbiorowego np. zamieszki uliczne, akty terroru) mającej bezpośredni wpływ na termin wykonania zamówienia; termin realizacji będzie przesunięty o czas działania siły wyższej oraz czas niezbędny na usunięcie skutków działania tej siły, zmiana terminu realizacji nie będzie powodowała zwiększania wynagrodzenia Wykonawcy,</w:t>
      </w:r>
    </w:p>
    <w:p w14:paraId="1F57D982" w14:textId="77777777" w:rsidR="00623F46" w:rsidRPr="00E2705C" w:rsidRDefault="00623F46" w:rsidP="00905846">
      <w:pPr>
        <w:numPr>
          <w:ilvl w:val="0"/>
          <w:numId w:val="121"/>
        </w:numPr>
        <w:pBdr>
          <w:top w:val="nil"/>
          <w:left w:val="nil"/>
          <w:bottom w:val="nil"/>
          <w:right w:val="nil"/>
          <w:between w:val="nil"/>
        </w:pBdr>
        <w:spacing w:after="0" w:line="276" w:lineRule="auto"/>
        <w:ind w:left="709" w:hanging="283"/>
        <w:jc w:val="both"/>
        <w:rPr>
          <w:rFonts w:eastAsia="Times New Roman" w:cstheme="minorHAnsi"/>
          <w:color w:val="000000"/>
          <w:sz w:val="20"/>
          <w:szCs w:val="20"/>
        </w:rPr>
      </w:pPr>
      <w:r w:rsidRPr="00E2705C">
        <w:rPr>
          <w:rFonts w:eastAsia="Times New Roman" w:cstheme="minorHAnsi"/>
          <w:color w:val="000000"/>
          <w:sz w:val="20"/>
          <w:szCs w:val="20"/>
        </w:rPr>
        <w:t>jeżeli opóźnieniu ulegnie wykonanie prac niezbędnych do realizacji umowy, do których wykonania zobowiązany jest Zamawiający, termin realizacji będzie przesunięty o czas niezbędny do wykonania przez Zamawiającego przedmiotowych prac, zmiana terminu realizacji nie będzie powodowała zwiększania wynagrodzenia Wykonawcy;</w:t>
      </w:r>
    </w:p>
    <w:p w14:paraId="08401098" w14:textId="77777777" w:rsidR="00623F46" w:rsidRPr="00E2705C" w:rsidRDefault="00623F46" w:rsidP="00905846">
      <w:pPr>
        <w:numPr>
          <w:ilvl w:val="0"/>
          <w:numId w:val="121"/>
        </w:numPr>
        <w:pBdr>
          <w:top w:val="nil"/>
          <w:left w:val="nil"/>
          <w:bottom w:val="nil"/>
          <w:right w:val="nil"/>
          <w:between w:val="nil"/>
        </w:pBdr>
        <w:spacing w:after="0" w:line="276" w:lineRule="auto"/>
        <w:ind w:left="709" w:hanging="283"/>
        <w:jc w:val="both"/>
        <w:rPr>
          <w:rFonts w:eastAsia="Times New Roman" w:cstheme="minorHAnsi"/>
          <w:color w:val="000000"/>
          <w:sz w:val="20"/>
          <w:szCs w:val="20"/>
        </w:rPr>
      </w:pPr>
      <w:r w:rsidRPr="00E2705C">
        <w:rPr>
          <w:rFonts w:eastAsia="Times New Roman" w:cstheme="minorHAnsi"/>
          <w:color w:val="000000"/>
          <w:sz w:val="20"/>
          <w:szCs w:val="20"/>
        </w:rPr>
        <w:lastRenderedPageBreak/>
        <w:t>w przypadku wystąpienia przyczyn niezależnych od Wykonawcy;</w:t>
      </w:r>
    </w:p>
    <w:p w14:paraId="1CC94BD2" w14:textId="750A1D0B" w:rsidR="00623F46" w:rsidRPr="00E2705C" w:rsidRDefault="00623F46" w:rsidP="00905846">
      <w:pPr>
        <w:numPr>
          <w:ilvl w:val="1"/>
          <w:numId w:val="120"/>
        </w:numPr>
        <w:pBdr>
          <w:top w:val="nil"/>
          <w:left w:val="nil"/>
          <w:bottom w:val="nil"/>
          <w:right w:val="nil"/>
          <w:between w:val="nil"/>
        </w:pBdr>
        <w:spacing w:after="0" w:line="276" w:lineRule="auto"/>
        <w:ind w:left="567" w:hanging="283"/>
        <w:jc w:val="both"/>
        <w:rPr>
          <w:rFonts w:eastAsia="Times New Roman" w:cstheme="minorHAnsi"/>
          <w:color w:val="000000"/>
          <w:sz w:val="20"/>
          <w:szCs w:val="20"/>
        </w:rPr>
      </w:pPr>
      <w:r w:rsidRPr="00E2705C">
        <w:rPr>
          <w:rFonts w:eastAsia="Times New Roman" w:cstheme="minorHAnsi"/>
          <w:color w:val="000000"/>
          <w:sz w:val="20"/>
          <w:szCs w:val="20"/>
        </w:rPr>
        <w:t>dopuszcza się wprowadzenie zmian części / zakresów przedmiotu umowy, które Wykonawca przewidział do realizacji za pomocą podwykonawców, w tym również poprzez realizację za pomocą podwykonawców części zamówienia, dla których wcześniej nie przewidywano realizacji przez podwykonawców.</w:t>
      </w:r>
      <w:r w:rsidR="00905846" w:rsidRPr="00E2705C">
        <w:rPr>
          <w:rFonts w:eastAsia="Times New Roman" w:cstheme="minorHAnsi"/>
          <w:color w:val="000000"/>
          <w:sz w:val="20"/>
          <w:szCs w:val="20"/>
        </w:rPr>
        <w:br/>
      </w:r>
      <w:r w:rsidRPr="00E2705C">
        <w:rPr>
          <w:rFonts w:eastAsia="Times New Roman" w:cstheme="minorHAnsi"/>
          <w:color w:val="000000"/>
          <w:sz w:val="20"/>
          <w:szCs w:val="20"/>
        </w:rPr>
        <w:t>W przypadku wystąpienia z wnioskiem o wprowadzenie realizacji przez podwykonawców nowych części zamówienia, Wykonawcę obowiązują zapisy § 9 umowy; zmiana nie może spowodować zmiany terminu wykonania przedmiotu umowy ani zwiększenia należnego wykonawcy wynagrodzenia.</w:t>
      </w:r>
    </w:p>
    <w:p w14:paraId="716E7E65" w14:textId="17BB7370" w:rsidR="00623F46" w:rsidRPr="00E2705C" w:rsidRDefault="00623F46" w:rsidP="00905846">
      <w:pPr>
        <w:numPr>
          <w:ilvl w:val="1"/>
          <w:numId w:val="120"/>
        </w:numPr>
        <w:pBdr>
          <w:top w:val="nil"/>
          <w:left w:val="nil"/>
          <w:bottom w:val="nil"/>
          <w:right w:val="nil"/>
          <w:between w:val="nil"/>
        </w:pBdr>
        <w:spacing w:after="0" w:line="276" w:lineRule="auto"/>
        <w:ind w:left="567" w:hanging="283"/>
        <w:jc w:val="both"/>
        <w:rPr>
          <w:rFonts w:eastAsia="Times New Roman" w:cstheme="minorHAnsi"/>
          <w:color w:val="000000"/>
          <w:sz w:val="20"/>
          <w:szCs w:val="20"/>
        </w:rPr>
      </w:pPr>
      <w:r w:rsidRPr="00E2705C">
        <w:rPr>
          <w:rFonts w:eastAsia="Times New Roman" w:cstheme="minorHAnsi"/>
          <w:color w:val="000000"/>
          <w:sz w:val="20"/>
          <w:szCs w:val="20"/>
        </w:rPr>
        <w:t>dopuszcza się wprowadzenie podwykonawców do realizacji części zamówienia, mimo że w ofercie Wykonawca nie przewidział realizacji jakichkolwiek części zamówienia przez podwykonawców.</w:t>
      </w:r>
      <w:r w:rsidR="00905846" w:rsidRPr="00E2705C">
        <w:rPr>
          <w:rFonts w:eastAsia="Times New Roman" w:cstheme="minorHAnsi"/>
          <w:color w:val="000000"/>
          <w:sz w:val="20"/>
          <w:szCs w:val="20"/>
        </w:rPr>
        <w:br/>
      </w:r>
      <w:r w:rsidRPr="00E2705C">
        <w:rPr>
          <w:rFonts w:eastAsia="Times New Roman" w:cstheme="minorHAnsi"/>
          <w:color w:val="000000"/>
          <w:sz w:val="20"/>
          <w:szCs w:val="20"/>
        </w:rPr>
        <w:t>W przypadku wystąpienia z wnioskiem o wprowadzenie realizacji przez podwykonawców jakiejś części zamówienia Wykonawcę obowiązują zapisy § 9 umowy; zmiana nie może spowodować zmiany terminu wykonania przedmiotu umowy ani zwiększenia należnego wykonawcy wynagrodzenia,</w:t>
      </w:r>
    </w:p>
    <w:p w14:paraId="36F3D0FE" w14:textId="77777777" w:rsidR="00623F46" w:rsidRPr="00E2705C" w:rsidRDefault="00623F46" w:rsidP="00905846">
      <w:pPr>
        <w:numPr>
          <w:ilvl w:val="1"/>
          <w:numId w:val="120"/>
        </w:numPr>
        <w:pBdr>
          <w:top w:val="nil"/>
          <w:left w:val="nil"/>
          <w:bottom w:val="nil"/>
          <w:right w:val="nil"/>
          <w:between w:val="nil"/>
        </w:pBdr>
        <w:spacing w:after="0" w:line="276" w:lineRule="auto"/>
        <w:ind w:left="567" w:hanging="283"/>
        <w:jc w:val="both"/>
        <w:rPr>
          <w:rFonts w:eastAsia="Times New Roman" w:cstheme="minorHAnsi"/>
          <w:color w:val="000000"/>
          <w:sz w:val="20"/>
          <w:szCs w:val="20"/>
        </w:rPr>
      </w:pPr>
      <w:r w:rsidRPr="00E2705C">
        <w:rPr>
          <w:rFonts w:eastAsia="Times New Roman" w:cstheme="minorHAnsi"/>
          <w:color w:val="000000"/>
          <w:sz w:val="20"/>
          <w:szCs w:val="20"/>
        </w:rPr>
        <w:t>w przypadku, gdy nastąpi zmiana powszechnie obowiązujących przepisów prawa w zakresie mającym wpływ na realizację przedmiotu umowy – w takim przypadku dopuszcza się zmiany umowy pozwalające na dostosowanie jej do nowych przepisów; zmiany takie nie mogą spowodować zmiany terminu wykonania przedmiotu umowy ani zwiększenia należnego wykonawcy wynagrodzenia,</w:t>
      </w:r>
    </w:p>
    <w:p w14:paraId="42A5741E" w14:textId="788AA4C7" w:rsidR="00623F46" w:rsidRPr="00E2705C" w:rsidRDefault="00623F46" w:rsidP="00905846">
      <w:pPr>
        <w:numPr>
          <w:ilvl w:val="1"/>
          <w:numId w:val="120"/>
        </w:numPr>
        <w:pBdr>
          <w:top w:val="nil"/>
          <w:left w:val="nil"/>
          <w:bottom w:val="nil"/>
          <w:right w:val="nil"/>
          <w:between w:val="nil"/>
        </w:pBdr>
        <w:spacing w:after="0" w:line="276" w:lineRule="auto"/>
        <w:ind w:left="567" w:hanging="283"/>
        <w:jc w:val="both"/>
        <w:rPr>
          <w:rFonts w:eastAsia="Times New Roman" w:cstheme="minorHAnsi"/>
          <w:color w:val="000000"/>
          <w:sz w:val="20"/>
          <w:szCs w:val="20"/>
        </w:rPr>
      </w:pPr>
      <w:r w:rsidRPr="00E2705C">
        <w:rPr>
          <w:rFonts w:eastAsia="Times New Roman" w:cstheme="minorHAnsi"/>
          <w:color w:val="000000"/>
          <w:sz w:val="20"/>
          <w:szCs w:val="20"/>
        </w:rPr>
        <w:t>dopuszcza się zmianę osób zaproponowanych w ofercie Wykonawcy, pod warunkiem, że Wykonawca</w:t>
      </w:r>
      <w:r w:rsidR="00905846" w:rsidRPr="00E2705C">
        <w:rPr>
          <w:rFonts w:eastAsia="Times New Roman" w:cstheme="minorHAnsi"/>
          <w:color w:val="000000"/>
          <w:sz w:val="20"/>
          <w:szCs w:val="20"/>
        </w:rPr>
        <w:br/>
      </w:r>
      <w:r w:rsidRPr="00E2705C">
        <w:rPr>
          <w:rFonts w:eastAsia="Times New Roman" w:cstheme="minorHAnsi"/>
          <w:color w:val="000000"/>
          <w:sz w:val="20"/>
          <w:szCs w:val="20"/>
        </w:rPr>
        <w:t xml:space="preserve">w ich miejsce zaproponuje osoby, których kwalifikacje będą spełniały warunki określone w </w:t>
      </w:r>
      <w:r w:rsidR="00905846" w:rsidRPr="00E2705C">
        <w:rPr>
          <w:rFonts w:eastAsia="Times New Roman" w:cstheme="minorHAnsi"/>
          <w:color w:val="000000"/>
          <w:sz w:val="20"/>
          <w:szCs w:val="20"/>
        </w:rPr>
        <w:t>zaproszeniu ofertowym</w:t>
      </w:r>
      <w:r w:rsidRPr="00E2705C">
        <w:rPr>
          <w:rFonts w:eastAsia="Times New Roman" w:cstheme="minorHAnsi"/>
          <w:color w:val="000000"/>
          <w:sz w:val="20"/>
          <w:szCs w:val="20"/>
        </w:rPr>
        <w:t>,</w:t>
      </w:r>
    </w:p>
    <w:p w14:paraId="6064868D" w14:textId="20038062" w:rsidR="00623F46" w:rsidRPr="00E2705C" w:rsidRDefault="00623F46" w:rsidP="00905846">
      <w:pPr>
        <w:numPr>
          <w:ilvl w:val="1"/>
          <w:numId w:val="120"/>
        </w:numPr>
        <w:pBdr>
          <w:top w:val="nil"/>
          <w:left w:val="nil"/>
          <w:bottom w:val="nil"/>
          <w:right w:val="nil"/>
          <w:between w:val="nil"/>
        </w:pBdr>
        <w:spacing w:after="0" w:line="276" w:lineRule="auto"/>
        <w:ind w:left="567" w:hanging="283"/>
        <w:jc w:val="both"/>
        <w:rPr>
          <w:rFonts w:eastAsia="Times New Roman" w:cstheme="minorHAnsi"/>
          <w:color w:val="000000"/>
          <w:sz w:val="20"/>
          <w:szCs w:val="20"/>
        </w:rPr>
      </w:pPr>
      <w:r w:rsidRPr="00E2705C">
        <w:rPr>
          <w:rFonts w:eastAsia="Times New Roman" w:cstheme="minorHAnsi"/>
          <w:color w:val="000000"/>
          <w:sz w:val="20"/>
          <w:szCs w:val="20"/>
        </w:rPr>
        <w:t>w przypadku, gdy przedmiot umowy lub jego poszczególne elementy zaoferowane w ofercie zostaną</w:t>
      </w:r>
      <w:r w:rsidR="00905846" w:rsidRPr="00E2705C">
        <w:rPr>
          <w:rFonts w:eastAsia="Times New Roman" w:cstheme="minorHAnsi"/>
          <w:color w:val="000000"/>
          <w:sz w:val="20"/>
          <w:szCs w:val="20"/>
        </w:rPr>
        <w:br/>
      </w:r>
      <w:r w:rsidRPr="00E2705C">
        <w:rPr>
          <w:rFonts w:eastAsia="Times New Roman" w:cstheme="minorHAnsi"/>
          <w:color w:val="000000"/>
          <w:sz w:val="20"/>
          <w:szCs w:val="20"/>
        </w:rPr>
        <w:t xml:space="preserve">w międzyczasie wycofane/przewidziane do wycofania ze sprzedaży/produkcji albo zostaną uznane przez producenta za przestarzałe, Zamawiający dopuszcza </w:t>
      </w:r>
      <w:r w:rsidR="00905846" w:rsidRPr="00E2705C">
        <w:rPr>
          <w:rFonts w:eastAsia="Times New Roman" w:cstheme="minorHAnsi"/>
          <w:color w:val="000000"/>
          <w:sz w:val="20"/>
          <w:szCs w:val="20"/>
        </w:rPr>
        <w:t xml:space="preserve">możliwość zamiany </w:t>
      </w:r>
      <w:r w:rsidRPr="00E2705C">
        <w:rPr>
          <w:rFonts w:eastAsia="Times New Roman" w:cstheme="minorHAnsi"/>
          <w:color w:val="000000"/>
          <w:sz w:val="20"/>
          <w:szCs w:val="20"/>
        </w:rPr>
        <w:t xml:space="preserve">oprogramowania/sprzętu/urządzeń wchodzącego w zakres przedmiotu umowy na wersję o parametrach technicznych, funkcjonalnych i użytkowych nie gorszych niż wymagane w OPZ. W takim przypadku zmiana nie może powodować wzrostu ceny ofertowej, terminu wykonania i innych warunków udzielenia zamówienia zawartych w </w:t>
      </w:r>
      <w:r w:rsidR="00905846" w:rsidRPr="00E2705C">
        <w:rPr>
          <w:rFonts w:eastAsia="Times New Roman" w:cstheme="minorHAnsi"/>
          <w:color w:val="000000"/>
          <w:sz w:val="20"/>
          <w:szCs w:val="20"/>
        </w:rPr>
        <w:t>zaproszeniu ofertowym.</w:t>
      </w:r>
      <w:r w:rsidRPr="00E2705C">
        <w:rPr>
          <w:rFonts w:eastAsia="Times New Roman" w:cstheme="minorHAnsi"/>
          <w:color w:val="000000"/>
          <w:sz w:val="20"/>
          <w:szCs w:val="20"/>
        </w:rPr>
        <w:t xml:space="preserve"> Wykonawca zapewni pisemnie, iż przedmiot umowy opisany w § 1 niniejszej umowy został wycofany/przewidziany do wycofania ze sprzedaży/produkcji lub uznany przez producenta za przestarzały, jednocześnie proponując zmiany,</w:t>
      </w:r>
    </w:p>
    <w:p w14:paraId="64DD35F1" w14:textId="77777777" w:rsidR="00623F46" w:rsidRPr="00E2705C" w:rsidRDefault="00623F46" w:rsidP="00905846">
      <w:pPr>
        <w:numPr>
          <w:ilvl w:val="1"/>
          <w:numId w:val="120"/>
        </w:numPr>
        <w:pBdr>
          <w:top w:val="nil"/>
          <w:left w:val="nil"/>
          <w:bottom w:val="nil"/>
          <w:right w:val="nil"/>
          <w:between w:val="nil"/>
        </w:pBdr>
        <w:spacing w:after="0" w:line="276" w:lineRule="auto"/>
        <w:ind w:left="567" w:hanging="283"/>
        <w:jc w:val="both"/>
        <w:rPr>
          <w:rFonts w:eastAsia="Times New Roman" w:cstheme="minorHAnsi"/>
          <w:color w:val="000000"/>
          <w:sz w:val="20"/>
          <w:szCs w:val="20"/>
        </w:rPr>
      </w:pPr>
      <w:r w:rsidRPr="00E2705C">
        <w:rPr>
          <w:rFonts w:eastAsia="Times New Roman" w:cstheme="minorHAnsi"/>
          <w:color w:val="000000"/>
          <w:sz w:val="20"/>
          <w:szCs w:val="20"/>
        </w:rPr>
        <w:t>w przypadku, gdy konieczność wprowadzenia zmian będzie następstwem opóźnień w realizacji Umowy lub Projektu, w ramach którego jest realizowana Umowa, będących konsekwencją zdarzeń, których nie dało się przewidzieć przy zachowaniu należytej staranności,</w:t>
      </w:r>
    </w:p>
    <w:p w14:paraId="156B5DDB" w14:textId="77777777" w:rsidR="00623F46" w:rsidRPr="00E2705C" w:rsidRDefault="00623F46" w:rsidP="00905846">
      <w:pPr>
        <w:numPr>
          <w:ilvl w:val="1"/>
          <w:numId w:val="120"/>
        </w:numPr>
        <w:pBdr>
          <w:top w:val="nil"/>
          <w:left w:val="nil"/>
          <w:bottom w:val="nil"/>
          <w:right w:val="nil"/>
          <w:between w:val="nil"/>
        </w:pBdr>
        <w:spacing w:after="0" w:line="276" w:lineRule="auto"/>
        <w:ind w:left="567" w:hanging="283"/>
        <w:jc w:val="both"/>
        <w:rPr>
          <w:rFonts w:eastAsia="Times New Roman" w:cstheme="minorHAnsi"/>
          <w:color w:val="000000"/>
          <w:sz w:val="20"/>
          <w:szCs w:val="20"/>
        </w:rPr>
      </w:pPr>
      <w:r w:rsidRPr="00E2705C">
        <w:rPr>
          <w:rFonts w:eastAsia="Times New Roman" w:cstheme="minorHAnsi"/>
          <w:color w:val="000000"/>
          <w:sz w:val="20"/>
          <w:szCs w:val="20"/>
        </w:rPr>
        <w:t>w przypadku, gdy konieczność wprowadzenia zmian wynika z innych okoliczności niezależnych od Stron, których nie dało się przewidzieć przy zachowaniu należytej staranności.</w:t>
      </w:r>
    </w:p>
    <w:p w14:paraId="52FC6556" w14:textId="77777777" w:rsidR="00623F46" w:rsidRPr="00E2705C" w:rsidRDefault="00623F46" w:rsidP="00492A41">
      <w:pPr>
        <w:numPr>
          <w:ilvl w:val="0"/>
          <w:numId w:val="120"/>
        </w:numPr>
        <w:pBdr>
          <w:top w:val="nil"/>
          <w:left w:val="nil"/>
          <w:bottom w:val="nil"/>
          <w:right w:val="nil"/>
          <w:between w:val="nil"/>
        </w:pBdr>
        <w:spacing w:after="0" w:line="276" w:lineRule="auto"/>
        <w:ind w:left="284" w:hanging="284"/>
        <w:jc w:val="both"/>
        <w:rPr>
          <w:rFonts w:eastAsia="Times New Roman" w:cstheme="minorHAnsi"/>
          <w:color w:val="000000"/>
          <w:sz w:val="20"/>
          <w:szCs w:val="20"/>
        </w:rPr>
      </w:pPr>
      <w:r w:rsidRPr="00E2705C">
        <w:rPr>
          <w:rFonts w:eastAsia="Times New Roman" w:cstheme="minorHAnsi"/>
          <w:color w:val="000000"/>
          <w:sz w:val="20"/>
          <w:szCs w:val="20"/>
        </w:rPr>
        <w:t>Wystąpienie którejkolwiek z wymienionych okoliczności mogących powodować zmianę umowy nie stanowi bezwzględnego zobowiązania Zamawiającego do dokonania zmian, ani nie może stanowić podstawy roszczeń Wykonawcy do ich dokonania.</w:t>
      </w:r>
    </w:p>
    <w:p w14:paraId="513238D6" w14:textId="74570DC8" w:rsidR="00623F46" w:rsidRPr="003D0EC8" w:rsidRDefault="00623F46" w:rsidP="00623F46">
      <w:pPr>
        <w:spacing w:after="0" w:line="276" w:lineRule="auto"/>
        <w:ind w:left="142" w:hanging="10"/>
        <w:jc w:val="center"/>
        <w:rPr>
          <w:rFonts w:eastAsia="Times New Roman" w:cstheme="minorHAnsi"/>
          <w:sz w:val="20"/>
          <w:szCs w:val="20"/>
          <w:u w:val="single"/>
        </w:rPr>
      </w:pPr>
      <w:r w:rsidRPr="003D0EC8">
        <w:rPr>
          <w:rFonts w:eastAsia="Times New Roman" w:cstheme="minorHAnsi"/>
          <w:color w:val="000000"/>
          <w:sz w:val="20"/>
          <w:szCs w:val="20"/>
          <w:u w:val="single"/>
        </w:rPr>
        <w:t>§ 1</w:t>
      </w:r>
      <w:r w:rsidR="003D0EC8" w:rsidRPr="003D0EC8">
        <w:rPr>
          <w:rFonts w:eastAsia="Times New Roman" w:cstheme="minorHAnsi"/>
          <w:color w:val="000000"/>
          <w:sz w:val="20"/>
          <w:szCs w:val="20"/>
          <w:u w:val="single"/>
        </w:rPr>
        <w:t>1</w:t>
      </w:r>
    </w:p>
    <w:p w14:paraId="0EBB46CE" w14:textId="77777777" w:rsidR="00623F46" w:rsidRPr="00E2705C" w:rsidRDefault="00623F46" w:rsidP="00623F46">
      <w:pPr>
        <w:spacing w:after="0" w:line="276" w:lineRule="auto"/>
        <w:ind w:left="142" w:hanging="10"/>
        <w:jc w:val="center"/>
        <w:rPr>
          <w:rFonts w:eastAsia="Times New Roman" w:cstheme="minorHAnsi"/>
          <w:b/>
          <w:sz w:val="20"/>
          <w:szCs w:val="20"/>
        </w:rPr>
      </w:pPr>
      <w:r w:rsidRPr="00E2705C">
        <w:rPr>
          <w:rFonts w:eastAsia="Times New Roman" w:cstheme="minorHAnsi"/>
          <w:b/>
          <w:color w:val="000000"/>
          <w:sz w:val="20"/>
          <w:szCs w:val="20"/>
        </w:rPr>
        <w:t>Rozstrzyganie sporów</w:t>
      </w:r>
    </w:p>
    <w:p w14:paraId="4198173D" w14:textId="77777777" w:rsidR="00623F46" w:rsidRPr="00E2705C" w:rsidRDefault="00623F46" w:rsidP="00492A41">
      <w:pPr>
        <w:numPr>
          <w:ilvl w:val="2"/>
          <w:numId w:val="122"/>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Prawem właściwym dla niniejszej umowy jest prawo polskie.</w:t>
      </w:r>
    </w:p>
    <w:p w14:paraId="02C0672A" w14:textId="60D96106" w:rsidR="00623F46" w:rsidRPr="00E2705C" w:rsidRDefault="00623F46" w:rsidP="00492A41">
      <w:pPr>
        <w:numPr>
          <w:ilvl w:val="2"/>
          <w:numId w:val="122"/>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Ewentualne spory mogące wyniknąć w przyszłości pomiędzy Stronami z niniejszej umowy lub związane</w:t>
      </w:r>
      <w:r w:rsidR="00905846" w:rsidRPr="00E2705C">
        <w:rPr>
          <w:rFonts w:eastAsia="Times New Roman" w:cstheme="minorHAnsi"/>
          <w:color w:val="000000"/>
          <w:sz w:val="20"/>
          <w:szCs w:val="20"/>
        </w:rPr>
        <w:br/>
      </w:r>
      <w:r w:rsidRPr="00E2705C">
        <w:rPr>
          <w:rFonts w:eastAsia="Times New Roman" w:cstheme="minorHAnsi"/>
          <w:color w:val="000000"/>
          <w:sz w:val="20"/>
          <w:szCs w:val="20"/>
        </w:rPr>
        <w:t>z niniejszą umową, Strony będą rozstrzygać polubownie na drodze negocjacji.</w:t>
      </w:r>
    </w:p>
    <w:p w14:paraId="2A426E3B" w14:textId="77777777" w:rsidR="00623F46" w:rsidRPr="00E2705C" w:rsidRDefault="00623F46" w:rsidP="00492A41">
      <w:pPr>
        <w:numPr>
          <w:ilvl w:val="2"/>
          <w:numId w:val="122"/>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Jeżeli w terminie 30 dni od daty powstania sporu Strony nie podejmą negocjacji lub negocjacje te nie zakończą się rozwiązaniem sporu, właściwy do rozpoznania sporu będzie Sąd właściwy dla siedziby Zamawiającego.</w:t>
      </w:r>
    </w:p>
    <w:p w14:paraId="518B9B36" w14:textId="4D109F1A" w:rsidR="00623F46" w:rsidRPr="00E2705C" w:rsidRDefault="00623F46" w:rsidP="00492A41">
      <w:pPr>
        <w:numPr>
          <w:ilvl w:val="2"/>
          <w:numId w:val="122"/>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W sprawach nieuregulowanych niniejszą Umową zastosowanie mają przepisy: ustawy Kodeks cywilny, inne obowiązujące przepisy prawne.</w:t>
      </w:r>
    </w:p>
    <w:p w14:paraId="4B5D70BC" w14:textId="2B862B7E" w:rsidR="00623F46" w:rsidRPr="003D0EC8" w:rsidRDefault="00623F46" w:rsidP="00623F46">
      <w:pPr>
        <w:spacing w:after="0" w:line="276" w:lineRule="auto"/>
        <w:ind w:left="142" w:hanging="10"/>
        <w:jc w:val="center"/>
        <w:rPr>
          <w:rFonts w:eastAsia="Times New Roman" w:cstheme="minorHAnsi"/>
          <w:sz w:val="20"/>
          <w:szCs w:val="20"/>
          <w:u w:val="single"/>
        </w:rPr>
      </w:pPr>
      <w:r w:rsidRPr="003D0EC8">
        <w:rPr>
          <w:rFonts w:eastAsia="Times New Roman" w:cstheme="minorHAnsi"/>
          <w:color w:val="000000"/>
          <w:sz w:val="20"/>
          <w:szCs w:val="20"/>
          <w:u w:val="single"/>
        </w:rPr>
        <w:t>§1</w:t>
      </w:r>
      <w:r w:rsidR="003D0EC8" w:rsidRPr="003D0EC8">
        <w:rPr>
          <w:rFonts w:eastAsia="Times New Roman" w:cstheme="minorHAnsi"/>
          <w:color w:val="000000"/>
          <w:sz w:val="20"/>
          <w:szCs w:val="20"/>
          <w:u w:val="single"/>
        </w:rPr>
        <w:t>2</w:t>
      </w:r>
    </w:p>
    <w:p w14:paraId="5ABABBD4" w14:textId="77777777" w:rsidR="00623F46" w:rsidRPr="00E2705C" w:rsidRDefault="00623F46" w:rsidP="00623F46">
      <w:pPr>
        <w:spacing w:after="0" w:line="276" w:lineRule="auto"/>
        <w:ind w:left="142" w:hanging="10"/>
        <w:jc w:val="center"/>
        <w:rPr>
          <w:rFonts w:eastAsia="Times New Roman" w:cstheme="minorHAnsi"/>
          <w:b/>
          <w:sz w:val="20"/>
          <w:szCs w:val="20"/>
        </w:rPr>
      </w:pPr>
      <w:r w:rsidRPr="00E2705C">
        <w:rPr>
          <w:rFonts w:eastAsia="Times New Roman" w:cstheme="minorHAnsi"/>
          <w:b/>
          <w:color w:val="000000"/>
          <w:sz w:val="20"/>
          <w:szCs w:val="20"/>
        </w:rPr>
        <w:t>Pozostałe postanowienia</w:t>
      </w:r>
    </w:p>
    <w:p w14:paraId="48C4A48F" w14:textId="77777777" w:rsidR="00623F46" w:rsidRPr="00E2705C" w:rsidRDefault="00623F46" w:rsidP="00492A41">
      <w:pPr>
        <w:numPr>
          <w:ilvl w:val="2"/>
          <w:numId w:val="123"/>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Językiem obowiązującym w trakcie realizacji niniejszej umowy jest język polski.</w:t>
      </w:r>
    </w:p>
    <w:p w14:paraId="3AE9D50C" w14:textId="77777777" w:rsidR="00623F46" w:rsidRPr="00E2705C" w:rsidRDefault="00623F46" w:rsidP="00492A41">
      <w:pPr>
        <w:numPr>
          <w:ilvl w:val="2"/>
          <w:numId w:val="123"/>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lastRenderedPageBreak/>
        <w:t>Niewykonanie przez Zamawiającego przysługującego na podstawie niniejszej umowy jakiegokolwiek uprawnienia lub kompetencji nie oznacza zrzeczenia się ani też ograniczenia danego prawa lub innych przysługujących Zamawiającemu praw. Jednorazowe lub częściowe tylko wykonanie danego prawa nie wyklucza jego ponownego lub dodatkowego wykonania. Zrzeczenie się jednego prawa nie oznacza zrzeczenia się jakiegokolwiek innego prawa przyznanego na podstawie niniejszej umowy.</w:t>
      </w:r>
    </w:p>
    <w:p w14:paraId="379EF1B2" w14:textId="77777777" w:rsidR="00623F46" w:rsidRPr="00E2705C" w:rsidRDefault="00623F46" w:rsidP="00492A41">
      <w:pPr>
        <w:numPr>
          <w:ilvl w:val="2"/>
          <w:numId w:val="123"/>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Strony niniejszej umowy zgodnie postanawiają, że w przypadku nieważności któregokolwiek z postanowień niniejszej umowy, umowa pozostaje w mocy co do pozostałych postanowień, chyba że z ustawy lub okoliczności wynika, że bez postanowień dotkniętych nieważnością umowa nie zostałaby zawarta, a Strony umowy dążyć będą do zastąpienia nieważnych postanowień postanowieniami ważnymi, oddającymi zamiary Stron.</w:t>
      </w:r>
    </w:p>
    <w:p w14:paraId="67AB0650" w14:textId="1879DB3D" w:rsidR="00623F46" w:rsidRPr="00E2705C" w:rsidRDefault="00623F46" w:rsidP="00492A41">
      <w:pPr>
        <w:numPr>
          <w:ilvl w:val="2"/>
          <w:numId w:val="123"/>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 xml:space="preserve">Umowa niniejsza została sporządzona w </w:t>
      </w:r>
      <w:r w:rsidR="0088620F" w:rsidRPr="00E2705C">
        <w:rPr>
          <w:rFonts w:eastAsia="Times New Roman" w:cstheme="minorHAnsi"/>
          <w:color w:val="000000"/>
          <w:sz w:val="20"/>
          <w:szCs w:val="20"/>
        </w:rPr>
        <w:t>trzech</w:t>
      </w:r>
      <w:r w:rsidRPr="00E2705C">
        <w:rPr>
          <w:rFonts w:eastAsia="Times New Roman" w:cstheme="minorHAnsi"/>
          <w:color w:val="000000"/>
          <w:sz w:val="20"/>
          <w:szCs w:val="20"/>
        </w:rPr>
        <w:t xml:space="preserve"> jednobrzmiących egzemplarzach, </w:t>
      </w:r>
      <w:r w:rsidR="0088620F" w:rsidRPr="00E2705C">
        <w:rPr>
          <w:rFonts w:eastAsia="Times New Roman" w:cstheme="minorHAnsi"/>
          <w:color w:val="000000"/>
          <w:sz w:val="20"/>
          <w:szCs w:val="20"/>
        </w:rPr>
        <w:t>dwa</w:t>
      </w:r>
      <w:r w:rsidRPr="00E2705C">
        <w:rPr>
          <w:rFonts w:eastAsia="Times New Roman" w:cstheme="minorHAnsi"/>
          <w:color w:val="000000"/>
          <w:sz w:val="20"/>
          <w:szCs w:val="20"/>
        </w:rPr>
        <w:t xml:space="preserve"> egzemplarze dla zamawiającego i jeden dla wykonawcy.</w:t>
      </w:r>
    </w:p>
    <w:p w14:paraId="271E244C" w14:textId="77777777" w:rsidR="00623F46" w:rsidRPr="00E2705C" w:rsidRDefault="00623F46" w:rsidP="00492A41">
      <w:pPr>
        <w:numPr>
          <w:ilvl w:val="2"/>
          <w:numId w:val="123"/>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Załącznikiem do niniejszej umowy są: </w:t>
      </w:r>
    </w:p>
    <w:p w14:paraId="4A634D67" w14:textId="2B9C8B35" w:rsidR="00623F46" w:rsidRPr="00E2705C" w:rsidRDefault="00D13B4D" w:rsidP="00492A41">
      <w:pPr>
        <w:numPr>
          <w:ilvl w:val="0"/>
          <w:numId w:val="103"/>
        </w:numPr>
        <w:pBdr>
          <w:top w:val="nil"/>
          <w:left w:val="nil"/>
          <w:bottom w:val="nil"/>
          <w:right w:val="nil"/>
          <w:between w:val="nil"/>
        </w:pBdr>
        <w:spacing w:after="0" w:line="276" w:lineRule="auto"/>
        <w:jc w:val="both"/>
        <w:rPr>
          <w:rFonts w:cstheme="minorHAnsi"/>
          <w:b/>
          <w:color w:val="000000"/>
          <w:sz w:val="20"/>
          <w:szCs w:val="20"/>
        </w:rPr>
      </w:pPr>
      <w:r>
        <w:rPr>
          <w:rFonts w:eastAsia="Times New Roman" w:cstheme="minorHAnsi"/>
          <w:b/>
          <w:color w:val="000000"/>
          <w:sz w:val="20"/>
          <w:szCs w:val="20"/>
        </w:rPr>
        <w:t>Opis Przedmiotu Zamówienia.</w:t>
      </w:r>
    </w:p>
    <w:p w14:paraId="27798686" w14:textId="77777777" w:rsidR="00977B97" w:rsidRDefault="00977B97" w:rsidP="00977B97">
      <w:pPr>
        <w:pBdr>
          <w:top w:val="nil"/>
          <w:left w:val="nil"/>
          <w:bottom w:val="nil"/>
          <w:right w:val="nil"/>
          <w:between w:val="nil"/>
        </w:pBdr>
        <w:spacing w:after="0" w:line="276" w:lineRule="auto"/>
        <w:jc w:val="both"/>
        <w:rPr>
          <w:rFonts w:eastAsia="Times New Roman" w:cstheme="minorHAnsi"/>
          <w:b/>
          <w:color w:val="000000"/>
          <w:sz w:val="20"/>
          <w:szCs w:val="20"/>
        </w:rPr>
      </w:pPr>
    </w:p>
    <w:p w14:paraId="450E33F1" w14:textId="77777777" w:rsidR="00977B97" w:rsidRDefault="00977B97" w:rsidP="00977B97">
      <w:pPr>
        <w:pBdr>
          <w:top w:val="nil"/>
          <w:left w:val="nil"/>
          <w:bottom w:val="nil"/>
          <w:right w:val="nil"/>
          <w:between w:val="nil"/>
        </w:pBdr>
        <w:spacing w:after="0" w:line="276" w:lineRule="auto"/>
        <w:jc w:val="both"/>
        <w:rPr>
          <w:rFonts w:eastAsia="Times New Roman" w:cstheme="minorHAnsi"/>
          <w:b/>
          <w:color w:val="000000"/>
          <w:sz w:val="20"/>
          <w:szCs w:val="20"/>
        </w:rPr>
      </w:pPr>
    </w:p>
    <w:p w14:paraId="7C2A8609" w14:textId="55B5AAC6" w:rsidR="00977B97" w:rsidRPr="00977B97" w:rsidRDefault="00977B97" w:rsidP="00977B97">
      <w:pPr>
        <w:pBdr>
          <w:top w:val="nil"/>
          <w:left w:val="nil"/>
          <w:bottom w:val="nil"/>
          <w:right w:val="nil"/>
          <w:between w:val="nil"/>
        </w:pBdr>
        <w:spacing w:after="0" w:line="276" w:lineRule="auto"/>
        <w:jc w:val="center"/>
        <w:rPr>
          <w:rFonts w:cstheme="minorHAnsi"/>
          <w:b/>
          <w:bCs/>
          <w:sz w:val="24"/>
          <w:szCs w:val="24"/>
        </w:rPr>
      </w:pPr>
      <w:r w:rsidRPr="00977B97">
        <w:rPr>
          <w:rFonts w:eastAsia="Times New Roman" w:cstheme="minorHAnsi"/>
          <w:b/>
          <w:color w:val="000000"/>
          <w:sz w:val="24"/>
          <w:szCs w:val="24"/>
        </w:rPr>
        <w:t>Zamawiający:                                                                         Wykonawca:</w:t>
      </w:r>
    </w:p>
    <w:sectPr w:rsidR="00977B97" w:rsidRPr="00977B97" w:rsidSect="00007E95">
      <w:headerReference w:type="default" r:id="rId9"/>
      <w:footerReference w:type="default" r:id="rId10"/>
      <w:pgSz w:w="11906" w:h="16838"/>
      <w:pgMar w:top="1276" w:right="1558" w:bottom="1418"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1B1930" w14:textId="77777777" w:rsidR="00937030" w:rsidRDefault="00937030">
      <w:pPr>
        <w:spacing w:after="0" w:line="240" w:lineRule="auto"/>
      </w:pPr>
      <w:r>
        <w:separator/>
      </w:r>
    </w:p>
  </w:endnote>
  <w:endnote w:type="continuationSeparator" w:id="0">
    <w:p w14:paraId="7BA3E4AA" w14:textId="77777777" w:rsidR="00937030" w:rsidRDefault="00937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Wingdings-Regular">
    <w:altName w:val="Times New Roman"/>
    <w:panose1 w:val="00000000000000000000"/>
    <w:charset w:val="00"/>
    <w:family w:val="roman"/>
    <w:notTrueType/>
    <w:pitch w:val="default"/>
    <w:sig w:usb0="00000003" w:usb1="00000000" w:usb2="00000000" w:usb3="00000000" w:csb0="00000001" w:csb1="00000000"/>
  </w:font>
  <w:font w:name="Tahoma-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49DD5" w14:textId="1BAEDC99" w:rsidR="006A3674" w:rsidRPr="00D14E3F" w:rsidRDefault="006A3674" w:rsidP="00007E95">
    <w:pPr>
      <w:pStyle w:val="Stopka"/>
      <w:jc w:val="cen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C037F" w14:textId="77777777" w:rsidR="00937030" w:rsidRDefault="00937030">
      <w:pPr>
        <w:spacing w:after="0" w:line="240" w:lineRule="auto"/>
      </w:pPr>
      <w:r>
        <w:separator/>
      </w:r>
    </w:p>
  </w:footnote>
  <w:footnote w:type="continuationSeparator" w:id="0">
    <w:p w14:paraId="76FE15E2" w14:textId="77777777" w:rsidR="00937030" w:rsidRDefault="009370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7523C" w14:textId="03075B3E" w:rsidR="006A3674" w:rsidRPr="009430DC" w:rsidRDefault="006A3674" w:rsidP="002F0F7F">
    <w:pPr>
      <w:pStyle w:val="Nagwek"/>
      <w:ind w:left="-284" w:firstLine="28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bullet"/>
      <w:lvlText w:val=""/>
      <w:lvlJc w:val="left"/>
      <w:pPr>
        <w:tabs>
          <w:tab w:val="num" w:pos="0"/>
        </w:tabs>
        <w:ind w:left="1440" w:hanging="360"/>
      </w:pPr>
      <w:rPr>
        <w:rFonts w:ascii="Symbol" w:hAnsi="Symbol" w:cs="Symbol" w:hint="default"/>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013ABA"/>
    <w:multiLevelType w:val="multilevel"/>
    <w:tmpl w:val="88A008DC"/>
    <w:styleLink w:val="WWNum107"/>
    <w:lvl w:ilvl="0">
      <w:start w:val="1"/>
      <w:numFmt w:val="lowerLetter"/>
      <w:lvlText w:val="%1)"/>
      <w:lvlJc w:val="left"/>
      <w:pPr>
        <w:ind w:left="1980" w:hanging="360"/>
      </w:pPr>
    </w:lvl>
    <w:lvl w:ilvl="1">
      <w:start w:val="1"/>
      <w:numFmt w:val="lowerLetter"/>
      <w:lvlText w:val="%2."/>
      <w:lvlJc w:val="left"/>
      <w:pPr>
        <w:ind w:left="2700" w:hanging="360"/>
      </w:pPr>
    </w:lvl>
    <w:lvl w:ilvl="2">
      <w:start w:val="1"/>
      <w:numFmt w:val="lowerRoman"/>
      <w:lvlText w:val="%1.%2.%3."/>
      <w:lvlJc w:val="right"/>
      <w:pPr>
        <w:ind w:left="3420" w:hanging="180"/>
      </w:pPr>
    </w:lvl>
    <w:lvl w:ilvl="3">
      <w:start w:val="1"/>
      <w:numFmt w:val="decimal"/>
      <w:lvlText w:val="%1.%2.%3.%4."/>
      <w:lvlJc w:val="left"/>
      <w:pPr>
        <w:ind w:left="4140" w:hanging="360"/>
      </w:pPr>
    </w:lvl>
    <w:lvl w:ilvl="4">
      <w:start w:val="1"/>
      <w:numFmt w:val="lowerLetter"/>
      <w:lvlText w:val="%1.%2.%3.%4.%5."/>
      <w:lvlJc w:val="left"/>
      <w:pPr>
        <w:ind w:left="4860" w:hanging="360"/>
      </w:pPr>
    </w:lvl>
    <w:lvl w:ilvl="5">
      <w:start w:val="1"/>
      <w:numFmt w:val="lowerRoman"/>
      <w:lvlText w:val="%1.%2.%3.%4.%5.%6."/>
      <w:lvlJc w:val="right"/>
      <w:pPr>
        <w:ind w:left="5580" w:hanging="180"/>
      </w:pPr>
    </w:lvl>
    <w:lvl w:ilvl="6">
      <w:start w:val="1"/>
      <w:numFmt w:val="decimal"/>
      <w:lvlText w:val="%1.%2.%3.%4.%5.%6.%7."/>
      <w:lvlJc w:val="left"/>
      <w:pPr>
        <w:ind w:left="6300" w:hanging="360"/>
      </w:pPr>
    </w:lvl>
    <w:lvl w:ilvl="7">
      <w:start w:val="1"/>
      <w:numFmt w:val="lowerLetter"/>
      <w:lvlText w:val="%1.%2.%3.%4.%5.%6.%7.%8."/>
      <w:lvlJc w:val="left"/>
      <w:pPr>
        <w:ind w:left="7020" w:hanging="360"/>
      </w:pPr>
    </w:lvl>
    <w:lvl w:ilvl="8">
      <w:start w:val="1"/>
      <w:numFmt w:val="lowerRoman"/>
      <w:lvlText w:val="%1.%2.%3.%4.%5.%6.%7.%8.%9."/>
      <w:lvlJc w:val="right"/>
      <w:pPr>
        <w:ind w:left="7740" w:hanging="180"/>
      </w:pPr>
    </w:lvl>
  </w:abstractNum>
  <w:abstractNum w:abstractNumId="2">
    <w:nsid w:val="02A812E2"/>
    <w:multiLevelType w:val="multilevel"/>
    <w:tmpl w:val="47BA2E2C"/>
    <w:styleLink w:val="WWNum3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343FA8"/>
    <w:multiLevelType w:val="multilevel"/>
    <w:tmpl w:val="A1CC98E4"/>
    <w:styleLink w:val="WWNum106"/>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1.%2.%3."/>
      <w:lvlJc w:val="right"/>
      <w:pPr>
        <w:ind w:left="2700" w:hanging="180"/>
      </w:pPr>
    </w:lvl>
    <w:lvl w:ilvl="3">
      <w:start w:val="1"/>
      <w:numFmt w:val="decimal"/>
      <w:lvlText w:val="%1.%2.%3.%4."/>
      <w:lvlJc w:val="left"/>
      <w:pPr>
        <w:ind w:left="3420" w:hanging="360"/>
      </w:pPr>
    </w:lvl>
    <w:lvl w:ilvl="4">
      <w:start w:val="1"/>
      <w:numFmt w:val="lowerLetter"/>
      <w:lvlText w:val="%1.%2.%3.%4.%5."/>
      <w:lvlJc w:val="left"/>
      <w:pPr>
        <w:ind w:left="4140" w:hanging="360"/>
      </w:pPr>
    </w:lvl>
    <w:lvl w:ilvl="5">
      <w:start w:val="1"/>
      <w:numFmt w:val="lowerRoman"/>
      <w:lvlText w:val="%1.%2.%3.%4.%5.%6."/>
      <w:lvlJc w:val="right"/>
      <w:pPr>
        <w:ind w:left="4860" w:hanging="180"/>
      </w:pPr>
    </w:lvl>
    <w:lvl w:ilvl="6">
      <w:start w:val="1"/>
      <w:numFmt w:val="decimal"/>
      <w:lvlText w:val="%1.%2.%3.%4.%5.%6.%7."/>
      <w:lvlJc w:val="left"/>
      <w:pPr>
        <w:ind w:left="5580" w:hanging="360"/>
      </w:pPr>
    </w:lvl>
    <w:lvl w:ilvl="7">
      <w:start w:val="1"/>
      <w:numFmt w:val="lowerLetter"/>
      <w:lvlText w:val="%1.%2.%3.%4.%5.%6.%7.%8."/>
      <w:lvlJc w:val="left"/>
      <w:pPr>
        <w:ind w:left="6300" w:hanging="360"/>
      </w:pPr>
    </w:lvl>
    <w:lvl w:ilvl="8">
      <w:start w:val="1"/>
      <w:numFmt w:val="lowerRoman"/>
      <w:lvlText w:val="%1.%2.%3.%4.%5.%6.%7.%8.%9."/>
      <w:lvlJc w:val="right"/>
      <w:pPr>
        <w:ind w:left="7020" w:hanging="180"/>
      </w:pPr>
    </w:lvl>
  </w:abstractNum>
  <w:abstractNum w:abstractNumId="4">
    <w:nsid w:val="05A8398D"/>
    <w:multiLevelType w:val="multilevel"/>
    <w:tmpl w:val="4FE0AEAA"/>
    <w:styleLink w:val="WWNum55"/>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
    <w:nsid w:val="072F582D"/>
    <w:multiLevelType w:val="multilevel"/>
    <w:tmpl w:val="DD6C0FAC"/>
    <w:styleLink w:val="WWNum130"/>
    <w:lvl w:ilvl="0">
      <w:start w:val="5"/>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6">
    <w:nsid w:val="09355556"/>
    <w:multiLevelType w:val="multilevel"/>
    <w:tmpl w:val="2F0670F8"/>
    <w:lvl w:ilvl="0">
      <w:start w:val="1"/>
      <w:numFmt w:val="decimal"/>
      <w:lvlText w:val="%1."/>
      <w:lvlJc w:val="left"/>
      <w:pPr>
        <w:ind w:left="720" w:hanging="360"/>
      </w:pPr>
    </w:lvl>
    <w:lvl w:ilvl="1">
      <w:start w:val="1"/>
      <w:numFmt w:val="decimal"/>
      <w:lvlText w:val="%2."/>
      <w:lvlJc w:val="left"/>
      <w:pPr>
        <w:ind w:left="1440" w:hanging="360"/>
      </w:pPr>
    </w:lvl>
    <w:lvl w:ilvl="2">
      <w:start w:val="2"/>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0A587D8F"/>
    <w:multiLevelType w:val="multilevel"/>
    <w:tmpl w:val="2FEAA9F6"/>
    <w:styleLink w:val="WWNum141"/>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
    <w:nsid w:val="0AE11B89"/>
    <w:multiLevelType w:val="multilevel"/>
    <w:tmpl w:val="01464DCC"/>
    <w:styleLink w:val="WWNum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9">
    <w:nsid w:val="0CE13D35"/>
    <w:multiLevelType w:val="multilevel"/>
    <w:tmpl w:val="ACBC1624"/>
    <w:styleLink w:val="WWNum136"/>
    <w:lvl w:ilvl="0">
      <w:start w:val="1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10">
    <w:nsid w:val="0D9C4177"/>
    <w:multiLevelType w:val="multilevel"/>
    <w:tmpl w:val="8688B79A"/>
    <w:styleLink w:val="WWNum54"/>
    <w:lvl w:ilvl="0">
      <w:start w:val="18"/>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1">
    <w:nsid w:val="0DCB63BC"/>
    <w:multiLevelType w:val="multilevel"/>
    <w:tmpl w:val="F452AB48"/>
    <w:styleLink w:val="WWNum14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nsid w:val="0E4A4D44"/>
    <w:multiLevelType w:val="multilevel"/>
    <w:tmpl w:val="FA9262CC"/>
    <w:styleLink w:val="WWNum1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nsid w:val="0ECB3199"/>
    <w:multiLevelType w:val="multilevel"/>
    <w:tmpl w:val="DD662310"/>
    <w:styleLink w:val="WWNum2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4">
    <w:nsid w:val="0F2E0F90"/>
    <w:multiLevelType w:val="multilevel"/>
    <w:tmpl w:val="5C20C00A"/>
    <w:styleLink w:val="WWNum108"/>
    <w:lvl w:ilvl="0">
      <w:start w:val="1"/>
      <w:numFmt w:val="lowerLetter"/>
      <w:lvlText w:val="%1)"/>
      <w:lvlJc w:val="left"/>
      <w:pPr>
        <w:ind w:left="1980" w:hanging="360"/>
      </w:pPr>
    </w:lvl>
    <w:lvl w:ilvl="1">
      <w:start w:val="1"/>
      <w:numFmt w:val="lowerLetter"/>
      <w:lvlText w:val="%2."/>
      <w:lvlJc w:val="left"/>
      <w:pPr>
        <w:ind w:left="2700" w:hanging="360"/>
      </w:pPr>
    </w:lvl>
    <w:lvl w:ilvl="2">
      <w:start w:val="1"/>
      <w:numFmt w:val="lowerRoman"/>
      <w:lvlText w:val="%1.%2.%3."/>
      <w:lvlJc w:val="right"/>
      <w:pPr>
        <w:ind w:left="3420" w:hanging="180"/>
      </w:pPr>
    </w:lvl>
    <w:lvl w:ilvl="3">
      <w:start w:val="1"/>
      <w:numFmt w:val="decimal"/>
      <w:lvlText w:val="%1.%2.%3.%4."/>
      <w:lvlJc w:val="left"/>
      <w:pPr>
        <w:ind w:left="4140" w:hanging="360"/>
      </w:pPr>
    </w:lvl>
    <w:lvl w:ilvl="4">
      <w:start w:val="1"/>
      <w:numFmt w:val="lowerLetter"/>
      <w:lvlText w:val="%1.%2.%3.%4.%5."/>
      <w:lvlJc w:val="left"/>
      <w:pPr>
        <w:ind w:left="4860" w:hanging="360"/>
      </w:pPr>
    </w:lvl>
    <w:lvl w:ilvl="5">
      <w:start w:val="1"/>
      <w:numFmt w:val="lowerRoman"/>
      <w:lvlText w:val="%1.%2.%3.%4.%5.%6."/>
      <w:lvlJc w:val="right"/>
      <w:pPr>
        <w:ind w:left="5580" w:hanging="180"/>
      </w:pPr>
    </w:lvl>
    <w:lvl w:ilvl="6">
      <w:start w:val="1"/>
      <w:numFmt w:val="decimal"/>
      <w:lvlText w:val="%1.%2.%3.%4.%5.%6.%7."/>
      <w:lvlJc w:val="left"/>
      <w:pPr>
        <w:ind w:left="6300" w:hanging="360"/>
      </w:pPr>
    </w:lvl>
    <w:lvl w:ilvl="7">
      <w:start w:val="1"/>
      <w:numFmt w:val="lowerLetter"/>
      <w:lvlText w:val="%1.%2.%3.%4.%5.%6.%7.%8."/>
      <w:lvlJc w:val="left"/>
      <w:pPr>
        <w:ind w:left="7020" w:hanging="360"/>
      </w:pPr>
    </w:lvl>
    <w:lvl w:ilvl="8">
      <w:start w:val="1"/>
      <w:numFmt w:val="lowerRoman"/>
      <w:lvlText w:val="%1.%2.%3.%4.%5.%6.%7.%8.%9."/>
      <w:lvlJc w:val="right"/>
      <w:pPr>
        <w:ind w:left="7740" w:hanging="180"/>
      </w:pPr>
    </w:lvl>
  </w:abstractNum>
  <w:abstractNum w:abstractNumId="15">
    <w:nsid w:val="106A5A6C"/>
    <w:multiLevelType w:val="multilevel"/>
    <w:tmpl w:val="39DC3E6E"/>
    <w:styleLink w:val="WWNum7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107D4926"/>
    <w:multiLevelType w:val="multilevel"/>
    <w:tmpl w:val="B434BE9A"/>
    <w:lvl w:ilvl="0">
      <w:start w:val="1"/>
      <w:numFmt w:val="decimal"/>
      <w:lvlText w:val="%1."/>
      <w:lvlJc w:val="left"/>
      <w:pPr>
        <w:tabs>
          <w:tab w:val="num" w:pos="720"/>
        </w:tabs>
        <w:ind w:left="720" w:hanging="360"/>
      </w:pPr>
      <w:rPr>
        <w:rFonts w:cs="Times New Roman" w:hint="default"/>
        <w:b w:val="0"/>
        <w:i w:val="0"/>
        <w:strike w:val="0"/>
        <w:sz w:val="20"/>
        <w:szCs w:val="20"/>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7">
    <w:nsid w:val="10C51304"/>
    <w:multiLevelType w:val="multilevel"/>
    <w:tmpl w:val="755814C6"/>
    <w:styleLink w:val="WWNum1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nsid w:val="118A7C6B"/>
    <w:multiLevelType w:val="multilevel"/>
    <w:tmpl w:val="C90208FC"/>
    <w:styleLink w:val="WWNum3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34D1AE9"/>
    <w:multiLevelType w:val="multilevel"/>
    <w:tmpl w:val="196C8F5E"/>
    <w:styleLink w:val="WWNum127"/>
    <w:lvl w:ilvl="0">
      <w:start w:val="2"/>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20">
    <w:nsid w:val="141B7DA0"/>
    <w:multiLevelType w:val="multilevel"/>
    <w:tmpl w:val="66286A38"/>
    <w:styleLink w:val="WWNum1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nsid w:val="15255D70"/>
    <w:multiLevelType w:val="multilevel"/>
    <w:tmpl w:val="938AA49A"/>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nsid w:val="16B14815"/>
    <w:multiLevelType w:val="multilevel"/>
    <w:tmpl w:val="0C987C02"/>
    <w:styleLink w:val="WWNum117"/>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1.%2.%3."/>
      <w:lvlJc w:val="right"/>
      <w:pPr>
        <w:ind w:left="3960" w:hanging="180"/>
      </w:pPr>
    </w:lvl>
    <w:lvl w:ilvl="3">
      <w:start w:val="1"/>
      <w:numFmt w:val="decimal"/>
      <w:lvlText w:val="%1.%2.%3.%4."/>
      <w:lvlJc w:val="left"/>
      <w:pPr>
        <w:ind w:left="4680" w:hanging="360"/>
      </w:pPr>
    </w:lvl>
    <w:lvl w:ilvl="4">
      <w:start w:val="1"/>
      <w:numFmt w:val="lowerLetter"/>
      <w:lvlText w:val="%1.%2.%3.%4.%5."/>
      <w:lvlJc w:val="left"/>
      <w:pPr>
        <w:ind w:left="5400" w:hanging="360"/>
      </w:pPr>
    </w:lvl>
    <w:lvl w:ilvl="5">
      <w:start w:val="1"/>
      <w:numFmt w:val="lowerRoman"/>
      <w:lvlText w:val="%1.%2.%3.%4.%5.%6."/>
      <w:lvlJc w:val="right"/>
      <w:pPr>
        <w:ind w:left="6120" w:hanging="180"/>
      </w:pPr>
    </w:lvl>
    <w:lvl w:ilvl="6">
      <w:start w:val="1"/>
      <w:numFmt w:val="decimal"/>
      <w:lvlText w:val="%1.%2.%3.%4.%5.%6.%7."/>
      <w:lvlJc w:val="left"/>
      <w:pPr>
        <w:ind w:left="6840" w:hanging="360"/>
      </w:pPr>
    </w:lvl>
    <w:lvl w:ilvl="7">
      <w:start w:val="1"/>
      <w:numFmt w:val="lowerLetter"/>
      <w:lvlText w:val="%1.%2.%3.%4.%5.%6.%7.%8."/>
      <w:lvlJc w:val="left"/>
      <w:pPr>
        <w:ind w:left="7560" w:hanging="360"/>
      </w:pPr>
    </w:lvl>
    <w:lvl w:ilvl="8">
      <w:start w:val="1"/>
      <w:numFmt w:val="lowerRoman"/>
      <w:lvlText w:val="%1.%2.%3.%4.%5.%6.%7.%8.%9."/>
      <w:lvlJc w:val="right"/>
      <w:pPr>
        <w:ind w:left="8280" w:hanging="180"/>
      </w:pPr>
    </w:lvl>
  </w:abstractNum>
  <w:abstractNum w:abstractNumId="23">
    <w:nsid w:val="16E34674"/>
    <w:multiLevelType w:val="multilevel"/>
    <w:tmpl w:val="201A0A12"/>
    <w:styleLink w:val="WWNum11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4">
    <w:nsid w:val="17A12B21"/>
    <w:multiLevelType w:val="multilevel"/>
    <w:tmpl w:val="5CDCD2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rPr>
        <w:b w:val="0"/>
      </w:r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nsid w:val="17F65CD0"/>
    <w:multiLevelType w:val="multilevel"/>
    <w:tmpl w:val="DF94E0F8"/>
    <w:styleLink w:val="WWNum1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6">
    <w:nsid w:val="18B62E01"/>
    <w:multiLevelType w:val="multilevel"/>
    <w:tmpl w:val="0F9E9CC8"/>
    <w:styleLink w:val="WW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nsid w:val="18ED7643"/>
    <w:multiLevelType w:val="multilevel"/>
    <w:tmpl w:val="64546058"/>
    <w:styleLink w:val="WWNum1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nsid w:val="19A922C5"/>
    <w:multiLevelType w:val="multilevel"/>
    <w:tmpl w:val="50F41396"/>
    <w:styleLink w:val="WWNum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nsid w:val="1A611FF2"/>
    <w:multiLevelType w:val="multilevel"/>
    <w:tmpl w:val="A2644BE8"/>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nsid w:val="1C0113EF"/>
    <w:multiLevelType w:val="multilevel"/>
    <w:tmpl w:val="C06EF638"/>
    <w:styleLink w:val="WWNum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1D8C3D5F"/>
    <w:multiLevelType w:val="multilevel"/>
    <w:tmpl w:val="53FC8552"/>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nsid w:val="1F1C2633"/>
    <w:multiLevelType w:val="multilevel"/>
    <w:tmpl w:val="755CD784"/>
    <w:styleLink w:val="WWNum26"/>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3">
    <w:nsid w:val="1F4E21C3"/>
    <w:multiLevelType w:val="multilevel"/>
    <w:tmpl w:val="DF869DBE"/>
    <w:lvl w:ilvl="0">
      <w:start w:val="1"/>
      <w:numFmt w:val="decimal"/>
      <w:pStyle w:val="dospisutreci2"/>
      <w:lvlText w:val="%1."/>
      <w:lvlJc w:val="left"/>
      <w:pPr>
        <w:ind w:left="360" w:hanging="360"/>
      </w:pPr>
    </w:lvl>
    <w:lvl w:ilvl="1">
      <w:start w:val="1"/>
      <w:numFmt w:val="decimal"/>
      <w:lvlText w:val="%1.%2."/>
      <w:lvlJc w:val="left"/>
      <w:pPr>
        <w:ind w:left="3551"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1F8316F0"/>
    <w:multiLevelType w:val="multilevel"/>
    <w:tmpl w:val="3DDE02EC"/>
    <w:styleLink w:val="WWNum134"/>
    <w:lvl w:ilvl="0">
      <w:start w:val="9"/>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35">
    <w:nsid w:val="1F91310B"/>
    <w:multiLevelType w:val="hybridMultilevel"/>
    <w:tmpl w:val="A17A3CBE"/>
    <w:lvl w:ilvl="0" w:tplc="E1B46AA2">
      <w:start w:val="1"/>
      <w:numFmt w:val="decimal"/>
      <w:pStyle w:val="Wytyczne"/>
      <w:lvlText w:val="%1."/>
      <w:lvlJc w:val="left"/>
      <w:pPr>
        <w:ind w:left="720" w:hanging="360"/>
      </w:pPr>
      <w:rPr>
        <w:rFonts w:cs="Times New Roman" w:hint="default"/>
        <w:b/>
        <w:i w:val="0"/>
      </w:rPr>
    </w:lvl>
    <w:lvl w:ilvl="1" w:tplc="A5C4BCBE">
      <w:start w:val="1"/>
      <w:numFmt w:val="lowerLetter"/>
      <w:pStyle w:val="Podwytyczne"/>
      <w:lvlText w:val="%2."/>
      <w:lvlJc w:val="left"/>
      <w:pPr>
        <w:ind w:left="928"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1FC039D1"/>
    <w:multiLevelType w:val="multilevel"/>
    <w:tmpl w:val="7C0090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nsid w:val="20EE154A"/>
    <w:multiLevelType w:val="multilevel"/>
    <w:tmpl w:val="C83C40DA"/>
    <w:styleLink w:val="WWNum132"/>
    <w:lvl w:ilvl="0">
      <w:start w:val="7"/>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38">
    <w:nsid w:val="20F520B9"/>
    <w:multiLevelType w:val="multilevel"/>
    <w:tmpl w:val="34A03F2A"/>
    <w:styleLink w:val="WWNum1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9">
    <w:nsid w:val="27AD4753"/>
    <w:multiLevelType w:val="multilevel"/>
    <w:tmpl w:val="0E7612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nsid w:val="2AFB1E5A"/>
    <w:multiLevelType w:val="multilevel"/>
    <w:tmpl w:val="5184A496"/>
    <w:styleLink w:val="WWNum12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1">
    <w:nsid w:val="2B8008D4"/>
    <w:multiLevelType w:val="multilevel"/>
    <w:tmpl w:val="CB24B154"/>
    <w:styleLink w:val="WWNum102"/>
    <w:lvl w:ilvl="0">
      <w:start w:val="1"/>
      <w:numFmt w:val="decimal"/>
      <w:lvlText w:val="%1."/>
      <w:lvlJc w:val="left"/>
      <w:pPr>
        <w:ind w:left="360" w:hanging="360"/>
      </w:pPr>
      <w:rPr>
        <w:b w:val="0"/>
        <w:i w:val="0"/>
        <w:color w:val="00000A"/>
        <w:sz w:val="20"/>
        <w:u w:val="none"/>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2">
    <w:nsid w:val="2C782862"/>
    <w:multiLevelType w:val="multilevel"/>
    <w:tmpl w:val="E76010F2"/>
    <w:styleLink w:val="WWNum1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nsid w:val="2DC355D2"/>
    <w:multiLevelType w:val="multilevel"/>
    <w:tmpl w:val="2B4A098E"/>
    <w:styleLink w:val="WWNum129"/>
    <w:lvl w:ilvl="0">
      <w:start w:val="4"/>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4">
    <w:nsid w:val="2E5643EE"/>
    <w:multiLevelType w:val="multilevel"/>
    <w:tmpl w:val="65168682"/>
    <w:styleLink w:val="WWNum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2E8D05EA"/>
    <w:multiLevelType w:val="multilevel"/>
    <w:tmpl w:val="2940F552"/>
    <w:styleLink w:val="WWNum1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308B7DA3"/>
    <w:multiLevelType w:val="multilevel"/>
    <w:tmpl w:val="78ACFF7A"/>
    <w:styleLink w:val="WWNum27"/>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7">
    <w:nsid w:val="31DA235E"/>
    <w:multiLevelType w:val="multilevel"/>
    <w:tmpl w:val="09F42950"/>
    <w:styleLink w:val="WWNum3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32551DFE"/>
    <w:multiLevelType w:val="multilevel"/>
    <w:tmpl w:val="9176E9C0"/>
    <w:styleLink w:val="WWNum4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32AA57D5"/>
    <w:multiLevelType w:val="multilevel"/>
    <w:tmpl w:val="921A53E6"/>
    <w:styleLink w:val="WWNum1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nsid w:val="32C4350F"/>
    <w:multiLevelType w:val="multilevel"/>
    <w:tmpl w:val="8B84EE90"/>
    <w:styleLink w:val="WWNum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33CB36C5"/>
    <w:multiLevelType w:val="multilevel"/>
    <w:tmpl w:val="4FB8A1FA"/>
    <w:styleLink w:val="WWNum10"/>
    <w:lvl w:ilvl="0">
      <w:start w:val="1"/>
      <w:numFmt w:val="decimal"/>
      <w:lvlText w:val="%1."/>
      <w:lvlJc w:val="left"/>
      <w:pPr>
        <w:ind w:left="928" w:hanging="360"/>
      </w:pPr>
      <w:rPr>
        <w:rFonts w:ascii="Calibri" w:hAnsi="Calibri" w:hint="default"/>
        <w:b w:val="0"/>
        <w:i w:val="0"/>
        <w:color w:val="auto"/>
        <w:sz w:val="20"/>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nsid w:val="34A54E59"/>
    <w:multiLevelType w:val="multilevel"/>
    <w:tmpl w:val="09E86202"/>
    <w:styleLink w:val="WWNum133"/>
    <w:lvl w:ilvl="0">
      <w:start w:val="8"/>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53">
    <w:nsid w:val="368F3EF1"/>
    <w:multiLevelType w:val="multilevel"/>
    <w:tmpl w:val="EACE9ED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4">
    <w:nsid w:val="377D7A32"/>
    <w:multiLevelType w:val="multilevel"/>
    <w:tmpl w:val="404ADDB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5">
    <w:nsid w:val="37933B23"/>
    <w:multiLevelType w:val="multilevel"/>
    <w:tmpl w:val="D5A0F08C"/>
    <w:styleLink w:val="WWNum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37B73988"/>
    <w:multiLevelType w:val="multilevel"/>
    <w:tmpl w:val="9A80D136"/>
    <w:styleLink w:val="WWNum121"/>
    <w:lvl w:ilvl="0">
      <w:start w:val="1"/>
      <w:numFmt w:val="decimal"/>
      <w:lvlText w:val="%1."/>
      <w:lvlJc w:val="left"/>
      <w:pPr>
        <w:ind w:left="1428" w:hanging="360"/>
      </w:pPr>
      <w:rPr>
        <w:rFonts w:cs="Symbol"/>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nsid w:val="37C257B2"/>
    <w:multiLevelType w:val="multilevel"/>
    <w:tmpl w:val="238E4FB0"/>
    <w:styleLink w:val="WWNum138"/>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58">
    <w:nsid w:val="383C1882"/>
    <w:multiLevelType w:val="multilevel"/>
    <w:tmpl w:val="E4A4F0F8"/>
    <w:styleLink w:val="WWNum64"/>
    <w:lvl w:ilvl="0">
      <w:start w:val="1"/>
      <w:numFmt w:val="decimal"/>
      <w:lvlText w:val="%1."/>
      <w:lvlJc w:val="left"/>
      <w:pPr>
        <w:ind w:left="600" w:hanging="600"/>
      </w:pPr>
      <w:rPr>
        <w:b w:val="0"/>
        <w:bCs/>
      </w:rPr>
    </w:lvl>
    <w:lvl w:ilvl="1">
      <w:start w:val="1"/>
      <w:numFmt w:val="decimal"/>
      <w:lvlText w:val="%1.%2."/>
      <w:lvlJc w:val="left"/>
      <w:pPr>
        <w:ind w:left="600" w:hanging="600"/>
      </w:pPr>
      <w:rPr>
        <w:b/>
      </w:rPr>
    </w:lvl>
    <w:lvl w:ilvl="2">
      <w:start w:val="12"/>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9">
    <w:nsid w:val="391B0527"/>
    <w:multiLevelType w:val="multilevel"/>
    <w:tmpl w:val="AAEE0964"/>
    <w:styleLink w:val="WWNum14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nsid w:val="392040DE"/>
    <w:multiLevelType w:val="multilevel"/>
    <w:tmpl w:val="AE986F8A"/>
    <w:styleLink w:val="WWNum1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nsid w:val="39647AB3"/>
    <w:multiLevelType w:val="multilevel"/>
    <w:tmpl w:val="EEA02E6A"/>
    <w:styleLink w:val="WWNum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3B27757E"/>
    <w:multiLevelType w:val="multilevel"/>
    <w:tmpl w:val="4F4433F2"/>
    <w:styleLink w:val="WWNum135"/>
    <w:lvl w:ilvl="0">
      <w:start w:val="10"/>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63">
    <w:nsid w:val="3B655D6F"/>
    <w:multiLevelType w:val="multilevel"/>
    <w:tmpl w:val="7DD266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2"/>
      <w:numFmt w:val="decimal"/>
      <w:lvlText w:val="%7."/>
      <w:lvlJc w:val="left"/>
      <w:pPr>
        <w:ind w:left="5040" w:hanging="360"/>
      </w:pPr>
    </w:lvl>
    <w:lvl w:ilvl="7">
      <w:start w:val="1"/>
      <w:numFmt w:val="decimal"/>
      <w:lvlText w:val="%8)"/>
      <w:lvlJc w:val="left"/>
      <w:pPr>
        <w:ind w:left="5760" w:hanging="360"/>
      </w:pPr>
      <w:rPr>
        <w:rFonts w:ascii="Calibri" w:eastAsia="Calibri" w:hAnsi="Calibri" w:cs="Calibri"/>
      </w:rPr>
    </w:lvl>
    <w:lvl w:ilvl="8">
      <w:start w:val="1"/>
      <w:numFmt w:val="decimal"/>
      <w:lvlText w:val="%9."/>
      <w:lvlJc w:val="left"/>
      <w:pPr>
        <w:ind w:left="6480" w:hanging="360"/>
      </w:pPr>
    </w:lvl>
  </w:abstractNum>
  <w:abstractNum w:abstractNumId="64">
    <w:nsid w:val="3BCA7539"/>
    <w:multiLevelType w:val="multilevel"/>
    <w:tmpl w:val="977ABCCA"/>
    <w:styleLink w:val="WWNum199"/>
    <w:lvl w:ilvl="0">
      <w:start w:val="1"/>
      <w:numFmt w:val="decimal"/>
      <w:lvlText w:val="%1."/>
      <w:lvlJc w:val="left"/>
      <w:pPr>
        <w:ind w:left="720" w:hanging="360"/>
      </w:pPr>
      <w:rPr>
        <w:rFonts w:cs="Times New Roman"/>
      </w:rPr>
    </w:lvl>
    <w:lvl w:ilvl="1">
      <w:start w:val="1"/>
      <w:numFmt w:val="decimal"/>
      <w:lvlText w:val="%1.%2."/>
      <w:lvlJc w:val="left"/>
      <w:pPr>
        <w:ind w:left="1502" w:hanging="432"/>
      </w:pPr>
      <w:rPr>
        <w:rFonts w:cs="Times New Roman"/>
      </w:rPr>
    </w:lvl>
    <w:lvl w:ilvl="2">
      <w:start w:val="1"/>
      <w:numFmt w:val="decimal"/>
      <w:lvlText w:val="%1.%2.%3."/>
      <w:lvlJc w:val="left"/>
      <w:pPr>
        <w:ind w:left="1584" w:hanging="504"/>
      </w:pPr>
      <w:rPr>
        <w:rFonts w:cs="Arial"/>
        <w:b/>
        <w:color w:val="00000A"/>
      </w:rPr>
    </w:lvl>
    <w:lvl w:ilvl="3">
      <w:start w:val="1"/>
      <w:numFmt w:val="decimal"/>
      <w:lvlText w:val="%1.%2.%3.%4."/>
      <w:lvlJc w:val="left"/>
      <w:pPr>
        <w:ind w:left="256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5">
    <w:nsid w:val="3BFE5161"/>
    <w:multiLevelType w:val="multilevel"/>
    <w:tmpl w:val="5DEE111A"/>
    <w:styleLink w:val="WWNum15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nsid w:val="3D0C2583"/>
    <w:multiLevelType w:val="multilevel"/>
    <w:tmpl w:val="BA9200CA"/>
    <w:styleLink w:val="WWNum28"/>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7">
    <w:nsid w:val="3DBB707E"/>
    <w:multiLevelType w:val="multilevel"/>
    <w:tmpl w:val="9D7E753E"/>
    <w:styleLink w:val="WWNum128"/>
    <w:lvl w:ilvl="0">
      <w:start w:val="3"/>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68">
    <w:nsid w:val="3FCF2DFB"/>
    <w:multiLevelType w:val="multilevel"/>
    <w:tmpl w:val="4D7AC2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9">
    <w:nsid w:val="3FD47007"/>
    <w:multiLevelType w:val="multilevel"/>
    <w:tmpl w:val="1B0E72F8"/>
    <w:styleLink w:val="WWNum14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nsid w:val="40B23813"/>
    <w:multiLevelType w:val="multilevel"/>
    <w:tmpl w:val="E3EC6756"/>
    <w:styleLink w:val="WWNum24"/>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1">
    <w:nsid w:val="41DA7B7B"/>
    <w:multiLevelType w:val="multilevel"/>
    <w:tmpl w:val="D690E95A"/>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2">
    <w:nsid w:val="41E522B8"/>
    <w:multiLevelType w:val="multilevel"/>
    <w:tmpl w:val="5276F5A8"/>
    <w:styleLink w:val="WWNum1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nsid w:val="42F97DB0"/>
    <w:multiLevelType w:val="multilevel"/>
    <w:tmpl w:val="4B5A516A"/>
    <w:styleLink w:val="WWNum2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4">
    <w:nsid w:val="437E753B"/>
    <w:multiLevelType w:val="multilevel"/>
    <w:tmpl w:val="62C8EE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2"/>
      <w:numFmt w:val="decimal"/>
      <w:lvlText w:val="%7."/>
      <w:lvlJc w:val="left"/>
      <w:pPr>
        <w:ind w:left="5040" w:hanging="360"/>
      </w:pPr>
    </w:lvl>
    <w:lvl w:ilvl="7">
      <w:start w:val="1"/>
      <w:numFmt w:val="decimal"/>
      <w:lvlText w:val="%8)"/>
      <w:lvlJc w:val="left"/>
      <w:pPr>
        <w:ind w:left="5760" w:hanging="360"/>
      </w:pPr>
      <w:rPr>
        <w:rFonts w:ascii="Calibri" w:eastAsia="Calibri" w:hAnsi="Calibri" w:cs="Calibri"/>
      </w:rPr>
    </w:lvl>
    <w:lvl w:ilvl="8">
      <w:start w:val="1"/>
      <w:numFmt w:val="decimal"/>
      <w:lvlText w:val="%9."/>
      <w:lvlJc w:val="left"/>
      <w:pPr>
        <w:ind w:left="6480" w:hanging="360"/>
      </w:pPr>
    </w:lvl>
  </w:abstractNum>
  <w:abstractNum w:abstractNumId="75">
    <w:nsid w:val="44DE41E0"/>
    <w:multiLevelType w:val="multilevel"/>
    <w:tmpl w:val="C958CC98"/>
    <w:lvl w:ilvl="0">
      <w:start w:val="1"/>
      <w:numFmt w:val="decimal"/>
      <w:lvlText w:val="%1."/>
      <w:lvlJc w:val="left"/>
      <w:pPr>
        <w:ind w:left="720" w:hanging="360"/>
      </w:pPr>
    </w:lvl>
    <w:lvl w:ilvl="1">
      <w:start w:val="1"/>
      <w:numFmt w:val="decimal"/>
      <w:lvlText w:val="%2)"/>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6">
    <w:nsid w:val="45150522"/>
    <w:multiLevelType w:val="multilevel"/>
    <w:tmpl w:val="1C72B9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7">
    <w:nsid w:val="45EA644C"/>
    <w:multiLevelType w:val="multilevel"/>
    <w:tmpl w:val="2A26805A"/>
    <w:styleLink w:val="WWNum51"/>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1.%2.%3."/>
      <w:lvlJc w:val="right"/>
      <w:pPr>
        <w:ind w:left="2700" w:hanging="180"/>
      </w:pPr>
    </w:lvl>
    <w:lvl w:ilvl="3">
      <w:start w:val="1"/>
      <w:numFmt w:val="decimal"/>
      <w:lvlText w:val="%1.%2.%3.%4."/>
      <w:lvlJc w:val="left"/>
      <w:pPr>
        <w:ind w:left="3420" w:hanging="360"/>
      </w:pPr>
    </w:lvl>
    <w:lvl w:ilvl="4">
      <w:start w:val="1"/>
      <w:numFmt w:val="lowerLetter"/>
      <w:lvlText w:val="%1.%2.%3.%4.%5."/>
      <w:lvlJc w:val="left"/>
      <w:pPr>
        <w:ind w:left="4140" w:hanging="360"/>
      </w:pPr>
    </w:lvl>
    <w:lvl w:ilvl="5">
      <w:start w:val="1"/>
      <w:numFmt w:val="lowerRoman"/>
      <w:lvlText w:val="%1.%2.%3.%4.%5.%6."/>
      <w:lvlJc w:val="right"/>
      <w:pPr>
        <w:ind w:left="4860" w:hanging="180"/>
      </w:pPr>
    </w:lvl>
    <w:lvl w:ilvl="6">
      <w:start w:val="1"/>
      <w:numFmt w:val="decimal"/>
      <w:lvlText w:val="%1.%2.%3.%4.%5.%6.%7."/>
      <w:lvlJc w:val="left"/>
      <w:pPr>
        <w:ind w:left="5580" w:hanging="360"/>
      </w:pPr>
    </w:lvl>
    <w:lvl w:ilvl="7">
      <w:start w:val="1"/>
      <w:numFmt w:val="lowerLetter"/>
      <w:lvlText w:val="%1.%2.%3.%4.%5.%6.%7.%8."/>
      <w:lvlJc w:val="left"/>
      <w:pPr>
        <w:ind w:left="6300" w:hanging="360"/>
      </w:pPr>
    </w:lvl>
    <w:lvl w:ilvl="8">
      <w:start w:val="1"/>
      <w:numFmt w:val="lowerRoman"/>
      <w:lvlText w:val="%1.%2.%3.%4.%5.%6.%7.%8.%9."/>
      <w:lvlJc w:val="right"/>
      <w:pPr>
        <w:ind w:left="7020" w:hanging="180"/>
      </w:pPr>
    </w:lvl>
  </w:abstractNum>
  <w:abstractNum w:abstractNumId="78">
    <w:nsid w:val="46C660E3"/>
    <w:multiLevelType w:val="multilevel"/>
    <w:tmpl w:val="7AB03FC8"/>
    <w:styleLink w:val="WWNum17"/>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1.%2.%3."/>
      <w:lvlJc w:val="right"/>
      <w:pPr>
        <w:ind w:left="2700" w:hanging="180"/>
      </w:pPr>
    </w:lvl>
    <w:lvl w:ilvl="3">
      <w:start w:val="1"/>
      <w:numFmt w:val="decimal"/>
      <w:lvlText w:val="%1.%2.%3.%4."/>
      <w:lvlJc w:val="left"/>
      <w:pPr>
        <w:ind w:left="3420" w:hanging="360"/>
      </w:pPr>
    </w:lvl>
    <w:lvl w:ilvl="4">
      <w:start w:val="1"/>
      <w:numFmt w:val="lowerLetter"/>
      <w:lvlText w:val="%1.%2.%3.%4.%5."/>
      <w:lvlJc w:val="left"/>
      <w:pPr>
        <w:ind w:left="4140" w:hanging="360"/>
      </w:pPr>
    </w:lvl>
    <w:lvl w:ilvl="5">
      <w:start w:val="1"/>
      <w:numFmt w:val="lowerRoman"/>
      <w:lvlText w:val="%1.%2.%3.%4.%5.%6."/>
      <w:lvlJc w:val="right"/>
      <w:pPr>
        <w:ind w:left="4860" w:hanging="180"/>
      </w:pPr>
    </w:lvl>
    <w:lvl w:ilvl="6">
      <w:start w:val="1"/>
      <w:numFmt w:val="decimal"/>
      <w:lvlText w:val="%1.%2.%3.%4.%5.%6.%7."/>
      <w:lvlJc w:val="left"/>
      <w:pPr>
        <w:ind w:left="5580" w:hanging="360"/>
      </w:pPr>
    </w:lvl>
    <w:lvl w:ilvl="7">
      <w:start w:val="1"/>
      <w:numFmt w:val="lowerLetter"/>
      <w:lvlText w:val="%1.%2.%3.%4.%5.%6.%7.%8."/>
      <w:lvlJc w:val="left"/>
      <w:pPr>
        <w:ind w:left="6300" w:hanging="360"/>
      </w:pPr>
    </w:lvl>
    <w:lvl w:ilvl="8">
      <w:start w:val="1"/>
      <w:numFmt w:val="lowerRoman"/>
      <w:lvlText w:val="%1.%2.%3.%4.%5.%6.%7.%8.%9."/>
      <w:lvlJc w:val="right"/>
      <w:pPr>
        <w:ind w:left="7020" w:hanging="180"/>
      </w:pPr>
    </w:lvl>
  </w:abstractNum>
  <w:abstractNum w:abstractNumId="79">
    <w:nsid w:val="485F2F9A"/>
    <w:multiLevelType w:val="multilevel"/>
    <w:tmpl w:val="A84A9890"/>
    <w:styleLink w:val="WWNum15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nsid w:val="499809CD"/>
    <w:multiLevelType w:val="multilevel"/>
    <w:tmpl w:val="7B8AFDBE"/>
    <w:styleLink w:val="WWNum10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nsid w:val="4A18374E"/>
    <w:multiLevelType w:val="multilevel"/>
    <w:tmpl w:val="E320E23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2">
    <w:nsid w:val="4BB3677A"/>
    <w:multiLevelType w:val="multilevel"/>
    <w:tmpl w:val="21C86E1E"/>
    <w:styleLink w:val="WWNum6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3">
    <w:nsid w:val="4BE14A0C"/>
    <w:multiLevelType w:val="multilevel"/>
    <w:tmpl w:val="F66AFA00"/>
    <w:styleLink w:val="WWNum1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nsid w:val="4DA62992"/>
    <w:multiLevelType w:val="multilevel"/>
    <w:tmpl w:val="FB0812BA"/>
    <w:styleLink w:val="WWNum161"/>
    <w:lvl w:ilvl="0">
      <w:start w:val="5"/>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5">
    <w:nsid w:val="4DAC0A83"/>
    <w:multiLevelType w:val="multilevel"/>
    <w:tmpl w:val="D764C83E"/>
    <w:styleLink w:val="WWNum15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6">
    <w:nsid w:val="4DCD6B3F"/>
    <w:multiLevelType w:val="multilevel"/>
    <w:tmpl w:val="3B324A0A"/>
    <w:styleLink w:val="WWNum1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nsid w:val="4E303B3F"/>
    <w:multiLevelType w:val="multilevel"/>
    <w:tmpl w:val="50960A8A"/>
    <w:styleLink w:val="WWNum1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8">
    <w:nsid w:val="4E497C2F"/>
    <w:multiLevelType w:val="multilevel"/>
    <w:tmpl w:val="E68C1CFC"/>
    <w:styleLink w:val="WWNum139"/>
    <w:lvl w:ilvl="0">
      <w:start w:val="1"/>
      <w:numFmt w:val="lowerLetter"/>
      <w:lvlText w:val="%1)"/>
      <w:lvlJc w:val="left"/>
      <w:pPr>
        <w:ind w:left="720" w:hanging="360"/>
      </w:p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89">
    <w:nsid w:val="4F1A5D7C"/>
    <w:multiLevelType w:val="multilevel"/>
    <w:tmpl w:val="478ADCD2"/>
    <w:lvl w:ilvl="0">
      <w:start w:val="1"/>
      <w:numFmt w:val="decimal"/>
      <w:lvlText w:val="%1."/>
      <w:lvlJc w:val="left"/>
      <w:pPr>
        <w:ind w:left="720" w:hanging="360"/>
      </w:pPr>
    </w:lvl>
    <w:lvl w:ilvl="1">
      <w:start w:val="1"/>
      <w:numFmt w:val="decimal"/>
      <w:lvlText w:val="%2)"/>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0">
    <w:nsid w:val="57B74B0C"/>
    <w:multiLevelType w:val="multilevel"/>
    <w:tmpl w:val="95EE4A0A"/>
    <w:styleLink w:val="WWNum11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91">
    <w:nsid w:val="588F3438"/>
    <w:multiLevelType w:val="multilevel"/>
    <w:tmpl w:val="FE3292FC"/>
    <w:styleLink w:val="WWNum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2">
    <w:nsid w:val="58CA18DF"/>
    <w:multiLevelType w:val="multilevel"/>
    <w:tmpl w:val="B2F052E0"/>
    <w:styleLink w:val="WWNum109"/>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3">
    <w:nsid w:val="5B7025E6"/>
    <w:multiLevelType w:val="multilevel"/>
    <w:tmpl w:val="35881894"/>
    <w:styleLink w:val="WWNum131"/>
    <w:lvl w:ilvl="0">
      <w:start w:val="6"/>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94">
    <w:nsid w:val="5C062833"/>
    <w:multiLevelType w:val="multilevel"/>
    <w:tmpl w:val="C7661E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5">
    <w:nsid w:val="5C4C0E51"/>
    <w:multiLevelType w:val="multilevel"/>
    <w:tmpl w:val="C8203200"/>
    <w:styleLink w:val="WWNum137"/>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96">
    <w:nsid w:val="5C796407"/>
    <w:multiLevelType w:val="multilevel"/>
    <w:tmpl w:val="64AEF4F8"/>
    <w:styleLink w:val="WWNum29"/>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97">
    <w:nsid w:val="5D747D3B"/>
    <w:multiLevelType w:val="multilevel"/>
    <w:tmpl w:val="33025A42"/>
    <w:styleLink w:val="WWNum11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8">
    <w:nsid w:val="5DE4376F"/>
    <w:multiLevelType w:val="multilevel"/>
    <w:tmpl w:val="DD00F3A6"/>
    <w:styleLink w:val="WWNum118"/>
    <w:lvl w:ilvl="0">
      <w:start w:val="1"/>
      <w:numFmt w:val="lowerLetter"/>
      <w:lvlText w:val="%1)"/>
      <w:lvlJc w:val="left"/>
      <w:pPr>
        <w:ind w:left="3240" w:hanging="360"/>
      </w:pPr>
    </w:lvl>
    <w:lvl w:ilvl="1">
      <w:start w:val="1"/>
      <w:numFmt w:val="lowerLetter"/>
      <w:lvlText w:val="%2."/>
      <w:lvlJc w:val="left"/>
      <w:pPr>
        <w:ind w:left="3960" w:hanging="360"/>
      </w:pPr>
    </w:lvl>
    <w:lvl w:ilvl="2">
      <w:start w:val="1"/>
      <w:numFmt w:val="lowerRoman"/>
      <w:lvlText w:val="%1.%2.%3."/>
      <w:lvlJc w:val="right"/>
      <w:pPr>
        <w:ind w:left="4680" w:hanging="180"/>
      </w:pPr>
    </w:lvl>
    <w:lvl w:ilvl="3">
      <w:start w:val="1"/>
      <w:numFmt w:val="decimal"/>
      <w:lvlText w:val="%1.%2.%3.%4."/>
      <w:lvlJc w:val="left"/>
      <w:pPr>
        <w:ind w:left="5400" w:hanging="360"/>
      </w:pPr>
    </w:lvl>
    <w:lvl w:ilvl="4">
      <w:start w:val="1"/>
      <w:numFmt w:val="lowerLetter"/>
      <w:lvlText w:val="%1.%2.%3.%4.%5."/>
      <w:lvlJc w:val="left"/>
      <w:pPr>
        <w:ind w:left="6120" w:hanging="360"/>
      </w:pPr>
    </w:lvl>
    <w:lvl w:ilvl="5">
      <w:start w:val="1"/>
      <w:numFmt w:val="lowerRoman"/>
      <w:lvlText w:val="%1.%2.%3.%4.%5.%6."/>
      <w:lvlJc w:val="right"/>
      <w:pPr>
        <w:ind w:left="6840" w:hanging="180"/>
      </w:pPr>
    </w:lvl>
    <w:lvl w:ilvl="6">
      <w:start w:val="1"/>
      <w:numFmt w:val="decimal"/>
      <w:lvlText w:val="%1.%2.%3.%4.%5.%6.%7."/>
      <w:lvlJc w:val="left"/>
      <w:pPr>
        <w:ind w:left="7560" w:hanging="360"/>
      </w:pPr>
    </w:lvl>
    <w:lvl w:ilvl="7">
      <w:start w:val="1"/>
      <w:numFmt w:val="lowerLetter"/>
      <w:lvlText w:val="%1.%2.%3.%4.%5.%6.%7.%8."/>
      <w:lvlJc w:val="left"/>
      <w:pPr>
        <w:ind w:left="8280" w:hanging="360"/>
      </w:pPr>
    </w:lvl>
    <w:lvl w:ilvl="8">
      <w:start w:val="1"/>
      <w:numFmt w:val="lowerRoman"/>
      <w:lvlText w:val="%1.%2.%3.%4.%5.%6.%7.%8.%9."/>
      <w:lvlJc w:val="right"/>
      <w:pPr>
        <w:ind w:left="9000" w:hanging="180"/>
      </w:pPr>
    </w:lvl>
  </w:abstractNum>
  <w:abstractNum w:abstractNumId="99">
    <w:nsid w:val="60817973"/>
    <w:multiLevelType w:val="multilevel"/>
    <w:tmpl w:val="E4901B0A"/>
    <w:styleLink w:val="WWNum1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0">
    <w:nsid w:val="60BB23F0"/>
    <w:multiLevelType w:val="multilevel"/>
    <w:tmpl w:val="D10685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1">
    <w:nsid w:val="614146FC"/>
    <w:multiLevelType w:val="multilevel"/>
    <w:tmpl w:val="E1A62530"/>
    <w:styleLink w:val="WWNum1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2">
    <w:nsid w:val="61861ABA"/>
    <w:multiLevelType w:val="multilevel"/>
    <w:tmpl w:val="01347A4C"/>
    <w:styleLink w:val="WWNum1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nsid w:val="627B5412"/>
    <w:multiLevelType w:val="multilevel"/>
    <w:tmpl w:val="E5F475E8"/>
    <w:styleLink w:val="WWNum119"/>
    <w:lvl w:ilvl="0">
      <w:start w:val="1"/>
      <w:numFmt w:val="lowerLetter"/>
      <w:lvlText w:val="%1)"/>
      <w:lvlJc w:val="left"/>
      <w:pPr>
        <w:ind w:left="3240" w:hanging="360"/>
      </w:pPr>
    </w:lvl>
    <w:lvl w:ilvl="1">
      <w:start w:val="1"/>
      <w:numFmt w:val="lowerLetter"/>
      <w:lvlText w:val="%2)"/>
      <w:lvlJc w:val="left"/>
      <w:pPr>
        <w:ind w:left="3960" w:hanging="360"/>
      </w:pPr>
    </w:lvl>
    <w:lvl w:ilvl="2">
      <w:start w:val="1"/>
      <w:numFmt w:val="lowerRoman"/>
      <w:lvlText w:val="%1.%2.%3."/>
      <w:lvlJc w:val="right"/>
      <w:pPr>
        <w:ind w:left="4680" w:hanging="180"/>
      </w:pPr>
    </w:lvl>
    <w:lvl w:ilvl="3">
      <w:start w:val="1"/>
      <w:numFmt w:val="decimal"/>
      <w:lvlText w:val="%1.%2.%3.%4."/>
      <w:lvlJc w:val="left"/>
      <w:pPr>
        <w:ind w:left="5400" w:hanging="360"/>
      </w:pPr>
    </w:lvl>
    <w:lvl w:ilvl="4">
      <w:start w:val="1"/>
      <w:numFmt w:val="lowerLetter"/>
      <w:lvlText w:val="%1.%2.%3.%4.%5."/>
      <w:lvlJc w:val="left"/>
      <w:pPr>
        <w:ind w:left="6120" w:hanging="360"/>
      </w:pPr>
    </w:lvl>
    <w:lvl w:ilvl="5">
      <w:start w:val="1"/>
      <w:numFmt w:val="lowerRoman"/>
      <w:lvlText w:val="%1.%2.%3.%4.%5.%6."/>
      <w:lvlJc w:val="right"/>
      <w:pPr>
        <w:ind w:left="6840" w:hanging="180"/>
      </w:pPr>
    </w:lvl>
    <w:lvl w:ilvl="6">
      <w:start w:val="1"/>
      <w:numFmt w:val="decimal"/>
      <w:lvlText w:val="%1.%2.%3.%4.%5.%6.%7."/>
      <w:lvlJc w:val="left"/>
      <w:pPr>
        <w:ind w:left="7560" w:hanging="360"/>
      </w:pPr>
    </w:lvl>
    <w:lvl w:ilvl="7">
      <w:start w:val="1"/>
      <w:numFmt w:val="lowerLetter"/>
      <w:lvlText w:val="%1.%2.%3.%4.%5.%6.%7.%8."/>
      <w:lvlJc w:val="left"/>
      <w:pPr>
        <w:ind w:left="8280" w:hanging="360"/>
      </w:pPr>
    </w:lvl>
    <w:lvl w:ilvl="8">
      <w:start w:val="1"/>
      <w:numFmt w:val="lowerRoman"/>
      <w:lvlText w:val="%1.%2.%3.%4.%5.%6.%7.%8.%9."/>
      <w:lvlJc w:val="right"/>
      <w:pPr>
        <w:ind w:left="9000" w:hanging="180"/>
      </w:pPr>
    </w:lvl>
  </w:abstractNum>
  <w:abstractNum w:abstractNumId="104">
    <w:nsid w:val="62AE77D9"/>
    <w:multiLevelType w:val="multilevel"/>
    <w:tmpl w:val="3B28FCC8"/>
    <w:styleLink w:val="WWNum25"/>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05">
    <w:nsid w:val="630C0D2D"/>
    <w:multiLevelType w:val="multilevel"/>
    <w:tmpl w:val="5E507BEA"/>
    <w:styleLink w:val="WWNum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nsid w:val="64D45359"/>
    <w:multiLevelType w:val="multilevel"/>
    <w:tmpl w:val="AABEE226"/>
    <w:styleLink w:val="WWNum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nsid w:val="64F557B4"/>
    <w:multiLevelType w:val="multilevel"/>
    <w:tmpl w:val="C3DEB6AC"/>
    <w:styleLink w:val="WWNum66"/>
    <w:lvl w:ilvl="0">
      <w:numFmt w:val="bullet"/>
      <w:lvlText w:val=""/>
      <w:lvlJc w:val="left"/>
      <w:pPr>
        <w:ind w:left="1603" w:hanging="360"/>
      </w:pPr>
      <w:rPr>
        <w:rFonts w:ascii="Symbol" w:hAnsi="Symbol"/>
      </w:rPr>
    </w:lvl>
    <w:lvl w:ilvl="1">
      <w:numFmt w:val="bullet"/>
      <w:lvlText w:val="o"/>
      <w:lvlJc w:val="left"/>
      <w:pPr>
        <w:ind w:left="2323" w:hanging="360"/>
      </w:pPr>
      <w:rPr>
        <w:rFonts w:ascii="Courier New" w:hAnsi="Courier New" w:cs="Courier New"/>
      </w:rPr>
    </w:lvl>
    <w:lvl w:ilvl="2">
      <w:numFmt w:val="bullet"/>
      <w:lvlText w:val=""/>
      <w:lvlJc w:val="left"/>
      <w:pPr>
        <w:ind w:left="3043" w:hanging="360"/>
      </w:pPr>
      <w:rPr>
        <w:rFonts w:ascii="Wingdings" w:hAnsi="Wingdings"/>
      </w:rPr>
    </w:lvl>
    <w:lvl w:ilvl="3">
      <w:numFmt w:val="bullet"/>
      <w:lvlText w:val=""/>
      <w:lvlJc w:val="left"/>
      <w:pPr>
        <w:ind w:left="3763" w:hanging="360"/>
      </w:pPr>
      <w:rPr>
        <w:rFonts w:ascii="Symbol" w:hAnsi="Symbol"/>
      </w:rPr>
    </w:lvl>
    <w:lvl w:ilvl="4">
      <w:numFmt w:val="bullet"/>
      <w:lvlText w:val="o"/>
      <w:lvlJc w:val="left"/>
      <w:pPr>
        <w:ind w:left="4483" w:hanging="360"/>
      </w:pPr>
      <w:rPr>
        <w:rFonts w:ascii="Courier New" w:hAnsi="Courier New" w:cs="Courier New"/>
      </w:rPr>
    </w:lvl>
    <w:lvl w:ilvl="5">
      <w:numFmt w:val="bullet"/>
      <w:lvlText w:val=""/>
      <w:lvlJc w:val="left"/>
      <w:pPr>
        <w:ind w:left="5203" w:hanging="360"/>
      </w:pPr>
      <w:rPr>
        <w:rFonts w:ascii="Wingdings" w:hAnsi="Wingdings"/>
      </w:rPr>
    </w:lvl>
    <w:lvl w:ilvl="6">
      <w:numFmt w:val="bullet"/>
      <w:lvlText w:val=""/>
      <w:lvlJc w:val="left"/>
      <w:pPr>
        <w:ind w:left="5923" w:hanging="360"/>
      </w:pPr>
      <w:rPr>
        <w:rFonts w:ascii="Symbol" w:hAnsi="Symbol"/>
      </w:rPr>
    </w:lvl>
    <w:lvl w:ilvl="7">
      <w:numFmt w:val="bullet"/>
      <w:lvlText w:val="o"/>
      <w:lvlJc w:val="left"/>
      <w:pPr>
        <w:ind w:left="6643" w:hanging="360"/>
      </w:pPr>
      <w:rPr>
        <w:rFonts w:ascii="Courier New" w:hAnsi="Courier New" w:cs="Courier New"/>
      </w:rPr>
    </w:lvl>
    <w:lvl w:ilvl="8">
      <w:numFmt w:val="bullet"/>
      <w:lvlText w:val=""/>
      <w:lvlJc w:val="left"/>
      <w:pPr>
        <w:ind w:left="7363" w:hanging="360"/>
      </w:pPr>
      <w:rPr>
        <w:rFonts w:ascii="Wingdings" w:hAnsi="Wingdings"/>
      </w:rPr>
    </w:lvl>
  </w:abstractNum>
  <w:abstractNum w:abstractNumId="108">
    <w:nsid w:val="66092DB2"/>
    <w:multiLevelType w:val="multilevel"/>
    <w:tmpl w:val="69C4F41A"/>
    <w:styleLink w:val="WWNum3"/>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09">
    <w:nsid w:val="676B5442"/>
    <w:multiLevelType w:val="multilevel"/>
    <w:tmpl w:val="7C960B94"/>
    <w:styleLink w:val="WWNum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nsid w:val="68344DEA"/>
    <w:multiLevelType w:val="multilevel"/>
    <w:tmpl w:val="7E90F318"/>
    <w:styleLink w:val="WWNum1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1">
    <w:nsid w:val="68606D1D"/>
    <w:multiLevelType w:val="multilevel"/>
    <w:tmpl w:val="5F0CED7A"/>
    <w:styleLink w:val="WWNum115"/>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12">
    <w:nsid w:val="6AC0106C"/>
    <w:multiLevelType w:val="multilevel"/>
    <w:tmpl w:val="7C9033E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3">
    <w:nsid w:val="6C467D67"/>
    <w:multiLevelType w:val="multilevel"/>
    <w:tmpl w:val="4FF871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4">
    <w:nsid w:val="703C6ED9"/>
    <w:multiLevelType w:val="multilevel"/>
    <w:tmpl w:val="9ED03464"/>
    <w:styleLink w:val="WWNum120"/>
    <w:lvl w:ilvl="0">
      <w:start w:val="1"/>
      <w:numFmt w:val="lowerLetter"/>
      <w:lvlText w:val="%1)"/>
      <w:lvlJc w:val="left"/>
      <w:pPr>
        <w:ind w:left="3960" w:hanging="360"/>
      </w:pPr>
    </w:lvl>
    <w:lvl w:ilvl="1">
      <w:start w:val="1"/>
      <w:numFmt w:val="lowerLetter"/>
      <w:lvlText w:val="%2."/>
      <w:lvlJc w:val="left"/>
      <w:pPr>
        <w:ind w:left="4680" w:hanging="360"/>
      </w:pPr>
    </w:lvl>
    <w:lvl w:ilvl="2">
      <w:start w:val="1"/>
      <w:numFmt w:val="lowerRoman"/>
      <w:lvlText w:val="%1.%2.%3."/>
      <w:lvlJc w:val="right"/>
      <w:pPr>
        <w:ind w:left="5400" w:hanging="180"/>
      </w:pPr>
    </w:lvl>
    <w:lvl w:ilvl="3">
      <w:start w:val="1"/>
      <w:numFmt w:val="decimal"/>
      <w:lvlText w:val="%1.%2.%3.%4."/>
      <w:lvlJc w:val="left"/>
      <w:pPr>
        <w:ind w:left="6120" w:hanging="360"/>
      </w:pPr>
    </w:lvl>
    <w:lvl w:ilvl="4">
      <w:start w:val="1"/>
      <w:numFmt w:val="lowerLetter"/>
      <w:lvlText w:val="%1.%2.%3.%4.%5."/>
      <w:lvlJc w:val="left"/>
      <w:pPr>
        <w:ind w:left="6840" w:hanging="360"/>
      </w:pPr>
    </w:lvl>
    <w:lvl w:ilvl="5">
      <w:start w:val="1"/>
      <w:numFmt w:val="lowerRoman"/>
      <w:lvlText w:val="%1.%2.%3.%4.%5.%6."/>
      <w:lvlJc w:val="right"/>
      <w:pPr>
        <w:ind w:left="7560" w:hanging="180"/>
      </w:pPr>
    </w:lvl>
    <w:lvl w:ilvl="6">
      <w:start w:val="1"/>
      <w:numFmt w:val="decimal"/>
      <w:lvlText w:val="%1.%2.%3.%4.%5.%6.%7."/>
      <w:lvlJc w:val="left"/>
      <w:pPr>
        <w:ind w:left="8280" w:hanging="360"/>
      </w:pPr>
    </w:lvl>
    <w:lvl w:ilvl="7">
      <w:start w:val="1"/>
      <w:numFmt w:val="lowerLetter"/>
      <w:lvlText w:val="%1.%2.%3.%4.%5.%6.%7.%8."/>
      <w:lvlJc w:val="left"/>
      <w:pPr>
        <w:ind w:left="9000" w:hanging="360"/>
      </w:pPr>
    </w:lvl>
    <w:lvl w:ilvl="8">
      <w:start w:val="1"/>
      <w:numFmt w:val="lowerRoman"/>
      <w:lvlText w:val="%1.%2.%3.%4.%5.%6.%7.%8.%9."/>
      <w:lvlJc w:val="right"/>
      <w:pPr>
        <w:ind w:left="9720" w:hanging="180"/>
      </w:pPr>
    </w:lvl>
  </w:abstractNum>
  <w:abstractNum w:abstractNumId="115">
    <w:nsid w:val="728C3F12"/>
    <w:multiLevelType w:val="hybridMultilevel"/>
    <w:tmpl w:val="46163B3E"/>
    <w:lvl w:ilvl="0" w:tplc="0D32950C">
      <w:start w:val="1"/>
      <w:numFmt w:val="decimal"/>
      <w:pStyle w:val="nr-wiersza"/>
      <w:lvlText w:val="%1."/>
      <w:lvlJc w:val="left"/>
      <w:pPr>
        <w:ind w:left="533" w:hanging="360"/>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nsid w:val="72C23DD5"/>
    <w:multiLevelType w:val="multilevel"/>
    <w:tmpl w:val="BA9A3748"/>
    <w:styleLink w:val="WWNum2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7">
    <w:nsid w:val="73DF7942"/>
    <w:multiLevelType w:val="multilevel"/>
    <w:tmpl w:val="72D617E2"/>
    <w:styleLink w:val="WWNum11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18">
    <w:nsid w:val="755463B3"/>
    <w:multiLevelType w:val="multilevel"/>
    <w:tmpl w:val="46025154"/>
    <w:styleLink w:val="WWNum15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9">
    <w:nsid w:val="75C31AAC"/>
    <w:multiLevelType w:val="multilevel"/>
    <w:tmpl w:val="E1506CA4"/>
    <w:styleLink w:val="WWNum116"/>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1.%2.%3."/>
      <w:lvlJc w:val="right"/>
      <w:pPr>
        <w:ind w:left="3960" w:hanging="180"/>
      </w:pPr>
    </w:lvl>
    <w:lvl w:ilvl="3">
      <w:start w:val="1"/>
      <w:numFmt w:val="decimal"/>
      <w:lvlText w:val="%1.%2.%3.%4."/>
      <w:lvlJc w:val="left"/>
      <w:pPr>
        <w:ind w:left="4680" w:hanging="360"/>
      </w:pPr>
    </w:lvl>
    <w:lvl w:ilvl="4">
      <w:start w:val="1"/>
      <w:numFmt w:val="lowerLetter"/>
      <w:lvlText w:val="%1.%2.%3.%4.%5."/>
      <w:lvlJc w:val="left"/>
      <w:pPr>
        <w:ind w:left="5400" w:hanging="360"/>
      </w:pPr>
    </w:lvl>
    <w:lvl w:ilvl="5">
      <w:start w:val="1"/>
      <w:numFmt w:val="lowerRoman"/>
      <w:lvlText w:val="%1.%2.%3.%4.%5.%6."/>
      <w:lvlJc w:val="right"/>
      <w:pPr>
        <w:ind w:left="6120" w:hanging="180"/>
      </w:pPr>
    </w:lvl>
    <w:lvl w:ilvl="6">
      <w:start w:val="1"/>
      <w:numFmt w:val="decimal"/>
      <w:lvlText w:val="%1.%2.%3.%4.%5.%6.%7."/>
      <w:lvlJc w:val="left"/>
      <w:pPr>
        <w:ind w:left="6840" w:hanging="360"/>
      </w:pPr>
    </w:lvl>
    <w:lvl w:ilvl="7">
      <w:start w:val="1"/>
      <w:numFmt w:val="lowerLetter"/>
      <w:lvlText w:val="%1.%2.%3.%4.%5.%6.%7.%8."/>
      <w:lvlJc w:val="left"/>
      <w:pPr>
        <w:ind w:left="7560" w:hanging="360"/>
      </w:pPr>
    </w:lvl>
    <w:lvl w:ilvl="8">
      <w:start w:val="1"/>
      <w:numFmt w:val="lowerRoman"/>
      <w:lvlText w:val="%1.%2.%3.%4.%5.%6.%7.%8.%9."/>
      <w:lvlJc w:val="right"/>
      <w:pPr>
        <w:ind w:left="8280" w:hanging="180"/>
      </w:pPr>
    </w:lvl>
  </w:abstractNum>
  <w:abstractNum w:abstractNumId="120">
    <w:nsid w:val="774A2790"/>
    <w:multiLevelType w:val="multilevel"/>
    <w:tmpl w:val="12C694FA"/>
    <w:styleLink w:val="WWNum65"/>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21">
    <w:nsid w:val="78FD4154"/>
    <w:multiLevelType w:val="multilevel"/>
    <w:tmpl w:val="079C313A"/>
    <w:styleLink w:val="WWNum2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2">
    <w:nsid w:val="7BA405A9"/>
    <w:multiLevelType w:val="multilevel"/>
    <w:tmpl w:val="910E6232"/>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3">
    <w:nsid w:val="7CEA7A05"/>
    <w:multiLevelType w:val="multilevel"/>
    <w:tmpl w:val="C688F93E"/>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4">
    <w:nsid w:val="7FAC31CB"/>
    <w:multiLevelType w:val="multilevel"/>
    <w:tmpl w:val="F7C63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50"/>
  </w:num>
  <w:num w:numId="2">
    <w:abstractNumId w:val="73"/>
  </w:num>
  <w:num w:numId="3">
    <w:abstractNumId w:val="116"/>
  </w:num>
  <w:num w:numId="4">
    <w:abstractNumId w:val="41"/>
  </w:num>
  <w:num w:numId="5">
    <w:abstractNumId w:val="61"/>
  </w:num>
  <w:num w:numId="6">
    <w:abstractNumId w:val="80"/>
  </w:num>
  <w:num w:numId="7">
    <w:abstractNumId w:val="118"/>
  </w:num>
  <w:num w:numId="8">
    <w:abstractNumId w:val="60"/>
  </w:num>
  <w:num w:numId="9">
    <w:abstractNumId w:val="79"/>
  </w:num>
  <w:num w:numId="10">
    <w:abstractNumId w:val="27"/>
  </w:num>
  <w:num w:numId="11">
    <w:abstractNumId w:val="85"/>
  </w:num>
  <w:num w:numId="12">
    <w:abstractNumId w:val="83"/>
  </w:num>
  <w:num w:numId="13">
    <w:abstractNumId w:val="58"/>
  </w:num>
  <w:num w:numId="14">
    <w:abstractNumId w:val="120"/>
  </w:num>
  <w:num w:numId="15">
    <w:abstractNumId w:val="107"/>
  </w:num>
  <w:num w:numId="16">
    <w:abstractNumId w:val="82"/>
  </w:num>
  <w:num w:numId="17">
    <w:abstractNumId w:val="2"/>
  </w:num>
  <w:num w:numId="18">
    <w:abstractNumId w:val="13"/>
  </w:num>
  <w:num w:numId="19">
    <w:abstractNumId w:val="91"/>
  </w:num>
  <w:num w:numId="20">
    <w:abstractNumId w:val="1"/>
  </w:num>
  <w:num w:numId="21">
    <w:abstractNumId w:val="14"/>
  </w:num>
  <w:num w:numId="22">
    <w:abstractNumId w:val="92"/>
  </w:num>
  <w:num w:numId="23">
    <w:abstractNumId w:val="117"/>
  </w:num>
  <w:num w:numId="24">
    <w:abstractNumId w:val="97"/>
  </w:num>
  <w:num w:numId="25">
    <w:abstractNumId w:val="25"/>
  </w:num>
  <w:num w:numId="26">
    <w:abstractNumId w:val="23"/>
  </w:num>
  <w:num w:numId="27">
    <w:abstractNumId w:val="90"/>
  </w:num>
  <w:num w:numId="28">
    <w:abstractNumId w:val="111"/>
  </w:num>
  <w:num w:numId="29">
    <w:abstractNumId w:val="109"/>
  </w:num>
  <w:num w:numId="30">
    <w:abstractNumId w:val="55"/>
  </w:num>
  <w:num w:numId="31">
    <w:abstractNumId w:val="105"/>
  </w:num>
  <w:num w:numId="32">
    <w:abstractNumId w:val="47"/>
  </w:num>
  <w:num w:numId="33">
    <w:abstractNumId w:val="119"/>
  </w:num>
  <w:num w:numId="34">
    <w:abstractNumId w:val="22"/>
  </w:num>
  <w:num w:numId="35">
    <w:abstractNumId w:val="98"/>
  </w:num>
  <w:num w:numId="36">
    <w:abstractNumId w:val="103"/>
  </w:num>
  <w:num w:numId="37">
    <w:abstractNumId w:val="30"/>
  </w:num>
  <w:num w:numId="38">
    <w:abstractNumId w:val="114"/>
  </w:num>
  <w:num w:numId="39">
    <w:abstractNumId w:val="70"/>
  </w:num>
  <w:num w:numId="40">
    <w:abstractNumId w:val="104"/>
  </w:num>
  <w:num w:numId="41">
    <w:abstractNumId w:val="32"/>
  </w:num>
  <w:num w:numId="42">
    <w:abstractNumId w:val="46"/>
  </w:num>
  <w:num w:numId="43">
    <w:abstractNumId w:val="66"/>
  </w:num>
  <w:num w:numId="44">
    <w:abstractNumId w:val="96"/>
  </w:num>
  <w:num w:numId="45">
    <w:abstractNumId w:val="56"/>
  </w:num>
  <w:num w:numId="46">
    <w:abstractNumId w:val="87"/>
  </w:num>
  <w:num w:numId="47">
    <w:abstractNumId w:val="102"/>
  </w:num>
  <w:num w:numId="48">
    <w:abstractNumId w:val="40"/>
  </w:num>
  <w:num w:numId="49">
    <w:abstractNumId w:val="86"/>
  </w:num>
  <w:num w:numId="50">
    <w:abstractNumId w:val="101"/>
  </w:num>
  <w:num w:numId="51">
    <w:abstractNumId w:val="19"/>
  </w:num>
  <w:num w:numId="52">
    <w:abstractNumId w:val="67"/>
  </w:num>
  <w:num w:numId="53">
    <w:abstractNumId w:val="43"/>
  </w:num>
  <w:num w:numId="54">
    <w:abstractNumId w:val="5"/>
  </w:num>
  <w:num w:numId="55">
    <w:abstractNumId w:val="93"/>
  </w:num>
  <w:num w:numId="56">
    <w:abstractNumId w:val="37"/>
  </w:num>
  <w:num w:numId="57">
    <w:abstractNumId w:val="52"/>
  </w:num>
  <w:num w:numId="58">
    <w:abstractNumId w:val="34"/>
  </w:num>
  <w:num w:numId="59">
    <w:abstractNumId w:val="62"/>
  </w:num>
  <w:num w:numId="60">
    <w:abstractNumId w:val="9"/>
  </w:num>
  <w:num w:numId="61">
    <w:abstractNumId w:val="95"/>
  </w:num>
  <w:num w:numId="62">
    <w:abstractNumId w:val="57"/>
  </w:num>
  <w:num w:numId="63">
    <w:abstractNumId w:val="88"/>
  </w:num>
  <w:num w:numId="64">
    <w:abstractNumId w:val="15"/>
  </w:num>
  <w:num w:numId="65">
    <w:abstractNumId w:val="121"/>
  </w:num>
  <w:num w:numId="66">
    <w:abstractNumId w:val="28"/>
  </w:num>
  <w:num w:numId="67">
    <w:abstractNumId w:val="26"/>
  </w:num>
  <w:num w:numId="68">
    <w:abstractNumId w:val="108"/>
  </w:num>
  <w:num w:numId="69">
    <w:abstractNumId w:val="8"/>
  </w:num>
  <w:num w:numId="70">
    <w:abstractNumId w:val="20"/>
  </w:num>
  <w:num w:numId="71">
    <w:abstractNumId w:val="65"/>
  </w:num>
  <w:num w:numId="72">
    <w:abstractNumId w:val="72"/>
  </w:num>
  <w:num w:numId="73">
    <w:abstractNumId w:val="106"/>
  </w:num>
  <w:num w:numId="74">
    <w:abstractNumId w:val="78"/>
  </w:num>
  <w:num w:numId="75">
    <w:abstractNumId w:val="77"/>
  </w:num>
  <w:num w:numId="76">
    <w:abstractNumId w:val="51"/>
  </w:num>
  <w:num w:numId="77">
    <w:abstractNumId w:val="38"/>
  </w:num>
  <w:num w:numId="78">
    <w:abstractNumId w:val="44"/>
  </w:num>
  <w:num w:numId="79">
    <w:abstractNumId w:val="84"/>
  </w:num>
  <w:num w:numId="80">
    <w:abstractNumId w:val="3"/>
  </w:num>
  <w:num w:numId="81">
    <w:abstractNumId w:val="18"/>
  </w:num>
  <w:num w:numId="82">
    <w:abstractNumId w:val="12"/>
  </w:num>
  <w:num w:numId="83">
    <w:abstractNumId w:val="64"/>
  </w:num>
  <w:num w:numId="84">
    <w:abstractNumId w:val="48"/>
  </w:num>
  <w:num w:numId="85">
    <w:abstractNumId w:val="10"/>
  </w:num>
  <w:num w:numId="86">
    <w:abstractNumId w:val="4"/>
  </w:num>
  <w:num w:numId="87">
    <w:abstractNumId w:val="45"/>
  </w:num>
  <w:num w:numId="88">
    <w:abstractNumId w:val="7"/>
  </w:num>
  <w:num w:numId="89">
    <w:abstractNumId w:val="99"/>
  </w:num>
  <w:num w:numId="90">
    <w:abstractNumId w:val="110"/>
  </w:num>
  <w:num w:numId="91">
    <w:abstractNumId w:val="49"/>
  </w:num>
  <w:num w:numId="92">
    <w:abstractNumId w:val="11"/>
  </w:num>
  <w:num w:numId="93">
    <w:abstractNumId w:val="42"/>
  </w:num>
  <w:num w:numId="94">
    <w:abstractNumId w:val="69"/>
  </w:num>
  <w:num w:numId="95">
    <w:abstractNumId w:val="17"/>
  </w:num>
  <w:num w:numId="96">
    <w:abstractNumId w:val="59"/>
  </w:num>
  <w:num w:numId="97">
    <w:abstractNumId w:val="35"/>
  </w:num>
  <w:num w:numId="98">
    <w:abstractNumId w:val="115"/>
  </w:num>
  <w:num w:numId="99">
    <w:abstractNumId w:val="33"/>
  </w:num>
  <w:num w:numId="100">
    <w:abstractNumId w:val="24"/>
  </w:num>
  <w:num w:numId="101">
    <w:abstractNumId w:val="74"/>
  </w:num>
  <w:num w:numId="102">
    <w:abstractNumId w:val="21"/>
  </w:num>
  <w:num w:numId="103">
    <w:abstractNumId w:val="29"/>
  </w:num>
  <w:num w:numId="104">
    <w:abstractNumId w:val="63"/>
  </w:num>
  <w:num w:numId="105">
    <w:abstractNumId w:val="71"/>
  </w:num>
  <w:num w:numId="106">
    <w:abstractNumId w:val="113"/>
  </w:num>
  <w:num w:numId="107">
    <w:abstractNumId w:val="53"/>
  </w:num>
  <w:num w:numId="108">
    <w:abstractNumId w:val="39"/>
  </w:num>
  <w:num w:numId="109">
    <w:abstractNumId w:val="100"/>
  </w:num>
  <w:num w:numId="110">
    <w:abstractNumId w:val="122"/>
  </w:num>
  <w:num w:numId="111">
    <w:abstractNumId w:val="94"/>
  </w:num>
  <w:num w:numId="112">
    <w:abstractNumId w:val="31"/>
  </w:num>
  <w:num w:numId="113">
    <w:abstractNumId w:val="36"/>
  </w:num>
  <w:num w:numId="114">
    <w:abstractNumId w:val="75"/>
  </w:num>
  <w:num w:numId="115">
    <w:abstractNumId w:val="81"/>
  </w:num>
  <w:num w:numId="116">
    <w:abstractNumId w:val="124"/>
  </w:num>
  <w:num w:numId="117">
    <w:abstractNumId w:val="112"/>
  </w:num>
  <w:num w:numId="118">
    <w:abstractNumId w:val="89"/>
  </w:num>
  <w:num w:numId="119">
    <w:abstractNumId w:val="6"/>
  </w:num>
  <w:num w:numId="120">
    <w:abstractNumId w:val="54"/>
  </w:num>
  <w:num w:numId="121">
    <w:abstractNumId w:val="123"/>
  </w:num>
  <w:num w:numId="122">
    <w:abstractNumId w:val="68"/>
  </w:num>
  <w:num w:numId="123">
    <w:abstractNumId w:val="76"/>
  </w:num>
  <w:num w:numId="124">
    <w:abstractNumId w:val="16"/>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SpellingErrors/>
  <w:hideGrammaticalErrors/>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F7F"/>
    <w:rsid w:val="00002784"/>
    <w:rsid w:val="00002A3B"/>
    <w:rsid w:val="000050B7"/>
    <w:rsid w:val="00005390"/>
    <w:rsid w:val="00005EC3"/>
    <w:rsid w:val="00007E95"/>
    <w:rsid w:val="00007FCC"/>
    <w:rsid w:val="000161BB"/>
    <w:rsid w:val="00017B5C"/>
    <w:rsid w:val="00020437"/>
    <w:rsid w:val="00023994"/>
    <w:rsid w:val="0002638E"/>
    <w:rsid w:val="00027952"/>
    <w:rsid w:val="000319B2"/>
    <w:rsid w:val="00032BDB"/>
    <w:rsid w:val="0003577E"/>
    <w:rsid w:val="00036252"/>
    <w:rsid w:val="00042121"/>
    <w:rsid w:val="00045231"/>
    <w:rsid w:val="0004576D"/>
    <w:rsid w:val="000465F4"/>
    <w:rsid w:val="00046C63"/>
    <w:rsid w:val="00046E2C"/>
    <w:rsid w:val="000473F7"/>
    <w:rsid w:val="00050C94"/>
    <w:rsid w:val="00054D67"/>
    <w:rsid w:val="0005503D"/>
    <w:rsid w:val="0005589C"/>
    <w:rsid w:val="00055F1F"/>
    <w:rsid w:val="00060410"/>
    <w:rsid w:val="00060B78"/>
    <w:rsid w:val="00060CF9"/>
    <w:rsid w:val="00063912"/>
    <w:rsid w:val="00064A22"/>
    <w:rsid w:val="00065E4F"/>
    <w:rsid w:val="00071BF6"/>
    <w:rsid w:val="000828A2"/>
    <w:rsid w:val="000868B0"/>
    <w:rsid w:val="00090080"/>
    <w:rsid w:val="00094123"/>
    <w:rsid w:val="000A0AFA"/>
    <w:rsid w:val="000A10FC"/>
    <w:rsid w:val="000B0002"/>
    <w:rsid w:val="000B3DAC"/>
    <w:rsid w:val="000B40B7"/>
    <w:rsid w:val="000C4DC5"/>
    <w:rsid w:val="000C730A"/>
    <w:rsid w:val="000C79DE"/>
    <w:rsid w:val="000D2640"/>
    <w:rsid w:val="000D3DAA"/>
    <w:rsid w:val="000D7E7D"/>
    <w:rsid w:val="000E04A6"/>
    <w:rsid w:val="000E4F0C"/>
    <w:rsid w:val="000E51FB"/>
    <w:rsid w:val="000E593B"/>
    <w:rsid w:val="000E76E3"/>
    <w:rsid w:val="000F2B9F"/>
    <w:rsid w:val="000F6C11"/>
    <w:rsid w:val="000F7200"/>
    <w:rsid w:val="00100DD5"/>
    <w:rsid w:val="001021AE"/>
    <w:rsid w:val="00103672"/>
    <w:rsid w:val="00103EA1"/>
    <w:rsid w:val="00104B81"/>
    <w:rsid w:val="00125369"/>
    <w:rsid w:val="00127F8E"/>
    <w:rsid w:val="00132DA5"/>
    <w:rsid w:val="001332FA"/>
    <w:rsid w:val="00135A2F"/>
    <w:rsid w:val="0013691B"/>
    <w:rsid w:val="00142E25"/>
    <w:rsid w:val="00150615"/>
    <w:rsid w:val="00153052"/>
    <w:rsid w:val="00154A71"/>
    <w:rsid w:val="001632DE"/>
    <w:rsid w:val="0016340E"/>
    <w:rsid w:val="0016350D"/>
    <w:rsid w:val="00164F5F"/>
    <w:rsid w:val="00170013"/>
    <w:rsid w:val="00170889"/>
    <w:rsid w:val="00172B11"/>
    <w:rsid w:val="00173CC5"/>
    <w:rsid w:val="00174C0B"/>
    <w:rsid w:val="00177AC5"/>
    <w:rsid w:val="0018594F"/>
    <w:rsid w:val="00191534"/>
    <w:rsid w:val="00191F6F"/>
    <w:rsid w:val="0019477D"/>
    <w:rsid w:val="00196DBA"/>
    <w:rsid w:val="001A215C"/>
    <w:rsid w:val="001A4078"/>
    <w:rsid w:val="001A44E3"/>
    <w:rsid w:val="001B07BB"/>
    <w:rsid w:val="001B6403"/>
    <w:rsid w:val="001C0317"/>
    <w:rsid w:val="001C18EE"/>
    <w:rsid w:val="001C273B"/>
    <w:rsid w:val="001D2068"/>
    <w:rsid w:val="001D459E"/>
    <w:rsid w:val="001D56EC"/>
    <w:rsid w:val="001E32DE"/>
    <w:rsid w:val="001E4B99"/>
    <w:rsid w:val="001E5B98"/>
    <w:rsid w:val="001E5F4D"/>
    <w:rsid w:val="001E61F6"/>
    <w:rsid w:val="001E7E69"/>
    <w:rsid w:val="001F1171"/>
    <w:rsid w:val="001F1771"/>
    <w:rsid w:val="001F4F83"/>
    <w:rsid w:val="001F5533"/>
    <w:rsid w:val="001F5FC7"/>
    <w:rsid w:val="002045F3"/>
    <w:rsid w:val="00211D11"/>
    <w:rsid w:val="00213770"/>
    <w:rsid w:val="00216505"/>
    <w:rsid w:val="00224FDE"/>
    <w:rsid w:val="00225246"/>
    <w:rsid w:val="00226605"/>
    <w:rsid w:val="00226955"/>
    <w:rsid w:val="0022756D"/>
    <w:rsid w:val="002307B2"/>
    <w:rsid w:val="002337CA"/>
    <w:rsid w:val="00233A71"/>
    <w:rsid w:val="002358ED"/>
    <w:rsid w:val="002400BF"/>
    <w:rsid w:val="00252E5D"/>
    <w:rsid w:val="002535CA"/>
    <w:rsid w:val="00253F5E"/>
    <w:rsid w:val="002567ED"/>
    <w:rsid w:val="00261035"/>
    <w:rsid w:val="002616E0"/>
    <w:rsid w:val="00263B32"/>
    <w:rsid w:val="00264681"/>
    <w:rsid w:val="002707C5"/>
    <w:rsid w:val="00272E64"/>
    <w:rsid w:val="0027759C"/>
    <w:rsid w:val="00281037"/>
    <w:rsid w:val="002818A9"/>
    <w:rsid w:val="00283FF3"/>
    <w:rsid w:val="00287742"/>
    <w:rsid w:val="0029040D"/>
    <w:rsid w:val="002A1CC0"/>
    <w:rsid w:val="002A3D69"/>
    <w:rsid w:val="002A4DF2"/>
    <w:rsid w:val="002B13CB"/>
    <w:rsid w:val="002B65C3"/>
    <w:rsid w:val="002C0882"/>
    <w:rsid w:val="002C2F31"/>
    <w:rsid w:val="002C4072"/>
    <w:rsid w:val="002C72C2"/>
    <w:rsid w:val="002C7D6B"/>
    <w:rsid w:val="002C7D8B"/>
    <w:rsid w:val="002D19FE"/>
    <w:rsid w:val="002D1D54"/>
    <w:rsid w:val="002D271D"/>
    <w:rsid w:val="002D3906"/>
    <w:rsid w:val="002D449C"/>
    <w:rsid w:val="002D57BC"/>
    <w:rsid w:val="002D6743"/>
    <w:rsid w:val="002E054E"/>
    <w:rsid w:val="002E53BD"/>
    <w:rsid w:val="002E6C54"/>
    <w:rsid w:val="002F0DEE"/>
    <w:rsid w:val="002F0F7F"/>
    <w:rsid w:val="002F14C3"/>
    <w:rsid w:val="002F28B9"/>
    <w:rsid w:val="002F68B1"/>
    <w:rsid w:val="002F7BE7"/>
    <w:rsid w:val="00310C45"/>
    <w:rsid w:val="003112A6"/>
    <w:rsid w:val="0031308F"/>
    <w:rsid w:val="00315760"/>
    <w:rsid w:val="0031686D"/>
    <w:rsid w:val="003225EE"/>
    <w:rsid w:val="00323EAB"/>
    <w:rsid w:val="0032776E"/>
    <w:rsid w:val="00334CB6"/>
    <w:rsid w:val="00335F7E"/>
    <w:rsid w:val="00337D8F"/>
    <w:rsid w:val="00351897"/>
    <w:rsid w:val="0035342D"/>
    <w:rsid w:val="00353708"/>
    <w:rsid w:val="00354694"/>
    <w:rsid w:val="00355D28"/>
    <w:rsid w:val="00356BF2"/>
    <w:rsid w:val="0035723F"/>
    <w:rsid w:val="00363315"/>
    <w:rsid w:val="00365CDD"/>
    <w:rsid w:val="00365E6C"/>
    <w:rsid w:val="0037439A"/>
    <w:rsid w:val="00376EEC"/>
    <w:rsid w:val="00380048"/>
    <w:rsid w:val="00380F84"/>
    <w:rsid w:val="00380FAC"/>
    <w:rsid w:val="00382754"/>
    <w:rsid w:val="00384FFD"/>
    <w:rsid w:val="00390A12"/>
    <w:rsid w:val="00393546"/>
    <w:rsid w:val="00394BD6"/>
    <w:rsid w:val="00396385"/>
    <w:rsid w:val="003A0112"/>
    <w:rsid w:val="003A038C"/>
    <w:rsid w:val="003A0CD2"/>
    <w:rsid w:val="003A5A31"/>
    <w:rsid w:val="003A6F65"/>
    <w:rsid w:val="003B0360"/>
    <w:rsid w:val="003B44F4"/>
    <w:rsid w:val="003B684F"/>
    <w:rsid w:val="003B6A5E"/>
    <w:rsid w:val="003C4325"/>
    <w:rsid w:val="003C784C"/>
    <w:rsid w:val="003C7C9C"/>
    <w:rsid w:val="003D0EC8"/>
    <w:rsid w:val="003D35AA"/>
    <w:rsid w:val="003D524B"/>
    <w:rsid w:val="003D6774"/>
    <w:rsid w:val="003D7650"/>
    <w:rsid w:val="003E527E"/>
    <w:rsid w:val="003E58A9"/>
    <w:rsid w:val="003E660C"/>
    <w:rsid w:val="003E6E86"/>
    <w:rsid w:val="003F0237"/>
    <w:rsid w:val="003F03AC"/>
    <w:rsid w:val="003F2DC5"/>
    <w:rsid w:val="003F3F94"/>
    <w:rsid w:val="003F55C7"/>
    <w:rsid w:val="00405A4E"/>
    <w:rsid w:val="00406821"/>
    <w:rsid w:val="00407967"/>
    <w:rsid w:val="00407E7F"/>
    <w:rsid w:val="00413722"/>
    <w:rsid w:val="00414403"/>
    <w:rsid w:val="004148E5"/>
    <w:rsid w:val="00415A12"/>
    <w:rsid w:val="00416990"/>
    <w:rsid w:val="00425CA6"/>
    <w:rsid w:val="0042643F"/>
    <w:rsid w:val="00427976"/>
    <w:rsid w:val="00430820"/>
    <w:rsid w:val="004316AA"/>
    <w:rsid w:val="00441C3F"/>
    <w:rsid w:val="00442F62"/>
    <w:rsid w:val="00447115"/>
    <w:rsid w:val="004557AE"/>
    <w:rsid w:val="00457BF5"/>
    <w:rsid w:val="00461D2E"/>
    <w:rsid w:val="004658F7"/>
    <w:rsid w:val="0047141B"/>
    <w:rsid w:val="0047263E"/>
    <w:rsid w:val="00474672"/>
    <w:rsid w:val="00475AF8"/>
    <w:rsid w:val="00481A65"/>
    <w:rsid w:val="004853E8"/>
    <w:rsid w:val="004865CB"/>
    <w:rsid w:val="00487042"/>
    <w:rsid w:val="004906A5"/>
    <w:rsid w:val="00492A41"/>
    <w:rsid w:val="00494FA0"/>
    <w:rsid w:val="004954CB"/>
    <w:rsid w:val="004964F3"/>
    <w:rsid w:val="004A0F1F"/>
    <w:rsid w:val="004A59D5"/>
    <w:rsid w:val="004B1E12"/>
    <w:rsid w:val="004B2382"/>
    <w:rsid w:val="004B53A3"/>
    <w:rsid w:val="004B789F"/>
    <w:rsid w:val="004C2551"/>
    <w:rsid w:val="004C475E"/>
    <w:rsid w:val="004C71FA"/>
    <w:rsid w:val="004C7456"/>
    <w:rsid w:val="004D0B55"/>
    <w:rsid w:val="004D2D02"/>
    <w:rsid w:val="004D2F67"/>
    <w:rsid w:val="004D67A7"/>
    <w:rsid w:val="004E04A5"/>
    <w:rsid w:val="004E68E6"/>
    <w:rsid w:val="004F16FC"/>
    <w:rsid w:val="004F24EA"/>
    <w:rsid w:val="004F2611"/>
    <w:rsid w:val="004F6CBE"/>
    <w:rsid w:val="00502B94"/>
    <w:rsid w:val="00512093"/>
    <w:rsid w:val="00512813"/>
    <w:rsid w:val="00512A12"/>
    <w:rsid w:val="00513A24"/>
    <w:rsid w:val="005147E4"/>
    <w:rsid w:val="00514C6B"/>
    <w:rsid w:val="0051580B"/>
    <w:rsid w:val="00522095"/>
    <w:rsid w:val="005234E8"/>
    <w:rsid w:val="005301D6"/>
    <w:rsid w:val="00530361"/>
    <w:rsid w:val="00530AFB"/>
    <w:rsid w:val="00533001"/>
    <w:rsid w:val="00534377"/>
    <w:rsid w:val="00534489"/>
    <w:rsid w:val="00534C8F"/>
    <w:rsid w:val="005376A9"/>
    <w:rsid w:val="00540374"/>
    <w:rsid w:val="00541350"/>
    <w:rsid w:val="00544F3A"/>
    <w:rsid w:val="0054555E"/>
    <w:rsid w:val="00546E3B"/>
    <w:rsid w:val="00552CF3"/>
    <w:rsid w:val="005563B8"/>
    <w:rsid w:val="00556B8E"/>
    <w:rsid w:val="00557C43"/>
    <w:rsid w:val="005606F7"/>
    <w:rsid w:val="00563629"/>
    <w:rsid w:val="00566EA3"/>
    <w:rsid w:val="005705E7"/>
    <w:rsid w:val="00571BF6"/>
    <w:rsid w:val="00571D57"/>
    <w:rsid w:val="00573804"/>
    <w:rsid w:val="00574C8E"/>
    <w:rsid w:val="00581615"/>
    <w:rsid w:val="00585236"/>
    <w:rsid w:val="00585A5A"/>
    <w:rsid w:val="0058709D"/>
    <w:rsid w:val="005904EF"/>
    <w:rsid w:val="00591080"/>
    <w:rsid w:val="00591A6C"/>
    <w:rsid w:val="005A079C"/>
    <w:rsid w:val="005A6983"/>
    <w:rsid w:val="005A70D2"/>
    <w:rsid w:val="005B1253"/>
    <w:rsid w:val="005B43F5"/>
    <w:rsid w:val="005B6413"/>
    <w:rsid w:val="005B70AC"/>
    <w:rsid w:val="005C14BA"/>
    <w:rsid w:val="005C1866"/>
    <w:rsid w:val="005C349F"/>
    <w:rsid w:val="005C6FFF"/>
    <w:rsid w:val="005D0006"/>
    <w:rsid w:val="005D0AE1"/>
    <w:rsid w:val="005D1A62"/>
    <w:rsid w:val="005D25CE"/>
    <w:rsid w:val="005D2A4C"/>
    <w:rsid w:val="005F0B69"/>
    <w:rsid w:val="005F0EEA"/>
    <w:rsid w:val="005F10F0"/>
    <w:rsid w:val="0060084B"/>
    <w:rsid w:val="006032B7"/>
    <w:rsid w:val="00603CF9"/>
    <w:rsid w:val="00615FD0"/>
    <w:rsid w:val="006172F6"/>
    <w:rsid w:val="00623F46"/>
    <w:rsid w:val="006247E1"/>
    <w:rsid w:val="00626E48"/>
    <w:rsid w:val="0062717B"/>
    <w:rsid w:val="0062752C"/>
    <w:rsid w:val="006305F5"/>
    <w:rsid w:val="0063381A"/>
    <w:rsid w:val="006348C7"/>
    <w:rsid w:val="00640773"/>
    <w:rsid w:val="00641751"/>
    <w:rsid w:val="00641BAE"/>
    <w:rsid w:val="00642F6A"/>
    <w:rsid w:val="00652554"/>
    <w:rsid w:val="00653047"/>
    <w:rsid w:val="00655731"/>
    <w:rsid w:val="00657C88"/>
    <w:rsid w:val="00661E7C"/>
    <w:rsid w:val="006634DD"/>
    <w:rsid w:val="00663DF7"/>
    <w:rsid w:val="00664646"/>
    <w:rsid w:val="006651F1"/>
    <w:rsid w:val="00667C4F"/>
    <w:rsid w:val="00673584"/>
    <w:rsid w:val="006758FA"/>
    <w:rsid w:val="006764BD"/>
    <w:rsid w:val="00676631"/>
    <w:rsid w:val="00676D05"/>
    <w:rsid w:val="00676D0D"/>
    <w:rsid w:val="00686B14"/>
    <w:rsid w:val="0068704F"/>
    <w:rsid w:val="00692D45"/>
    <w:rsid w:val="00696719"/>
    <w:rsid w:val="006A2F26"/>
    <w:rsid w:val="006A30E6"/>
    <w:rsid w:val="006A312D"/>
    <w:rsid w:val="006A3674"/>
    <w:rsid w:val="006A6CE6"/>
    <w:rsid w:val="006B07A0"/>
    <w:rsid w:val="006B2244"/>
    <w:rsid w:val="006B2557"/>
    <w:rsid w:val="006B5384"/>
    <w:rsid w:val="006B5A6C"/>
    <w:rsid w:val="006C1664"/>
    <w:rsid w:val="006C42B6"/>
    <w:rsid w:val="006C498C"/>
    <w:rsid w:val="006C597B"/>
    <w:rsid w:val="006D13BA"/>
    <w:rsid w:val="006D1BA3"/>
    <w:rsid w:val="006D2305"/>
    <w:rsid w:val="006D2D7E"/>
    <w:rsid w:val="006D3A53"/>
    <w:rsid w:val="006D67E1"/>
    <w:rsid w:val="006D7D9C"/>
    <w:rsid w:val="006E0588"/>
    <w:rsid w:val="006E0A2E"/>
    <w:rsid w:val="006E3EFD"/>
    <w:rsid w:val="006E61F2"/>
    <w:rsid w:val="006F19EE"/>
    <w:rsid w:val="006F3791"/>
    <w:rsid w:val="006F5C2B"/>
    <w:rsid w:val="006F68A1"/>
    <w:rsid w:val="00700E8F"/>
    <w:rsid w:val="00705DF5"/>
    <w:rsid w:val="00707054"/>
    <w:rsid w:val="00707114"/>
    <w:rsid w:val="007109E2"/>
    <w:rsid w:val="007164EE"/>
    <w:rsid w:val="00720FCF"/>
    <w:rsid w:val="007214D0"/>
    <w:rsid w:val="00722167"/>
    <w:rsid w:val="00722D1F"/>
    <w:rsid w:val="00724E37"/>
    <w:rsid w:val="00725848"/>
    <w:rsid w:val="007258C9"/>
    <w:rsid w:val="0072677F"/>
    <w:rsid w:val="007331B8"/>
    <w:rsid w:val="00733B07"/>
    <w:rsid w:val="00734A1E"/>
    <w:rsid w:val="007416AA"/>
    <w:rsid w:val="00742207"/>
    <w:rsid w:val="007453B8"/>
    <w:rsid w:val="00750B75"/>
    <w:rsid w:val="0075547C"/>
    <w:rsid w:val="00756F3B"/>
    <w:rsid w:val="007610BA"/>
    <w:rsid w:val="007612EF"/>
    <w:rsid w:val="007673F6"/>
    <w:rsid w:val="00767466"/>
    <w:rsid w:val="00770B53"/>
    <w:rsid w:val="00771003"/>
    <w:rsid w:val="00774D23"/>
    <w:rsid w:val="00776A17"/>
    <w:rsid w:val="007775C6"/>
    <w:rsid w:val="00780EA2"/>
    <w:rsid w:val="007824C1"/>
    <w:rsid w:val="00787072"/>
    <w:rsid w:val="00790AA3"/>
    <w:rsid w:val="00790DF7"/>
    <w:rsid w:val="00794223"/>
    <w:rsid w:val="00796740"/>
    <w:rsid w:val="007A2523"/>
    <w:rsid w:val="007A3FC6"/>
    <w:rsid w:val="007B0A60"/>
    <w:rsid w:val="007B238F"/>
    <w:rsid w:val="007B2992"/>
    <w:rsid w:val="007B59D5"/>
    <w:rsid w:val="007B5F8B"/>
    <w:rsid w:val="007C04B7"/>
    <w:rsid w:val="007C353A"/>
    <w:rsid w:val="007C4664"/>
    <w:rsid w:val="007C4AC9"/>
    <w:rsid w:val="007C4B22"/>
    <w:rsid w:val="007C5671"/>
    <w:rsid w:val="007C7BFD"/>
    <w:rsid w:val="007D3B0B"/>
    <w:rsid w:val="007D78DA"/>
    <w:rsid w:val="007E467A"/>
    <w:rsid w:val="007E5B66"/>
    <w:rsid w:val="007F33F2"/>
    <w:rsid w:val="007F341E"/>
    <w:rsid w:val="007F3D6C"/>
    <w:rsid w:val="007F4005"/>
    <w:rsid w:val="007F40D8"/>
    <w:rsid w:val="007F418F"/>
    <w:rsid w:val="007F5AE2"/>
    <w:rsid w:val="007F60A5"/>
    <w:rsid w:val="007F7C01"/>
    <w:rsid w:val="00804F12"/>
    <w:rsid w:val="008062CC"/>
    <w:rsid w:val="0080656E"/>
    <w:rsid w:val="00810BDE"/>
    <w:rsid w:val="00812E98"/>
    <w:rsid w:val="0081315B"/>
    <w:rsid w:val="008148C9"/>
    <w:rsid w:val="00815530"/>
    <w:rsid w:val="00817F79"/>
    <w:rsid w:val="0082470F"/>
    <w:rsid w:val="008247DC"/>
    <w:rsid w:val="0082571E"/>
    <w:rsid w:val="008318B6"/>
    <w:rsid w:val="008431B9"/>
    <w:rsid w:val="00845483"/>
    <w:rsid w:val="008465F1"/>
    <w:rsid w:val="008468F7"/>
    <w:rsid w:val="008470A8"/>
    <w:rsid w:val="00854D1E"/>
    <w:rsid w:val="00854DD8"/>
    <w:rsid w:val="00855009"/>
    <w:rsid w:val="00856AE7"/>
    <w:rsid w:val="00863179"/>
    <w:rsid w:val="00864FAE"/>
    <w:rsid w:val="00870F60"/>
    <w:rsid w:val="00873944"/>
    <w:rsid w:val="00875D38"/>
    <w:rsid w:val="00877578"/>
    <w:rsid w:val="00881C1F"/>
    <w:rsid w:val="008824E3"/>
    <w:rsid w:val="0088620F"/>
    <w:rsid w:val="0089206B"/>
    <w:rsid w:val="0089423C"/>
    <w:rsid w:val="00894CB5"/>
    <w:rsid w:val="008A0DD1"/>
    <w:rsid w:val="008A7EA7"/>
    <w:rsid w:val="008B07B9"/>
    <w:rsid w:val="008B1E1C"/>
    <w:rsid w:val="008B2A0C"/>
    <w:rsid w:val="008C402B"/>
    <w:rsid w:val="008D3B63"/>
    <w:rsid w:val="008D51CC"/>
    <w:rsid w:val="008D68A4"/>
    <w:rsid w:val="008E048E"/>
    <w:rsid w:val="008E2901"/>
    <w:rsid w:val="008E53F6"/>
    <w:rsid w:val="008E6D40"/>
    <w:rsid w:val="008F15C5"/>
    <w:rsid w:val="008F4E4D"/>
    <w:rsid w:val="008F5C81"/>
    <w:rsid w:val="00905419"/>
    <w:rsid w:val="00905846"/>
    <w:rsid w:val="009201E9"/>
    <w:rsid w:val="00924858"/>
    <w:rsid w:val="00926A71"/>
    <w:rsid w:val="00930CB5"/>
    <w:rsid w:val="00931C4D"/>
    <w:rsid w:val="00937030"/>
    <w:rsid w:val="00940710"/>
    <w:rsid w:val="0094251B"/>
    <w:rsid w:val="0094680A"/>
    <w:rsid w:val="00947649"/>
    <w:rsid w:val="009512D1"/>
    <w:rsid w:val="0095493F"/>
    <w:rsid w:val="009632C4"/>
    <w:rsid w:val="009643E7"/>
    <w:rsid w:val="00964569"/>
    <w:rsid w:val="0097129D"/>
    <w:rsid w:val="00976E21"/>
    <w:rsid w:val="00977B97"/>
    <w:rsid w:val="00980875"/>
    <w:rsid w:val="00982DE6"/>
    <w:rsid w:val="00984CEB"/>
    <w:rsid w:val="00987C36"/>
    <w:rsid w:val="00990B10"/>
    <w:rsid w:val="00990BDD"/>
    <w:rsid w:val="00991FF3"/>
    <w:rsid w:val="0099361F"/>
    <w:rsid w:val="00993629"/>
    <w:rsid w:val="00995B09"/>
    <w:rsid w:val="009977B1"/>
    <w:rsid w:val="009A0B99"/>
    <w:rsid w:val="009A2114"/>
    <w:rsid w:val="009A249D"/>
    <w:rsid w:val="009A41E3"/>
    <w:rsid w:val="009A45CA"/>
    <w:rsid w:val="009A61FF"/>
    <w:rsid w:val="009B2F97"/>
    <w:rsid w:val="009B320C"/>
    <w:rsid w:val="009B3599"/>
    <w:rsid w:val="009B4B1A"/>
    <w:rsid w:val="009B7048"/>
    <w:rsid w:val="009C2424"/>
    <w:rsid w:val="009C36B0"/>
    <w:rsid w:val="009C3FF2"/>
    <w:rsid w:val="009C5205"/>
    <w:rsid w:val="009C7217"/>
    <w:rsid w:val="009C7F01"/>
    <w:rsid w:val="009D1B3C"/>
    <w:rsid w:val="009D1B54"/>
    <w:rsid w:val="009D5A35"/>
    <w:rsid w:val="009D6EB0"/>
    <w:rsid w:val="009D7390"/>
    <w:rsid w:val="009E1F35"/>
    <w:rsid w:val="009E2E7B"/>
    <w:rsid w:val="009E524E"/>
    <w:rsid w:val="009E6E39"/>
    <w:rsid w:val="009F0041"/>
    <w:rsid w:val="009F23E6"/>
    <w:rsid w:val="009F2A55"/>
    <w:rsid w:val="009F3D42"/>
    <w:rsid w:val="009F608F"/>
    <w:rsid w:val="00A0208C"/>
    <w:rsid w:val="00A037B6"/>
    <w:rsid w:val="00A03DAD"/>
    <w:rsid w:val="00A120C3"/>
    <w:rsid w:val="00A15AF3"/>
    <w:rsid w:val="00A16556"/>
    <w:rsid w:val="00A21751"/>
    <w:rsid w:val="00A227F8"/>
    <w:rsid w:val="00A27B25"/>
    <w:rsid w:val="00A31CAF"/>
    <w:rsid w:val="00A3323A"/>
    <w:rsid w:val="00A346FD"/>
    <w:rsid w:val="00A36A79"/>
    <w:rsid w:val="00A370E4"/>
    <w:rsid w:val="00A40EDC"/>
    <w:rsid w:val="00A423C7"/>
    <w:rsid w:val="00A425C0"/>
    <w:rsid w:val="00A45C3B"/>
    <w:rsid w:val="00A56B4D"/>
    <w:rsid w:val="00A579EB"/>
    <w:rsid w:val="00A67AB5"/>
    <w:rsid w:val="00A67E94"/>
    <w:rsid w:val="00A70D1A"/>
    <w:rsid w:val="00A71702"/>
    <w:rsid w:val="00A72516"/>
    <w:rsid w:val="00A74440"/>
    <w:rsid w:val="00A761D9"/>
    <w:rsid w:val="00A82A0A"/>
    <w:rsid w:val="00A91566"/>
    <w:rsid w:val="00A93575"/>
    <w:rsid w:val="00A96662"/>
    <w:rsid w:val="00AA0106"/>
    <w:rsid w:val="00AA057D"/>
    <w:rsid w:val="00AA21F1"/>
    <w:rsid w:val="00AA2C55"/>
    <w:rsid w:val="00AA76F1"/>
    <w:rsid w:val="00AB03BE"/>
    <w:rsid w:val="00AB10FB"/>
    <w:rsid w:val="00AB3479"/>
    <w:rsid w:val="00AB58FA"/>
    <w:rsid w:val="00AB69AA"/>
    <w:rsid w:val="00AB69BE"/>
    <w:rsid w:val="00AC2E31"/>
    <w:rsid w:val="00AC2F8F"/>
    <w:rsid w:val="00AC3E26"/>
    <w:rsid w:val="00AC5433"/>
    <w:rsid w:val="00AC5661"/>
    <w:rsid w:val="00AC5869"/>
    <w:rsid w:val="00AC59B4"/>
    <w:rsid w:val="00AD0E42"/>
    <w:rsid w:val="00AD1459"/>
    <w:rsid w:val="00AD4339"/>
    <w:rsid w:val="00AD5D38"/>
    <w:rsid w:val="00AD6F68"/>
    <w:rsid w:val="00AE08C0"/>
    <w:rsid w:val="00AF07B6"/>
    <w:rsid w:val="00AF290F"/>
    <w:rsid w:val="00B01097"/>
    <w:rsid w:val="00B10E32"/>
    <w:rsid w:val="00B127E5"/>
    <w:rsid w:val="00B12FDD"/>
    <w:rsid w:val="00B15E1D"/>
    <w:rsid w:val="00B173B9"/>
    <w:rsid w:val="00B215CF"/>
    <w:rsid w:val="00B21D4E"/>
    <w:rsid w:val="00B21DCB"/>
    <w:rsid w:val="00B223B8"/>
    <w:rsid w:val="00B23D00"/>
    <w:rsid w:val="00B26412"/>
    <w:rsid w:val="00B27294"/>
    <w:rsid w:val="00B30427"/>
    <w:rsid w:val="00B30858"/>
    <w:rsid w:val="00B31999"/>
    <w:rsid w:val="00B3322B"/>
    <w:rsid w:val="00B372F7"/>
    <w:rsid w:val="00B373DB"/>
    <w:rsid w:val="00B40290"/>
    <w:rsid w:val="00B45CFC"/>
    <w:rsid w:val="00B4652B"/>
    <w:rsid w:val="00B47390"/>
    <w:rsid w:val="00B50E2B"/>
    <w:rsid w:val="00B52754"/>
    <w:rsid w:val="00B57373"/>
    <w:rsid w:val="00B62B8B"/>
    <w:rsid w:val="00B62FC7"/>
    <w:rsid w:val="00B71E6E"/>
    <w:rsid w:val="00B72776"/>
    <w:rsid w:val="00B74245"/>
    <w:rsid w:val="00B74B0D"/>
    <w:rsid w:val="00B82693"/>
    <w:rsid w:val="00B87E70"/>
    <w:rsid w:val="00BA0336"/>
    <w:rsid w:val="00BA57E0"/>
    <w:rsid w:val="00BA5CF5"/>
    <w:rsid w:val="00BB50F0"/>
    <w:rsid w:val="00BB5323"/>
    <w:rsid w:val="00BB59BA"/>
    <w:rsid w:val="00BB6038"/>
    <w:rsid w:val="00BB6F7E"/>
    <w:rsid w:val="00BC17AD"/>
    <w:rsid w:val="00BC27CE"/>
    <w:rsid w:val="00BC3637"/>
    <w:rsid w:val="00BC48E7"/>
    <w:rsid w:val="00BC55FF"/>
    <w:rsid w:val="00BC7E23"/>
    <w:rsid w:val="00BD33C7"/>
    <w:rsid w:val="00BD3B2C"/>
    <w:rsid w:val="00BE0015"/>
    <w:rsid w:val="00BE42CD"/>
    <w:rsid w:val="00BE4AEF"/>
    <w:rsid w:val="00BF0B68"/>
    <w:rsid w:val="00BF5197"/>
    <w:rsid w:val="00BF6CF3"/>
    <w:rsid w:val="00BF7195"/>
    <w:rsid w:val="00BF7D8B"/>
    <w:rsid w:val="00C053EB"/>
    <w:rsid w:val="00C05404"/>
    <w:rsid w:val="00C0579A"/>
    <w:rsid w:val="00C05DA3"/>
    <w:rsid w:val="00C0687E"/>
    <w:rsid w:val="00C13E34"/>
    <w:rsid w:val="00C20869"/>
    <w:rsid w:val="00C2235C"/>
    <w:rsid w:val="00C265AE"/>
    <w:rsid w:val="00C31ABB"/>
    <w:rsid w:val="00C356ED"/>
    <w:rsid w:val="00C361F3"/>
    <w:rsid w:val="00C371D1"/>
    <w:rsid w:val="00C37D19"/>
    <w:rsid w:val="00C42651"/>
    <w:rsid w:val="00C435D7"/>
    <w:rsid w:val="00C43C8E"/>
    <w:rsid w:val="00C445DD"/>
    <w:rsid w:val="00C472BF"/>
    <w:rsid w:val="00C5069C"/>
    <w:rsid w:val="00C51247"/>
    <w:rsid w:val="00C55C5C"/>
    <w:rsid w:val="00C56E86"/>
    <w:rsid w:val="00C57742"/>
    <w:rsid w:val="00C60957"/>
    <w:rsid w:val="00C65310"/>
    <w:rsid w:val="00C67A7E"/>
    <w:rsid w:val="00C67A90"/>
    <w:rsid w:val="00C7761F"/>
    <w:rsid w:val="00C80170"/>
    <w:rsid w:val="00C80D0A"/>
    <w:rsid w:val="00C867FB"/>
    <w:rsid w:val="00C87C49"/>
    <w:rsid w:val="00C92DC9"/>
    <w:rsid w:val="00CA0278"/>
    <w:rsid w:val="00CA0F10"/>
    <w:rsid w:val="00CA109A"/>
    <w:rsid w:val="00CA4D94"/>
    <w:rsid w:val="00CA6FF6"/>
    <w:rsid w:val="00CA760D"/>
    <w:rsid w:val="00CA7A38"/>
    <w:rsid w:val="00CB0BAE"/>
    <w:rsid w:val="00CB377D"/>
    <w:rsid w:val="00CB4EB1"/>
    <w:rsid w:val="00CB502B"/>
    <w:rsid w:val="00CB50C8"/>
    <w:rsid w:val="00CB6FB3"/>
    <w:rsid w:val="00CC0046"/>
    <w:rsid w:val="00CC205A"/>
    <w:rsid w:val="00CC52A6"/>
    <w:rsid w:val="00CD2D3A"/>
    <w:rsid w:val="00CD4303"/>
    <w:rsid w:val="00CE1496"/>
    <w:rsid w:val="00CE324A"/>
    <w:rsid w:val="00CE5259"/>
    <w:rsid w:val="00CF0456"/>
    <w:rsid w:val="00CF19E1"/>
    <w:rsid w:val="00CF5261"/>
    <w:rsid w:val="00D116A8"/>
    <w:rsid w:val="00D13B4D"/>
    <w:rsid w:val="00D14DBD"/>
    <w:rsid w:val="00D14E3F"/>
    <w:rsid w:val="00D15633"/>
    <w:rsid w:val="00D2047E"/>
    <w:rsid w:val="00D22F00"/>
    <w:rsid w:val="00D257B8"/>
    <w:rsid w:val="00D31054"/>
    <w:rsid w:val="00D31679"/>
    <w:rsid w:val="00D327B5"/>
    <w:rsid w:val="00D33ED2"/>
    <w:rsid w:val="00D40403"/>
    <w:rsid w:val="00D47633"/>
    <w:rsid w:val="00D5136F"/>
    <w:rsid w:val="00D5234C"/>
    <w:rsid w:val="00D52BF2"/>
    <w:rsid w:val="00D567A4"/>
    <w:rsid w:val="00D64934"/>
    <w:rsid w:val="00D65F54"/>
    <w:rsid w:val="00D66DF5"/>
    <w:rsid w:val="00D70C30"/>
    <w:rsid w:val="00D74CCB"/>
    <w:rsid w:val="00D821BE"/>
    <w:rsid w:val="00D8301E"/>
    <w:rsid w:val="00D85666"/>
    <w:rsid w:val="00D86D93"/>
    <w:rsid w:val="00D87F37"/>
    <w:rsid w:val="00D91FFF"/>
    <w:rsid w:val="00D93A16"/>
    <w:rsid w:val="00D94B7E"/>
    <w:rsid w:val="00DA2ADB"/>
    <w:rsid w:val="00DA3E06"/>
    <w:rsid w:val="00DB1704"/>
    <w:rsid w:val="00DB4D6F"/>
    <w:rsid w:val="00DB7046"/>
    <w:rsid w:val="00DC0260"/>
    <w:rsid w:val="00DC264B"/>
    <w:rsid w:val="00DC6E60"/>
    <w:rsid w:val="00DC7E3B"/>
    <w:rsid w:val="00DC7FE5"/>
    <w:rsid w:val="00DD1977"/>
    <w:rsid w:val="00DD374E"/>
    <w:rsid w:val="00DD6122"/>
    <w:rsid w:val="00DF0478"/>
    <w:rsid w:val="00DF1E5E"/>
    <w:rsid w:val="00DF54F6"/>
    <w:rsid w:val="00E010B0"/>
    <w:rsid w:val="00E040E2"/>
    <w:rsid w:val="00E05352"/>
    <w:rsid w:val="00E10C5B"/>
    <w:rsid w:val="00E1199C"/>
    <w:rsid w:val="00E11D59"/>
    <w:rsid w:val="00E17D39"/>
    <w:rsid w:val="00E256CD"/>
    <w:rsid w:val="00E25F7A"/>
    <w:rsid w:val="00E2705C"/>
    <w:rsid w:val="00E306AB"/>
    <w:rsid w:val="00E30A84"/>
    <w:rsid w:val="00E364F2"/>
    <w:rsid w:val="00E379F4"/>
    <w:rsid w:val="00E403F9"/>
    <w:rsid w:val="00E4174D"/>
    <w:rsid w:val="00E42AF5"/>
    <w:rsid w:val="00E4798F"/>
    <w:rsid w:val="00E51988"/>
    <w:rsid w:val="00E51F13"/>
    <w:rsid w:val="00E52DDD"/>
    <w:rsid w:val="00E5501B"/>
    <w:rsid w:val="00E562A4"/>
    <w:rsid w:val="00E60F0D"/>
    <w:rsid w:val="00E65636"/>
    <w:rsid w:val="00E66D2E"/>
    <w:rsid w:val="00E749EF"/>
    <w:rsid w:val="00E75412"/>
    <w:rsid w:val="00E764C5"/>
    <w:rsid w:val="00E76B05"/>
    <w:rsid w:val="00E7749B"/>
    <w:rsid w:val="00E776F1"/>
    <w:rsid w:val="00E80A6E"/>
    <w:rsid w:val="00E80ED9"/>
    <w:rsid w:val="00E83292"/>
    <w:rsid w:val="00E837B6"/>
    <w:rsid w:val="00E8688D"/>
    <w:rsid w:val="00E90830"/>
    <w:rsid w:val="00E911C3"/>
    <w:rsid w:val="00E937D1"/>
    <w:rsid w:val="00E9386B"/>
    <w:rsid w:val="00EA0D38"/>
    <w:rsid w:val="00EA2116"/>
    <w:rsid w:val="00EA26D1"/>
    <w:rsid w:val="00EA4635"/>
    <w:rsid w:val="00EB04FB"/>
    <w:rsid w:val="00EB379F"/>
    <w:rsid w:val="00EB519F"/>
    <w:rsid w:val="00EC4D44"/>
    <w:rsid w:val="00ED1F27"/>
    <w:rsid w:val="00ED31BC"/>
    <w:rsid w:val="00ED4591"/>
    <w:rsid w:val="00ED73AE"/>
    <w:rsid w:val="00EE1CFF"/>
    <w:rsid w:val="00EE34D5"/>
    <w:rsid w:val="00EE4867"/>
    <w:rsid w:val="00EE56E3"/>
    <w:rsid w:val="00EF260C"/>
    <w:rsid w:val="00EF3316"/>
    <w:rsid w:val="00EF4C85"/>
    <w:rsid w:val="00F01E55"/>
    <w:rsid w:val="00F0377D"/>
    <w:rsid w:val="00F05912"/>
    <w:rsid w:val="00F06171"/>
    <w:rsid w:val="00F062CE"/>
    <w:rsid w:val="00F10F32"/>
    <w:rsid w:val="00F116CF"/>
    <w:rsid w:val="00F12222"/>
    <w:rsid w:val="00F15094"/>
    <w:rsid w:val="00F208C1"/>
    <w:rsid w:val="00F2240B"/>
    <w:rsid w:val="00F22ED0"/>
    <w:rsid w:val="00F25D80"/>
    <w:rsid w:val="00F26903"/>
    <w:rsid w:val="00F26A14"/>
    <w:rsid w:val="00F26AFB"/>
    <w:rsid w:val="00F3413E"/>
    <w:rsid w:val="00F347D1"/>
    <w:rsid w:val="00F42ED9"/>
    <w:rsid w:val="00F4434E"/>
    <w:rsid w:val="00F44754"/>
    <w:rsid w:val="00F4557E"/>
    <w:rsid w:val="00F45A68"/>
    <w:rsid w:val="00F50C9C"/>
    <w:rsid w:val="00F54302"/>
    <w:rsid w:val="00F55B9A"/>
    <w:rsid w:val="00F566C7"/>
    <w:rsid w:val="00F650F0"/>
    <w:rsid w:val="00F67F1F"/>
    <w:rsid w:val="00F71393"/>
    <w:rsid w:val="00F77261"/>
    <w:rsid w:val="00F83D59"/>
    <w:rsid w:val="00F855B5"/>
    <w:rsid w:val="00F91ABC"/>
    <w:rsid w:val="00F94583"/>
    <w:rsid w:val="00F95DCA"/>
    <w:rsid w:val="00FA2116"/>
    <w:rsid w:val="00FA25CC"/>
    <w:rsid w:val="00FA7C29"/>
    <w:rsid w:val="00FB0CA3"/>
    <w:rsid w:val="00FB1BEE"/>
    <w:rsid w:val="00FB409F"/>
    <w:rsid w:val="00FB4E9A"/>
    <w:rsid w:val="00FB66C0"/>
    <w:rsid w:val="00FC1448"/>
    <w:rsid w:val="00FC24E1"/>
    <w:rsid w:val="00FC4C38"/>
    <w:rsid w:val="00FC6989"/>
    <w:rsid w:val="00FD00E7"/>
    <w:rsid w:val="00FD0987"/>
    <w:rsid w:val="00FD370D"/>
    <w:rsid w:val="00FD5416"/>
    <w:rsid w:val="00FD6745"/>
    <w:rsid w:val="00FD7503"/>
    <w:rsid w:val="00FE2466"/>
    <w:rsid w:val="00FE39A8"/>
    <w:rsid w:val="00FE5937"/>
    <w:rsid w:val="00FF046E"/>
    <w:rsid w:val="00FF2C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B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0F7F"/>
  </w:style>
  <w:style w:type="paragraph" w:styleId="Nagwek1">
    <w:name w:val="heading 1"/>
    <w:basedOn w:val="Normalny"/>
    <w:next w:val="Normalny"/>
    <w:link w:val="Nagwek1Znak"/>
    <w:uiPriority w:val="9"/>
    <w:qFormat/>
    <w:rsid w:val="002F0F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2E05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2F68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F0F7F"/>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2F0F7F"/>
    <w:pPr>
      <w:outlineLvl w:val="9"/>
    </w:pPr>
    <w:rPr>
      <w:lang w:eastAsia="pl-PL"/>
    </w:rPr>
  </w:style>
  <w:style w:type="paragraph" w:styleId="Akapitzlist">
    <w:name w:val="List Paragraph"/>
    <w:aliases w:val="L1,Akapit z listą5,Akapit z listą1,Akapit z listą2,Numerowanie,Akapit z listą BS,List Paragraph,sw tekst,normalny tekst,lp1,Preambuła,Lista num,HŁ_Bullet1,Kolorowa lista — akcent 11,List Paragraph2,Obiekt,List Paragraph1,Akapit normalny"/>
    <w:basedOn w:val="Normalny"/>
    <w:link w:val="AkapitzlistZnak"/>
    <w:uiPriority w:val="34"/>
    <w:qFormat/>
    <w:rsid w:val="002F0F7F"/>
    <w:pPr>
      <w:ind w:left="720"/>
      <w:contextualSpacing/>
    </w:pPr>
  </w:style>
  <w:style w:type="paragraph" w:styleId="Spistreci1">
    <w:name w:val="toc 1"/>
    <w:basedOn w:val="Normalny"/>
    <w:next w:val="Normalny"/>
    <w:autoRedefine/>
    <w:uiPriority w:val="39"/>
    <w:unhideWhenUsed/>
    <w:rsid w:val="00AC5869"/>
    <w:pPr>
      <w:tabs>
        <w:tab w:val="left" w:pos="709"/>
        <w:tab w:val="right" w:leader="dot" w:pos="10632"/>
      </w:tabs>
      <w:spacing w:after="100"/>
    </w:pPr>
    <w:rPr>
      <w:rFonts w:ascii="Arial Narrow" w:hAnsi="Arial Narrow"/>
      <w:noProof/>
    </w:rPr>
  </w:style>
  <w:style w:type="paragraph" w:styleId="Spistreci2">
    <w:name w:val="toc 2"/>
    <w:basedOn w:val="Normalny"/>
    <w:next w:val="Normalny"/>
    <w:autoRedefine/>
    <w:uiPriority w:val="39"/>
    <w:unhideWhenUsed/>
    <w:rsid w:val="002358ED"/>
    <w:pPr>
      <w:tabs>
        <w:tab w:val="left" w:pos="880"/>
        <w:tab w:val="right" w:leader="dot" w:pos="9771"/>
      </w:tabs>
      <w:spacing w:after="100"/>
      <w:ind w:left="220"/>
    </w:pPr>
    <w:rPr>
      <w:rFonts w:ascii="Arial Narrow" w:hAnsi="Arial Narrow"/>
      <w:noProof/>
    </w:rPr>
  </w:style>
  <w:style w:type="character" w:styleId="Hipercze">
    <w:name w:val="Hyperlink"/>
    <w:basedOn w:val="Domylnaczcionkaakapitu"/>
    <w:uiPriority w:val="99"/>
    <w:unhideWhenUsed/>
    <w:rsid w:val="002F0F7F"/>
    <w:rPr>
      <w:color w:val="0563C1" w:themeColor="hyperlink"/>
      <w:u w:val="single"/>
    </w:rPr>
  </w:style>
  <w:style w:type="character" w:styleId="Odwoaniedokomentarza">
    <w:name w:val="annotation reference"/>
    <w:basedOn w:val="Domylnaczcionkaakapitu"/>
    <w:uiPriority w:val="99"/>
    <w:unhideWhenUsed/>
    <w:rsid w:val="002F0F7F"/>
    <w:rPr>
      <w:sz w:val="16"/>
      <w:szCs w:val="16"/>
    </w:rPr>
  </w:style>
  <w:style w:type="paragraph" w:styleId="Tekstkomentarza">
    <w:name w:val="annotation text"/>
    <w:basedOn w:val="Normalny"/>
    <w:link w:val="TekstkomentarzaZnak"/>
    <w:unhideWhenUsed/>
    <w:qFormat/>
    <w:rsid w:val="002F0F7F"/>
    <w:pPr>
      <w:spacing w:line="240" w:lineRule="auto"/>
    </w:pPr>
    <w:rPr>
      <w:sz w:val="20"/>
      <w:szCs w:val="20"/>
    </w:rPr>
  </w:style>
  <w:style w:type="character" w:customStyle="1" w:styleId="TekstkomentarzaZnak">
    <w:name w:val="Tekst komentarza Znak"/>
    <w:basedOn w:val="Domylnaczcionkaakapitu"/>
    <w:link w:val="Tekstkomentarza"/>
    <w:qFormat/>
    <w:rsid w:val="002F0F7F"/>
    <w:rPr>
      <w:sz w:val="20"/>
      <w:szCs w:val="20"/>
    </w:rPr>
  </w:style>
  <w:style w:type="character" w:styleId="Pogrubienie">
    <w:name w:val="Strong"/>
    <w:basedOn w:val="Domylnaczcionkaakapitu"/>
    <w:uiPriority w:val="22"/>
    <w:qFormat/>
    <w:rsid w:val="002F0F7F"/>
    <w:rPr>
      <w:b/>
      <w:bCs/>
    </w:rPr>
  </w:style>
  <w:style w:type="character" w:customStyle="1" w:styleId="apple-converted-space">
    <w:name w:val="apple-converted-space"/>
    <w:basedOn w:val="Domylnaczcionkaakapitu"/>
    <w:rsid w:val="002F0F7F"/>
  </w:style>
  <w:style w:type="paragraph" w:styleId="Tekstdymka">
    <w:name w:val="Balloon Text"/>
    <w:basedOn w:val="Normalny"/>
    <w:link w:val="TekstdymkaZnak"/>
    <w:uiPriority w:val="99"/>
    <w:semiHidden/>
    <w:unhideWhenUsed/>
    <w:rsid w:val="002F0F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0F7F"/>
    <w:rPr>
      <w:rFonts w:ascii="Segoe UI" w:hAnsi="Segoe UI" w:cs="Segoe UI"/>
      <w:sz w:val="18"/>
      <w:szCs w:val="18"/>
    </w:rPr>
  </w:style>
  <w:style w:type="paragraph" w:styleId="Nagwek">
    <w:name w:val="header"/>
    <w:basedOn w:val="Normalny"/>
    <w:link w:val="NagwekZnak"/>
    <w:uiPriority w:val="99"/>
    <w:unhideWhenUsed/>
    <w:rsid w:val="002F0F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0F7F"/>
  </w:style>
  <w:style w:type="paragraph" w:styleId="Stopka">
    <w:name w:val="footer"/>
    <w:basedOn w:val="Normalny"/>
    <w:link w:val="StopkaZnak"/>
    <w:uiPriority w:val="99"/>
    <w:unhideWhenUsed/>
    <w:rsid w:val="002F0F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0F7F"/>
  </w:style>
  <w:style w:type="table" w:styleId="Tabela-Siatka">
    <w:name w:val="Table Grid"/>
    <w:basedOn w:val="Standardowy"/>
    <w:uiPriority w:val="39"/>
    <w:rsid w:val="002F0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2F0F7F"/>
    <w:pPr>
      <w:spacing w:after="0" w:line="192" w:lineRule="auto"/>
      <w:ind w:right="-285"/>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2F0F7F"/>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2F0F7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przypisukocowegoZnak">
    <w:name w:val="Tekst przypisu końcowego Znak"/>
    <w:basedOn w:val="Domylnaczcionkaakapitu"/>
    <w:link w:val="Tekstprzypisukocowego"/>
    <w:uiPriority w:val="99"/>
    <w:semiHidden/>
    <w:rsid w:val="002F0F7F"/>
    <w:rPr>
      <w:sz w:val="20"/>
      <w:szCs w:val="20"/>
    </w:rPr>
  </w:style>
  <w:style w:type="paragraph" w:styleId="Tekstprzypisukocowego">
    <w:name w:val="endnote text"/>
    <w:basedOn w:val="Normalny"/>
    <w:link w:val="TekstprzypisukocowegoZnak"/>
    <w:uiPriority w:val="99"/>
    <w:semiHidden/>
    <w:unhideWhenUsed/>
    <w:rsid w:val="002F0F7F"/>
    <w:pPr>
      <w:spacing w:after="0" w:line="240" w:lineRule="auto"/>
    </w:pPr>
    <w:rPr>
      <w:sz w:val="20"/>
      <w:szCs w:val="20"/>
    </w:rPr>
  </w:style>
  <w:style w:type="character" w:customStyle="1" w:styleId="TematkomentarzaZnak">
    <w:name w:val="Temat komentarza Znak"/>
    <w:basedOn w:val="TekstkomentarzaZnak"/>
    <w:link w:val="Tematkomentarza"/>
    <w:uiPriority w:val="99"/>
    <w:semiHidden/>
    <w:rsid w:val="002F0F7F"/>
    <w:rPr>
      <w:b/>
      <w:bCs/>
      <w:sz w:val="20"/>
      <w:szCs w:val="20"/>
    </w:rPr>
  </w:style>
  <w:style w:type="paragraph" w:styleId="Tematkomentarza">
    <w:name w:val="annotation subject"/>
    <w:basedOn w:val="Tekstkomentarza"/>
    <w:next w:val="Tekstkomentarza"/>
    <w:link w:val="TematkomentarzaZnak"/>
    <w:uiPriority w:val="99"/>
    <w:semiHidden/>
    <w:unhideWhenUsed/>
    <w:rsid w:val="002F0F7F"/>
    <w:rPr>
      <w:b/>
      <w:bCs/>
    </w:rPr>
  </w:style>
  <w:style w:type="paragraph" w:styleId="Bezodstpw">
    <w:name w:val="No Spacing"/>
    <w:uiPriority w:val="1"/>
    <w:qFormat/>
    <w:rsid w:val="002F0F7F"/>
    <w:pPr>
      <w:spacing w:after="0" w:line="240" w:lineRule="auto"/>
    </w:pPr>
  </w:style>
  <w:style w:type="character" w:customStyle="1" w:styleId="Nagwek2Znak">
    <w:name w:val="Nagłówek 2 Znak"/>
    <w:basedOn w:val="Domylnaczcionkaakapitu"/>
    <w:link w:val="Nagwek2"/>
    <w:uiPriority w:val="9"/>
    <w:rsid w:val="002E054E"/>
    <w:rPr>
      <w:rFonts w:asciiTheme="majorHAnsi" w:eastAsiaTheme="majorEastAsia" w:hAnsiTheme="majorHAnsi" w:cstheme="majorBidi"/>
      <w:color w:val="2E74B5" w:themeColor="accent1" w:themeShade="BF"/>
      <w:sz w:val="26"/>
      <w:szCs w:val="26"/>
    </w:rPr>
  </w:style>
  <w:style w:type="character" w:styleId="UyteHipercze">
    <w:name w:val="FollowedHyperlink"/>
    <w:basedOn w:val="Domylnaczcionkaakapitu"/>
    <w:uiPriority w:val="99"/>
    <w:semiHidden/>
    <w:unhideWhenUsed/>
    <w:rsid w:val="00064A22"/>
    <w:rPr>
      <w:color w:val="954F72" w:themeColor="followedHyperlink"/>
      <w:u w:val="single"/>
    </w:rPr>
  </w:style>
  <w:style w:type="paragraph" w:customStyle="1" w:styleId="p1">
    <w:name w:val="p1"/>
    <w:basedOn w:val="Normalny"/>
    <w:rsid w:val="007E5B66"/>
    <w:pPr>
      <w:spacing w:after="0" w:line="240" w:lineRule="auto"/>
    </w:pPr>
    <w:rPr>
      <w:rFonts w:ascii="Symbol" w:hAnsi="Symbol" w:cs="Times New Roman"/>
      <w:sz w:val="18"/>
      <w:szCs w:val="18"/>
      <w:lang w:eastAsia="pl-PL"/>
    </w:rPr>
  </w:style>
  <w:style w:type="paragraph" w:customStyle="1" w:styleId="p2">
    <w:name w:val="p2"/>
    <w:basedOn w:val="Normalny"/>
    <w:rsid w:val="007E5B66"/>
    <w:pPr>
      <w:spacing w:after="0" w:line="240" w:lineRule="auto"/>
    </w:pPr>
    <w:rPr>
      <w:rFonts w:ascii="Arial" w:hAnsi="Arial" w:cs="Arial"/>
      <w:sz w:val="17"/>
      <w:szCs w:val="17"/>
      <w:lang w:eastAsia="pl-PL"/>
    </w:rPr>
  </w:style>
  <w:style w:type="character" w:customStyle="1" w:styleId="s1">
    <w:name w:val="s1"/>
    <w:basedOn w:val="Domylnaczcionkaakapitu"/>
    <w:rsid w:val="007E5B66"/>
    <w:rPr>
      <w:rFonts w:ascii="Symbol" w:hAnsi="Symbol" w:hint="default"/>
      <w:sz w:val="17"/>
      <w:szCs w:val="17"/>
    </w:rPr>
  </w:style>
  <w:style w:type="paragraph" w:styleId="Tytu">
    <w:name w:val="Title"/>
    <w:basedOn w:val="Normalny"/>
    <w:next w:val="Normalny"/>
    <w:link w:val="TytuZnak"/>
    <w:uiPriority w:val="10"/>
    <w:qFormat/>
    <w:rsid w:val="00F91AB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pl-PL"/>
    </w:rPr>
  </w:style>
  <w:style w:type="character" w:customStyle="1" w:styleId="TytuZnak">
    <w:name w:val="Tytuł Znak"/>
    <w:basedOn w:val="Domylnaczcionkaakapitu"/>
    <w:link w:val="Tytu"/>
    <w:uiPriority w:val="10"/>
    <w:rsid w:val="00F91ABC"/>
    <w:rPr>
      <w:rFonts w:asciiTheme="majorHAnsi" w:eastAsiaTheme="majorEastAsia" w:hAnsiTheme="majorHAnsi" w:cstheme="majorBidi"/>
      <w:color w:val="323E4F" w:themeColor="text2" w:themeShade="BF"/>
      <w:spacing w:val="5"/>
      <w:kern w:val="28"/>
      <w:sz w:val="52"/>
      <w:szCs w:val="52"/>
      <w:lang w:eastAsia="pl-PL"/>
    </w:rPr>
  </w:style>
  <w:style w:type="character" w:customStyle="1" w:styleId="AkapitzlistZnak">
    <w:name w:val="Akapit z listą Znak"/>
    <w:aliases w:val="L1 Znak,Akapit z listą5 Znak,Akapit z listą1 Znak,Akapit z listą2 Znak,Numerowanie Znak,Akapit z listą BS Znak,List Paragraph Znak,sw tekst Znak,normalny tekst Znak,lp1 Znak,Preambuła Znak,Lista num Znak,HŁ_Bullet1 Znak,Obiekt Znak"/>
    <w:link w:val="Akapitzlist"/>
    <w:uiPriority w:val="34"/>
    <w:qFormat/>
    <w:locked/>
    <w:rsid w:val="00E837B6"/>
  </w:style>
  <w:style w:type="character" w:customStyle="1" w:styleId="Nagwek3Znak">
    <w:name w:val="Nagłówek 3 Znak"/>
    <w:basedOn w:val="Domylnaczcionkaakapitu"/>
    <w:link w:val="Nagwek3"/>
    <w:uiPriority w:val="9"/>
    <w:rsid w:val="002F68B1"/>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4B2382"/>
    <w:pPr>
      <w:spacing w:after="100"/>
      <w:ind w:left="440"/>
    </w:pPr>
  </w:style>
  <w:style w:type="paragraph" w:customStyle="1" w:styleId="Standard">
    <w:name w:val="Standard"/>
    <w:qFormat/>
    <w:rsid w:val="006032B7"/>
    <w:pPr>
      <w:suppressAutoHyphens/>
      <w:autoSpaceDN w:val="0"/>
      <w:spacing w:after="200" w:line="251" w:lineRule="auto"/>
      <w:textAlignment w:val="baseline"/>
    </w:pPr>
    <w:rPr>
      <w:rFonts w:ascii="Calibri" w:eastAsia="SimSun" w:hAnsi="Calibri" w:cs="F"/>
      <w:kern w:val="3"/>
      <w:sz w:val="20"/>
    </w:rPr>
  </w:style>
  <w:style w:type="numbering" w:customStyle="1" w:styleId="WWNum12">
    <w:name w:val="WWNum12"/>
    <w:basedOn w:val="Bezlisty"/>
    <w:rsid w:val="006032B7"/>
    <w:pPr>
      <w:numPr>
        <w:numId w:val="1"/>
      </w:numPr>
    </w:pPr>
  </w:style>
  <w:style w:type="numbering" w:customStyle="1" w:styleId="WWNum21">
    <w:name w:val="WWNum21"/>
    <w:basedOn w:val="Bezlisty"/>
    <w:rsid w:val="006032B7"/>
    <w:pPr>
      <w:numPr>
        <w:numId w:val="2"/>
      </w:numPr>
    </w:pPr>
  </w:style>
  <w:style w:type="numbering" w:customStyle="1" w:styleId="WWNum22">
    <w:name w:val="WWNum22"/>
    <w:basedOn w:val="Bezlisty"/>
    <w:rsid w:val="006032B7"/>
    <w:pPr>
      <w:numPr>
        <w:numId w:val="3"/>
      </w:numPr>
    </w:pPr>
  </w:style>
  <w:style w:type="numbering" w:customStyle="1" w:styleId="WWNum102">
    <w:name w:val="WWNum102"/>
    <w:basedOn w:val="Bezlisty"/>
    <w:rsid w:val="006032B7"/>
    <w:pPr>
      <w:numPr>
        <w:numId w:val="4"/>
      </w:numPr>
    </w:pPr>
  </w:style>
  <w:style w:type="numbering" w:customStyle="1" w:styleId="WWNum30">
    <w:name w:val="WWNum30"/>
    <w:basedOn w:val="Bezlisty"/>
    <w:rsid w:val="006032B7"/>
    <w:pPr>
      <w:numPr>
        <w:numId w:val="5"/>
      </w:numPr>
    </w:pPr>
  </w:style>
  <w:style w:type="numbering" w:customStyle="1" w:styleId="WWNum103">
    <w:name w:val="WWNum103"/>
    <w:basedOn w:val="Bezlisty"/>
    <w:rsid w:val="006032B7"/>
    <w:pPr>
      <w:numPr>
        <w:numId w:val="6"/>
      </w:numPr>
    </w:pPr>
  </w:style>
  <w:style w:type="numbering" w:customStyle="1" w:styleId="WWNum155">
    <w:name w:val="WWNum155"/>
    <w:basedOn w:val="Bezlisty"/>
    <w:rsid w:val="00995B09"/>
    <w:pPr>
      <w:numPr>
        <w:numId w:val="7"/>
      </w:numPr>
    </w:pPr>
  </w:style>
  <w:style w:type="numbering" w:customStyle="1" w:styleId="WWNum156">
    <w:name w:val="WWNum156"/>
    <w:basedOn w:val="Bezlisty"/>
    <w:rsid w:val="00995B09"/>
    <w:pPr>
      <w:numPr>
        <w:numId w:val="8"/>
      </w:numPr>
    </w:pPr>
  </w:style>
  <w:style w:type="numbering" w:customStyle="1" w:styleId="WWNum157">
    <w:name w:val="WWNum157"/>
    <w:basedOn w:val="Bezlisty"/>
    <w:rsid w:val="00995B09"/>
    <w:pPr>
      <w:numPr>
        <w:numId w:val="9"/>
      </w:numPr>
    </w:pPr>
  </w:style>
  <w:style w:type="numbering" w:customStyle="1" w:styleId="WWNum158">
    <w:name w:val="WWNum158"/>
    <w:basedOn w:val="Bezlisty"/>
    <w:rsid w:val="00995B09"/>
    <w:pPr>
      <w:numPr>
        <w:numId w:val="10"/>
      </w:numPr>
    </w:pPr>
  </w:style>
  <w:style w:type="numbering" w:customStyle="1" w:styleId="WWNum159">
    <w:name w:val="WWNum159"/>
    <w:basedOn w:val="Bezlisty"/>
    <w:rsid w:val="00995B09"/>
    <w:pPr>
      <w:numPr>
        <w:numId w:val="11"/>
      </w:numPr>
    </w:pPr>
  </w:style>
  <w:style w:type="numbering" w:customStyle="1" w:styleId="WWNum160">
    <w:name w:val="WWNum160"/>
    <w:basedOn w:val="Bezlisty"/>
    <w:rsid w:val="00995B09"/>
    <w:pPr>
      <w:numPr>
        <w:numId w:val="12"/>
      </w:numPr>
    </w:pPr>
  </w:style>
  <w:style w:type="numbering" w:customStyle="1" w:styleId="WWNum64">
    <w:name w:val="WWNum64"/>
    <w:basedOn w:val="Bezlisty"/>
    <w:rsid w:val="00995B09"/>
    <w:pPr>
      <w:numPr>
        <w:numId w:val="13"/>
      </w:numPr>
    </w:pPr>
  </w:style>
  <w:style w:type="numbering" w:customStyle="1" w:styleId="WWNum65">
    <w:name w:val="WWNum65"/>
    <w:basedOn w:val="Bezlisty"/>
    <w:rsid w:val="00995B09"/>
    <w:pPr>
      <w:numPr>
        <w:numId w:val="14"/>
      </w:numPr>
    </w:pPr>
  </w:style>
  <w:style w:type="numbering" w:customStyle="1" w:styleId="WWNum66">
    <w:name w:val="WWNum66"/>
    <w:basedOn w:val="Bezlisty"/>
    <w:rsid w:val="00995B09"/>
    <w:pPr>
      <w:numPr>
        <w:numId w:val="15"/>
      </w:numPr>
    </w:pPr>
  </w:style>
  <w:style w:type="numbering" w:customStyle="1" w:styleId="WWNum67">
    <w:name w:val="WWNum67"/>
    <w:basedOn w:val="Bezlisty"/>
    <w:rsid w:val="00995B09"/>
    <w:pPr>
      <w:numPr>
        <w:numId w:val="16"/>
      </w:numPr>
    </w:pPr>
  </w:style>
  <w:style w:type="numbering" w:customStyle="1" w:styleId="WWNum33">
    <w:name w:val="WWNum33"/>
    <w:basedOn w:val="Bezlisty"/>
    <w:rsid w:val="00995B09"/>
    <w:pPr>
      <w:numPr>
        <w:numId w:val="17"/>
      </w:numPr>
    </w:pPr>
  </w:style>
  <w:style w:type="numbering" w:customStyle="1" w:styleId="WWNum23">
    <w:name w:val="WWNum23"/>
    <w:basedOn w:val="Bezlisty"/>
    <w:rsid w:val="00995B09"/>
    <w:pPr>
      <w:numPr>
        <w:numId w:val="18"/>
      </w:numPr>
    </w:pPr>
  </w:style>
  <w:style w:type="numbering" w:customStyle="1" w:styleId="WWNum63">
    <w:name w:val="WWNum63"/>
    <w:basedOn w:val="Bezlisty"/>
    <w:rsid w:val="00995B09"/>
    <w:pPr>
      <w:numPr>
        <w:numId w:val="19"/>
      </w:numPr>
    </w:pPr>
  </w:style>
  <w:style w:type="numbering" w:customStyle="1" w:styleId="WWNum107">
    <w:name w:val="WWNum107"/>
    <w:basedOn w:val="Bezlisty"/>
    <w:rsid w:val="00995B09"/>
    <w:pPr>
      <w:numPr>
        <w:numId w:val="20"/>
      </w:numPr>
    </w:pPr>
  </w:style>
  <w:style w:type="numbering" w:customStyle="1" w:styleId="WWNum108">
    <w:name w:val="WWNum108"/>
    <w:basedOn w:val="Bezlisty"/>
    <w:rsid w:val="00995B09"/>
    <w:pPr>
      <w:numPr>
        <w:numId w:val="21"/>
      </w:numPr>
    </w:pPr>
  </w:style>
  <w:style w:type="numbering" w:customStyle="1" w:styleId="WWNum109">
    <w:name w:val="WWNum109"/>
    <w:basedOn w:val="Bezlisty"/>
    <w:rsid w:val="00995B09"/>
    <w:pPr>
      <w:numPr>
        <w:numId w:val="22"/>
      </w:numPr>
    </w:pPr>
  </w:style>
  <w:style w:type="numbering" w:customStyle="1" w:styleId="WWNum110">
    <w:name w:val="WWNum110"/>
    <w:basedOn w:val="Bezlisty"/>
    <w:rsid w:val="00995B09"/>
    <w:pPr>
      <w:numPr>
        <w:numId w:val="23"/>
      </w:numPr>
    </w:pPr>
  </w:style>
  <w:style w:type="numbering" w:customStyle="1" w:styleId="WWNum111">
    <w:name w:val="WWNum111"/>
    <w:basedOn w:val="Bezlisty"/>
    <w:rsid w:val="00995B09"/>
    <w:pPr>
      <w:numPr>
        <w:numId w:val="24"/>
      </w:numPr>
    </w:pPr>
  </w:style>
  <w:style w:type="numbering" w:customStyle="1" w:styleId="WWNum112">
    <w:name w:val="WWNum112"/>
    <w:basedOn w:val="Bezlisty"/>
    <w:rsid w:val="00995B09"/>
    <w:pPr>
      <w:numPr>
        <w:numId w:val="25"/>
      </w:numPr>
    </w:pPr>
  </w:style>
  <w:style w:type="numbering" w:customStyle="1" w:styleId="WWNum113">
    <w:name w:val="WWNum113"/>
    <w:basedOn w:val="Bezlisty"/>
    <w:rsid w:val="00995B09"/>
    <w:pPr>
      <w:numPr>
        <w:numId w:val="26"/>
      </w:numPr>
    </w:pPr>
  </w:style>
  <w:style w:type="numbering" w:customStyle="1" w:styleId="WWNum114">
    <w:name w:val="WWNum114"/>
    <w:basedOn w:val="Bezlisty"/>
    <w:rsid w:val="00995B09"/>
    <w:pPr>
      <w:numPr>
        <w:numId w:val="27"/>
      </w:numPr>
    </w:pPr>
  </w:style>
  <w:style w:type="numbering" w:customStyle="1" w:styleId="WWNum115">
    <w:name w:val="WWNum115"/>
    <w:basedOn w:val="Bezlisty"/>
    <w:rsid w:val="00995B09"/>
    <w:pPr>
      <w:numPr>
        <w:numId w:val="28"/>
      </w:numPr>
    </w:pPr>
  </w:style>
  <w:style w:type="numbering" w:customStyle="1" w:styleId="WWNum34">
    <w:name w:val="WWNum34"/>
    <w:basedOn w:val="Bezlisty"/>
    <w:rsid w:val="00995B09"/>
    <w:pPr>
      <w:numPr>
        <w:numId w:val="29"/>
      </w:numPr>
    </w:pPr>
  </w:style>
  <w:style w:type="numbering" w:customStyle="1" w:styleId="WWNum35">
    <w:name w:val="WWNum35"/>
    <w:basedOn w:val="Bezlisty"/>
    <w:rsid w:val="00995B09"/>
    <w:pPr>
      <w:numPr>
        <w:numId w:val="30"/>
      </w:numPr>
    </w:pPr>
  </w:style>
  <w:style w:type="numbering" w:customStyle="1" w:styleId="WWNum36">
    <w:name w:val="WWNum36"/>
    <w:basedOn w:val="Bezlisty"/>
    <w:rsid w:val="00995B09"/>
    <w:pPr>
      <w:numPr>
        <w:numId w:val="31"/>
      </w:numPr>
    </w:pPr>
  </w:style>
  <w:style w:type="numbering" w:customStyle="1" w:styleId="WWNum37">
    <w:name w:val="WWNum37"/>
    <w:basedOn w:val="Bezlisty"/>
    <w:rsid w:val="00995B09"/>
    <w:pPr>
      <w:numPr>
        <w:numId w:val="32"/>
      </w:numPr>
    </w:pPr>
  </w:style>
  <w:style w:type="numbering" w:customStyle="1" w:styleId="WWNum116">
    <w:name w:val="WWNum116"/>
    <w:basedOn w:val="Bezlisty"/>
    <w:rsid w:val="00995B09"/>
    <w:pPr>
      <w:numPr>
        <w:numId w:val="33"/>
      </w:numPr>
    </w:pPr>
  </w:style>
  <w:style w:type="numbering" w:customStyle="1" w:styleId="WWNum117">
    <w:name w:val="WWNum117"/>
    <w:basedOn w:val="Bezlisty"/>
    <w:rsid w:val="00995B09"/>
    <w:pPr>
      <w:numPr>
        <w:numId w:val="34"/>
      </w:numPr>
    </w:pPr>
  </w:style>
  <w:style w:type="numbering" w:customStyle="1" w:styleId="WWNum118">
    <w:name w:val="WWNum118"/>
    <w:basedOn w:val="Bezlisty"/>
    <w:rsid w:val="00995B09"/>
    <w:pPr>
      <w:numPr>
        <w:numId w:val="35"/>
      </w:numPr>
    </w:pPr>
  </w:style>
  <w:style w:type="numbering" w:customStyle="1" w:styleId="WWNum119">
    <w:name w:val="WWNum119"/>
    <w:basedOn w:val="Bezlisty"/>
    <w:rsid w:val="00995B09"/>
    <w:pPr>
      <w:numPr>
        <w:numId w:val="36"/>
      </w:numPr>
    </w:pPr>
  </w:style>
  <w:style w:type="numbering" w:customStyle="1" w:styleId="WWNum38">
    <w:name w:val="WWNum38"/>
    <w:basedOn w:val="Bezlisty"/>
    <w:rsid w:val="00995B09"/>
    <w:pPr>
      <w:numPr>
        <w:numId w:val="37"/>
      </w:numPr>
    </w:pPr>
  </w:style>
  <w:style w:type="numbering" w:customStyle="1" w:styleId="WWNum120">
    <w:name w:val="WWNum120"/>
    <w:basedOn w:val="Bezlisty"/>
    <w:rsid w:val="00995B09"/>
    <w:pPr>
      <w:numPr>
        <w:numId w:val="38"/>
      </w:numPr>
    </w:pPr>
  </w:style>
  <w:style w:type="numbering" w:customStyle="1" w:styleId="WWNum24">
    <w:name w:val="WWNum24"/>
    <w:basedOn w:val="Bezlisty"/>
    <w:rsid w:val="00995B09"/>
    <w:pPr>
      <w:numPr>
        <w:numId w:val="39"/>
      </w:numPr>
    </w:pPr>
  </w:style>
  <w:style w:type="numbering" w:customStyle="1" w:styleId="WWNum25">
    <w:name w:val="WWNum25"/>
    <w:basedOn w:val="Bezlisty"/>
    <w:rsid w:val="00995B09"/>
    <w:pPr>
      <w:numPr>
        <w:numId w:val="40"/>
      </w:numPr>
    </w:pPr>
  </w:style>
  <w:style w:type="numbering" w:customStyle="1" w:styleId="WWNum26">
    <w:name w:val="WWNum26"/>
    <w:basedOn w:val="Bezlisty"/>
    <w:rsid w:val="00995B09"/>
    <w:pPr>
      <w:numPr>
        <w:numId w:val="41"/>
      </w:numPr>
    </w:pPr>
  </w:style>
  <w:style w:type="numbering" w:customStyle="1" w:styleId="WWNum27">
    <w:name w:val="WWNum27"/>
    <w:basedOn w:val="Bezlisty"/>
    <w:rsid w:val="00995B09"/>
    <w:pPr>
      <w:numPr>
        <w:numId w:val="42"/>
      </w:numPr>
    </w:pPr>
  </w:style>
  <w:style w:type="numbering" w:customStyle="1" w:styleId="WWNum28">
    <w:name w:val="WWNum28"/>
    <w:basedOn w:val="Bezlisty"/>
    <w:rsid w:val="00995B09"/>
    <w:pPr>
      <w:numPr>
        <w:numId w:val="43"/>
      </w:numPr>
    </w:pPr>
  </w:style>
  <w:style w:type="numbering" w:customStyle="1" w:styleId="WWNum29">
    <w:name w:val="WWNum29"/>
    <w:basedOn w:val="Bezlisty"/>
    <w:rsid w:val="00995B09"/>
    <w:pPr>
      <w:numPr>
        <w:numId w:val="44"/>
      </w:numPr>
    </w:pPr>
  </w:style>
  <w:style w:type="numbering" w:customStyle="1" w:styleId="WWNum121">
    <w:name w:val="WWNum121"/>
    <w:basedOn w:val="Bezlisty"/>
    <w:rsid w:val="00995B09"/>
    <w:pPr>
      <w:numPr>
        <w:numId w:val="45"/>
      </w:numPr>
    </w:pPr>
  </w:style>
  <w:style w:type="numbering" w:customStyle="1" w:styleId="WWNum122">
    <w:name w:val="WWNum122"/>
    <w:basedOn w:val="Bezlisty"/>
    <w:rsid w:val="00995B09"/>
    <w:pPr>
      <w:numPr>
        <w:numId w:val="46"/>
      </w:numPr>
    </w:pPr>
  </w:style>
  <w:style w:type="numbering" w:customStyle="1" w:styleId="WWNum123">
    <w:name w:val="WWNum123"/>
    <w:basedOn w:val="Bezlisty"/>
    <w:rsid w:val="00995B09"/>
    <w:pPr>
      <w:numPr>
        <w:numId w:val="47"/>
      </w:numPr>
    </w:pPr>
  </w:style>
  <w:style w:type="numbering" w:customStyle="1" w:styleId="WWNum124">
    <w:name w:val="WWNum124"/>
    <w:basedOn w:val="Bezlisty"/>
    <w:rsid w:val="00995B09"/>
    <w:pPr>
      <w:numPr>
        <w:numId w:val="48"/>
      </w:numPr>
    </w:pPr>
  </w:style>
  <w:style w:type="numbering" w:customStyle="1" w:styleId="WWNum125">
    <w:name w:val="WWNum125"/>
    <w:basedOn w:val="Bezlisty"/>
    <w:rsid w:val="00995B09"/>
    <w:pPr>
      <w:numPr>
        <w:numId w:val="49"/>
      </w:numPr>
    </w:pPr>
  </w:style>
  <w:style w:type="numbering" w:customStyle="1" w:styleId="WWNum126">
    <w:name w:val="WWNum126"/>
    <w:basedOn w:val="Bezlisty"/>
    <w:rsid w:val="00995B09"/>
    <w:pPr>
      <w:numPr>
        <w:numId w:val="50"/>
      </w:numPr>
    </w:pPr>
  </w:style>
  <w:style w:type="numbering" w:customStyle="1" w:styleId="WWNum127">
    <w:name w:val="WWNum127"/>
    <w:basedOn w:val="Bezlisty"/>
    <w:rsid w:val="00995B09"/>
    <w:pPr>
      <w:numPr>
        <w:numId w:val="51"/>
      </w:numPr>
    </w:pPr>
  </w:style>
  <w:style w:type="numbering" w:customStyle="1" w:styleId="WWNum128">
    <w:name w:val="WWNum128"/>
    <w:basedOn w:val="Bezlisty"/>
    <w:rsid w:val="00995B09"/>
    <w:pPr>
      <w:numPr>
        <w:numId w:val="52"/>
      </w:numPr>
    </w:pPr>
  </w:style>
  <w:style w:type="numbering" w:customStyle="1" w:styleId="WWNum129">
    <w:name w:val="WWNum129"/>
    <w:basedOn w:val="Bezlisty"/>
    <w:rsid w:val="00995B09"/>
    <w:pPr>
      <w:numPr>
        <w:numId w:val="53"/>
      </w:numPr>
    </w:pPr>
  </w:style>
  <w:style w:type="numbering" w:customStyle="1" w:styleId="WWNum130">
    <w:name w:val="WWNum130"/>
    <w:basedOn w:val="Bezlisty"/>
    <w:rsid w:val="00995B09"/>
    <w:pPr>
      <w:numPr>
        <w:numId w:val="54"/>
      </w:numPr>
    </w:pPr>
  </w:style>
  <w:style w:type="numbering" w:customStyle="1" w:styleId="WWNum131">
    <w:name w:val="WWNum131"/>
    <w:basedOn w:val="Bezlisty"/>
    <w:rsid w:val="00995B09"/>
    <w:pPr>
      <w:numPr>
        <w:numId w:val="55"/>
      </w:numPr>
    </w:pPr>
  </w:style>
  <w:style w:type="numbering" w:customStyle="1" w:styleId="WWNum132">
    <w:name w:val="WWNum132"/>
    <w:basedOn w:val="Bezlisty"/>
    <w:rsid w:val="00995B09"/>
    <w:pPr>
      <w:numPr>
        <w:numId w:val="56"/>
      </w:numPr>
    </w:pPr>
  </w:style>
  <w:style w:type="numbering" w:customStyle="1" w:styleId="WWNum133">
    <w:name w:val="WWNum133"/>
    <w:basedOn w:val="Bezlisty"/>
    <w:rsid w:val="00995B09"/>
    <w:pPr>
      <w:numPr>
        <w:numId w:val="57"/>
      </w:numPr>
    </w:pPr>
  </w:style>
  <w:style w:type="numbering" w:customStyle="1" w:styleId="WWNum134">
    <w:name w:val="WWNum134"/>
    <w:basedOn w:val="Bezlisty"/>
    <w:rsid w:val="00995B09"/>
    <w:pPr>
      <w:numPr>
        <w:numId w:val="58"/>
      </w:numPr>
    </w:pPr>
  </w:style>
  <w:style w:type="numbering" w:customStyle="1" w:styleId="WWNum135">
    <w:name w:val="WWNum135"/>
    <w:basedOn w:val="Bezlisty"/>
    <w:rsid w:val="00995B09"/>
    <w:pPr>
      <w:numPr>
        <w:numId w:val="59"/>
      </w:numPr>
    </w:pPr>
  </w:style>
  <w:style w:type="numbering" w:customStyle="1" w:styleId="WWNum136">
    <w:name w:val="WWNum136"/>
    <w:basedOn w:val="Bezlisty"/>
    <w:rsid w:val="00995B09"/>
    <w:pPr>
      <w:numPr>
        <w:numId w:val="60"/>
      </w:numPr>
    </w:pPr>
  </w:style>
  <w:style w:type="numbering" w:customStyle="1" w:styleId="WWNum137">
    <w:name w:val="WWNum137"/>
    <w:basedOn w:val="Bezlisty"/>
    <w:rsid w:val="00995B09"/>
    <w:pPr>
      <w:numPr>
        <w:numId w:val="61"/>
      </w:numPr>
    </w:pPr>
  </w:style>
  <w:style w:type="numbering" w:customStyle="1" w:styleId="WWNum138">
    <w:name w:val="WWNum138"/>
    <w:basedOn w:val="Bezlisty"/>
    <w:rsid w:val="00995B09"/>
    <w:pPr>
      <w:numPr>
        <w:numId w:val="62"/>
      </w:numPr>
    </w:pPr>
  </w:style>
  <w:style w:type="numbering" w:customStyle="1" w:styleId="WWNum139">
    <w:name w:val="WWNum139"/>
    <w:basedOn w:val="Bezlisty"/>
    <w:rsid w:val="00995B09"/>
    <w:pPr>
      <w:numPr>
        <w:numId w:val="63"/>
      </w:numPr>
    </w:pPr>
  </w:style>
  <w:style w:type="numbering" w:customStyle="1" w:styleId="WWNum77">
    <w:name w:val="WWNum77"/>
    <w:basedOn w:val="Bezlisty"/>
    <w:rsid w:val="00DB1704"/>
    <w:pPr>
      <w:numPr>
        <w:numId w:val="64"/>
      </w:numPr>
    </w:pPr>
  </w:style>
  <w:style w:type="numbering" w:customStyle="1" w:styleId="WWNum220">
    <w:name w:val="WWNum220"/>
    <w:basedOn w:val="Bezlisty"/>
    <w:rsid w:val="00DB1704"/>
    <w:pPr>
      <w:numPr>
        <w:numId w:val="65"/>
      </w:numPr>
    </w:pPr>
  </w:style>
  <w:style w:type="numbering" w:customStyle="1" w:styleId="WWNum2">
    <w:name w:val="WWNum2"/>
    <w:rsid w:val="00224FDE"/>
    <w:pPr>
      <w:numPr>
        <w:numId w:val="66"/>
      </w:numPr>
    </w:pPr>
  </w:style>
  <w:style w:type="numbering" w:customStyle="1" w:styleId="WWNum1">
    <w:name w:val="WWNum1"/>
    <w:rsid w:val="00224FDE"/>
    <w:pPr>
      <w:numPr>
        <w:numId w:val="67"/>
      </w:numPr>
    </w:pPr>
  </w:style>
  <w:style w:type="numbering" w:customStyle="1" w:styleId="WWNum3">
    <w:name w:val="WWNum3"/>
    <w:rsid w:val="00224FDE"/>
    <w:pPr>
      <w:numPr>
        <w:numId w:val="68"/>
      </w:numPr>
    </w:pPr>
  </w:style>
  <w:style w:type="numbering" w:customStyle="1" w:styleId="WWNum4">
    <w:name w:val="WWNum4"/>
    <w:rsid w:val="00224FDE"/>
    <w:pPr>
      <w:numPr>
        <w:numId w:val="69"/>
      </w:numPr>
    </w:pPr>
  </w:style>
  <w:style w:type="numbering" w:customStyle="1" w:styleId="WWNum152">
    <w:name w:val="WWNum152"/>
    <w:basedOn w:val="Bezlisty"/>
    <w:rsid w:val="003F0237"/>
    <w:pPr>
      <w:numPr>
        <w:numId w:val="70"/>
      </w:numPr>
    </w:pPr>
  </w:style>
  <w:style w:type="numbering" w:customStyle="1" w:styleId="WWNum153">
    <w:name w:val="WWNum153"/>
    <w:basedOn w:val="Bezlisty"/>
    <w:rsid w:val="003F0237"/>
    <w:pPr>
      <w:numPr>
        <w:numId w:val="71"/>
      </w:numPr>
    </w:pPr>
  </w:style>
  <w:style w:type="numbering" w:customStyle="1" w:styleId="WWNum154">
    <w:name w:val="WWNum154"/>
    <w:basedOn w:val="Bezlisty"/>
    <w:rsid w:val="003F0237"/>
    <w:pPr>
      <w:numPr>
        <w:numId w:val="72"/>
      </w:numPr>
    </w:pPr>
  </w:style>
  <w:style w:type="character" w:customStyle="1" w:styleId="FontStyle40">
    <w:name w:val="Font Style40"/>
    <w:rsid w:val="002D271D"/>
    <w:rPr>
      <w:rFonts w:ascii="Calibri" w:hAnsi="Calibri" w:cs="Calibri"/>
      <w:color w:val="000000"/>
      <w:sz w:val="18"/>
      <w:szCs w:val="18"/>
    </w:rPr>
  </w:style>
  <w:style w:type="numbering" w:customStyle="1" w:styleId="WWNum14">
    <w:name w:val="WWNum14"/>
    <w:basedOn w:val="Bezlisty"/>
    <w:rsid w:val="002D271D"/>
    <w:pPr>
      <w:numPr>
        <w:numId w:val="73"/>
      </w:numPr>
    </w:pPr>
  </w:style>
  <w:style w:type="numbering" w:customStyle="1" w:styleId="WWNum17">
    <w:name w:val="WWNum17"/>
    <w:basedOn w:val="Bezlisty"/>
    <w:rsid w:val="002D271D"/>
    <w:pPr>
      <w:numPr>
        <w:numId w:val="74"/>
      </w:numPr>
    </w:pPr>
  </w:style>
  <w:style w:type="numbering" w:customStyle="1" w:styleId="WWNum51">
    <w:name w:val="WWNum51"/>
    <w:basedOn w:val="Bezlisty"/>
    <w:rsid w:val="002D271D"/>
    <w:pPr>
      <w:numPr>
        <w:numId w:val="75"/>
      </w:numPr>
    </w:pPr>
  </w:style>
  <w:style w:type="numbering" w:customStyle="1" w:styleId="WWNum10">
    <w:name w:val="WWNum10"/>
    <w:basedOn w:val="Bezlisty"/>
    <w:rsid w:val="002D271D"/>
    <w:pPr>
      <w:numPr>
        <w:numId w:val="76"/>
      </w:numPr>
    </w:pPr>
  </w:style>
  <w:style w:type="numbering" w:customStyle="1" w:styleId="WWNum198">
    <w:name w:val="WWNum198"/>
    <w:basedOn w:val="Bezlisty"/>
    <w:rsid w:val="002D271D"/>
    <w:pPr>
      <w:numPr>
        <w:numId w:val="77"/>
      </w:numPr>
    </w:pPr>
  </w:style>
  <w:style w:type="numbering" w:customStyle="1" w:styleId="WWNum199">
    <w:name w:val="WWNum199"/>
    <w:basedOn w:val="Bezlisty"/>
    <w:rsid w:val="002D271D"/>
    <w:pPr>
      <w:numPr>
        <w:numId w:val="83"/>
      </w:numPr>
    </w:pPr>
  </w:style>
  <w:style w:type="numbering" w:customStyle="1" w:styleId="WWNum52">
    <w:name w:val="WWNum52"/>
    <w:basedOn w:val="Bezlisty"/>
    <w:rsid w:val="002D271D"/>
    <w:pPr>
      <w:numPr>
        <w:numId w:val="78"/>
      </w:numPr>
    </w:pPr>
  </w:style>
  <w:style w:type="numbering" w:customStyle="1" w:styleId="WWNum161">
    <w:name w:val="WWNum161"/>
    <w:basedOn w:val="Bezlisty"/>
    <w:rsid w:val="002D271D"/>
    <w:pPr>
      <w:numPr>
        <w:numId w:val="79"/>
      </w:numPr>
    </w:pPr>
  </w:style>
  <w:style w:type="numbering" w:customStyle="1" w:styleId="WWNum106">
    <w:name w:val="WWNum106"/>
    <w:basedOn w:val="Bezlisty"/>
    <w:rsid w:val="002D271D"/>
    <w:pPr>
      <w:numPr>
        <w:numId w:val="80"/>
      </w:numPr>
    </w:pPr>
  </w:style>
  <w:style w:type="numbering" w:customStyle="1" w:styleId="WWNum31">
    <w:name w:val="WWNum31"/>
    <w:basedOn w:val="Bezlisty"/>
    <w:rsid w:val="002D271D"/>
    <w:pPr>
      <w:numPr>
        <w:numId w:val="81"/>
      </w:numPr>
    </w:pPr>
  </w:style>
  <w:style w:type="numbering" w:customStyle="1" w:styleId="WWNum104">
    <w:name w:val="WWNum104"/>
    <w:basedOn w:val="Bezlisty"/>
    <w:rsid w:val="002D271D"/>
    <w:pPr>
      <w:numPr>
        <w:numId w:val="82"/>
      </w:numPr>
    </w:pPr>
  </w:style>
  <w:style w:type="paragraph" w:customStyle="1" w:styleId="Style7">
    <w:name w:val="Style7"/>
    <w:basedOn w:val="Normalny"/>
    <w:rsid w:val="002D271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9">
    <w:name w:val="Font Style19"/>
    <w:rsid w:val="002D271D"/>
    <w:rPr>
      <w:rFonts w:ascii="Times New Roman" w:hAnsi="Times New Roman" w:cs="Times New Roman"/>
      <w:b/>
      <w:bCs/>
      <w:i/>
      <w:iCs/>
      <w:color w:val="000000"/>
      <w:sz w:val="22"/>
      <w:szCs w:val="22"/>
    </w:rPr>
  </w:style>
  <w:style w:type="paragraph" w:customStyle="1" w:styleId="Nagwek10">
    <w:name w:val="Nagłówek1"/>
    <w:basedOn w:val="Normalny"/>
    <w:next w:val="Tekstpodstawowy"/>
    <w:rsid w:val="002D271D"/>
    <w:pPr>
      <w:keepNext/>
      <w:suppressAutoHyphens/>
      <w:spacing w:before="240" w:after="120" w:line="240" w:lineRule="auto"/>
    </w:pPr>
    <w:rPr>
      <w:rFonts w:ascii="Liberation Sans" w:eastAsia="Microsoft YaHei" w:hAnsi="Liberation Sans" w:cs="Mangal"/>
      <w:kern w:val="1"/>
      <w:sz w:val="28"/>
      <w:szCs w:val="28"/>
      <w:lang w:eastAsia="zh-CN" w:bidi="hi-IN"/>
    </w:rPr>
  </w:style>
  <w:style w:type="paragraph" w:styleId="Tekstpodstawowy3">
    <w:name w:val="Body Text 3"/>
    <w:basedOn w:val="Normalny"/>
    <w:link w:val="Tekstpodstawowy3Znak"/>
    <w:uiPriority w:val="99"/>
    <w:semiHidden/>
    <w:unhideWhenUsed/>
    <w:rsid w:val="002D271D"/>
    <w:pPr>
      <w:spacing w:after="120" w:line="240" w:lineRule="auto"/>
    </w:pPr>
    <w:rPr>
      <w:rFonts w:ascii="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2D271D"/>
    <w:rPr>
      <w:rFonts w:ascii="Times New Roman" w:hAnsi="Times New Roman" w:cs="Times New Roman"/>
      <w:sz w:val="16"/>
      <w:szCs w:val="16"/>
      <w:lang w:eastAsia="pl-PL"/>
    </w:rPr>
  </w:style>
  <w:style w:type="paragraph" w:styleId="Poprawka">
    <w:name w:val="Revision"/>
    <w:hidden/>
    <w:uiPriority w:val="99"/>
    <w:semiHidden/>
    <w:rsid w:val="002D271D"/>
    <w:pPr>
      <w:spacing w:after="0" w:line="240" w:lineRule="auto"/>
    </w:pPr>
  </w:style>
  <w:style w:type="numbering" w:customStyle="1" w:styleId="WWNum43">
    <w:name w:val="WWNum43"/>
    <w:basedOn w:val="Bezlisty"/>
    <w:rsid w:val="00B40290"/>
    <w:pPr>
      <w:numPr>
        <w:numId w:val="84"/>
      </w:numPr>
    </w:pPr>
  </w:style>
  <w:style w:type="numbering" w:customStyle="1" w:styleId="WWNum54">
    <w:name w:val="WWNum54"/>
    <w:basedOn w:val="Bezlisty"/>
    <w:rsid w:val="003E6E86"/>
    <w:pPr>
      <w:numPr>
        <w:numId w:val="85"/>
      </w:numPr>
    </w:pPr>
  </w:style>
  <w:style w:type="numbering" w:customStyle="1" w:styleId="WWNum55">
    <w:name w:val="WWNum55"/>
    <w:basedOn w:val="Bezlisty"/>
    <w:rsid w:val="003E6E86"/>
    <w:pPr>
      <w:numPr>
        <w:numId w:val="86"/>
      </w:numPr>
    </w:pPr>
  </w:style>
  <w:style w:type="numbering" w:customStyle="1" w:styleId="WWNum140">
    <w:name w:val="WWNum140"/>
    <w:basedOn w:val="Bezlisty"/>
    <w:rsid w:val="003E6E86"/>
    <w:pPr>
      <w:numPr>
        <w:numId w:val="87"/>
      </w:numPr>
    </w:pPr>
  </w:style>
  <w:style w:type="numbering" w:customStyle="1" w:styleId="WWNum141">
    <w:name w:val="WWNum141"/>
    <w:basedOn w:val="Bezlisty"/>
    <w:rsid w:val="003E6E86"/>
    <w:pPr>
      <w:numPr>
        <w:numId w:val="88"/>
      </w:numPr>
    </w:pPr>
  </w:style>
  <w:style w:type="numbering" w:customStyle="1" w:styleId="WWNum142">
    <w:name w:val="WWNum142"/>
    <w:basedOn w:val="Bezlisty"/>
    <w:rsid w:val="003E6E86"/>
    <w:pPr>
      <w:numPr>
        <w:numId w:val="89"/>
      </w:numPr>
    </w:pPr>
  </w:style>
  <w:style w:type="numbering" w:customStyle="1" w:styleId="WWNum143">
    <w:name w:val="WWNum143"/>
    <w:basedOn w:val="Bezlisty"/>
    <w:rsid w:val="003E6E86"/>
    <w:pPr>
      <w:numPr>
        <w:numId w:val="90"/>
      </w:numPr>
    </w:pPr>
  </w:style>
  <w:style w:type="numbering" w:customStyle="1" w:styleId="WWNum144">
    <w:name w:val="WWNum144"/>
    <w:basedOn w:val="Bezlisty"/>
    <w:rsid w:val="003E6E86"/>
    <w:pPr>
      <w:numPr>
        <w:numId w:val="91"/>
      </w:numPr>
    </w:pPr>
  </w:style>
  <w:style w:type="numbering" w:customStyle="1" w:styleId="WWNum145">
    <w:name w:val="WWNum145"/>
    <w:basedOn w:val="Bezlisty"/>
    <w:rsid w:val="003E6E86"/>
    <w:pPr>
      <w:numPr>
        <w:numId w:val="92"/>
      </w:numPr>
    </w:pPr>
  </w:style>
  <w:style w:type="numbering" w:customStyle="1" w:styleId="WWNum146">
    <w:name w:val="WWNum146"/>
    <w:basedOn w:val="Bezlisty"/>
    <w:rsid w:val="003E6E86"/>
    <w:pPr>
      <w:numPr>
        <w:numId w:val="93"/>
      </w:numPr>
    </w:pPr>
  </w:style>
  <w:style w:type="numbering" w:customStyle="1" w:styleId="WWNum147">
    <w:name w:val="WWNum147"/>
    <w:basedOn w:val="Bezlisty"/>
    <w:rsid w:val="003E6E86"/>
    <w:pPr>
      <w:numPr>
        <w:numId w:val="94"/>
      </w:numPr>
    </w:pPr>
  </w:style>
  <w:style w:type="numbering" w:customStyle="1" w:styleId="WWNum148">
    <w:name w:val="WWNum148"/>
    <w:basedOn w:val="Bezlisty"/>
    <w:rsid w:val="003E6E86"/>
    <w:pPr>
      <w:numPr>
        <w:numId w:val="95"/>
      </w:numPr>
    </w:pPr>
  </w:style>
  <w:style w:type="numbering" w:customStyle="1" w:styleId="WWNum149">
    <w:name w:val="WWNum149"/>
    <w:basedOn w:val="Bezlisty"/>
    <w:rsid w:val="003E6E86"/>
    <w:pPr>
      <w:numPr>
        <w:numId w:val="96"/>
      </w:numPr>
    </w:pPr>
  </w:style>
  <w:style w:type="paragraph" w:customStyle="1" w:styleId="mojtytul1">
    <w:name w:val="moj tytul 1"/>
    <w:basedOn w:val="Nagwek1"/>
    <w:link w:val="mojtytul1Znak"/>
    <w:qFormat/>
    <w:rsid w:val="00855009"/>
    <w:pPr>
      <w:jc w:val="both"/>
    </w:pPr>
    <w:rPr>
      <w:rFonts w:ascii="Arial Narrow" w:hAnsi="Arial Narrow" w:cs="Times New Roman"/>
      <w:b/>
      <w:color w:val="auto"/>
      <w:sz w:val="24"/>
      <w:szCs w:val="24"/>
    </w:rPr>
  </w:style>
  <w:style w:type="paragraph" w:styleId="Podtytu">
    <w:name w:val="Subtitle"/>
    <w:basedOn w:val="Nagwek2"/>
    <w:next w:val="Normalny"/>
    <w:link w:val="PodtytuZnak"/>
    <w:uiPriority w:val="11"/>
    <w:qFormat/>
    <w:rsid w:val="00C371D1"/>
    <w:pPr>
      <w:numPr>
        <w:ilvl w:val="1"/>
      </w:numPr>
    </w:pPr>
    <w:rPr>
      <w:rFonts w:ascii="Arial Narrow" w:eastAsiaTheme="minorEastAsia" w:hAnsi="Arial Narrow"/>
      <w:color w:val="5A5A5A" w:themeColor="text1" w:themeTint="A5"/>
      <w:spacing w:val="15"/>
    </w:rPr>
  </w:style>
  <w:style w:type="character" w:customStyle="1" w:styleId="mojtytul1Znak">
    <w:name w:val="moj tytul 1 Znak"/>
    <w:basedOn w:val="Nagwek1Znak"/>
    <w:link w:val="mojtytul1"/>
    <w:rsid w:val="00855009"/>
    <w:rPr>
      <w:rFonts w:ascii="Arial Narrow" w:eastAsiaTheme="majorEastAsia" w:hAnsi="Arial Narrow" w:cs="Times New Roman"/>
      <w:b/>
      <w:color w:val="2E74B5" w:themeColor="accent1" w:themeShade="BF"/>
      <w:sz w:val="24"/>
      <w:szCs w:val="24"/>
    </w:rPr>
  </w:style>
  <w:style w:type="character" w:customStyle="1" w:styleId="PodtytuZnak">
    <w:name w:val="Podtytuł Znak"/>
    <w:basedOn w:val="Domylnaczcionkaakapitu"/>
    <w:link w:val="Podtytu"/>
    <w:uiPriority w:val="11"/>
    <w:rsid w:val="00C371D1"/>
    <w:rPr>
      <w:rFonts w:ascii="Arial Narrow" w:eastAsiaTheme="minorEastAsia" w:hAnsi="Arial Narrow" w:cstheme="majorBidi"/>
      <w:color w:val="5A5A5A" w:themeColor="text1" w:themeTint="A5"/>
      <w:spacing w:val="15"/>
      <w:sz w:val="26"/>
      <w:szCs w:val="26"/>
    </w:rPr>
  </w:style>
  <w:style w:type="paragraph" w:customStyle="1" w:styleId="modtyt1moj">
    <w:name w:val="modtyt 1 moj"/>
    <w:basedOn w:val="Podtytu"/>
    <w:link w:val="modtyt1mojZnak"/>
    <w:qFormat/>
    <w:rsid w:val="002F28B9"/>
    <w:rPr>
      <w:b/>
    </w:rPr>
  </w:style>
  <w:style w:type="character" w:customStyle="1" w:styleId="modtyt1mojZnak">
    <w:name w:val="modtyt 1 moj Znak"/>
    <w:basedOn w:val="PodtytuZnak"/>
    <w:link w:val="modtyt1moj"/>
    <w:rsid w:val="002F28B9"/>
    <w:rPr>
      <w:rFonts w:ascii="Arial Narrow" w:eastAsiaTheme="minorEastAsia" w:hAnsi="Arial Narrow" w:cstheme="majorBidi"/>
      <w:b/>
      <w:color w:val="5A5A5A" w:themeColor="text1" w:themeTint="A5"/>
      <w:spacing w:val="15"/>
      <w:sz w:val="26"/>
      <w:szCs w:val="26"/>
    </w:rPr>
  </w:style>
  <w:style w:type="paragraph" w:customStyle="1" w:styleId="Default">
    <w:name w:val="Default"/>
    <w:qFormat/>
    <w:rsid w:val="002F0DEE"/>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fontstyle01">
    <w:name w:val="fontstyle01"/>
    <w:basedOn w:val="Domylnaczcionkaakapitu"/>
    <w:rsid w:val="002F0DEE"/>
    <w:rPr>
      <w:rFonts w:ascii="Tahoma" w:hAnsi="Tahoma" w:cs="Tahoma"/>
      <w:color w:val="000000"/>
      <w:sz w:val="20"/>
      <w:szCs w:val="20"/>
    </w:rPr>
  </w:style>
  <w:style w:type="character" w:customStyle="1" w:styleId="fontstyle21">
    <w:name w:val="fontstyle21"/>
    <w:basedOn w:val="Domylnaczcionkaakapitu"/>
    <w:rsid w:val="002F0DEE"/>
    <w:rPr>
      <w:rFonts w:ascii="Wingdings-Regular" w:hAnsi="Wingdings-Regular" w:cs="Times New Roman"/>
      <w:color w:val="000000"/>
      <w:sz w:val="20"/>
      <w:szCs w:val="20"/>
    </w:rPr>
  </w:style>
  <w:style w:type="character" w:customStyle="1" w:styleId="fontstyle31">
    <w:name w:val="fontstyle31"/>
    <w:basedOn w:val="Domylnaczcionkaakapitu"/>
    <w:rsid w:val="002F0DEE"/>
    <w:rPr>
      <w:rFonts w:ascii="Tahoma-Bold" w:hAnsi="Tahoma-Bold" w:cs="Times New Roman"/>
      <w:b/>
      <w:bCs/>
      <w:color w:val="000000"/>
      <w:sz w:val="20"/>
      <w:szCs w:val="20"/>
    </w:rPr>
  </w:style>
  <w:style w:type="paragraph" w:styleId="Spistreci4">
    <w:name w:val="toc 4"/>
    <w:basedOn w:val="Normalny"/>
    <w:next w:val="Normalny"/>
    <w:autoRedefine/>
    <w:uiPriority w:val="39"/>
    <w:unhideWhenUsed/>
    <w:rsid w:val="002F0DEE"/>
    <w:pPr>
      <w:spacing w:after="100"/>
      <w:ind w:left="660"/>
    </w:pPr>
    <w:rPr>
      <w:rFonts w:eastAsiaTheme="minorEastAsia" w:cs="Times New Roman"/>
      <w:lang w:eastAsia="pl-PL"/>
    </w:rPr>
  </w:style>
  <w:style w:type="paragraph" w:styleId="Spistreci5">
    <w:name w:val="toc 5"/>
    <w:basedOn w:val="Normalny"/>
    <w:next w:val="Normalny"/>
    <w:autoRedefine/>
    <w:uiPriority w:val="39"/>
    <w:unhideWhenUsed/>
    <w:rsid w:val="002F0DEE"/>
    <w:pPr>
      <w:spacing w:after="100"/>
      <w:ind w:left="880"/>
    </w:pPr>
    <w:rPr>
      <w:rFonts w:eastAsiaTheme="minorEastAsia" w:cs="Times New Roman"/>
      <w:lang w:eastAsia="pl-PL"/>
    </w:rPr>
  </w:style>
  <w:style w:type="paragraph" w:styleId="Spistreci6">
    <w:name w:val="toc 6"/>
    <w:basedOn w:val="Normalny"/>
    <w:next w:val="Normalny"/>
    <w:autoRedefine/>
    <w:uiPriority w:val="39"/>
    <w:unhideWhenUsed/>
    <w:rsid w:val="002F0DEE"/>
    <w:pPr>
      <w:spacing w:after="0" w:line="283" w:lineRule="exact"/>
      <w:jc w:val="both"/>
    </w:pPr>
    <w:rPr>
      <w:rFonts w:eastAsiaTheme="minorEastAsia" w:cs="Times New Roman"/>
      <w:lang w:eastAsia="pl-PL"/>
    </w:rPr>
  </w:style>
  <w:style w:type="paragraph" w:styleId="Spistreci7">
    <w:name w:val="toc 7"/>
    <w:basedOn w:val="Normalny"/>
    <w:next w:val="Normalny"/>
    <w:autoRedefine/>
    <w:uiPriority w:val="39"/>
    <w:unhideWhenUsed/>
    <w:rsid w:val="002F0DEE"/>
    <w:pPr>
      <w:spacing w:after="100"/>
      <w:ind w:left="1320"/>
    </w:pPr>
    <w:rPr>
      <w:rFonts w:eastAsiaTheme="minorEastAsia" w:cs="Times New Roman"/>
      <w:lang w:eastAsia="pl-PL"/>
    </w:rPr>
  </w:style>
  <w:style w:type="paragraph" w:styleId="Spistreci8">
    <w:name w:val="toc 8"/>
    <w:basedOn w:val="Normalny"/>
    <w:next w:val="Normalny"/>
    <w:autoRedefine/>
    <w:uiPriority w:val="39"/>
    <w:unhideWhenUsed/>
    <w:rsid w:val="002F0DEE"/>
    <w:pPr>
      <w:spacing w:after="100"/>
      <w:ind w:left="1540"/>
    </w:pPr>
    <w:rPr>
      <w:rFonts w:eastAsiaTheme="minorEastAsia" w:cs="Times New Roman"/>
      <w:lang w:eastAsia="pl-PL"/>
    </w:rPr>
  </w:style>
  <w:style w:type="paragraph" w:styleId="Spistreci9">
    <w:name w:val="toc 9"/>
    <w:basedOn w:val="Normalny"/>
    <w:next w:val="Normalny"/>
    <w:autoRedefine/>
    <w:uiPriority w:val="39"/>
    <w:unhideWhenUsed/>
    <w:rsid w:val="002F0DEE"/>
    <w:pPr>
      <w:spacing w:after="100"/>
      <w:ind w:left="1760"/>
    </w:pPr>
    <w:rPr>
      <w:rFonts w:eastAsiaTheme="minorEastAsia" w:cs="Times New Roman"/>
      <w:lang w:eastAsia="pl-PL"/>
    </w:rPr>
  </w:style>
  <w:style w:type="character" w:customStyle="1" w:styleId="ColorfulList-Accent1Char">
    <w:name w:val="Colorful List - Accent 1 Char"/>
    <w:locked/>
    <w:rsid w:val="002F0DEE"/>
    <w:rPr>
      <w:rFonts w:ascii="Calibri" w:hAnsi="Calibri" w:cs="Times New Roman"/>
    </w:rPr>
  </w:style>
  <w:style w:type="paragraph" w:customStyle="1" w:styleId="Wytyczne">
    <w:name w:val="Wytyczne"/>
    <w:basedOn w:val="Normalny"/>
    <w:link w:val="WytyczneZnak"/>
    <w:qFormat/>
    <w:rsid w:val="002F0DEE"/>
    <w:pPr>
      <w:numPr>
        <w:numId w:val="97"/>
      </w:numPr>
      <w:tabs>
        <w:tab w:val="left" w:pos="709"/>
      </w:tabs>
      <w:spacing w:after="0" w:line="276" w:lineRule="auto"/>
      <w:contextualSpacing/>
      <w:jc w:val="both"/>
    </w:pPr>
    <w:rPr>
      <w:rFonts w:ascii="Calibri" w:eastAsia="Times New Roman" w:hAnsi="Calibri" w:cs="Times New Roman"/>
      <w:sz w:val="24"/>
      <w:szCs w:val="24"/>
    </w:rPr>
  </w:style>
  <w:style w:type="paragraph" w:customStyle="1" w:styleId="Podwytyczne">
    <w:name w:val="Podwytyczne"/>
    <w:basedOn w:val="Wytyczne"/>
    <w:qFormat/>
    <w:rsid w:val="002F0DEE"/>
    <w:pPr>
      <w:numPr>
        <w:ilvl w:val="1"/>
      </w:numPr>
      <w:ind w:left="993" w:hanging="284"/>
    </w:pPr>
  </w:style>
  <w:style w:type="character" w:customStyle="1" w:styleId="WytyczneZnak">
    <w:name w:val="Wytyczne Znak"/>
    <w:link w:val="Wytyczne"/>
    <w:locked/>
    <w:rsid w:val="002F0DEE"/>
    <w:rPr>
      <w:rFonts w:ascii="Calibri" w:eastAsia="Times New Roman" w:hAnsi="Calibri" w:cs="Times New Roman"/>
      <w:sz w:val="24"/>
      <w:szCs w:val="24"/>
    </w:rPr>
  </w:style>
  <w:style w:type="character" w:customStyle="1" w:styleId="st">
    <w:name w:val="st"/>
    <w:basedOn w:val="Domylnaczcionkaakapitu"/>
    <w:rsid w:val="002F0DEE"/>
  </w:style>
  <w:style w:type="character" w:styleId="Uwydatnienie">
    <w:name w:val="Emphasis"/>
    <w:basedOn w:val="Domylnaczcionkaakapitu"/>
    <w:uiPriority w:val="20"/>
    <w:qFormat/>
    <w:rsid w:val="002F0DEE"/>
    <w:rPr>
      <w:i/>
      <w:iCs/>
    </w:rPr>
  </w:style>
  <w:style w:type="table" w:customStyle="1" w:styleId="TabelaITTI">
    <w:name w:val="Tabela_ITTI"/>
    <w:basedOn w:val="redniasiatka3akcent1"/>
    <w:uiPriority w:val="99"/>
    <w:qFormat/>
    <w:rsid w:val="002F0DEE"/>
    <w:pPr>
      <w:spacing w:before="60" w:after="60"/>
    </w:pPr>
    <w:rPr>
      <w:rFonts w:ascii="Calibri" w:eastAsia="Calibri" w:hAnsi="Calibri" w:cs="Times New Roman"/>
      <w:sz w:val="20"/>
      <w:szCs w:val="20"/>
      <w:lang w:eastAsia="pl-PL"/>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vAlign w:val="center"/>
    </w:tcPr>
    <w:tblStylePr w:type="firstRow">
      <w:pPr>
        <w:jc w:val="left"/>
      </w:pPr>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vAlign w:val="center"/>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tblStylePr w:type="neCell">
      <w:tblPr/>
      <w:tcPr>
        <w:tcBorders>
          <w:left w:val="single" w:sz="24" w:space="0" w:color="FFFFFF"/>
        </w:tcBorders>
        <w:shd w:val="clear" w:color="auto" w:fill="4F81BD"/>
      </w:tcPr>
    </w:tblStylePr>
    <w:tblStylePr w:type="nwCell">
      <w:tblPr/>
      <w:tcPr>
        <w:tcBorders>
          <w:right w:val="single" w:sz="24" w:space="0" w:color="FFFFFF"/>
        </w:tcBorders>
        <w:shd w:val="clear" w:color="auto" w:fill="4F81BD"/>
      </w:tcPr>
    </w:tblStylePr>
    <w:tblStylePr w:type="seCell">
      <w:tblPr/>
      <w:tcPr>
        <w:tcBorders>
          <w:left w:val="single" w:sz="24" w:space="0" w:color="FFFFFF"/>
        </w:tcBorders>
        <w:shd w:val="clear" w:color="auto" w:fill="4F81BD"/>
      </w:tcPr>
    </w:tblStylePr>
    <w:tblStylePr w:type="swCell">
      <w:tblPr/>
      <w:tcPr>
        <w:tcBorders>
          <w:right w:val="single" w:sz="24" w:space="0" w:color="FFFFFF"/>
        </w:tcBorders>
        <w:shd w:val="clear" w:color="auto" w:fill="4F81BD"/>
      </w:tcPr>
    </w:tblStylePr>
  </w:style>
  <w:style w:type="table" w:styleId="redniasiatka3akcent1">
    <w:name w:val="Medium Grid 3 Accent 1"/>
    <w:basedOn w:val="Standardowy"/>
    <w:uiPriority w:val="69"/>
    <w:rsid w:val="002F0DEE"/>
    <w:pPr>
      <w:spacing w:after="0" w:line="240" w:lineRule="auto"/>
    </w:pPr>
    <w:rPr>
      <w:rFonts w:eastAsia="Times New Roman" w:cs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customStyle="1" w:styleId="Teksttreci">
    <w:name w:val="Tekst treści"/>
    <w:basedOn w:val="Domylnaczcionkaakapitu"/>
    <w:rsid w:val="002F0DEE"/>
    <w:rPr>
      <w:rFonts w:ascii="Calibri" w:eastAsia="Calibri" w:hAnsi="Calibri" w:cs="Calibri"/>
      <w:b w:val="0"/>
      <w:bCs w:val="0"/>
      <w:i w:val="0"/>
      <w:iCs w:val="0"/>
      <w:smallCaps w:val="0"/>
      <w:strike w:val="0"/>
      <w:color w:val="000000"/>
      <w:spacing w:val="0"/>
      <w:w w:val="100"/>
      <w:position w:val="0"/>
      <w:sz w:val="19"/>
      <w:szCs w:val="19"/>
      <w:u w:val="none"/>
      <w:lang w:val="pl-PL"/>
    </w:rPr>
  </w:style>
  <w:style w:type="character" w:customStyle="1" w:styleId="Teksttreci0">
    <w:name w:val="Tekst treści_"/>
    <w:basedOn w:val="Domylnaczcionkaakapitu"/>
    <w:rsid w:val="002F0DEE"/>
    <w:rPr>
      <w:rFonts w:ascii="Calibri" w:eastAsia="Calibri" w:hAnsi="Calibri" w:cs="Calibri"/>
      <w:b w:val="0"/>
      <w:bCs w:val="0"/>
      <w:i w:val="0"/>
      <w:iCs w:val="0"/>
      <w:smallCaps w:val="0"/>
      <w:strike w:val="0"/>
      <w:sz w:val="19"/>
      <w:szCs w:val="19"/>
      <w:u w:val="none"/>
    </w:rPr>
  </w:style>
  <w:style w:type="character" w:customStyle="1" w:styleId="Nierozpoznanawzmianka1">
    <w:name w:val="Nierozpoznana wzmianka1"/>
    <w:basedOn w:val="Domylnaczcionkaakapitu"/>
    <w:uiPriority w:val="99"/>
    <w:rsid w:val="0080656E"/>
    <w:rPr>
      <w:color w:val="605E5C"/>
      <w:shd w:val="clear" w:color="auto" w:fill="E1DFDD"/>
    </w:rPr>
  </w:style>
  <w:style w:type="paragraph" w:customStyle="1" w:styleId="nr-wiersza">
    <w:name w:val="nr-wiersza"/>
    <w:basedOn w:val="Akapitzlist"/>
    <w:link w:val="nr-wierszaZnak"/>
    <w:qFormat/>
    <w:rsid w:val="000B0002"/>
    <w:pPr>
      <w:numPr>
        <w:numId w:val="98"/>
      </w:numPr>
      <w:spacing w:after="0"/>
      <w:ind w:right="113"/>
      <w:jc w:val="right"/>
    </w:pPr>
    <w:rPr>
      <w:rFonts w:ascii="Times New Roman" w:eastAsia="Calibri" w:hAnsi="Times New Roman" w:cs="Times New Roman"/>
      <w:sz w:val="20"/>
      <w:lang w:eastAsia="ar-SA"/>
    </w:rPr>
  </w:style>
  <w:style w:type="character" w:customStyle="1" w:styleId="nr-wierszaZnak">
    <w:name w:val="nr-wiersza Znak"/>
    <w:basedOn w:val="Domylnaczcionkaakapitu"/>
    <w:link w:val="nr-wiersza"/>
    <w:rsid w:val="000B0002"/>
    <w:rPr>
      <w:rFonts w:ascii="Times New Roman" w:eastAsia="Calibri" w:hAnsi="Times New Roman" w:cs="Times New Roman"/>
      <w:sz w:val="20"/>
      <w:lang w:eastAsia="ar-SA"/>
    </w:rPr>
  </w:style>
  <w:style w:type="character" w:customStyle="1" w:styleId="UnresolvedMention">
    <w:name w:val="Unresolved Mention"/>
    <w:basedOn w:val="Domylnaczcionkaakapitu"/>
    <w:uiPriority w:val="99"/>
    <w:semiHidden/>
    <w:unhideWhenUsed/>
    <w:rsid w:val="00FB409F"/>
    <w:rPr>
      <w:color w:val="605E5C"/>
      <w:shd w:val="clear" w:color="auto" w:fill="E1DFDD"/>
    </w:rPr>
  </w:style>
  <w:style w:type="paragraph" w:customStyle="1" w:styleId="dospisutreci2">
    <w:name w:val="do spisu treści 2"/>
    <w:basedOn w:val="Akapitzlist"/>
    <w:link w:val="dospisutreci2Znak"/>
    <w:qFormat/>
    <w:rsid w:val="00F25D80"/>
    <w:pPr>
      <w:widowControl w:val="0"/>
      <w:numPr>
        <w:numId w:val="99"/>
      </w:numPr>
      <w:autoSpaceDE w:val="0"/>
      <w:autoSpaceDN w:val="0"/>
      <w:adjustRightInd w:val="0"/>
      <w:spacing w:after="101"/>
    </w:pPr>
    <w:rPr>
      <w:rFonts w:ascii="Tahoma" w:eastAsiaTheme="minorEastAsia" w:hAnsi="Tahoma" w:cs="Tahoma"/>
      <w:b/>
      <w:bCs/>
      <w:sz w:val="20"/>
      <w:szCs w:val="20"/>
      <w:lang w:val="x-none" w:eastAsia="pl-PL"/>
    </w:rPr>
  </w:style>
  <w:style w:type="character" w:customStyle="1" w:styleId="dospisutreci2Znak">
    <w:name w:val="do spisu treści 2 Znak"/>
    <w:basedOn w:val="Domylnaczcionkaakapitu"/>
    <w:link w:val="dospisutreci2"/>
    <w:rsid w:val="00F25D80"/>
    <w:rPr>
      <w:rFonts w:ascii="Tahoma" w:eastAsiaTheme="minorEastAsia" w:hAnsi="Tahoma" w:cs="Tahoma"/>
      <w:b/>
      <w:bCs/>
      <w:sz w:val="20"/>
      <w:szCs w:val="20"/>
      <w:lang w:val="x-none"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0F7F"/>
  </w:style>
  <w:style w:type="paragraph" w:styleId="Nagwek1">
    <w:name w:val="heading 1"/>
    <w:basedOn w:val="Normalny"/>
    <w:next w:val="Normalny"/>
    <w:link w:val="Nagwek1Znak"/>
    <w:uiPriority w:val="9"/>
    <w:qFormat/>
    <w:rsid w:val="002F0F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2E05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2F68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F0F7F"/>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2F0F7F"/>
    <w:pPr>
      <w:outlineLvl w:val="9"/>
    </w:pPr>
    <w:rPr>
      <w:lang w:eastAsia="pl-PL"/>
    </w:rPr>
  </w:style>
  <w:style w:type="paragraph" w:styleId="Akapitzlist">
    <w:name w:val="List Paragraph"/>
    <w:aliases w:val="L1,Akapit z listą5,Akapit z listą1,Akapit z listą2,Numerowanie,Akapit z listą BS,List Paragraph,sw tekst,normalny tekst,lp1,Preambuła,Lista num,HŁ_Bullet1,Kolorowa lista — akcent 11,List Paragraph2,Obiekt,List Paragraph1,Akapit normalny"/>
    <w:basedOn w:val="Normalny"/>
    <w:link w:val="AkapitzlistZnak"/>
    <w:uiPriority w:val="34"/>
    <w:qFormat/>
    <w:rsid w:val="002F0F7F"/>
    <w:pPr>
      <w:ind w:left="720"/>
      <w:contextualSpacing/>
    </w:pPr>
  </w:style>
  <w:style w:type="paragraph" w:styleId="Spistreci1">
    <w:name w:val="toc 1"/>
    <w:basedOn w:val="Normalny"/>
    <w:next w:val="Normalny"/>
    <w:autoRedefine/>
    <w:uiPriority w:val="39"/>
    <w:unhideWhenUsed/>
    <w:rsid w:val="00AC5869"/>
    <w:pPr>
      <w:tabs>
        <w:tab w:val="left" w:pos="709"/>
        <w:tab w:val="right" w:leader="dot" w:pos="10632"/>
      </w:tabs>
      <w:spacing w:after="100"/>
    </w:pPr>
    <w:rPr>
      <w:rFonts w:ascii="Arial Narrow" w:hAnsi="Arial Narrow"/>
      <w:noProof/>
    </w:rPr>
  </w:style>
  <w:style w:type="paragraph" w:styleId="Spistreci2">
    <w:name w:val="toc 2"/>
    <w:basedOn w:val="Normalny"/>
    <w:next w:val="Normalny"/>
    <w:autoRedefine/>
    <w:uiPriority w:val="39"/>
    <w:unhideWhenUsed/>
    <w:rsid w:val="002358ED"/>
    <w:pPr>
      <w:tabs>
        <w:tab w:val="left" w:pos="880"/>
        <w:tab w:val="right" w:leader="dot" w:pos="9771"/>
      </w:tabs>
      <w:spacing w:after="100"/>
      <w:ind w:left="220"/>
    </w:pPr>
    <w:rPr>
      <w:rFonts w:ascii="Arial Narrow" w:hAnsi="Arial Narrow"/>
      <w:noProof/>
    </w:rPr>
  </w:style>
  <w:style w:type="character" w:styleId="Hipercze">
    <w:name w:val="Hyperlink"/>
    <w:basedOn w:val="Domylnaczcionkaakapitu"/>
    <w:uiPriority w:val="99"/>
    <w:unhideWhenUsed/>
    <w:rsid w:val="002F0F7F"/>
    <w:rPr>
      <w:color w:val="0563C1" w:themeColor="hyperlink"/>
      <w:u w:val="single"/>
    </w:rPr>
  </w:style>
  <w:style w:type="character" w:styleId="Odwoaniedokomentarza">
    <w:name w:val="annotation reference"/>
    <w:basedOn w:val="Domylnaczcionkaakapitu"/>
    <w:uiPriority w:val="99"/>
    <w:unhideWhenUsed/>
    <w:rsid w:val="002F0F7F"/>
    <w:rPr>
      <w:sz w:val="16"/>
      <w:szCs w:val="16"/>
    </w:rPr>
  </w:style>
  <w:style w:type="paragraph" w:styleId="Tekstkomentarza">
    <w:name w:val="annotation text"/>
    <w:basedOn w:val="Normalny"/>
    <w:link w:val="TekstkomentarzaZnak"/>
    <w:unhideWhenUsed/>
    <w:qFormat/>
    <w:rsid w:val="002F0F7F"/>
    <w:pPr>
      <w:spacing w:line="240" w:lineRule="auto"/>
    </w:pPr>
    <w:rPr>
      <w:sz w:val="20"/>
      <w:szCs w:val="20"/>
    </w:rPr>
  </w:style>
  <w:style w:type="character" w:customStyle="1" w:styleId="TekstkomentarzaZnak">
    <w:name w:val="Tekst komentarza Znak"/>
    <w:basedOn w:val="Domylnaczcionkaakapitu"/>
    <w:link w:val="Tekstkomentarza"/>
    <w:qFormat/>
    <w:rsid w:val="002F0F7F"/>
    <w:rPr>
      <w:sz w:val="20"/>
      <w:szCs w:val="20"/>
    </w:rPr>
  </w:style>
  <w:style w:type="character" w:styleId="Pogrubienie">
    <w:name w:val="Strong"/>
    <w:basedOn w:val="Domylnaczcionkaakapitu"/>
    <w:uiPriority w:val="22"/>
    <w:qFormat/>
    <w:rsid w:val="002F0F7F"/>
    <w:rPr>
      <w:b/>
      <w:bCs/>
    </w:rPr>
  </w:style>
  <w:style w:type="character" w:customStyle="1" w:styleId="apple-converted-space">
    <w:name w:val="apple-converted-space"/>
    <w:basedOn w:val="Domylnaczcionkaakapitu"/>
    <w:rsid w:val="002F0F7F"/>
  </w:style>
  <w:style w:type="paragraph" w:styleId="Tekstdymka">
    <w:name w:val="Balloon Text"/>
    <w:basedOn w:val="Normalny"/>
    <w:link w:val="TekstdymkaZnak"/>
    <w:uiPriority w:val="99"/>
    <w:semiHidden/>
    <w:unhideWhenUsed/>
    <w:rsid w:val="002F0F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0F7F"/>
    <w:rPr>
      <w:rFonts w:ascii="Segoe UI" w:hAnsi="Segoe UI" w:cs="Segoe UI"/>
      <w:sz w:val="18"/>
      <w:szCs w:val="18"/>
    </w:rPr>
  </w:style>
  <w:style w:type="paragraph" w:styleId="Nagwek">
    <w:name w:val="header"/>
    <w:basedOn w:val="Normalny"/>
    <w:link w:val="NagwekZnak"/>
    <w:uiPriority w:val="99"/>
    <w:unhideWhenUsed/>
    <w:rsid w:val="002F0F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0F7F"/>
  </w:style>
  <w:style w:type="paragraph" w:styleId="Stopka">
    <w:name w:val="footer"/>
    <w:basedOn w:val="Normalny"/>
    <w:link w:val="StopkaZnak"/>
    <w:uiPriority w:val="99"/>
    <w:unhideWhenUsed/>
    <w:rsid w:val="002F0F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0F7F"/>
  </w:style>
  <w:style w:type="table" w:styleId="Tabela-Siatka">
    <w:name w:val="Table Grid"/>
    <w:basedOn w:val="Standardowy"/>
    <w:uiPriority w:val="39"/>
    <w:rsid w:val="002F0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2F0F7F"/>
    <w:pPr>
      <w:spacing w:after="0" w:line="192" w:lineRule="auto"/>
      <w:ind w:right="-285"/>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2F0F7F"/>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2F0F7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przypisukocowegoZnak">
    <w:name w:val="Tekst przypisu końcowego Znak"/>
    <w:basedOn w:val="Domylnaczcionkaakapitu"/>
    <w:link w:val="Tekstprzypisukocowego"/>
    <w:uiPriority w:val="99"/>
    <w:semiHidden/>
    <w:rsid w:val="002F0F7F"/>
    <w:rPr>
      <w:sz w:val="20"/>
      <w:szCs w:val="20"/>
    </w:rPr>
  </w:style>
  <w:style w:type="paragraph" w:styleId="Tekstprzypisukocowego">
    <w:name w:val="endnote text"/>
    <w:basedOn w:val="Normalny"/>
    <w:link w:val="TekstprzypisukocowegoZnak"/>
    <w:uiPriority w:val="99"/>
    <w:semiHidden/>
    <w:unhideWhenUsed/>
    <w:rsid w:val="002F0F7F"/>
    <w:pPr>
      <w:spacing w:after="0" w:line="240" w:lineRule="auto"/>
    </w:pPr>
    <w:rPr>
      <w:sz w:val="20"/>
      <w:szCs w:val="20"/>
    </w:rPr>
  </w:style>
  <w:style w:type="character" w:customStyle="1" w:styleId="TematkomentarzaZnak">
    <w:name w:val="Temat komentarza Znak"/>
    <w:basedOn w:val="TekstkomentarzaZnak"/>
    <w:link w:val="Tematkomentarza"/>
    <w:uiPriority w:val="99"/>
    <w:semiHidden/>
    <w:rsid w:val="002F0F7F"/>
    <w:rPr>
      <w:b/>
      <w:bCs/>
      <w:sz w:val="20"/>
      <w:szCs w:val="20"/>
    </w:rPr>
  </w:style>
  <w:style w:type="paragraph" w:styleId="Tematkomentarza">
    <w:name w:val="annotation subject"/>
    <w:basedOn w:val="Tekstkomentarza"/>
    <w:next w:val="Tekstkomentarza"/>
    <w:link w:val="TematkomentarzaZnak"/>
    <w:uiPriority w:val="99"/>
    <w:semiHidden/>
    <w:unhideWhenUsed/>
    <w:rsid w:val="002F0F7F"/>
    <w:rPr>
      <w:b/>
      <w:bCs/>
    </w:rPr>
  </w:style>
  <w:style w:type="paragraph" w:styleId="Bezodstpw">
    <w:name w:val="No Spacing"/>
    <w:uiPriority w:val="1"/>
    <w:qFormat/>
    <w:rsid w:val="002F0F7F"/>
    <w:pPr>
      <w:spacing w:after="0" w:line="240" w:lineRule="auto"/>
    </w:pPr>
  </w:style>
  <w:style w:type="character" w:customStyle="1" w:styleId="Nagwek2Znak">
    <w:name w:val="Nagłówek 2 Znak"/>
    <w:basedOn w:val="Domylnaczcionkaakapitu"/>
    <w:link w:val="Nagwek2"/>
    <w:uiPriority w:val="9"/>
    <w:rsid w:val="002E054E"/>
    <w:rPr>
      <w:rFonts w:asciiTheme="majorHAnsi" w:eastAsiaTheme="majorEastAsia" w:hAnsiTheme="majorHAnsi" w:cstheme="majorBidi"/>
      <w:color w:val="2E74B5" w:themeColor="accent1" w:themeShade="BF"/>
      <w:sz w:val="26"/>
      <w:szCs w:val="26"/>
    </w:rPr>
  </w:style>
  <w:style w:type="character" w:styleId="UyteHipercze">
    <w:name w:val="FollowedHyperlink"/>
    <w:basedOn w:val="Domylnaczcionkaakapitu"/>
    <w:uiPriority w:val="99"/>
    <w:semiHidden/>
    <w:unhideWhenUsed/>
    <w:rsid w:val="00064A22"/>
    <w:rPr>
      <w:color w:val="954F72" w:themeColor="followedHyperlink"/>
      <w:u w:val="single"/>
    </w:rPr>
  </w:style>
  <w:style w:type="paragraph" w:customStyle="1" w:styleId="p1">
    <w:name w:val="p1"/>
    <w:basedOn w:val="Normalny"/>
    <w:rsid w:val="007E5B66"/>
    <w:pPr>
      <w:spacing w:after="0" w:line="240" w:lineRule="auto"/>
    </w:pPr>
    <w:rPr>
      <w:rFonts w:ascii="Symbol" w:hAnsi="Symbol" w:cs="Times New Roman"/>
      <w:sz w:val="18"/>
      <w:szCs w:val="18"/>
      <w:lang w:eastAsia="pl-PL"/>
    </w:rPr>
  </w:style>
  <w:style w:type="paragraph" w:customStyle="1" w:styleId="p2">
    <w:name w:val="p2"/>
    <w:basedOn w:val="Normalny"/>
    <w:rsid w:val="007E5B66"/>
    <w:pPr>
      <w:spacing w:after="0" w:line="240" w:lineRule="auto"/>
    </w:pPr>
    <w:rPr>
      <w:rFonts w:ascii="Arial" w:hAnsi="Arial" w:cs="Arial"/>
      <w:sz w:val="17"/>
      <w:szCs w:val="17"/>
      <w:lang w:eastAsia="pl-PL"/>
    </w:rPr>
  </w:style>
  <w:style w:type="character" w:customStyle="1" w:styleId="s1">
    <w:name w:val="s1"/>
    <w:basedOn w:val="Domylnaczcionkaakapitu"/>
    <w:rsid w:val="007E5B66"/>
    <w:rPr>
      <w:rFonts w:ascii="Symbol" w:hAnsi="Symbol" w:hint="default"/>
      <w:sz w:val="17"/>
      <w:szCs w:val="17"/>
    </w:rPr>
  </w:style>
  <w:style w:type="paragraph" w:styleId="Tytu">
    <w:name w:val="Title"/>
    <w:basedOn w:val="Normalny"/>
    <w:next w:val="Normalny"/>
    <w:link w:val="TytuZnak"/>
    <w:uiPriority w:val="10"/>
    <w:qFormat/>
    <w:rsid w:val="00F91AB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pl-PL"/>
    </w:rPr>
  </w:style>
  <w:style w:type="character" w:customStyle="1" w:styleId="TytuZnak">
    <w:name w:val="Tytuł Znak"/>
    <w:basedOn w:val="Domylnaczcionkaakapitu"/>
    <w:link w:val="Tytu"/>
    <w:uiPriority w:val="10"/>
    <w:rsid w:val="00F91ABC"/>
    <w:rPr>
      <w:rFonts w:asciiTheme="majorHAnsi" w:eastAsiaTheme="majorEastAsia" w:hAnsiTheme="majorHAnsi" w:cstheme="majorBidi"/>
      <w:color w:val="323E4F" w:themeColor="text2" w:themeShade="BF"/>
      <w:spacing w:val="5"/>
      <w:kern w:val="28"/>
      <w:sz w:val="52"/>
      <w:szCs w:val="52"/>
      <w:lang w:eastAsia="pl-PL"/>
    </w:rPr>
  </w:style>
  <w:style w:type="character" w:customStyle="1" w:styleId="AkapitzlistZnak">
    <w:name w:val="Akapit z listą Znak"/>
    <w:aliases w:val="L1 Znak,Akapit z listą5 Znak,Akapit z listą1 Znak,Akapit z listą2 Znak,Numerowanie Znak,Akapit z listą BS Znak,List Paragraph Znak,sw tekst Znak,normalny tekst Znak,lp1 Znak,Preambuła Znak,Lista num Znak,HŁ_Bullet1 Znak,Obiekt Znak"/>
    <w:link w:val="Akapitzlist"/>
    <w:uiPriority w:val="34"/>
    <w:qFormat/>
    <w:locked/>
    <w:rsid w:val="00E837B6"/>
  </w:style>
  <w:style w:type="character" w:customStyle="1" w:styleId="Nagwek3Znak">
    <w:name w:val="Nagłówek 3 Znak"/>
    <w:basedOn w:val="Domylnaczcionkaakapitu"/>
    <w:link w:val="Nagwek3"/>
    <w:uiPriority w:val="9"/>
    <w:rsid w:val="002F68B1"/>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4B2382"/>
    <w:pPr>
      <w:spacing w:after="100"/>
      <w:ind w:left="440"/>
    </w:pPr>
  </w:style>
  <w:style w:type="paragraph" w:customStyle="1" w:styleId="Standard">
    <w:name w:val="Standard"/>
    <w:qFormat/>
    <w:rsid w:val="006032B7"/>
    <w:pPr>
      <w:suppressAutoHyphens/>
      <w:autoSpaceDN w:val="0"/>
      <w:spacing w:after="200" w:line="251" w:lineRule="auto"/>
      <w:textAlignment w:val="baseline"/>
    </w:pPr>
    <w:rPr>
      <w:rFonts w:ascii="Calibri" w:eastAsia="SimSun" w:hAnsi="Calibri" w:cs="F"/>
      <w:kern w:val="3"/>
      <w:sz w:val="20"/>
    </w:rPr>
  </w:style>
  <w:style w:type="numbering" w:customStyle="1" w:styleId="WWNum12">
    <w:name w:val="WWNum12"/>
    <w:basedOn w:val="Bezlisty"/>
    <w:rsid w:val="006032B7"/>
    <w:pPr>
      <w:numPr>
        <w:numId w:val="1"/>
      </w:numPr>
    </w:pPr>
  </w:style>
  <w:style w:type="numbering" w:customStyle="1" w:styleId="WWNum21">
    <w:name w:val="WWNum21"/>
    <w:basedOn w:val="Bezlisty"/>
    <w:rsid w:val="006032B7"/>
    <w:pPr>
      <w:numPr>
        <w:numId w:val="2"/>
      </w:numPr>
    </w:pPr>
  </w:style>
  <w:style w:type="numbering" w:customStyle="1" w:styleId="WWNum22">
    <w:name w:val="WWNum22"/>
    <w:basedOn w:val="Bezlisty"/>
    <w:rsid w:val="006032B7"/>
    <w:pPr>
      <w:numPr>
        <w:numId w:val="3"/>
      </w:numPr>
    </w:pPr>
  </w:style>
  <w:style w:type="numbering" w:customStyle="1" w:styleId="WWNum102">
    <w:name w:val="WWNum102"/>
    <w:basedOn w:val="Bezlisty"/>
    <w:rsid w:val="006032B7"/>
    <w:pPr>
      <w:numPr>
        <w:numId w:val="4"/>
      </w:numPr>
    </w:pPr>
  </w:style>
  <w:style w:type="numbering" w:customStyle="1" w:styleId="WWNum30">
    <w:name w:val="WWNum30"/>
    <w:basedOn w:val="Bezlisty"/>
    <w:rsid w:val="006032B7"/>
    <w:pPr>
      <w:numPr>
        <w:numId w:val="5"/>
      </w:numPr>
    </w:pPr>
  </w:style>
  <w:style w:type="numbering" w:customStyle="1" w:styleId="WWNum103">
    <w:name w:val="WWNum103"/>
    <w:basedOn w:val="Bezlisty"/>
    <w:rsid w:val="006032B7"/>
    <w:pPr>
      <w:numPr>
        <w:numId w:val="6"/>
      </w:numPr>
    </w:pPr>
  </w:style>
  <w:style w:type="numbering" w:customStyle="1" w:styleId="WWNum155">
    <w:name w:val="WWNum155"/>
    <w:basedOn w:val="Bezlisty"/>
    <w:rsid w:val="00995B09"/>
    <w:pPr>
      <w:numPr>
        <w:numId w:val="7"/>
      </w:numPr>
    </w:pPr>
  </w:style>
  <w:style w:type="numbering" w:customStyle="1" w:styleId="WWNum156">
    <w:name w:val="WWNum156"/>
    <w:basedOn w:val="Bezlisty"/>
    <w:rsid w:val="00995B09"/>
    <w:pPr>
      <w:numPr>
        <w:numId w:val="8"/>
      </w:numPr>
    </w:pPr>
  </w:style>
  <w:style w:type="numbering" w:customStyle="1" w:styleId="WWNum157">
    <w:name w:val="WWNum157"/>
    <w:basedOn w:val="Bezlisty"/>
    <w:rsid w:val="00995B09"/>
    <w:pPr>
      <w:numPr>
        <w:numId w:val="9"/>
      </w:numPr>
    </w:pPr>
  </w:style>
  <w:style w:type="numbering" w:customStyle="1" w:styleId="WWNum158">
    <w:name w:val="WWNum158"/>
    <w:basedOn w:val="Bezlisty"/>
    <w:rsid w:val="00995B09"/>
    <w:pPr>
      <w:numPr>
        <w:numId w:val="10"/>
      </w:numPr>
    </w:pPr>
  </w:style>
  <w:style w:type="numbering" w:customStyle="1" w:styleId="WWNum159">
    <w:name w:val="WWNum159"/>
    <w:basedOn w:val="Bezlisty"/>
    <w:rsid w:val="00995B09"/>
    <w:pPr>
      <w:numPr>
        <w:numId w:val="11"/>
      </w:numPr>
    </w:pPr>
  </w:style>
  <w:style w:type="numbering" w:customStyle="1" w:styleId="WWNum160">
    <w:name w:val="WWNum160"/>
    <w:basedOn w:val="Bezlisty"/>
    <w:rsid w:val="00995B09"/>
    <w:pPr>
      <w:numPr>
        <w:numId w:val="12"/>
      </w:numPr>
    </w:pPr>
  </w:style>
  <w:style w:type="numbering" w:customStyle="1" w:styleId="WWNum64">
    <w:name w:val="WWNum64"/>
    <w:basedOn w:val="Bezlisty"/>
    <w:rsid w:val="00995B09"/>
    <w:pPr>
      <w:numPr>
        <w:numId w:val="13"/>
      </w:numPr>
    </w:pPr>
  </w:style>
  <w:style w:type="numbering" w:customStyle="1" w:styleId="WWNum65">
    <w:name w:val="WWNum65"/>
    <w:basedOn w:val="Bezlisty"/>
    <w:rsid w:val="00995B09"/>
    <w:pPr>
      <w:numPr>
        <w:numId w:val="14"/>
      </w:numPr>
    </w:pPr>
  </w:style>
  <w:style w:type="numbering" w:customStyle="1" w:styleId="WWNum66">
    <w:name w:val="WWNum66"/>
    <w:basedOn w:val="Bezlisty"/>
    <w:rsid w:val="00995B09"/>
    <w:pPr>
      <w:numPr>
        <w:numId w:val="15"/>
      </w:numPr>
    </w:pPr>
  </w:style>
  <w:style w:type="numbering" w:customStyle="1" w:styleId="WWNum67">
    <w:name w:val="WWNum67"/>
    <w:basedOn w:val="Bezlisty"/>
    <w:rsid w:val="00995B09"/>
    <w:pPr>
      <w:numPr>
        <w:numId w:val="16"/>
      </w:numPr>
    </w:pPr>
  </w:style>
  <w:style w:type="numbering" w:customStyle="1" w:styleId="WWNum33">
    <w:name w:val="WWNum33"/>
    <w:basedOn w:val="Bezlisty"/>
    <w:rsid w:val="00995B09"/>
    <w:pPr>
      <w:numPr>
        <w:numId w:val="17"/>
      </w:numPr>
    </w:pPr>
  </w:style>
  <w:style w:type="numbering" w:customStyle="1" w:styleId="WWNum23">
    <w:name w:val="WWNum23"/>
    <w:basedOn w:val="Bezlisty"/>
    <w:rsid w:val="00995B09"/>
    <w:pPr>
      <w:numPr>
        <w:numId w:val="18"/>
      </w:numPr>
    </w:pPr>
  </w:style>
  <w:style w:type="numbering" w:customStyle="1" w:styleId="WWNum63">
    <w:name w:val="WWNum63"/>
    <w:basedOn w:val="Bezlisty"/>
    <w:rsid w:val="00995B09"/>
    <w:pPr>
      <w:numPr>
        <w:numId w:val="19"/>
      </w:numPr>
    </w:pPr>
  </w:style>
  <w:style w:type="numbering" w:customStyle="1" w:styleId="WWNum107">
    <w:name w:val="WWNum107"/>
    <w:basedOn w:val="Bezlisty"/>
    <w:rsid w:val="00995B09"/>
    <w:pPr>
      <w:numPr>
        <w:numId w:val="20"/>
      </w:numPr>
    </w:pPr>
  </w:style>
  <w:style w:type="numbering" w:customStyle="1" w:styleId="WWNum108">
    <w:name w:val="WWNum108"/>
    <w:basedOn w:val="Bezlisty"/>
    <w:rsid w:val="00995B09"/>
    <w:pPr>
      <w:numPr>
        <w:numId w:val="21"/>
      </w:numPr>
    </w:pPr>
  </w:style>
  <w:style w:type="numbering" w:customStyle="1" w:styleId="WWNum109">
    <w:name w:val="WWNum109"/>
    <w:basedOn w:val="Bezlisty"/>
    <w:rsid w:val="00995B09"/>
    <w:pPr>
      <w:numPr>
        <w:numId w:val="22"/>
      </w:numPr>
    </w:pPr>
  </w:style>
  <w:style w:type="numbering" w:customStyle="1" w:styleId="WWNum110">
    <w:name w:val="WWNum110"/>
    <w:basedOn w:val="Bezlisty"/>
    <w:rsid w:val="00995B09"/>
    <w:pPr>
      <w:numPr>
        <w:numId w:val="23"/>
      </w:numPr>
    </w:pPr>
  </w:style>
  <w:style w:type="numbering" w:customStyle="1" w:styleId="WWNum111">
    <w:name w:val="WWNum111"/>
    <w:basedOn w:val="Bezlisty"/>
    <w:rsid w:val="00995B09"/>
    <w:pPr>
      <w:numPr>
        <w:numId w:val="24"/>
      </w:numPr>
    </w:pPr>
  </w:style>
  <w:style w:type="numbering" w:customStyle="1" w:styleId="WWNum112">
    <w:name w:val="WWNum112"/>
    <w:basedOn w:val="Bezlisty"/>
    <w:rsid w:val="00995B09"/>
    <w:pPr>
      <w:numPr>
        <w:numId w:val="25"/>
      </w:numPr>
    </w:pPr>
  </w:style>
  <w:style w:type="numbering" w:customStyle="1" w:styleId="WWNum113">
    <w:name w:val="WWNum113"/>
    <w:basedOn w:val="Bezlisty"/>
    <w:rsid w:val="00995B09"/>
    <w:pPr>
      <w:numPr>
        <w:numId w:val="26"/>
      </w:numPr>
    </w:pPr>
  </w:style>
  <w:style w:type="numbering" w:customStyle="1" w:styleId="WWNum114">
    <w:name w:val="WWNum114"/>
    <w:basedOn w:val="Bezlisty"/>
    <w:rsid w:val="00995B09"/>
    <w:pPr>
      <w:numPr>
        <w:numId w:val="27"/>
      </w:numPr>
    </w:pPr>
  </w:style>
  <w:style w:type="numbering" w:customStyle="1" w:styleId="WWNum115">
    <w:name w:val="WWNum115"/>
    <w:basedOn w:val="Bezlisty"/>
    <w:rsid w:val="00995B09"/>
    <w:pPr>
      <w:numPr>
        <w:numId w:val="28"/>
      </w:numPr>
    </w:pPr>
  </w:style>
  <w:style w:type="numbering" w:customStyle="1" w:styleId="WWNum34">
    <w:name w:val="WWNum34"/>
    <w:basedOn w:val="Bezlisty"/>
    <w:rsid w:val="00995B09"/>
    <w:pPr>
      <w:numPr>
        <w:numId w:val="29"/>
      </w:numPr>
    </w:pPr>
  </w:style>
  <w:style w:type="numbering" w:customStyle="1" w:styleId="WWNum35">
    <w:name w:val="WWNum35"/>
    <w:basedOn w:val="Bezlisty"/>
    <w:rsid w:val="00995B09"/>
    <w:pPr>
      <w:numPr>
        <w:numId w:val="30"/>
      </w:numPr>
    </w:pPr>
  </w:style>
  <w:style w:type="numbering" w:customStyle="1" w:styleId="WWNum36">
    <w:name w:val="WWNum36"/>
    <w:basedOn w:val="Bezlisty"/>
    <w:rsid w:val="00995B09"/>
    <w:pPr>
      <w:numPr>
        <w:numId w:val="31"/>
      </w:numPr>
    </w:pPr>
  </w:style>
  <w:style w:type="numbering" w:customStyle="1" w:styleId="WWNum37">
    <w:name w:val="WWNum37"/>
    <w:basedOn w:val="Bezlisty"/>
    <w:rsid w:val="00995B09"/>
    <w:pPr>
      <w:numPr>
        <w:numId w:val="32"/>
      </w:numPr>
    </w:pPr>
  </w:style>
  <w:style w:type="numbering" w:customStyle="1" w:styleId="WWNum116">
    <w:name w:val="WWNum116"/>
    <w:basedOn w:val="Bezlisty"/>
    <w:rsid w:val="00995B09"/>
    <w:pPr>
      <w:numPr>
        <w:numId w:val="33"/>
      </w:numPr>
    </w:pPr>
  </w:style>
  <w:style w:type="numbering" w:customStyle="1" w:styleId="WWNum117">
    <w:name w:val="WWNum117"/>
    <w:basedOn w:val="Bezlisty"/>
    <w:rsid w:val="00995B09"/>
    <w:pPr>
      <w:numPr>
        <w:numId w:val="34"/>
      </w:numPr>
    </w:pPr>
  </w:style>
  <w:style w:type="numbering" w:customStyle="1" w:styleId="WWNum118">
    <w:name w:val="WWNum118"/>
    <w:basedOn w:val="Bezlisty"/>
    <w:rsid w:val="00995B09"/>
    <w:pPr>
      <w:numPr>
        <w:numId w:val="35"/>
      </w:numPr>
    </w:pPr>
  </w:style>
  <w:style w:type="numbering" w:customStyle="1" w:styleId="WWNum119">
    <w:name w:val="WWNum119"/>
    <w:basedOn w:val="Bezlisty"/>
    <w:rsid w:val="00995B09"/>
    <w:pPr>
      <w:numPr>
        <w:numId w:val="36"/>
      </w:numPr>
    </w:pPr>
  </w:style>
  <w:style w:type="numbering" w:customStyle="1" w:styleId="WWNum38">
    <w:name w:val="WWNum38"/>
    <w:basedOn w:val="Bezlisty"/>
    <w:rsid w:val="00995B09"/>
    <w:pPr>
      <w:numPr>
        <w:numId w:val="37"/>
      </w:numPr>
    </w:pPr>
  </w:style>
  <w:style w:type="numbering" w:customStyle="1" w:styleId="WWNum120">
    <w:name w:val="WWNum120"/>
    <w:basedOn w:val="Bezlisty"/>
    <w:rsid w:val="00995B09"/>
    <w:pPr>
      <w:numPr>
        <w:numId w:val="38"/>
      </w:numPr>
    </w:pPr>
  </w:style>
  <w:style w:type="numbering" w:customStyle="1" w:styleId="WWNum24">
    <w:name w:val="WWNum24"/>
    <w:basedOn w:val="Bezlisty"/>
    <w:rsid w:val="00995B09"/>
    <w:pPr>
      <w:numPr>
        <w:numId w:val="39"/>
      </w:numPr>
    </w:pPr>
  </w:style>
  <w:style w:type="numbering" w:customStyle="1" w:styleId="WWNum25">
    <w:name w:val="WWNum25"/>
    <w:basedOn w:val="Bezlisty"/>
    <w:rsid w:val="00995B09"/>
    <w:pPr>
      <w:numPr>
        <w:numId w:val="40"/>
      </w:numPr>
    </w:pPr>
  </w:style>
  <w:style w:type="numbering" w:customStyle="1" w:styleId="WWNum26">
    <w:name w:val="WWNum26"/>
    <w:basedOn w:val="Bezlisty"/>
    <w:rsid w:val="00995B09"/>
    <w:pPr>
      <w:numPr>
        <w:numId w:val="41"/>
      </w:numPr>
    </w:pPr>
  </w:style>
  <w:style w:type="numbering" w:customStyle="1" w:styleId="WWNum27">
    <w:name w:val="WWNum27"/>
    <w:basedOn w:val="Bezlisty"/>
    <w:rsid w:val="00995B09"/>
    <w:pPr>
      <w:numPr>
        <w:numId w:val="42"/>
      </w:numPr>
    </w:pPr>
  </w:style>
  <w:style w:type="numbering" w:customStyle="1" w:styleId="WWNum28">
    <w:name w:val="WWNum28"/>
    <w:basedOn w:val="Bezlisty"/>
    <w:rsid w:val="00995B09"/>
    <w:pPr>
      <w:numPr>
        <w:numId w:val="43"/>
      </w:numPr>
    </w:pPr>
  </w:style>
  <w:style w:type="numbering" w:customStyle="1" w:styleId="WWNum29">
    <w:name w:val="WWNum29"/>
    <w:basedOn w:val="Bezlisty"/>
    <w:rsid w:val="00995B09"/>
    <w:pPr>
      <w:numPr>
        <w:numId w:val="44"/>
      </w:numPr>
    </w:pPr>
  </w:style>
  <w:style w:type="numbering" w:customStyle="1" w:styleId="WWNum121">
    <w:name w:val="WWNum121"/>
    <w:basedOn w:val="Bezlisty"/>
    <w:rsid w:val="00995B09"/>
    <w:pPr>
      <w:numPr>
        <w:numId w:val="45"/>
      </w:numPr>
    </w:pPr>
  </w:style>
  <w:style w:type="numbering" w:customStyle="1" w:styleId="WWNum122">
    <w:name w:val="WWNum122"/>
    <w:basedOn w:val="Bezlisty"/>
    <w:rsid w:val="00995B09"/>
    <w:pPr>
      <w:numPr>
        <w:numId w:val="46"/>
      </w:numPr>
    </w:pPr>
  </w:style>
  <w:style w:type="numbering" w:customStyle="1" w:styleId="WWNum123">
    <w:name w:val="WWNum123"/>
    <w:basedOn w:val="Bezlisty"/>
    <w:rsid w:val="00995B09"/>
    <w:pPr>
      <w:numPr>
        <w:numId w:val="47"/>
      </w:numPr>
    </w:pPr>
  </w:style>
  <w:style w:type="numbering" w:customStyle="1" w:styleId="WWNum124">
    <w:name w:val="WWNum124"/>
    <w:basedOn w:val="Bezlisty"/>
    <w:rsid w:val="00995B09"/>
    <w:pPr>
      <w:numPr>
        <w:numId w:val="48"/>
      </w:numPr>
    </w:pPr>
  </w:style>
  <w:style w:type="numbering" w:customStyle="1" w:styleId="WWNum125">
    <w:name w:val="WWNum125"/>
    <w:basedOn w:val="Bezlisty"/>
    <w:rsid w:val="00995B09"/>
    <w:pPr>
      <w:numPr>
        <w:numId w:val="49"/>
      </w:numPr>
    </w:pPr>
  </w:style>
  <w:style w:type="numbering" w:customStyle="1" w:styleId="WWNum126">
    <w:name w:val="WWNum126"/>
    <w:basedOn w:val="Bezlisty"/>
    <w:rsid w:val="00995B09"/>
    <w:pPr>
      <w:numPr>
        <w:numId w:val="50"/>
      </w:numPr>
    </w:pPr>
  </w:style>
  <w:style w:type="numbering" w:customStyle="1" w:styleId="WWNum127">
    <w:name w:val="WWNum127"/>
    <w:basedOn w:val="Bezlisty"/>
    <w:rsid w:val="00995B09"/>
    <w:pPr>
      <w:numPr>
        <w:numId w:val="51"/>
      </w:numPr>
    </w:pPr>
  </w:style>
  <w:style w:type="numbering" w:customStyle="1" w:styleId="WWNum128">
    <w:name w:val="WWNum128"/>
    <w:basedOn w:val="Bezlisty"/>
    <w:rsid w:val="00995B09"/>
    <w:pPr>
      <w:numPr>
        <w:numId w:val="52"/>
      </w:numPr>
    </w:pPr>
  </w:style>
  <w:style w:type="numbering" w:customStyle="1" w:styleId="WWNum129">
    <w:name w:val="WWNum129"/>
    <w:basedOn w:val="Bezlisty"/>
    <w:rsid w:val="00995B09"/>
    <w:pPr>
      <w:numPr>
        <w:numId w:val="53"/>
      </w:numPr>
    </w:pPr>
  </w:style>
  <w:style w:type="numbering" w:customStyle="1" w:styleId="WWNum130">
    <w:name w:val="WWNum130"/>
    <w:basedOn w:val="Bezlisty"/>
    <w:rsid w:val="00995B09"/>
    <w:pPr>
      <w:numPr>
        <w:numId w:val="54"/>
      </w:numPr>
    </w:pPr>
  </w:style>
  <w:style w:type="numbering" w:customStyle="1" w:styleId="WWNum131">
    <w:name w:val="WWNum131"/>
    <w:basedOn w:val="Bezlisty"/>
    <w:rsid w:val="00995B09"/>
    <w:pPr>
      <w:numPr>
        <w:numId w:val="55"/>
      </w:numPr>
    </w:pPr>
  </w:style>
  <w:style w:type="numbering" w:customStyle="1" w:styleId="WWNum132">
    <w:name w:val="WWNum132"/>
    <w:basedOn w:val="Bezlisty"/>
    <w:rsid w:val="00995B09"/>
    <w:pPr>
      <w:numPr>
        <w:numId w:val="56"/>
      </w:numPr>
    </w:pPr>
  </w:style>
  <w:style w:type="numbering" w:customStyle="1" w:styleId="WWNum133">
    <w:name w:val="WWNum133"/>
    <w:basedOn w:val="Bezlisty"/>
    <w:rsid w:val="00995B09"/>
    <w:pPr>
      <w:numPr>
        <w:numId w:val="57"/>
      </w:numPr>
    </w:pPr>
  </w:style>
  <w:style w:type="numbering" w:customStyle="1" w:styleId="WWNum134">
    <w:name w:val="WWNum134"/>
    <w:basedOn w:val="Bezlisty"/>
    <w:rsid w:val="00995B09"/>
    <w:pPr>
      <w:numPr>
        <w:numId w:val="58"/>
      </w:numPr>
    </w:pPr>
  </w:style>
  <w:style w:type="numbering" w:customStyle="1" w:styleId="WWNum135">
    <w:name w:val="WWNum135"/>
    <w:basedOn w:val="Bezlisty"/>
    <w:rsid w:val="00995B09"/>
    <w:pPr>
      <w:numPr>
        <w:numId w:val="59"/>
      </w:numPr>
    </w:pPr>
  </w:style>
  <w:style w:type="numbering" w:customStyle="1" w:styleId="WWNum136">
    <w:name w:val="WWNum136"/>
    <w:basedOn w:val="Bezlisty"/>
    <w:rsid w:val="00995B09"/>
    <w:pPr>
      <w:numPr>
        <w:numId w:val="60"/>
      </w:numPr>
    </w:pPr>
  </w:style>
  <w:style w:type="numbering" w:customStyle="1" w:styleId="WWNum137">
    <w:name w:val="WWNum137"/>
    <w:basedOn w:val="Bezlisty"/>
    <w:rsid w:val="00995B09"/>
    <w:pPr>
      <w:numPr>
        <w:numId w:val="61"/>
      </w:numPr>
    </w:pPr>
  </w:style>
  <w:style w:type="numbering" w:customStyle="1" w:styleId="WWNum138">
    <w:name w:val="WWNum138"/>
    <w:basedOn w:val="Bezlisty"/>
    <w:rsid w:val="00995B09"/>
    <w:pPr>
      <w:numPr>
        <w:numId w:val="62"/>
      </w:numPr>
    </w:pPr>
  </w:style>
  <w:style w:type="numbering" w:customStyle="1" w:styleId="WWNum139">
    <w:name w:val="WWNum139"/>
    <w:basedOn w:val="Bezlisty"/>
    <w:rsid w:val="00995B09"/>
    <w:pPr>
      <w:numPr>
        <w:numId w:val="63"/>
      </w:numPr>
    </w:pPr>
  </w:style>
  <w:style w:type="numbering" w:customStyle="1" w:styleId="WWNum77">
    <w:name w:val="WWNum77"/>
    <w:basedOn w:val="Bezlisty"/>
    <w:rsid w:val="00DB1704"/>
    <w:pPr>
      <w:numPr>
        <w:numId w:val="64"/>
      </w:numPr>
    </w:pPr>
  </w:style>
  <w:style w:type="numbering" w:customStyle="1" w:styleId="WWNum220">
    <w:name w:val="WWNum220"/>
    <w:basedOn w:val="Bezlisty"/>
    <w:rsid w:val="00DB1704"/>
    <w:pPr>
      <w:numPr>
        <w:numId w:val="65"/>
      </w:numPr>
    </w:pPr>
  </w:style>
  <w:style w:type="numbering" w:customStyle="1" w:styleId="WWNum2">
    <w:name w:val="WWNum2"/>
    <w:rsid w:val="00224FDE"/>
    <w:pPr>
      <w:numPr>
        <w:numId w:val="66"/>
      </w:numPr>
    </w:pPr>
  </w:style>
  <w:style w:type="numbering" w:customStyle="1" w:styleId="WWNum1">
    <w:name w:val="WWNum1"/>
    <w:rsid w:val="00224FDE"/>
    <w:pPr>
      <w:numPr>
        <w:numId w:val="67"/>
      </w:numPr>
    </w:pPr>
  </w:style>
  <w:style w:type="numbering" w:customStyle="1" w:styleId="WWNum3">
    <w:name w:val="WWNum3"/>
    <w:rsid w:val="00224FDE"/>
    <w:pPr>
      <w:numPr>
        <w:numId w:val="68"/>
      </w:numPr>
    </w:pPr>
  </w:style>
  <w:style w:type="numbering" w:customStyle="1" w:styleId="WWNum4">
    <w:name w:val="WWNum4"/>
    <w:rsid w:val="00224FDE"/>
    <w:pPr>
      <w:numPr>
        <w:numId w:val="69"/>
      </w:numPr>
    </w:pPr>
  </w:style>
  <w:style w:type="numbering" w:customStyle="1" w:styleId="WWNum152">
    <w:name w:val="WWNum152"/>
    <w:basedOn w:val="Bezlisty"/>
    <w:rsid w:val="003F0237"/>
    <w:pPr>
      <w:numPr>
        <w:numId w:val="70"/>
      </w:numPr>
    </w:pPr>
  </w:style>
  <w:style w:type="numbering" w:customStyle="1" w:styleId="WWNum153">
    <w:name w:val="WWNum153"/>
    <w:basedOn w:val="Bezlisty"/>
    <w:rsid w:val="003F0237"/>
    <w:pPr>
      <w:numPr>
        <w:numId w:val="71"/>
      </w:numPr>
    </w:pPr>
  </w:style>
  <w:style w:type="numbering" w:customStyle="1" w:styleId="WWNum154">
    <w:name w:val="WWNum154"/>
    <w:basedOn w:val="Bezlisty"/>
    <w:rsid w:val="003F0237"/>
    <w:pPr>
      <w:numPr>
        <w:numId w:val="72"/>
      </w:numPr>
    </w:pPr>
  </w:style>
  <w:style w:type="character" w:customStyle="1" w:styleId="FontStyle40">
    <w:name w:val="Font Style40"/>
    <w:rsid w:val="002D271D"/>
    <w:rPr>
      <w:rFonts w:ascii="Calibri" w:hAnsi="Calibri" w:cs="Calibri"/>
      <w:color w:val="000000"/>
      <w:sz w:val="18"/>
      <w:szCs w:val="18"/>
    </w:rPr>
  </w:style>
  <w:style w:type="numbering" w:customStyle="1" w:styleId="WWNum14">
    <w:name w:val="WWNum14"/>
    <w:basedOn w:val="Bezlisty"/>
    <w:rsid w:val="002D271D"/>
    <w:pPr>
      <w:numPr>
        <w:numId w:val="73"/>
      </w:numPr>
    </w:pPr>
  </w:style>
  <w:style w:type="numbering" w:customStyle="1" w:styleId="WWNum17">
    <w:name w:val="WWNum17"/>
    <w:basedOn w:val="Bezlisty"/>
    <w:rsid w:val="002D271D"/>
    <w:pPr>
      <w:numPr>
        <w:numId w:val="74"/>
      </w:numPr>
    </w:pPr>
  </w:style>
  <w:style w:type="numbering" w:customStyle="1" w:styleId="WWNum51">
    <w:name w:val="WWNum51"/>
    <w:basedOn w:val="Bezlisty"/>
    <w:rsid w:val="002D271D"/>
    <w:pPr>
      <w:numPr>
        <w:numId w:val="75"/>
      </w:numPr>
    </w:pPr>
  </w:style>
  <w:style w:type="numbering" w:customStyle="1" w:styleId="WWNum10">
    <w:name w:val="WWNum10"/>
    <w:basedOn w:val="Bezlisty"/>
    <w:rsid w:val="002D271D"/>
    <w:pPr>
      <w:numPr>
        <w:numId w:val="76"/>
      </w:numPr>
    </w:pPr>
  </w:style>
  <w:style w:type="numbering" w:customStyle="1" w:styleId="WWNum198">
    <w:name w:val="WWNum198"/>
    <w:basedOn w:val="Bezlisty"/>
    <w:rsid w:val="002D271D"/>
    <w:pPr>
      <w:numPr>
        <w:numId w:val="77"/>
      </w:numPr>
    </w:pPr>
  </w:style>
  <w:style w:type="numbering" w:customStyle="1" w:styleId="WWNum199">
    <w:name w:val="WWNum199"/>
    <w:basedOn w:val="Bezlisty"/>
    <w:rsid w:val="002D271D"/>
    <w:pPr>
      <w:numPr>
        <w:numId w:val="83"/>
      </w:numPr>
    </w:pPr>
  </w:style>
  <w:style w:type="numbering" w:customStyle="1" w:styleId="WWNum52">
    <w:name w:val="WWNum52"/>
    <w:basedOn w:val="Bezlisty"/>
    <w:rsid w:val="002D271D"/>
    <w:pPr>
      <w:numPr>
        <w:numId w:val="78"/>
      </w:numPr>
    </w:pPr>
  </w:style>
  <w:style w:type="numbering" w:customStyle="1" w:styleId="WWNum161">
    <w:name w:val="WWNum161"/>
    <w:basedOn w:val="Bezlisty"/>
    <w:rsid w:val="002D271D"/>
    <w:pPr>
      <w:numPr>
        <w:numId w:val="79"/>
      </w:numPr>
    </w:pPr>
  </w:style>
  <w:style w:type="numbering" w:customStyle="1" w:styleId="WWNum106">
    <w:name w:val="WWNum106"/>
    <w:basedOn w:val="Bezlisty"/>
    <w:rsid w:val="002D271D"/>
    <w:pPr>
      <w:numPr>
        <w:numId w:val="80"/>
      </w:numPr>
    </w:pPr>
  </w:style>
  <w:style w:type="numbering" w:customStyle="1" w:styleId="WWNum31">
    <w:name w:val="WWNum31"/>
    <w:basedOn w:val="Bezlisty"/>
    <w:rsid w:val="002D271D"/>
    <w:pPr>
      <w:numPr>
        <w:numId w:val="81"/>
      </w:numPr>
    </w:pPr>
  </w:style>
  <w:style w:type="numbering" w:customStyle="1" w:styleId="WWNum104">
    <w:name w:val="WWNum104"/>
    <w:basedOn w:val="Bezlisty"/>
    <w:rsid w:val="002D271D"/>
    <w:pPr>
      <w:numPr>
        <w:numId w:val="82"/>
      </w:numPr>
    </w:pPr>
  </w:style>
  <w:style w:type="paragraph" w:customStyle="1" w:styleId="Style7">
    <w:name w:val="Style7"/>
    <w:basedOn w:val="Normalny"/>
    <w:rsid w:val="002D271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9">
    <w:name w:val="Font Style19"/>
    <w:rsid w:val="002D271D"/>
    <w:rPr>
      <w:rFonts w:ascii="Times New Roman" w:hAnsi="Times New Roman" w:cs="Times New Roman"/>
      <w:b/>
      <w:bCs/>
      <w:i/>
      <w:iCs/>
      <w:color w:val="000000"/>
      <w:sz w:val="22"/>
      <w:szCs w:val="22"/>
    </w:rPr>
  </w:style>
  <w:style w:type="paragraph" w:customStyle="1" w:styleId="Nagwek10">
    <w:name w:val="Nagłówek1"/>
    <w:basedOn w:val="Normalny"/>
    <w:next w:val="Tekstpodstawowy"/>
    <w:rsid w:val="002D271D"/>
    <w:pPr>
      <w:keepNext/>
      <w:suppressAutoHyphens/>
      <w:spacing w:before="240" w:after="120" w:line="240" w:lineRule="auto"/>
    </w:pPr>
    <w:rPr>
      <w:rFonts w:ascii="Liberation Sans" w:eastAsia="Microsoft YaHei" w:hAnsi="Liberation Sans" w:cs="Mangal"/>
      <w:kern w:val="1"/>
      <w:sz w:val="28"/>
      <w:szCs w:val="28"/>
      <w:lang w:eastAsia="zh-CN" w:bidi="hi-IN"/>
    </w:rPr>
  </w:style>
  <w:style w:type="paragraph" w:styleId="Tekstpodstawowy3">
    <w:name w:val="Body Text 3"/>
    <w:basedOn w:val="Normalny"/>
    <w:link w:val="Tekstpodstawowy3Znak"/>
    <w:uiPriority w:val="99"/>
    <w:semiHidden/>
    <w:unhideWhenUsed/>
    <w:rsid w:val="002D271D"/>
    <w:pPr>
      <w:spacing w:after="120" w:line="240" w:lineRule="auto"/>
    </w:pPr>
    <w:rPr>
      <w:rFonts w:ascii="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2D271D"/>
    <w:rPr>
      <w:rFonts w:ascii="Times New Roman" w:hAnsi="Times New Roman" w:cs="Times New Roman"/>
      <w:sz w:val="16"/>
      <w:szCs w:val="16"/>
      <w:lang w:eastAsia="pl-PL"/>
    </w:rPr>
  </w:style>
  <w:style w:type="paragraph" w:styleId="Poprawka">
    <w:name w:val="Revision"/>
    <w:hidden/>
    <w:uiPriority w:val="99"/>
    <w:semiHidden/>
    <w:rsid w:val="002D271D"/>
    <w:pPr>
      <w:spacing w:after="0" w:line="240" w:lineRule="auto"/>
    </w:pPr>
  </w:style>
  <w:style w:type="numbering" w:customStyle="1" w:styleId="WWNum43">
    <w:name w:val="WWNum43"/>
    <w:basedOn w:val="Bezlisty"/>
    <w:rsid w:val="00B40290"/>
    <w:pPr>
      <w:numPr>
        <w:numId w:val="84"/>
      </w:numPr>
    </w:pPr>
  </w:style>
  <w:style w:type="numbering" w:customStyle="1" w:styleId="WWNum54">
    <w:name w:val="WWNum54"/>
    <w:basedOn w:val="Bezlisty"/>
    <w:rsid w:val="003E6E86"/>
    <w:pPr>
      <w:numPr>
        <w:numId w:val="85"/>
      </w:numPr>
    </w:pPr>
  </w:style>
  <w:style w:type="numbering" w:customStyle="1" w:styleId="WWNum55">
    <w:name w:val="WWNum55"/>
    <w:basedOn w:val="Bezlisty"/>
    <w:rsid w:val="003E6E86"/>
    <w:pPr>
      <w:numPr>
        <w:numId w:val="86"/>
      </w:numPr>
    </w:pPr>
  </w:style>
  <w:style w:type="numbering" w:customStyle="1" w:styleId="WWNum140">
    <w:name w:val="WWNum140"/>
    <w:basedOn w:val="Bezlisty"/>
    <w:rsid w:val="003E6E86"/>
    <w:pPr>
      <w:numPr>
        <w:numId w:val="87"/>
      </w:numPr>
    </w:pPr>
  </w:style>
  <w:style w:type="numbering" w:customStyle="1" w:styleId="WWNum141">
    <w:name w:val="WWNum141"/>
    <w:basedOn w:val="Bezlisty"/>
    <w:rsid w:val="003E6E86"/>
    <w:pPr>
      <w:numPr>
        <w:numId w:val="88"/>
      </w:numPr>
    </w:pPr>
  </w:style>
  <w:style w:type="numbering" w:customStyle="1" w:styleId="WWNum142">
    <w:name w:val="WWNum142"/>
    <w:basedOn w:val="Bezlisty"/>
    <w:rsid w:val="003E6E86"/>
    <w:pPr>
      <w:numPr>
        <w:numId w:val="89"/>
      </w:numPr>
    </w:pPr>
  </w:style>
  <w:style w:type="numbering" w:customStyle="1" w:styleId="WWNum143">
    <w:name w:val="WWNum143"/>
    <w:basedOn w:val="Bezlisty"/>
    <w:rsid w:val="003E6E86"/>
    <w:pPr>
      <w:numPr>
        <w:numId w:val="90"/>
      </w:numPr>
    </w:pPr>
  </w:style>
  <w:style w:type="numbering" w:customStyle="1" w:styleId="WWNum144">
    <w:name w:val="WWNum144"/>
    <w:basedOn w:val="Bezlisty"/>
    <w:rsid w:val="003E6E86"/>
    <w:pPr>
      <w:numPr>
        <w:numId w:val="91"/>
      </w:numPr>
    </w:pPr>
  </w:style>
  <w:style w:type="numbering" w:customStyle="1" w:styleId="WWNum145">
    <w:name w:val="WWNum145"/>
    <w:basedOn w:val="Bezlisty"/>
    <w:rsid w:val="003E6E86"/>
    <w:pPr>
      <w:numPr>
        <w:numId w:val="92"/>
      </w:numPr>
    </w:pPr>
  </w:style>
  <w:style w:type="numbering" w:customStyle="1" w:styleId="WWNum146">
    <w:name w:val="WWNum146"/>
    <w:basedOn w:val="Bezlisty"/>
    <w:rsid w:val="003E6E86"/>
    <w:pPr>
      <w:numPr>
        <w:numId w:val="93"/>
      </w:numPr>
    </w:pPr>
  </w:style>
  <w:style w:type="numbering" w:customStyle="1" w:styleId="WWNum147">
    <w:name w:val="WWNum147"/>
    <w:basedOn w:val="Bezlisty"/>
    <w:rsid w:val="003E6E86"/>
    <w:pPr>
      <w:numPr>
        <w:numId w:val="94"/>
      </w:numPr>
    </w:pPr>
  </w:style>
  <w:style w:type="numbering" w:customStyle="1" w:styleId="WWNum148">
    <w:name w:val="WWNum148"/>
    <w:basedOn w:val="Bezlisty"/>
    <w:rsid w:val="003E6E86"/>
    <w:pPr>
      <w:numPr>
        <w:numId w:val="95"/>
      </w:numPr>
    </w:pPr>
  </w:style>
  <w:style w:type="numbering" w:customStyle="1" w:styleId="WWNum149">
    <w:name w:val="WWNum149"/>
    <w:basedOn w:val="Bezlisty"/>
    <w:rsid w:val="003E6E86"/>
    <w:pPr>
      <w:numPr>
        <w:numId w:val="96"/>
      </w:numPr>
    </w:pPr>
  </w:style>
  <w:style w:type="paragraph" w:customStyle="1" w:styleId="mojtytul1">
    <w:name w:val="moj tytul 1"/>
    <w:basedOn w:val="Nagwek1"/>
    <w:link w:val="mojtytul1Znak"/>
    <w:qFormat/>
    <w:rsid w:val="00855009"/>
    <w:pPr>
      <w:jc w:val="both"/>
    </w:pPr>
    <w:rPr>
      <w:rFonts w:ascii="Arial Narrow" w:hAnsi="Arial Narrow" w:cs="Times New Roman"/>
      <w:b/>
      <w:color w:val="auto"/>
      <w:sz w:val="24"/>
      <w:szCs w:val="24"/>
    </w:rPr>
  </w:style>
  <w:style w:type="paragraph" w:styleId="Podtytu">
    <w:name w:val="Subtitle"/>
    <w:basedOn w:val="Nagwek2"/>
    <w:next w:val="Normalny"/>
    <w:link w:val="PodtytuZnak"/>
    <w:uiPriority w:val="11"/>
    <w:qFormat/>
    <w:rsid w:val="00C371D1"/>
    <w:pPr>
      <w:numPr>
        <w:ilvl w:val="1"/>
      </w:numPr>
    </w:pPr>
    <w:rPr>
      <w:rFonts w:ascii="Arial Narrow" w:eastAsiaTheme="minorEastAsia" w:hAnsi="Arial Narrow"/>
      <w:color w:val="5A5A5A" w:themeColor="text1" w:themeTint="A5"/>
      <w:spacing w:val="15"/>
    </w:rPr>
  </w:style>
  <w:style w:type="character" w:customStyle="1" w:styleId="mojtytul1Znak">
    <w:name w:val="moj tytul 1 Znak"/>
    <w:basedOn w:val="Nagwek1Znak"/>
    <w:link w:val="mojtytul1"/>
    <w:rsid w:val="00855009"/>
    <w:rPr>
      <w:rFonts w:ascii="Arial Narrow" w:eastAsiaTheme="majorEastAsia" w:hAnsi="Arial Narrow" w:cs="Times New Roman"/>
      <w:b/>
      <w:color w:val="2E74B5" w:themeColor="accent1" w:themeShade="BF"/>
      <w:sz w:val="24"/>
      <w:szCs w:val="24"/>
    </w:rPr>
  </w:style>
  <w:style w:type="character" w:customStyle="1" w:styleId="PodtytuZnak">
    <w:name w:val="Podtytuł Znak"/>
    <w:basedOn w:val="Domylnaczcionkaakapitu"/>
    <w:link w:val="Podtytu"/>
    <w:uiPriority w:val="11"/>
    <w:rsid w:val="00C371D1"/>
    <w:rPr>
      <w:rFonts w:ascii="Arial Narrow" w:eastAsiaTheme="minorEastAsia" w:hAnsi="Arial Narrow" w:cstheme="majorBidi"/>
      <w:color w:val="5A5A5A" w:themeColor="text1" w:themeTint="A5"/>
      <w:spacing w:val="15"/>
      <w:sz w:val="26"/>
      <w:szCs w:val="26"/>
    </w:rPr>
  </w:style>
  <w:style w:type="paragraph" w:customStyle="1" w:styleId="modtyt1moj">
    <w:name w:val="modtyt 1 moj"/>
    <w:basedOn w:val="Podtytu"/>
    <w:link w:val="modtyt1mojZnak"/>
    <w:qFormat/>
    <w:rsid w:val="002F28B9"/>
    <w:rPr>
      <w:b/>
    </w:rPr>
  </w:style>
  <w:style w:type="character" w:customStyle="1" w:styleId="modtyt1mojZnak">
    <w:name w:val="modtyt 1 moj Znak"/>
    <w:basedOn w:val="PodtytuZnak"/>
    <w:link w:val="modtyt1moj"/>
    <w:rsid w:val="002F28B9"/>
    <w:rPr>
      <w:rFonts w:ascii="Arial Narrow" w:eastAsiaTheme="minorEastAsia" w:hAnsi="Arial Narrow" w:cstheme="majorBidi"/>
      <w:b/>
      <w:color w:val="5A5A5A" w:themeColor="text1" w:themeTint="A5"/>
      <w:spacing w:val="15"/>
      <w:sz w:val="26"/>
      <w:szCs w:val="26"/>
    </w:rPr>
  </w:style>
  <w:style w:type="paragraph" w:customStyle="1" w:styleId="Default">
    <w:name w:val="Default"/>
    <w:qFormat/>
    <w:rsid w:val="002F0DEE"/>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fontstyle01">
    <w:name w:val="fontstyle01"/>
    <w:basedOn w:val="Domylnaczcionkaakapitu"/>
    <w:rsid w:val="002F0DEE"/>
    <w:rPr>
      <w:rFonts w:ascii="Tahoma" w:hAnsi="Tahoma" w:cs="Tahoma"/>
      <w:color w:val="000000"/>
      <w:sz w:val="20"/>
      <w:szCs w:val="20"/>
    </w:rPr>
  </w:style>
  <w:style w:type="character" w:customStyle="1" w:styleId="fontstyle21">
    <w:name w:val="fontstyle21"/>
    <w:basedOn w:val="Domylnaczcionkaakapitu"/>
    <w:rsid w:val="002F0DEE"/>
    <w:rPr>
      <w:rFonts w:ascii="Wingdings-Regular" w:hAnsi="Wingdings-Regular" w:cs="Times New Roman"/>
      <w:color w:val="000000"/>
      <w:sz w:val="20"/>
      <w:szCs w:val="20"/>
    </w:rPr>
  </w:style>
  <w:style w:type="character" w:customStyle="1" w:styleId="fontstyle31">
    <w:name w:val="fontstyle31"/>
    <w:basedOn w:val="Domylnaczcionkaakapitu"/>
    <w:rsid w:val="002F0DEE"/>
    <w:rPr>
      <w:rFonts w:ascii="Tahoma-Bold" w:hAnsi="Tahoma-Bold" w:cs="Times New Roman"/>
      <w:b/>
      <w:bCs/>
      <w:color w:val="000000"/>
      <w:sz w:val="20"/>
      <w:szCs w:val="20"/>
    </w:rPr>
  </w:style>
  <w:style w:type="paragraph" w:styleId="Spistreci4">
    <w:name w:val="toc 4"/>
    <w:basedOn w:val="Normalny"/>
    <w:next w:val="Normalny"/>
    <w:autoRedefine/>
    <w:uiPriority w:val="39"/>
    <w:unhideWhenUsed/>
    <w:rsid w:val="002F0DEE"/>
    <w:pPr>
      <w:spacing w:after="100"/>
      <w:ind w:left="660"/>
    </w:pPr>
    <w:rPr>
      <w:rFonts w:eastAsiaTheme="minorEastAsia" w:cs="Times New Roman"/>
      <w:lang w:eastAsia="pl-PL"/>
    </w:rPr>
  </w:style>
  <w:style w:type="paragraph" w:styleId="Spistreci5">
    <w:name w:val="toc 5"/>
    <w:basedOn w:val="Normalny"/>
    <w:next w:val="Normalny"/>
    <w:autoRedefine/>
    <w:uiPriority w:val="39"/>
    <w:unhideWhenUsed/>
    <w:rsid w:val="002F0DEE"/>
    <w:pPr>
      <w:spacing w:after="100"/>
      <w:ind w:left="880"/>
    </w:pPr>
    <w:rPr>
      <w:rFonts w:eastAsiaTheme="minorEastAsia" w:cs="Times New Roman"/>
      <w:lang w:eastAsia="pl-PL"/>
    </w:rPr>
  </w:style>
  <w:style w:type="paragraph" w:styleId="Spistreci6">
    <w:name w:val="toc 6"/>
    <w:basedOn w:val="Normalny"/>
    <w:next w:val="Normalny"/>
    <w:autoRedefine/>
    <w:uiPriority w:val="39"/>
    <w:unhideWhenUsed/>
    <w:rsid w:val="002F0DEE"/>
    <w:pPr>
      <w:spacing w:after="0" w:line="283" w:lineRule="exact"/>
      <w:jc w:val="both"/>
    </w:pPr>
    <w:rPr>
      <w:rFonts w:eastAsiaTheme="minorEastAsia" w:cs="Times New Roman"/>
      <w:lang w:eastAsia="pl-PL"/>
    </w:rPr>
  </w:style>
  <w:style w:type="paragraph" w:styleId="Spistreci7">
    <w:name w:val="toc 7"/>
    <w:basedOn w:val="Normalny"/>
    <w:next w:val="Normalny"/>
    <w:autoRedefine/>
    <w:uiPriority w:val="39"/>
    <w:unhideWhenUsed/>
    <w:rsid w:val="002F0DEE"/>
    <w:pPr>
      <w:spacing w:after="100"/>
      <w:ind w:left="1320"/>
    </w:pPr>
    <w:rPr>
      <w:rFonts w:eastAsiaTheme="minorEastAsia" w:cs="Times New Roman"/>
      <w:lang w:eastAsia="pl-PL"/>
    </w:rPr>
  </w:style>
  <w:style w:type="paragraph" w:styleId="Spistreci8">
    <w:name w:val="toc 8"/>
    <w:basedOn w:val="Normalny"/>
    <w:next w:val="Normalny"/>
    <w:autoRedefine/>
    <w:uiPriority w:val="39"/>
    <w:unhideWhenUsed/>
    <w:rsid w:val="002F0DEE"/>
    <w:pPr>
      <w:spacing w:after="100"/>
      <w:ind w:left="1540"/>
    </w:pPr>
    <w:rPr>
      <w:rFonts w:eastAsiaTheme="minorEastAsia" w:cs="Times New Roman"/>
      <w:lang w:eastAsia="pl-PL"/>
    </w:rPr>
  </w:style>
  <w:style w:type="paragraph" w:styleId="Spistreci9">
    <w:name w:val="toc 9"/>
    <w:basedOn w:val="Normalny"/>
    <w:next w:val="Normalny"/>
    <w:autoRedefine/>
    <w:uiPriority w:val="39"/>
    <w:unhideWhenUsed/>
    <w:rsid w:val="002F0DEE"/>
    <w:pPr>
      <w:spacing w:after="100"/>
      <w:ind w:left="1760"/>
    </w:pPr>
    <w:rPr>
      <w:rFonts w:eastAsiaTheme="minorEastAsia" w:cs="Times New Roman"/>
      <w:lang w:eastAsia="pl-PL"/>
    </w:rPr>
  </w:style>
  <w:style w:type="character" w:customStyle="1" w:styleId="ColorfulList-Accent1Char">
    <w:name w:val="Colorful List - Accent 1 Char"/>
    <w:locked/>
    <w:rsid w:val="002F0DEE"/>
    <w:rPr>
      <w:rFonts w:ascii="Calibri" w:hAnsi="Calibri" w:cs="Times New Roman"/>
    </w:rPr>
  </w:style>
  <w:style w:type="paragraph" w:customStyle="1" w:styleId="Wytyczne">
    <w:name w:val="Wytyczne"/>
    <w:basedOn w:val="Normalny"/>
    <w:link w:val="WytyczneZnak"/>
    <w:qFormat/>
    <w:rsid w:val="002F0DEE"/>
    <w:pPr>
      <w:numPr>
        <w:numId w:val="97"/>
      </w:numPr>
      <w:tabs>
        <w:tab w:val="left" w:pos="709"/>
      </w:tabs>
      <w:spacing w:after="0" w:line="276" w:lineRule="auto"/>
      <w:contextualSpacing/>
      <w:jc w:val="both"/>
    </w:pPr>
    <w:rPr>
      <w:rFonts w:ascii="Calibri" w:eastAsia="Times New Roman" w:hAnsi="Calibri" w:cs="Times New Roman"/>
      <w:sz w:val="24"/>
      <w:szCs w:val="24"/>
    </w:rPr>
  </w:style>
  <w:style w:type="paragraph" w:customStyle="1" w:styleId="Podwytyczne">
    <w:name w:val="Podwytyczne"/>
    <w:basedOn w:val="Wytyczne"/>
    <w:qFormat/>
    <w:rsid w:val="002F0DEE"/>
    <w:pPr>
      <w:numPr>
        <w:ilvl w:val="1"/>
      </w:numPr>
      <w:ind w:left="993" w:hanging="284"/>
    </w:pPr>
  </w:style>
  <w:style w:type="character" w:customStyle="1" w:styleId="WytyczneZnak">
    <w:name w:val="Wytyczne Znak"/>
    <w:link w:val="Wytyczne"/>
    <w:locked/>
    <w:rsid w:val="002F0DEE"/>
    <w:rPr>
      <w:rFonts w:ascii="Calibri" w:eastAsia="Times New Roman" w:hAnsi="Calibri" w:cs="Times New Roman"/>
      <w:sz w:val="24"/>
      <w:szCs w:val="24"/>
    </w:rPr>
  </w:style>
  <w:style w:type="character" w:customStyle="1" w:styleId="st">
    <w:name w:val="st"/>
    <w:basedOn w:val="Domylnaczcionkaakapitu"/>
    <w:rsid w:val="002F0DEE"/>
  </w:style>
  <w:style w:type="character" w:styleId="Uwydatnienie">
    <w:name w:val="Emphasis"/>
    <w:basedOn w:val="Domylnaczcionkaakapitu"/>
    <w:uiPriority w:val="20"/>
    <w:qFormat/>
    <w:rsid w:val="002F0DEE"/>
    <w:rPr>
      <w:i/>
      <w:iCs/>
    </w:rPr>
  </w:style>
  <w:style w:type="table" w:customStyle="1" w:styleId="TabelaITTI">
    <w:name w:val="Tabela_ITTI"/>
    <w:basedOn w:val="redniasiatka3akcent1"/>
    <w:uiPriority w:val="99"/>
    <w:qFormat/>
    <w:rsid w:val="002F0DEE"/>
    <w:pPr>
      <w:spacing w:before="60" w:after="60"/>
    </w:pPr>
    <w:rPr>
      <w:rFonts w:ascii="Calibri" w:eastAsia="Calibri" w:hAnsi="Calibri" w:cs="Times New Roman"/>
      <w:sz w:val="20"/>
      <w:szCs w:val="20"/>
      <w:lang w:eastAsia="pl-PL"/>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vAlign w:val="center"/>
    </w:tcPr>
    <w:tblStylePr w:type="firstRow">
      <w:pPr>
        <w:jc w:val="left"/>
      </w:pPr>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vAlign w:val="center"/>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tblStylePr w:type="neCell">
      <w:tblPr/>
      <w:tcPr>
        <w:tcBorders>
          <w:left w:val="single" w:sz="24" w:space="0" w:color="FFFFFF"/>
        </w:tcBorders>
        <w:shd w:val="clear" w:color="auto" w:fill="4F81BD"/>
      </w:tcPr>
    </w:tblStylePr>
    <w:tblStylePr w:type="nwCell">
      <w:tblPr/>
      <w:tcPr>
        <w:tcBorders>
          <w:right w:val="single" w:sz="24" w:space="0" w:color="FFFFFF"/>
        </w:tcBorders>
        <w:shd w:val="clear" w:color="auto" w:fill="4F81BD"/>
      </w:tcPr>
    </w:tblStylePr>
    <w:tblStylePr w:type="seCell">
      <w:tblPr/>
      <w:tcPr>
        <w:tcBorders>
          <w:left w:val="single" w:sz="24" w:space="0" w:color="FFFFFF"/>
        </w:tcBorders>
        <w:shd w:val="clear" w:color="auto" w:fill="4F81BD"/>
      </w:tcPr>
    </w:tblStylePr>
    <w:tblStylePr w:type="swCell">
      <w:tblPr/>
      <w:tcPr>
        <w:tcBorders>
          <w:right w:val="single" w:sz="24" w:space="0" w:color="FFFFFF"/>
        </w:tcBorders>
        <w:shd w:val="clear" w:color="auto" w:fill="4F81BD"/>
      </w:tcPr>
    </w:tblStylePr>
  </w:style>
  <w:style w:type="table" w:styleId="redniasiatka3akcent1">
    <w:name w:val="Medium Grid 3 Accent 1"/>
    <w:basedOn w:val="Standardowy"/>
    <w:uiPriority w:val="69"/>
    <w:rsid w:val="002F0DEE"/>
    <w:pPr>
      <w:spacing w:after="0" w:line="240" w:lineRule="auto"/>
    </w:pPr>
    <w:rPr>
      <w:rFonts w:eastAsia="Times New Roman" w:cs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customStyle="1" w:styleId="Teksttreci">
    <w:name w:val="Tekst treści"/>
    <w:basedOn w:val="Domylnaczcionkaakapitu"/>
    <w:rsid w:val="002F0DEE"/>
    <w:rPr>
      <w:rFonts w:ascii="Calibri" w:eastAsia="Calibri" w:hAnsi="Calibri" w:cs="Calibri"/>
      <w:b w:val="0"/>
      <w:bCs w:val="0"/>
      <w:i w:val="0"/>
      <w:iCs w:val="0"/>
      <w:smallCaps w:val="0"/>
      <w:strike w:val="0"/>
      <w:color w:val="000000"/>
      <w:spacing w:val="0"/>
      <w:w w:val="100"/>
      <w:position w:val="0"/>
      <w:sz w:val="19"/>
      <w:szCs w:val="19"/>
      <w:u w:val="none"/>
      <w:lang w:val="pl-PL"/>
    </w:rPr>
  </w:style>
  <w:style w:type="character" w:customStyle="1" w:styleId="Teksttreci0">
    <w:name w:val="Tekst treści_"/>
    <w:basedOn w:val="Domylnaczcionkaakapitu"/>
    <w:rsid w:val="002F0DEE"/>
    <w:rPr>
      <w:rFonts w:ascii="Calibri" w:eastAsia="Calibri" w:hAnsi="Calibri" w:cs="Calibri"/>
      <w:b w:val="0"/>
      <w:bCs w:val="0"/>
      <w:i w:val="0"/>
      <w:iCs w:val="0"/>
      <w:smallCaps w:val="0"/>
      <w:strike w:val="0"/>
      <w:sz w:val="19"/>
      <w:szCs w:val="19"/>
      <w:u w:val="none"/>
    </w:rPr>
  </w:style>
  <w:style w:type="character" w:customStyle="1" w:styleId="Nierozpoznanawzmianka1">
    <w:name w:val="Nierozpoznana wzmianka1"/>
    <w:basedOn w:val="Domylnaczcionkaakapitu"/>
    <w:uiPriority w:val="99"/>
    <w:rsid w:val="0080656E"/>
    <w:rPr>
      <w:color w:val="605E5C"/>
      <w:shd w:val="clear" w:color="auto" w:fill="E1DFDD"/>
    </w:rPr>
  </w:style>
  <w:style w:type="paragraph" w:customStyle="1" w:styleId="nr-wiersza">
    <w:name w:val="nr-wiersza"/>
    <w:basedOn w:val="Akapitzlist"/>
    <w:link w:val="nr-wierszaZnak"/>
    <w:qFormat/>
    <w:rsid w:val="000B0002"/>
    <w:pPr>
      <w:numPr>
        <w:numId w:val="98"/>
      </w:numPr>
      <w:spacing w:after="0"/>
      <w:ind w:right="113"/>
      <w:jc w:val="right"/>
    </w:pPr>
    <w:rPr>
      <w:rFonts w:ascii="Times New Roman" w:eastAsia="Calibri" w:hAnsi="Times New Roman" w:cs="Times New Roman"/>
      <w:sz w:val="20"/>
      <w:lang w:eastAsia="ar-SA"/>
    </w:rPr>
  </w:style>
  <w:style w:type="character" w:customStyle="1" w:styleId="nr-wierszaZnak">
    <w:name w:val="nr-wiersza Znak"/>
    <w:basedOn w:val="Domylnaczcionkaakapitu"/>
    <w:link w:val="nr-wiersza"/>
    <w:rsid w:val="000B0002"/>
    <w:rPr>
      <w:rFonts w:ascii="Times New Roman" w:eastAsia="Calibri" w:hAnsi="Times New Roman" w:cs="Times New Roman"/>
      <w:sz w:val="20"/>
      <w:lang w:eastAsia="ar-SA"/>
    </w:rPr>
  </w:style>
  <w:style w:type="character" w:customStyle="1" w:styleId="UnresolvedMention">
    <w:name w:val="Unresolved Mention"/>
    <w:basedOn w:val="Domylnaczcionkaakapitu"/>
    <w:uiPriority w:val="99"/>
    <w:semiHidden/>
    <w:unhideWhenUsed/>
    <w:rsid w:val="00FB409F"/>
    <w:rPr>
      <w:color w:val="605E5C"/>
      <w:shd w:val="clear" w:color="auto" w:fill="E1DFDD"/>
    </w:rPr>
  </w:style>
  <w:style w:type="paragraph" w:customStyle="1" w:styleId="dospisutreci2">
    <w:name w:val="do spisu treści 2"/>
    <w:basedOn w:val="Akapitzlist"/>
    <w:link w:val="dospisutreci2Znak"/>
    <w:qFormat/>
    <w:rsid w:val="00F25D80"/>
    <w:pPr>
      <w:widowControl w:val="0"/>
      <w:numPr>
        <w:numId w:val="99"/>
      </w:numPr>
      <w:autoSpaceDE w:val="0"/>
      <w:autoSpaceDN w:val="0"/>
      <w:adjustRightInd w:val="0"/>
      <w:spacing w:after="101"/>
    </w:pPr>
    <w:rPr>
      <w:rFonts w:ascii="Tahoma" w:eastAsiaTheme="minorEastAsia" w:hAnsi="Tahoma" w:cs="Tahoma"/>
      <w:b/>
      <w:bCs/>
      <w:sz w:val="20"/>
      <w:szCs w:val="20"/>
      <w:lang w:val="x-none" w:eastAsia="pl-PL"/>
    </w:rPr>
  </w:style>
  <w:style w:type="character" w:customStyle="1" w:styleId="dospisutreci2Znak">
    <w:name w:val="do spisu treści 2 Znak"/>
    <w:basedOn w:val="Domylnaczcionkaakapitu"/>
    <w:link w:val="dospisutreci2"/>
    <w:rsid w:val="00F25D80"/>
    <w:rPr>
      <w:rFonts w:ascii="Tahoma" w:eastAsiaTheme="minorEastAsia" w:hAnsi="Tahoma" w:cs="Tahoma"/>
      <w:b/>
      <w:bCs/>
      <w:sz w:val="20"/>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4387">
      <w:bodyDiv w:val="1"/>
      <w:marLeft w:val="0"/>
      <w:marRight w:val="0"/>
      <w:marTop w:val="0"/>
      <w:marBottom w:val="0"/>
      <w:divBdr>
        <w:top w:val="none" w:sz="0" w:space="0" w:color="auto"/>
        <w:left w:val="none" w:sz="0" w:space="0" w:color="auto"/>
        <w:bottom w:val="none" w:sz="0" w:space="0" w:color="auto"/>
        <w:right w:val="none" w:sz="0" w:space="0" w:color="auto"/>
      </w:divBdr>
    </w:div>
    <w:div w:id="14238790">
      <w:bodyDiv w:val="1"/>
      <w:marLeft w:val="0"/>
      <w:marRight w:val="0"/>
      <w:marTop w:val="0"/>
      <w:marBottom w:val="0"/>
      <w:divBdr>
        <w:top w:val="none" w:sz="0" w:space="0" w:color="auto"/>
        <w:left w:val="none" w:sz="0" w:space="0" w:color="auto"/>
        <w:bottom w:val="none" w:sz="0" w:space="0" w:color="auto"/>
        <w:right w:val="none" w:sz="0" w:space="0" w:color="auto"/>
      </w:divBdr>
    </w:div>
    <w:div w:id="20864715">
      <w:bodyDiv w:val="1"/>
      <w:marLeft w:val="0"/>
      <w:marRight w:val="0"/>
      <w:marTop w:val="0"/>
      <w:marBottom w:val="0"/>
      <w:divBdr>
        <w:top w:val="none" w:sz="0" w:space="0" w:color="auto"/>
        <w:left w:val="none" w:sz="0" w:space="0" w:color="auto"/>
        <w:bottom w:val="none" w:sz="0" w:space="0" w:color="auto"/>
        <w:right w:val="none" w:sz="0" w:space="0" w:color="auto"/>
      </w:divBdr>
    </w:div>
    <w:div w:id="85465506">
      <w:bodyDiv w:val="1"/>
      <w:marLeft w:val="0"/>
      <w:marRight w:val="0"/>
      <w:marTop w:val="0"/>
      <w:marBottom w:val="0"/>
      <w:divBdr>
        <w:top w:val="none" w:sz="0" w:space="0" w:color="auto"/>
        <w:left w:val="none" w:sz="0" w:space="0" w:color="auto"/>
        <w:bottom w:val="none" w:sz="0" w:space="0" w:color="auto"/>
        <w:right w:val="none" w:sz="0" w:space="0" w:color="auto"/>
      </w:divBdr>
    </w:div>
    <w:div w:id="94638777">
      <w:bodyDiv w:val="1"/>
      <w:marLeft w:val="0"/>
      <w:marRight w:val="0"/>
      <w:marTop w:val="0"/>
      <w:marBottom w:val="0"/>
      <w:divBdr>
        <w:top w:val="none" w:sz="0" w:space="0" w:color="auto"/>
        <w:left w:val="none" w:sz="0" w:space="0" w:color="auto"/>
        <w:bottom w:val="none" w:sz="0" w:space="0" w:color="auto"/>
        <w:right w:val="none" w:sz="0" w:space="0" w:color="auto"/>
      </w:divBdr>
    </w:div>
    <w:div w:id="158422016">
      <w:bodyDiv w:val="1"/>
      <w:marLeft w:val="0"/>
      <w:marRight w:val="0"/>
      <w:marTop w:val="0"/>
      <w:marBottom w:val="0"/>
      <w:divBdr>
        <w:top w:val="none" w:sz="0" w:space="0" w:color="auto"/>
        <w:left w:val="none" w:sz="0" w:space="0" w:color="auto"/>
        <w:bottom w:val="none" w:sz="0" w:space="0" w:color="auto"/>
        <w:right w:val="none" w:sz="0" w:space="0" w:color="auto"/>
      </w:divBdr>
    </w:div>
    <w:div w:id="166558691">
      <w:bodyDiv w:val="1"/>
      <w:marLeft w:val="0"/>
      <w:marRight w:val="0"/>
      <w:marTop w:val="0"/>
      <w:marBottom w:val="0"/>
      <w:divBdr>
        <w:top w:val="none" w:sz="0" w:space="0" w:color="auto"/>
        <w:left w:val="none" w:sz="0" w:space="0" w:color="auto"/>
        <w:bottom w:val="none" w:sz="0" w:space="0" w:color="auto"/>
        <w:right w:val="none" w:sz="0" w:space="0" w:color="auto"/>
      </w:divBdr>
      <w:divsChild>
        <w:div w:id="282734518">
          <w:marLeft w:val="0"/>
          <w:marRight w:val="0"/>
          <w:marTop w:val="0"/>
          <w:marBottom w:val="60"/>
          <w:divBdr>
            <w:top w:val="none" w:sz="0" w:space="0" w:color="auto"/>
            <w:left w:val="none" w:sz="0" w:space="0" w:color="auto"/>
            <w:bottom w:val="none" w:sz="0" w:space="0" w:color="auto"/>
            <w:right w:val="none" w:sz="0" w:space="0" w:color="auto"/>
          </w:divBdr>
        </w:div>
        <w:div w:id="383988810">
          <w:marLeft w:val="0"/>
          <w:marRight w:val="0"/>
          <w:marTop w:val="0"/>
          <w:marBottom w:val="60"/>
          <w:divBdr>
            <w:top w:val="none" w:sz="0" w:space="0" w:color="auto"/>
            <w:left w:val="none" w:sz="0" w:space="0" w:color="auto"/>
            <w:bottom w:val="none" w:sz="0" w:space="0" w:color="auto"/>
            <w:right w:val="none" w:sz="0" w:space="0" w:color="auto"/>
          </w:divBdr>
        </w:div>
        <w:div w:id="511920243">
          <w:marLeft w:val="0"/>
          <w:marRight w:val="0"/>
          <w:marTop w:val="0"/>
          <w:marBottom w:val="60"/>
          <w:divBdr>
            <w:top w:val="none" w:sz="0" w:space="0" w:color="auto"/>
            <w:left w:val="none" w:sz="0" w:space="0" w:color="auto"/>
            <w:bottom w:val="none" w:sz="0" w:space="0" w:color="auto"/>
            <w:right w:val="none" w:sz="0" w:space="0" w:color="auto"/>
          </w:divBdr>
        </w:div>
        <w:div w:id="516238006">
          <w:marLeft w:val="0"/>
          <w:marRight w:val="0"/>
          <w:marTop w:val="0"/>
          <w:marBottom w:val="60"/>
          <w:divBdr>
            <w:top w:val="none" w:sz="0" w:space="0" w:color="auto"/>
            <w:left w:val="none" w:sz="0" w:space="0" w:color="auto"/>
            <w:bottom w:val="none" w:sz="0" w:space="0" w:color="auto"/>
            <w:right w:val="none" w:sz="0" w:space="0" w:color="auto"/>
          </w:divBdr>
        </w:div>
        <w:div w:id="1618902476">
          <w:marLeft w:val="0"/>
          <w:marRight w:val="0"/>
          <w:marTop w:val="0"/>
          <w:marBottom w:val="60"/>
          <w:divBdr>
            <w:top w:val="none" w:sz="0" w:space="0" w:color="auto"/>
            <w:left w:val="none" w:sz="0" w:space="0" w:color="auto"/>
            <w:bottom w:val="none" w:sz="0" w:space="0" w:color="auto"/>
            <w:right w:val="none" w:sz="0" w:space="0" w:color="auto"/>
          </w:divBdr>
        </w:div>
        <w:div w:id="1740783171">
          <w:marLeft w:val="0"/>
          <w:marRight w:val="0"/>
          <w:marTop w:val="0"/>
          <w:marBottom w:val="60"/>
          <w:divBdr>
            <w:top w:val="none" w:sz="0" w:space="0" w:color="auto"/>
            <w:left w:val="none" w:sz="0" w:space="0" w:color="auto"/>
            <w:bottom w:val="none" w:sz="0" w:space="0" w:color="auto"/>
            <w:right w:val="none" w:sz="0" w:space="0" w:color="auto"/>
          </w:divBdr>
        </w:div>
        <w:div w:id="1956673785">
          <w:marLeft w:val="0"/>
          <w:marRight w:val="0"/>
          <w:marTop w:val="0"/>
          <w:marBottom w:val="0"/>
          <w:divBdr>
            <w:top w:val="none" w:sz="0" w:space="0" w:color="auto"/>
            <w:left w:val="none" w:sz="0" w:space="0" w:color="auto"/>
            <w:bottom w:val="none" w:sz="0" w:space="0" w:color="auto"/>
            <w:right w:val="none" w:sz="0" w:space="0" w:color="auto"/>
          </w:divBdr>
        </w:div>
      </w:divsChild>
    </w:div>
    <w:div w:id="168296673">
      <w:bodyDiv w:val="1"/>
      <w:marLeft w:val="0"/>
      <w:marRight w:val="0"/>
      <w:marTop w:val="0"/>
      <w:marBottom w:val="0"/>
      <w:divBdr>
        <w:top w:val="none" w:sz="0" w:space="0" w:color="auto"/>
        <w:left w:val="none" w:sz="0" w:space="0" w:color="auto"/>
        <w:bottom w:val="none" w:sz="0" w:space="0" w:color="auto"/>
        <w:right w:val="none" w:sz="0" w:space="0" w:color="auto"/>
      </w:divBdr>
    </w:div>
    <w:div w:id="185028210">
      <w:bodyDiv w:val="1"/>
      <w:marLeft w:val="0"/>
      <w:marRight w:val="0"/>
      <w:marTop w:val="0"/>
      <w:marBottom w:val="0"/>
      <w:divBdr>
        <w:top w:val="none" w:sz="0" w:space="0" w:color="auto"/>
        <w:left w:val="none" w:sz="0" w:space="0" w:color="auto"/>
        <w:bottom w:val="none" w:sz="0" w:space="0" w:color="auto"/>
        <w:right w:val="none" w:sz="0" w:space="0" w:color="auto"/>
      </w:divBdr>
    </w:div>
    <w:div w:id="211576849">
      <w:bodyDiv w:val="1"/>
      <w:marLeft w:val="0"/>
      <w:marRight w:val="0"/>
      <w:marTop w:val="0"/>
      <w:marBottom w:val="0"/>
      <w:divBdr>
        <w:top w:val="none" w:sz="0" w:space="0" w:color="auto"/>
        <w:left w:val="none" w:sz="0" w:space="0" w:color="auto"/>
        <w:bottom w:val="none" w:sz="0" w:space="0" w:color="auto"/>
        <w:right w:val="none" w:sz="0" w:space="0" w:color="auto"/>
      </w:divBdr>
    </w:div>
    <w:div w:id="216673049">
      <w:bodyDiv w:val="1"/>
      <w:marLeft w:val="0"/>
      <w:marRight w:val="0"/>
      <w:marTop w:val="0"/>
      <w:marBottom w:val="0"/>
      <w:divBdr>
        <w:top w:val="none" w:sz="0" w:space="0" w:color="auto"/>
        <w:left w:val="none" w:sz="0" w:space="0" w:color="auto"/>
        <w:bottom w:val="none" w:sz="0" w:space="0" w:color="auto"/>
        <w:right w:val="none" w:sz="0" w:space="0" w:color="auto"/>
      </w:divBdr>
    </w:div>
    <w:div w:id="224222236">
      <w:bodyDiv w:val="1"/>
      <w:marLeft w:val="0"/>
      <w:marRight w:val="0"/>
      <w:marTop w:val="0"/>
      <w:marBottom w:val="0"/>
      <w:divBdr>
        <w:top w:val="none" w:sz="0" w:space="0" w:color="auto"/>
        <w:left w:val="none" w:sz="0" w:space="0" w:color="auto"/>
        <w:bottom w:val="none" w:sz="0" w:space="0" w:color="auto"/>
        <w:right w:val="none" w:sz="0" w:space="0" w:color="auto"/>
      </w:divBdr>
    </w:div>
    <w:div w:id="226110297">
      <w:bodyDiv w:val="1"/>
      <w:marLeft w:val="0"/>
      <w:marRight w:val="0"/>
      <w:marTop w:val="0"/>
      <w:marBottom w:val="0"/>
      <w:divBdr>
        <w:top w:val="none" w:sz="0" w:space="0" w:color="auto"/>
        <w:left w:val="none" w:sz="0" w:space="0" w:color="auto"/>
        <w:bottom w:val="none" w:sz="0" w:space="0" w:color="auto"/>
        <w:right w:val="none" w:sz="0" w:space="0" w:color="auto"/>
      </w:divBdr>
    </w:div>
    <w:div w:id="269430632">
      <w:bodyDiv w:val="1"/>
      <w:marLeft w:val="0"/>
      <w:marRight w:val="0"/>
      <w:marTop w:val="0"/>
      <w:marBottom w:val="0"/>
      <w:divBdr>
        <w:top w:val="none" w:sz="0" w:space="0" w:color="auto"/>
        <w:left w:val="none" w:sz="0" w:space="0" w:color="auto"/>
        <w:bottom w:val="none" w:sz="0" w:space="0" w:color="auto"/>
        <w:right w:val="none" w:sz="0" w:space="0" w:color="auto"/>
      </w:divBdr>
    </w:div>
    <w:div w:id="282882474">
      <w:bodyDiv w:val="1"/>
      <w:marLeft w:val="0"/>
      <w:marRight w:val="0"/>
      <w:marTop w:val="0"/>
      <w:marBottom w:val="0"/>
      <w:divBdr>
        <w:top w:val="none" w:sz="0" w:space="0" w:color="auto"/>
        <w:left w:val="none" w:sz="0" w:space="0" w:color="auto"/>
        <w:bottom w:val="none" w:sz="0" w:space="0" w:color="auto"/>
        <w:right w:val="none" w:sz="0" w:space="0" w:color="auto"/>
      </w:divBdr>
    </w:div>
    <w:div w:id="292559337">
      <w:bodyDiv w:val="1"/>
      <w:marLeft w:val="0"/>
      <w:marRight w:val="0"/>
      <w:marTop w:val="0"/>
      <w:marBottom w:val="0"/>
      <w:divBdr>
        <w:top w:val="none" w:sz="0" w:space="0" w:color="auto"/>
        <w:left w:val="none" w:sz="0" w:space="0" w:color="auto"/>
        <w:bottom w:val="none" w:sz="0" w:space="0" w:color="auto"/>
        <w:right w:val="none" w:sz="0" w:space="0" w:color="auto"/>
      </w:divBdr>
    </w:div>
    <w:div w:id="305664571">
      <w:bodyDiv w:val="1"/>
      <w:marLeft w:val="0"/>
      <w:marRight w:val="0"/>
      <w:marTop w:val="0"/>
      <w:marBottom w:val="0"/>
      <w:divBdr>
        <w:top w:val="none" w:sz="0" w:space="0" w:color="auto"/>
        <w:left w:val="none" w:sz="0" w:space="0" w:color="auto"/>
        <w:bottom w:val="none" w:sz="0" w:space="0" w:color="auto"/>
        <w:right w:val="none" w:sz="0" w:space="0" w:color="auto"/>
      </w:divBdr>
      <w:divsChild>
        <w:div w:id="1189831460">
          <w:marLeft w:val="0"/>
          <w:marRight w:val="0"/>
          <w:marTop w:val="0"/>
          <w:marBottom w:val="0"/>
          <w:divBdr>
            <w:top w:val="none" w:sz="0" w:space="0" w:color="auto"/>
            <w:left w:val="none" w:sz="0" w:space="0" w:color="auto"/>
            <w:bottom w:val="none" w:sz="0" w:space="0" w:color="auto"/>
            <w:right w:val="none" w:sz="0" w:space="0" w:color="auto"/>
          </w:divBdr>
        </w:div>
        <w:div w:id="1583563118">
          <w:marLeft w:val="0"/>
          <w:marRight w:val="0"/>
          <w:marTop w:val="0"/>
          <w:marBottom w:val="0"/>
          <w:divBdr>
            <w:top w:val="none" w:sz="0" w:space="0" w:color="auto"/>
            <w:left w:val="none" w:sz="0" w:space="0" w:color="auto"/>
            <w:bottom w:val="none" w:sz="0" w:space="0" w:color="auto"/>
            <w:right w:val="none" w:sz="0" w:space="0" w:color="auto"/>
          </w:divBdr>
        </w:div>
        <w:div w:id="1907564527">
          <w:marLeft w:val="0"/>
          <w:marRight w:val="0"/>
          <w:marTop w:val="0"/>
          <w:marBottom w:val="0"/>
          <w:divBdr>
            <w:top w:val="none" w:sz="0" w:space="0" w:color="auto"/>
            <w:left w:val="none" w:sz="0" w:space="0" w:color="auto"/>
            <w:bottom w:val="none" w:sz="0" w:space="0" w:color="auto"/>
            <w:right w:val="none" w:sz="0" w:space="0" w:color="auto"/>
          </w:divBdr>
        </w:div>
      </w:divsChild>
    </w:div>
    <w:div w:id="308173488">
      <w:bodyDiv w:val="1"/>
      <w:marLeft w:val="0"/>
      <w:marRight w:val="0"/>
      <w:marTop w:val="0"/>
      <w:marBottom w:val="0"/>
      <w:divBdr>
        <w:top w:val="none" w:sz="0" w:space="0" w:color="auto"/>
        <w:left w:val="none" w:sz="0" w:space="0" w:color="auto"/>
        <w:bottom w:val="none" w:sz="0" w:space="0" w:color="auto"/>
        <w:right w:val="none" w:sz="0" w:space="0" w:color="auto"/>
      </w:divBdr>
    </w:div>
    <w:div w:id="355499544">
      <w:bodyDiv w:val="1"/>
      <w:marLeft w:val="0"/>
      <w:marRight w:val="0"/>
      <w:marTop w:val="0"/>
      <w:marBottom w:val="0"/>
      <w:divBdr>
        <w:top w:val="none" w:sz="0" w:space="0" w:color="auto"/>
        <w:left w:val="none" w:sz="0" w:space="0" w:color="auto"/>
        <w:bottom w:val="none" w:sz="0" w:space="0" w:color="auto"/>
        <w:right w:val="none" w:sz="0" w:space="0" w:color="auto"/>
      </w:divBdr>
    </w:div>
    <w:div w:id="377705466">
      <w:bodyDiv w:val="1"/>
      <w:marLeft w:val="0"/>
      <w:marRight w:val="0"/>
      <w:marTop w:val="0"/>
      <w:marBottom w:val="0"/>
      <w:divBdr>
        <w:top w:val="none" w:sz="0" w:space="0" w:color="auto"/>
        <w:left w:val="none" w:sz="0" w:space="0" w:color="auto"/>
        <w:bottom w:val="none" w:sz="0" w:space="0" w:color="auto"/>
        <w:right w:val="none" w:sz="0" w:space="0" w:color="auto"/>
      </w:divBdr>
    </w:div>
    <w:div w:id="409885266">
      <w:bodyDiv w:val="1"/>
      <w:marLeft w:val="0"/>
      <w:marRight w:val="0"/>
      <w:marTop w:val="0"/>
      <w:marBottom w:val="0"/>
      <w:divBdr>
        <w:top w:val="none" w:sz="0" w:space="0" w:color="auto"/>
        <w:left w:val="none" w:sz="0" w:space="0" w:color="auto"/>
        <w:bottom w:val="none" w:sz="0" w:space="0" w:color="auto"/>
        <w:right w:val="none" w:sz="0" w:space="0" w:color="auto"/>
      </w:divBdr>
    </w:div>
    <w:div w:id="425538989">
      <w:bodyDiv w:val="1"/>
      <w:marLeft w:val="0"/>
      <w:marRight w:val="0"/>
      <w:marTop w:val="0"/>
      <w:marBottom w:val="0"/>
      <w:divBdr>
        <w:top w:val="none" w:sz="0" w:space="0" w:color="auto"/>
        <w:left w:val="none" w:sz="0" w:space="0" w:color="auto"/>
        <w:bottom w:val="none" w:sz="0" w:space="0" w:color="auto"/>
        <w:right w:val="none" w:sz="0" w:space="0" w:color="auto"/>
      </w:divBdr>
    </w:div>
    <w:div w:id="441848310">
      <w:bodyDiv w:val="1"/>
      <w:marLeft w:val="0"/>
      <w:marRight w:val="0"/>
      <w:marTop w:val="0"/>
      <w:marBottom w:val="0"/>
      <w:divBdr>
        <w:top w:val="none" w:sz="0" w:space="0" w:color="auto"/>
        <w:left w:val="none" w:sz="0" w:space="0" w:color="auto"/>
        <w:bottom w:val="none" w:sz="0" w:space="0" w:color="auto"/>
        <w:right w:val="none" w:sz="0" w:space="0" w:color="auto"/>
      </w:divBdr>
    </w:div>
    <w:div w:id="442924767">
      <w:bodyDiv w:val="1"/>
      <w:marLeft w:val="0"/>
      <w:marRight w:val="0"/>
      <w:marTop w:val="0"/>
      <w:marBottom w:val="0"/>
      <w:divBdr>
        <w:top w:val="none" w:sz="0" w:space="0" w:color="auto"/>
        <w:left w:val="none" w:sz="0" w:space="0" w:color="auto"/>
        <w:bottom w:val="none" w:sz="0" w:space="0" w:color="auto"/>
        <w:right w:val="none" w:sz="0" w:space="0" w:color="auto"/>
      </w:divBdr>
    </w:div>
    <w:div w:id="446393876">
      <w:bodyDiv w:val="1"/>
      <w:marLeft w:val="0"/>
      <w:marRight w:val="0"/>
      <w:marTop w:val="0"/>
      <w:marBottom w:val="0"/>
      <w:divBdr>
        <w:top w:val="none" w:sz="0" w:space="0" w:color="auto"/>
        <w:left w:val="none" w:sz="0" w:space="0" w:color="auto"/>
        <w:bottom w:val="none" w:sz="0" w:space="0" w:color="auto"/>
        <w:right w:val="none" w:sz="0" w:space="0" w:color="auto"/>
      </w:divBdr>
      <w:divsChild>
        <w:div w:id="518541858">
          <w:marLeft w:val="0"/>
          <w:marRight w:val="0"/>
          <w:marTop w:val="0"/>
          <w:marBottom w:val="0"/>
          <w:divBdr>
            <w:top w:val="none" w:sz="0" w:space="0" w:color="auto"/>
            <w:left w:val="none" w:sz="0" w:space="0" w:color="auto"/>
            <w:bottom w:val="none" w:sz="0" w:space="0" w:color="auto"/>
            <w:right w:val="none" w:sz="0" w:space="0" w:color="auto"/>
          </w:divBdr>
        </w:div>
        <w:div w:id="1624530519">
          <w:marLeft w:val="0"/>
          <w:marRight w:val="0"/>
          <w:marTop w:val="0"/>
          <w:marBottom w:val="0"/>
          <w:divBdr>
            <w:top w:val="none" w:sz="0" w:space="0" w:color="auto"/>
            <w:left w:val="none" w:sz="0" w:space="0" w:color="auto"/>
            <w:bottom w:val="none" w:sz="0" w:space="0" w:color="auto"/>
            <w:right w:val="none" w:sz="0" w:space="0" w:color="auto"/>
          </w:divBdr>
          <w:divsChild>
            <w:div w:id="23208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1786">
      <w:bodyDiv w:val="1"/>
      <w:marLeft w:val="0"/>
      <w:marRight w:val="0"/>
      <w:marTop w:val="0"/>
      <w:marBottom w:val="0"/>
      <w:divBdr>
        <w:top w:val="none" w:sz="0" w:space="0" w:color="auto"/>
        <w:left w:val="none" w:sz="0" w:space="0" w:color="auto"/>
        <w:bottom w:val="none" w:sz="0" w:space="0" w:color="auto"/>
        <w:right w:val="none" w:sz="0" w:space="0" w:color="auto"/>
      </w:divBdr>
    </w:div>
    <w:div w:id="448203819">
      <w:bodyDiv w:val="1"/>
      <w:marLeft w:val="0"/>
      <w:marRight w:val="0"/>
      <w:marTop w:val="0"/>
      <w:marBottom w:val="0"/>
      <w:divBdr>
        <w:top w:val="none" w:sz="0" w:space="0" w:color="auto"/>
        <w:left w:val="none" w:sz="0" w:space="0" w:color="auto"/>
        <w:bottom w:val="none" w:sz="0" w:space="0" w:color="auto"/>
        <w:right w:val="none" w:sz="0" w:space="0" w:color="auto"/>
      </w:divBdr>
    </w:div>
    <w:div w:id="463239178">
      <w:bodyDiv w:val="1"/>
      <w:marLeft w:val="0"/>
      <w:marRight w:val="0"/>
      <w:marTop w:val="0"/>
      <w:marBottom w:val="0"/>
      <w:divBdr>
        <w:top w:val="none" w:sz="0" w:space="0" w:color="auto"/>
        <w:left w:val="none" w:sz="0" w:space="0" w:color="auto"/>
        <w:bottom w:val="none" w:sz="0" w:space="0" w:color="auto"/>
        <w:right w:val="none" w:sz="0" w:space="0" w:color="auto"/>
      </w:divBdr>
    </w:div>
    <w:div w:id="491794804">
      <w:bodyDiv w:val="1"/>
      <w:marLeft w:val="0"/>
      <w:marRight w:val="0"/>
      <w:marTop w:val="0"/>
      <w:marBottom w:val="0"/>
      <w:divBdr>
        <w:top w:val="none" w:sz="0" w:space="0" w:color="auto"/>
        <w:left w:val="none" w:sz="0" w:space="0" w:color="auto"/>
        <w:bottom w:val="none" w:sz="0" w:space="0" w:color="auto"/>
        <w:right w:val="none" w:sz="0" w:space="0" w:color="auto"/>
      </w:divBdr>
    </w:div>
    <w:div w:id="529999235">
      <w:bodyDiv w:val="1"/>
      <w:marLeft w:val="0"/>
      <w:marRight w:val="0"/>
      <w:marTop w:val="0"/>
      <w:marBottom w:val="0"/>
      <w:divBdr>
        <w:top w:val="none" w:sz="0" w:space="0" w:color="auto"/>
        <w:left w:val="none" w:sz="0" w:space="0" w:color="auto"/>
        <w:bottom w:val="none" w:sz="0" w:space="0" w:color="auto"/>
        <w:right w:val="none" w:sz="0" w:space="0" w:color="auto"/>
      </w:divBdr>
    </w:div>
    <w:div w:id="541287713">
      <w:bodyDiv w:val="1"/>
      <w:marLeft w:val="0"/>
      <w:marRight w:val="0"/>
      <w:marTop w:val="0"/>
      <w:marBottom w:val="0"/>
      <w:divBdr>
        <w:top w:val="none" w:sz="0" w:space="0" w:color="auto"/>
        <w:left w:val="none" w:sz="0" w:space="0" w:color="auto"/>
        <w:bottom w:val="none" w:sz="0" w:space="0" w:color="auto"/>
        <w:right w:val="none" w:sz="0" w:space="0" w:color="auto"/>
      </w:divBdr>
    </w:div>
    <w:div w:id="547029977">
      <w:bodyDiv w:val="1"/>
      <w:marLeft w:val="0"/>
      <w:marRight w:val="0"/>
      <w:marTop w:val="0"/>
      <w:marBottom w:val="0"/>
      <w:divBdr>
        <w:top w:val="none" w:sz="0" w:space="0" w:color="auto"/>
        <w:left w:val="none" w:sz="0" w:space="0" w:color="auto"/>
        <w:bottom w:val="none" w:sz="0" w:space="0" w:color="auto"/>
        <w:right w:val="none" w:sz="0" w:space="0" w:color="auto"/>
      </w:divBdr>
    </w:div>
    <w:div w:id="565796144">
      <w:bodyDiv w:val="1"/>
      <w:marLeft w:val="0"/>
      <w:marRight w:val="0"/>
      <w:marTop w:val="0"/>
      <w:marBottom w:val="0"/>
      <w:divBdr>
        <w:top w:val="none" w:sz="0" w:space="0" w:color="auto"/>
        <w:left w:val="none" w:sz="0" w:space="0" w:color="auto"/>
        <w:bottom w:val="none" w:sz="0" w:space="0" w:color="auto"/>
        <w:right w:val="none" w:sz="0" w:space="0" w:color="auto"/>
      </w:divBdr>
    </w:div>
    <w:div w:id="571043939">
      <w:bodyDiv w:val="1"/>
      <w:marLeft w:val="0"/>
      <w:marRight w:val="0"/>
      <w:marTop w:val="0"/>
      <w:marBottom w:val="0"/>
      <w:divBdr>
        <w:top w:val="none" w:sz="0" w:space="0" w:color="auto"/>
        <w:left w:val="none" w:sz="0" w:space="0" w:color="auto"/>
        <w:bottom w:val="none" w:sz="0" w:space="0" w:color="auto"/>
        <w:right w:val="none" w:sz="0" w:space="0" w:color="auto"/>
      </w:divBdr>
    </w:div>
    <w:div w:id="586158197">
      <w:bodyDiv w:val="1"/>
      <w:marLeft w:val="0"/>
      <w:marRight w:val="0"/>
      <w:marTop w:val="0"/>
      <w:marBottom w:val="0"/>
      <w:divBdr>
        <w:top w:val="none" w:sz="0" w:space="0" w:color="auto"/>
        <w:left w:val="none" w:sz="0" w:space="0" w:color="auto"/>
        <w:bottom w:val="none" w:sz="0" w:space="0" w:color="auto"/>
        <w:right w:val="none" w:sz="0" w:space="0" w:color="auto"/>
      </w:divBdr>
    </w:div>
    <w:div w:id="611477193">
      <w:bodyDiv w:val="1"/>
      <w:marLeft w:val="0"/>
      <w:marRight w:val="0"/>
      <w:marTop w:val="0"/>
      <w:marBottom w:val="0"/>
      <w:divBdr>
        <w:top w:val="none" w:sz="0" w:space="0" w:color="auto"/>
        <w:left w:val="none" w:sz="0" w:space="0" w:color="auto"/>
        <w:bottom w:val="none" w:sz="0" w:space="0" w:color="auto"/>
        <w:right w:val="none" w:sz="0" w:space="0" w:color="auto"/>
      </w:divBdr>
    </w:div>
    <w:div w:id="613903575">
      <w:bodyDiv w:val="1"/>
      <w:marLeft w:val="0"/>
      <w:marRight w:val="0"/>
      <w:marTop w:val="0"/>
      <w:marBottom w:val="0"/>
      <w:divBdr>
        <w:top w:val="none" w:sz="0" w:space="0" w:color="auto"/>
        <w:left w:val="none" w:sz="0" w:space="0" w:color="auto"/>
        <w:bottom w:val="none" w:sz="0" w:space="0" w:color="auto"/>
        <w:right w:val="none" w:sz="0" w:space="0" w:color="auto"/>
      </w:divBdr>
    </w:div>
    <w:div w:id="672103822">
      <w:bodyDiv w:val="1"/>
      <w:marLeft w:val="0"/>
      <w:marRight w:val="0"/>
      <w:marTop w:val="0"/>
      <w:marBottom w:val="0"/>
      <w:divBdr>
        <w:top w:val="none" w:sz="0" w:space="0" w:color="auto"/>
        <w:left w:val="none" w:sz="0" w:space="0" w:color="auto"/>
        <w:bottom w:val="none" w:sz="0" w:space="0" w:color="auto"/>
        <w:right w:val="none" w:sz="0" w:space="0" w:color="auto"/>
      </w:divBdr>
    </w:div>
    <w:div w:id="689262267">
      <w:bodyDiv w:val="1"/>
      <w:marLeft w:val="0"/>
      <w:marRight w:val="0"/>
      <w:marTop w:val="0"/>
      <w:marBottom w:val="0"/>
      <w:divBdr>
        <w:top w:val="none" w:sz="0" w:space="0" w:color="auto"/>
        <w:left w:val="none" w:sz="0" w:space="0" w:color="auto"/>
        <w:bottom w:val="none" w:sz="0" w:space="0" w:color="auto"/>
        <w:right w:val="none" w:sz="0" w:space="0" w:color="auto"/>
      </w:divBdr>
    </w:div>
    <w:div w:id="690257053">
      <w:bodyDiv w:val="1"/>
      <w:marLeft w:val="0"/>
      <w:marRight w:val="0"/>
      <w:marTop w:val="0"/>
      <w:marBottom w:val="0"/>
      <w:divBdr>
        <w:top w:val="none" w:sz="0" w:space="0" w:color="auto"/>
        <w:left w:val="none" w:sz="0" w:space="0" w:color="auto"/>
        <w:bottom w:val="none" w:sz="0" w:space="0" w:color="auto"/>
        <w:right w:val="none" w:sz="0" w:space="0" w:color="auto"/>
      </w:divBdr>
    </w:div>
    <w:div w:id="696084469">
      <w:bodyDiv w:val="1"/>
      <w:marLeft w:val="0"/>
      <w:marRight w:val="0"/>
      <w:marTop w:val="0"/>
      <w:marBottom w:val="0"/>
      <w:divBdr>
        <w:top w:val="none" w:sz="0" w:space="0" w:color="auto"/>
        <w:left w:val="none" w:sz="0" w:space="0" w:color="auto"/>
        <w:bottom w:val="none" w:sz="0" w:space="0" w:color="auto"/>
        <w:right w:val="none" w:sz="0" w:space="0" w:color="auto"/>
      </w:divBdr>
      <w:divsChild>
        <w:div w:id="81876478">
          <w:marLeft w:val="0"/>
          <w:marRight w:val="0"/>
          <w:marTop w:val="0"/>
          <w:marBottom w:val="60"/>
          <w:divBdr>
            <w:top w:val="none" w:sz="0" w:space="0" w:color="auto"/>
            <w:left w:val="none" w:sz="0" w:space="0" w:color="auto"/>
            <w:bottom w:val="none" w:sz="0" w:space="0" w:color="auto"/>
            <w:right w:val="none" w:sz="0" w:space="0" w:color="auto"/>
          </w:divBdr>
        </w:div>
        <w:div w:id="181824437">
          <w:marLeft w:val="0"/>
          <w:marRight w:val="0"/>
          <w:marTop w:val="0"/>
          <w:marBottom w:val="60"/>
          <w:divBdr>
            <w:top w:val="none" w:sz="0" w:space="0" w:color="auto"/>
            <w:left w:val="none" w:sz="0" w:space="0" w:color="auto"/>
            <w:bottom w:val="none" w:sz="0" w:space="0" w:color="auto"/>
            <w:right w:val="none" w:sz="0" w:space="0" w:color="auto"/>
          </w:divBdr>
        </w:div>
        <w:div w:id="408312985">
          <w:marLeft w:val="0"/>
          <w:marRight w:val="0"/>
          <w:marTop w:val="0"/>
          <w:marBottom w:val="60"/>
          <w:divBdr>
            <w:top w:val="none" w:sz="0" w:space="0" w:color="auto"/>
            <w:left w:val="none" w:sz="0" w:space="0" w:color="auto"/>
            <w:bottom w:val="none" w:sz="0" w:space="0" w:color="auto"/>
            <w:right w:val="none" w:sz="0" w:space="0" w:color="auto"/>
          </w:divBdr>
        </w:div>
        <w:div w:id="552737089">
          <w:marLeft w:val="0"/>
          <w:marRight w:val="0"/>
          <w:marTop w:val="0"/>
          <w:marBottom w:val="60"/>
          <w:divBdr>
            <w:top w:val="none" w:sz="0" w:space="0" w:color="auto"/>
            <w:left w:val="none" w:sz="0" w:space="0" w:color="auto"/>
            <w:bottom w:val="none" w:sz="0" w:space="0" w:color="auto"/>
            <w:right w:val="none" w:sz="0" w:space="0" w:color="auto"/>
          </w:divBdr>
        </w:div>
        <w:div w:id="838079460">
          <w:marLeft w:val="0"/>
          <w:marRight w:val="0"/>
          <w:marTop w:val="0"/>
          <w:marBottom w:val="60"/>
          <w:divBdr>
            <w:top w:val="none" w:sz="0" w:space="0" w:color="auto"/>
            <w:left w:val="none" w:sz="0" w:space="0" w:color="auto"/>
            <w:bottom w:val="none" w:sz="0" w:space="0" w:color="auto"/>
            <w:right w:val="none" w:sz="0" w:space="0" w:color="auto"/>
          </w:divBdr>
        </w:div>
        <w:div w:id="1262642000">
          <w:marLeft w:val="0"/>
          <w:marRight w:val="0"/>
          <w:marTop w:val="0"/>
          <w:marBottom w:val="60"/>
          <w:divBdr>
            <w:top w:val="none" w:sz="0" w:space="0" w:color="auto"/>
            <w:left w:val="none" w:sz="0" w:space="0" w:color="auto"/>
            <w:bottom w:val="none" w:sz="0" w:space="0" w:color="auto"/>
            <w:right w:val="none" w:sz="0" w:space="0" w:color="auto"/>
          </w:divBdr>
        </w:div>
        <w:div w:id="1445032031">
          <w:marLeft w:val="0"/>
          <w:marRight w:val="0"/>
          <w:marTop w:val="0"/>
          <w:marBottom w:val="60"/>
          <w:divBdr>
            <w:top w:val="none" w:sz="0" w:space="0" w:color="auto"/>
            <w:left w:val="none" w:sz="0" w:space="0" w:color="auto"/>
            <w:bottom w:val="none" w:sz="0" w:space="0" w:color="auto"/>
            <w:right w:val="none" w:sz="0" w:space="0" w:color="auto"/>
          </w:divBdr>
        </w:div>
      </w:divsChild>
    </w:div>
    <w:div w:id="708531639">
      <w:bodyDiv w:val="1"/>
      <w:marLeft w:val="0"/>
      <w:marRight w:val="0"/>
      <w:marTop w:val="0"/>
      <w:marBottom w:val="0"/>
      <w:divBdr>
        <w:top w:val="none" w:sz="0" w:space="0" w:color="auto"/>
        <w:left w:val="none" w:sz="0" w:space="0" w:color="auto"/>
        <w:bottom w:val="none" w:sz="0" w:space="0" w:color="auto"/>
        <w:right w:val="none" w:sz="0" w:space="0" w:color="auto"/>
      </w:divBdr>
    </w:div>
    <w:div w:id="745615015">
      <w:bodyDiv w:val="1"/>
      <w:marLeft w:val="0"/>
      <w:marRight w:val="0"/>
      <w:marTop w:val="0"/>
      <w:marBottom w:val="0"/>
      <w:divBdr>
        <w:top w:val="none" w:sz="0" w:space="0" w:color="auto"/>
        <w:left w:val="none" w:sz="0" w:space="0" w:color="auto"/>
        <w:bottom w:val="none" w:sz="0" w:space="0" w:color="auto"/>
        <w:right w:val="none" w:sz="0" w:space="0" w:color="auto"/>
      </w:divBdr>
    </w:div>
    <w:div w:id="775323016">
      <w:bodyDiv w:val="1"/>
      <w:marLeft w:val="0"/>
      <w:marRight w:val="0"/>
      <w:marTop w:val="0"/>
      <w:marBottom w:val="0"/>
      <w:divBdr>
        <w:top w:val="none" w:sz="0" w:space="0" w:color="auto"/>
        <w:left w:val="none" w:sz="0" w:space="0" w:color="auto"/>
        <w:bottom w:val="none" w:sz="0" w:space="0" w:color="auto"/>
        <w:right w:val="none" w:sz="0" w:space="0" w:color="auto"/>
      </w:divBdr>
    </w:div>
    <w:div w:id="794905667">
      <w:bodyDiv w:val="1"/>
      <w:marLeft w:val="0"/>
      <w:marRight w:val="0"/>
      <w:marTop w:val="0"/>
      <w:marBottom w:val="0"/>
      <w:divBdr>
        <w:top w:val="none" w:sz="0" w:space="0" w:color="auto"/>
        <w:left w:val="none" w:sz="0" w:space="0" w:color="auto"/>
        <w:bottom w:val="none" w:sz="0" w:space="0" w:color="auto"/>
        <w:right w:val="none" w:sz="0" w:space="0" w:color="auto"/>
      </w:divBdr>
    </w:div>
    <w:div w:id="810446270">
      <w:bodyDiv w:val="1"/>
      <w:marLeft w:val="0"/>
      <w:marRight w:val="0"/>
      <w:marTop w:val="0"/>
      <w:marBottom w:val="0"/>
      <w:divBdr>
        <w:top w:val="none" w:sz="0" w:space="0" w:color="auto"/>
        <w:left w:val="none" w:sz="0" w:space="0" w:color="auto"/>
        <w:bottom w:val="none" w:sz="0" w:space="0" w:color="auto"/>
        <w:right w:val="none" w:sz="0" w:space="0" w:color="auto"/>
      </w:divBdr>
    </w:div>
    <w:div w:id="837118608">
      <w:bodyDiv w:val="1"/>
      <w:marLeft w:val="0"/>
      <w:marRight w:val="0"/>
      <w:marTop w:val="0"/>
      <w:marBottom w:val="0"/>
      <w:divBdr>
        <w:top w:val="none" w:sz="0" w:space="0" w:color="auto"/>
        <w:left w:val="none" w:sz="0" w:space="0" w:color="auto"/>
        <w:bottom w:val="none" w:sz="0" w:space="0" w:color="auto"/>
        <w:right w:val="none" w:sz="0" w:space="0" w:color="auto"/>
      </w:divBdr>
    </w:div>
    <w:div w:id="856848225">
      <w:bodyDiv w:val="1"/>
      <w:marLeft w:val="0"/>
      <w:marRight w:val="0"/>
      <w:marTop w:val="0"/>
      <w:marBottom w:val="0"/>
      <w:divBdr>
        <w:top w:val="none" w:sz="0" w:space="0" w:color="auto"/>
        <w:left w:val="none" w:sz="0" w:space="0" w:color="auto"/>
        <w:bottom w:val="none" w:sz="0" w:space="0" w:color="auto"/>
        <w:right w:val="none" w:sz="0" w:space="0" w:color="auto"/>
      </w:divBdr>
    </w:div>
    <w:div w:id="884171557">
      <w:bodyDiv w:val="1"/>
      <w:marLeft w:val="0"/>
      <w:marRight w:val="0"/>
      <w:marTop w:val="0"/>
      <w:marBottom w:val="0"/>
      <w:divBdr>
        <w:top w:val="none" w:sz="0" w:space="0" w:color="auto"/>
        <w:left w:val="none" w:sz="0" w:space="0" w:color="auto"/>
        <w:bottom w:val="none" w:sz="0" w:space="0" w:color="auto"/>
        <w:right w:val="none" w:sz="0" w:space="0" w:color="auto"/>
      </w:divBdr>
    </w:div>
    <w:div w:id="904342868">
      <w:bodyDiv w:val="1"/>
      <w:marLeft w:val="0"/>
      <w:marRight w:val="0"/>
      <w:marTop w:val="0"/>
      <w:marBottom w:val="0"/>
      <w:divBdr>
        <w:top w:val="none" w:sz="0" w:space="0" w:color="auto"/>
        <w:left w:val="none" w:sz="0" w:space="0" w:color="auto"/>
        <w:bottom w:val="none" w:sz="0" w:space="0" w:color="auto"/>
        <w:right w:val="none" w:sz="0" w:space="0" w:color="auto"/>
      </w:divBdr>
    </w:div>
    <w:div w:id="905918292">
      <w:bodyDiv w:val="1"/>
      <w:marLeft w:val="0"/>
      <w:marRight w:val="0"/>
      <w:marTop w:val="0"/>
      <w:marBottom w:val="0"/>
      <w:divBdr>
        <w:top w:val="none" w:sz="0" w:space="0" w:color="auto"/>
        <w:left w:val="none" w:sz="0" w:space="0" w:color="auto"/>
        <w:bottom w:val="none" w:sz="0" w:space="0" w:color="auto"/>
        <w:right w:val="none" w:sz="0" w:space="0" w:color="auto"/>
      </w:divBdr>
    </w:div>
    <w:div w:id="906651551">
      <w:bodyDiv w:val="1"/>
      <w:marLeft w:val="0"/>
      <w:marRight w:val="0"/>
      <w:marTop w:val="0"/>
      <w:marBottom w:val="0"/>
      <w:divBdr>
        <w:top w:val="none" w:sz="0" w:space="0" w:color="auto"/>
        <w:left w:val="none" w:sz="0" w:space="0" w:color="auto"/>
        <w:bottom w:val="none" w:sz="0" w:space="0" w:color="auto"/>
        <w:right w:val="none" w:sz="0" w:space="0" w:color="auto"/>
      </w:divBdr>
    </w:div>
    <w:div w:id="908686530">
      <w:bodyDiv w:val="1"/>
      <w:marLeft w:val="0"/>
      <w:marRight w:val="0"/>
      <w:marTop w:val="0"/>
      <w:marBottom w:val="0"/>
      <w:divBdr>
        <w:top w:val="none" w:sz="0" w:space="0" w:color="auto"/>
        <w:left w:val="none" w:sz="0" w:space="0" w:color="auto"/>
        <w:bottom w:val="none" w:sz="0" w:space="0" w:color="auto"/>
        <w:right w:val="none" w:sz="0" w:space="0" w:color="auto"/>
      </w:divBdr>
      <w:divsChild>
        <w:div w:id="270550199">
          <w:marLeft w:val="0"/>
          <w:marRight w:val="0"/>
          <w:marTop w:val="0"/>
          <w:marBottom w:val="0"/>
          <w:divBdr>
            <w:top w:val="single" w:sz="6" w:space="6" w:color="EEEEEE"/>
            <w:left w:val="none" w:sz="0" w:space="0" w:color="auto"/>
            <w:bottom w:val="none" w:sz="0" w:space="0" w:color="auto"/>
            <w:right w:val="none" w:sz="0" w:space="0" w:color="auto"/>
          </w:divBdr>
          <w:divsChild>
            <w:div w:id="1010639625">
              <w:marLeft w:val="0"/>
              <w:marRight w:val="0"/>
              <w:marTop w:val="0"/>
              <w:marBottom w:val="0"/>
              <w:divBdr>
                <w:top w:val="none" w:sz="0" w:space="0" w:color="auto"/>
                <w:left w:val="none" w:sz="0" w:space="0" w:color="auto"/>
                <w:bottom w:val="none" w:sz="0" w:space="0" w:color="auto"/>
                <w:right w:val="none" w:sz="0" w:space="0" w:color="auto"/>
              </w:divBdr>
              <w:divsChild>
                <w:div w:id="20291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70380">
          <w:marLeft w:val="0"/>
          <w:marRight w:val="0"/>
          <w:marTop w:val="0"/>
          <w:marBottom w:val="0"/>
          <w:divBdr>
            <w:top w:val="single" w:sz="6" w:space="6" w:color="EEEEEE"/>
            <w:left w:val="none" w:sz="0" w:space="0" w:color="auto"/>
            <w:bottom w:val="none" w:sz="0" w:space="0" w:color="auto"/>
            <w:right w:val="none" w:sz="0" w:space="0" w:color="auto"/>
          </w:divBdr>
          <w:divsChild>
            <w:div w:id="909074673">
              <w:marLeft w:val="2304"/>
              <w:marRight w:val="0"/>
              <w:marTop w:val="0"/>
              <w:marBottom w:val="0"/>
              <w:divBdr>
                <w:top w:val="none" w:sz="0" w:space="0" w:color="auto"/>
                <w:left w:val="none" w:sz="0" w:space="0" w:color="auto"/>
                <w:bottom w:val="none" w:sz="0" w:space="0" w:color="auto"/>
                <w:right w:val="none" w:sz="0" w:space="0" w:color="auto"/>
              </w:divBdr>
            </w:div>
          </w:divsChild>
        </w:div>
      </w:divsChild>
    </w:div>
    <w:div w:id="915627452">
      <w:bodyDiv w:val="1"/>
      <w:marLeft w:val="0"/>
      <w:marRight w:val="0"/>
      <w:marTop w:val="0"/>
      <w:marBottom w:val="0"/>
      <w:divBdr>
        <w:top w:val="none" w:sz="0" w:space="0" w:color="auto"/>
        <w:left w:val="none" w:sz="0" w:space="0" w:color="auto"/>
        <w:bottom w:val="none" w:sz="0" w:space="0" w:color="auto"/>
        <w:right w:val="none" w:sz="0" w:space="0" w:color="auto"/>
      </w:divBdr>
    </w:div>
    <w:div w:id="939140335">
      <w:bodyDiv w:val="1"/>
      <w:marLeft w:val="0"/>
      <w:marRight w:val="0"/>
      <w:marTop w:val="0"/>
      <w:marBottom w:val="0"/>
      <w:divBdr>
        <w:top w:val="none" w:sz="0" w:space="0" w:color="auto"/>
        <w:left w:val="none" w:sz="0" w:space="0" w:color="auto"/>
        <w:bottom w:val="none" w:sz="0" w:space="0" w:color="auto"/>
        <w:right w:val="none" w:sz="0" w:space="0" w:color="auto"/>
      </w:divBdr>
    </w:div>
    <w:div w:id="939600656">
      <w:bodyDiv w:val="1"/>
      <w:marLeft w:val="0"/>
      <w:marRight w:val="0"/>
      <w:marTop w:val="0"/>
      <w:marBottom w:val="0"/>
      <w:divBdr>
        <w:top w:val="none" w:sz="0" w:space="0" w:color="auto"/>
        <w:left w:val="none" w:sz="0" w:space="0" w:color="auto"/>
        <w:bottom w:val="none" w:sz="0" w:space="0" w:color="auto"/>
        <w:right w:val="none" w:sz="0" w:space="0" w:color="auto"/>
      </w:divBdr>
    </w:div>
    <w:div w:id="967709937">
      <w:bodyDiv w:val="1"/>
      <w:marLeft w:val="0"/>
      <w:marRight w:val="0"/>
      <w:marTop w:val="0"/>
      <w:marBottom w:val="0"/>
      <w:divBdr>
        <w:top w:val="none" w:sz="0" w:space="0" w:color="auto"/>
        <w:left w:val="none" w:sz="0" w:space="0" w:color="auto"/>
        <w:bottom w:val="none" w:sz="0" w:space="0" w:color="auto"/>
        <w:right w:val="none" w:sz="0" w:space="0" w:color="auto"/>
      </w:divBdr>
    </w:div>
    <w:div w:id="969019250">
      <w:bodyDiv w:val="1"/>
      <w:marLeft w:val="0"/>
      <w:marRight w:val="0"/>
      <w:marTop w:val="0"/>
      <w:marBottom w:val="0"/>
      <w:divBdr>
        <w:top w:val="none" w:sz="0" w:space="0" w:color="auto"/>
        <w:left w:val="none" w:sz="0" w:space="0" w:color="auto"/>
        <w:bottom w:val="none" w:sz="0" w:space="0" w:color="auto"/>
        <w:right w:val="none" w:sz="0" w:space="0" w:color="auto"/>
      </w:divBdr>
    </w:div>
    <w:div w:id="973174264">
      <w:bodyDiv w:val="1"/>
      <w:marLeft w:val="0"/>
      <w:marRight w:val="0"/>
      <w:marTop w:val="0"/>
      <w:marBottom w:val="0"/>
      <w:divBdr>
        <w:top w:val="none" w:sz="0" w:space="0" w:color="auto"/>
        <w:left w:val="none" w:sz="0" w:space="0" w:color="auto"/>
        <w:bottom w:val="none" w:sz="0" w:space="0" w:color="auto"/>
        <w:right w:val="none" w:sz="0" w:space="0" w:color="auto"/>
      </w:divBdr>
    </w:div>
    <w:div w:id="984893511">
      <w:bodyDiv w:val="1"/>
      <w:marLeft w:val="0"/>
      <w:marRight w:val="0"/>
      <w:marTop w:val="0"/>
      <w:marBottom w:val="0"/>
      <w:divBdr>
        <w:top w:val="none" w:sz="0" w:space="0" w:color="auto"/>
        <w:left w:val="none" w:sz="0" w:space="0" w:color="auto"/>
        <w:bottom w:val="none" w:sz="0" w:space="0" w:color="auto"/>
        <w:right w:val="none" w:sz="0" w:space="0" w:color="auto"/>
      </w:divBdr>
    </w:div>
    <w:div w:id="1036659509">
      <w:bodyDiv w:val="1"/>
      <w:marLeft w:val="0"/>
      <w:marRight w:val="0"/>
      <w:marTop w:val="0"/>
      <w:marBottom w:val="0"/>
      <w:divBdr>
        <w:top w:val="none" w:sz="0" w:space="0" w:color="auto"/>
        <w:left w:val="none" w:sz="0" w:space="0" w:color="auto"/>
        <w:bottom w:val="none" w:sz="0" w:space="0" w:color="auto"/>
        <w:right w:val="none" w:sz="0" w:space="0" w:color="auto"/>
      </w:divBdr>
    </w:div>
    <w:div w:id="1042555365">
      <w:bodyDiv w:val="1"/>
      <w:marLeft w:val="0"/>
      <w:marRight w:val="0"/>
      <w:marTop w:val="0"/>
      <w:marBottom w:val="0"/>
      <w:divBdr>
        <w:top w:val="none" w:sz="0" w:space="0" w:color="auto"/>
        <w:left w:val="none" w:sz="0" w:space="0" w:color="auto"/>
        <w:bottom w:val="none" w:sz="0" w:space="0" w:color="auto"/>
        <w:right w:val="none" w:sz="0" w:space="0" w:color="auto"/>
      </w:divBdr>
    </w:div>
    <w:div w:id="1066300417">
      <w:bodyDiv w:val="1"/>
      <w:marLeft w:val="0"/>
      <w:marRight w:val="0"/>
      <w:marTop w:val="0"/>
      <w:marBottom w:val="0"/>
      <w:divBdr>
        <w:top w:val="none" w:sz="0" w:space="0" w:color="auto"/>
        <w:left w:val="none" w:sz="0" w:space="0" w:color="auto"/>
        <w:bottom w:val="none" w:sz="0" w:space="0" w:color="auto"/>
        <w:right w:val="none" w:sz="0" w:space="0" w:color="auto"/>
      </w:divBdr>
    </w:div>
    <w:div w:id="1098987718">
      <w:bodyDiv w:val="1"/>
      <w:marLeft w:val="0"/>
      <w:marRight w:val="0"/>
      <w:marTop w:val="0"/>
      <w:marBottom w:val="0"/>
      <w:divBdr>
        <w:top w:val="none" w:sz="0" w:space="0" w:color="auto"/>
        <w:left w:val="none" w:sz="0" w:space="0" w:color="auto"/>
        <w:bottom w:val="none" w:sz="0" w:space="0" w:color="auto"/>
        <w:right w:val="none" w:sz="0" w:space="0" w:color="auto"/>
      </w:divBdr>
    </w:div>
    <w:div w:id="1110852531">
      <w:bodyDiv w:val="1"/>
      <w:marLeft w:val="0"/>
      <w:marRight w:val="0"/>
      <w:marTop w:val="0"/>
      <w:marBottom w:val="0"/>
      <w:divBdr>
        <w:top w:val="none" w:sz="0" w:space="0" w:color="auto"/>
        <w:left w:val="none" w:sz="0" w:space="0" w:color="auto"/>
        <w:bottom w:val="none" w:sz="0" w:space="0" w:color="auto"/>
        <w:right w:val="none" w:sz="0" w:space="0" w:color="auto"/>
      </w:divBdr>
    </w:div>
    <w:div w:id="1182356961">
      <w:bodyDiv w:val="1"/>
      <w:marLeft w:val="0"/>
      <w:marRight w:val="0"/>
      <w:marTop w:val="0"/>
      <w:marBottom w:val="0"/>
      <w:divBdr>
        <w:top w:val="none" w:sz="0" w:space="0" w:color="auto"/>
        <w:left w:val="none" w:sz="0" w:space="0" w:color="auto"/>
        <w:bottom w:val="none" w:sz="0" w:space="0" w:color="auto"/>
        <w:right w:val="none" w:sz="0" w:space="0" w:color="auto"/>
      </w:divBdr>
    </w:div>
    <w:div w:id="1215049282">
      <w:bodyDiv w:val="1"/>
      <w:marLeft w:val="0"/>
      <w:marRight w:val="0"/>
      <w:marTop w:val="0"/>
      <w:marBottom w:val="0"/>
      <w:divBdr>
        <w:top w:val="none" w:sz="0" w:space="0" w:color="auto"/>
        <w:left w:val="none" w:sz="0" w:space="0" w:color="auto"/>
        <w:bottom w:val="none" w:sz="0" w:space="0" w:color="auto"/>
        <w:right w:val="none" w:sz="0" w:space="0" w:color="auto"/>
      </w:divBdr>
      <w:divsChild>
        <w:div w:id="1206672589">
          <w:marLeft w:val="-105"/>
          <w:marRight w:val="-105"/>
          <w:marTop w:val="0"/>
          <w:marBottom w:val="0"/>
          <w:divBdr>
            <w:top w:val="none" w:sz="0" w:space="0" w:color="auto"/>
            <w:left w:val="none" w:sz="0" w:space="0" w:color="auto"/>
            <w:bottom w:val="none" w:sz="0" w:space="0" w:color="auto"/>
            <w:right w:val="none" w:sz="0" w:space="0" w:color="auto"/>
          </w:divBdr>
          <w:divsChild>
            <w:div w:id="447941675">
              <w:marLeft w:val="105"/>
              <w:marRight w:val="105"/>
              <w:marTop w:val="105"/>
              <w:marBottom w:val="105"/>
              <w:divBdr>
                <w:top w:val="single" w:sz="6" w:space="8" w:color="8E8E8E"/>
                <w:left w:val="single" w:sz="6" w:space="8" w:color="8E8E8E"/>
                <w:bottom w:val="single" w:sz="6" w:space="8" w:color="8E8E8E"/>
                <w:right w:val="single" w:sz="6" w:space="8" w:color="8E8E8E"/>
              </w:divBdr>
              <w:divsChild>
                <w:div w:id="417871800">
                  <w:marLeft w:val="0"/>
                  <w:marRight w:val="0"/>
                  <w:marTop w:val="0"/>
                  <w:marBottom w:val="0"/>
                  <w:divBdr>
                    <w:top w:val="none" w:sz="0" w:space="0" w:color="auto"/>
                    <w:left w:val="none" w:sz="0" w:space="0" w:color="auto"/>
                    <w:bottom w:val="none" w:sz="0" w:space="0" w:color="auto"/>
                    <w:right w:val="none" w:sz="0" w:space="0" w:color="auto"/>
                  </w:divBdr>
                  <w:divsChild>
                    <w:div w:id="9121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431822">
      <w:bodyDiv w:val="1"/>
      <w:marLeft w:val="0"/>
      <w:marRight w:val="0"/>
      <w:marTop w:val="0"/>
      <w:marBottom w:val="0"/>
      <w:divBdr>
        <w:top w:val="none" w:sz="0" w:space="0" w:color="auto"/>
        <w:left w:val="none" w:sz="0" w:space="0" w:color="auto"/>
        <w:bottom w:val="none" w:sz="0" w:space="0" w:color="auto"/>
        <w:right w:val="none" w:sz="0" w:space="0" w:color="auto"/>
      </w:divBdr>
    </w:div>
    <w:div w:id="1259295731">
      <w:bodyDiv w:val="1"/>
      <w:marLeft w:val="0"/>
      <w:marRight w:val="0"/>
      <w:marTop w:val="0"/>
      <w:marBottom w:val="0"/>
      <w:divBdr>
        <w:top w:val="none" w:sz="0" w:space="0" w:color="auto"/>
        <w:left w:val="none" w:sz="0" w:space="0" w:color="auto"/>
        <w:bottom w:val="none" w:sz="0" w:space="0" w:color="auto"/>
        <w:right w:val="none" w:sz="0" w:space="0" w:color="auto"/>
      </w:divBdr>
      <w:divsChild>
        <w:div w:id="20059933">
          <w:marLeft w:val="0"/>
          <w:marRight w:val="0"/>
          <w:marTop w:val="0"/>
          <w:marBottom w:val="60"/>
          <w:divBdr>
            <w:top w:val="none" w:sz="0" w:space="0" w:color="auto"/>
            <w:left w:val="none" w:sz="0" w:space="0" w:color="auto"/>
            <w:bottom w:val="none" w:sz="0" w:space="0" w:color="auto"/>
            <w:right w:val="none" w:sz="0" w:space="0" w:color="auto"/>
          </w:divBdr>
        </w:div>
        <w:div w:id="1334718950">
          <w:marLeft w:val="0"/>
          <w:marRight w:val="0"/>
          <w:marTop w:val="0"/>
          <w:marBottom w:val="0"/>
          <w:divBdr>
            <w:top w:val="none" w:sz="0" w:space="0" w:color="auto"/>
            <w:left w:val="none" w:sz="0" w:space="0" w:color="auto"/>
            <w:bottom w:val="none" w:sz="0" w:space="0" w:color="auto"/>
            <w:right w:val="none" w:sz="0" w:space="0" w:color="auto"/>
          </w:divBdr>
        </w:div>
      </w:divsChild>
    </w:div>
    <w:div w:id="1264457970">
      <w:bodyDiv w:val="1"/>
      <w:marLeft w:val="0"/>
      <w:marRight w:val="0"/>
      <w:marTop w:val="0"/>
      <w:marBottom w:val="0"/>
      <w:divBdr>
        <w:top w:val="none" w:sz="0" w:space="0" w:color="auto"/>
        <w:left w:val="none" w:sz="0" w:space="0" w:color="auto"/>
        <w:bottom w:val="none" w:sz="0" w:space="0" w:color="auto"/>
        <w:right w:val="none" w:sz="0" w:space="0" w:color="auto"/>
      </w:divBdr>
    </w:div>
    <w:div w:id="1286421766">
      <w:bodyDiv w:val="1"/>
      <w:marLeft w:val="0"/>
      <w:marRight w:val="0"/>
      <w:marTop w:val="0"/>
      <w:marBottom w:val="0"/>
      <w:divBdr>
        <w:top w:val="none" w:sz="0" w:space="0" w:color="auto"/>
        <w:left w:val="none" w:sz="0" w:space="0" w:color="auto"/>
        <w:bottom w:val="none" w:sz="0" w:space="0" w:color="auto"/>
        <w:right w:val="none" w:sz="0" w:space="0" w:color="auto"/>
      </w:divBdr>
    </w:div>
    <w:div w:id="1297025438">
      <w:bodyDiv w:val="1"/>
      <w:marLeft w:val="0"/>
      <w:marRight w:val="0"/>
      <w:marTop w:val="0"/>
      <w:marBottom w:val="0"/>
      <w:divBdr>
        <w:top w:val="none" w:sz="0" w:space="0" w:color="auto"/>
        <w:left w:val="none" w:sz="0" w:space="0" w:color="auto"/>
        <w:bottom w:val="none" w:sz="0" w:space="0" w:color="auto"/>
        <w:right w:val="none" w:sz="0" w:space="0" w:color="auto"/>
      </w:divBdr>
      <w:divsChild>
        <w:div w:id="348994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678876">
      <w:bodyDiv w:val="1"/>
      <w:marLeft w:val="0"/>
      <w:marRight w:val="0"/>
      <w:marTop w:val="0"/>
      <w:marBottom w:val="0"/>
      <w:divBdr>
        <w:top w:val="none" w:sz="0" w:space="0" w:color="auto"/>
        <w:left w:val="none" w:sz="0" w:space="0" w:color="auto"/>
        <w:bottom w:val="none" w:sz="0" w:space="0" w:color="auto"/>
        <w:right w:val="none" w:sz="0" w:space="0" w:color="auto"/>
      </w:divBdr>
    </w:div>
    <w:div w:id="1320961615">
      <w:bodyDiv w:val="1"/>
      <w:marLeft w:val="0"/>
      <w:marRight w:val="0"/>
      <w:marTop w:val="0"/>
      <w:marBottom w:val="0"/>
      <w:divBdr>
        <w:top w:val="none" w:sz="0" w:space="0" w:color="auto"/>
        <w:left w:val="none" w:sz="0" w:space="0" w:color="auto"/>
        <w:bottom w:val="none" w:sz="0" w:space="0" w:color="auto"/>
        <w:right w:val="none" w:sz="0" w:space="0" w:color="auto"/>
      </w:divBdr>
    </w:div>
    <w:div w:id="1325667283">
      <w:bodyDiv w:val="1"/>
      <w:marLeft w:val="0"/>
      <w:marRight w:val="0"/>
      <w:marTop w:val="0"/>
      <w:marBottom w:val="0"/>
      <w:divBdr>
        <w:top w:val="none" w:sz="0" w:space="0" w:color="auto"/>
        <w:left w:val="none" w:sz="0" w:space="0" w:color="auto"/>
        <w:bottom w:val="none" w:sz="0" w:space="0" w:color="auto"/>
        <w:right w:val="none" w:sz="0" w:space="0" w:color="auto"/>
      </w:divBdr>
    </w:div>
    <w:div w:id="1335260804">
      <w:bodyDiv w:val="1"/>
      <w:marLeft w:val="0"/>
      <w:marRight w:val="0"/>
      <w:marTop w:val="0"/>
      <w:marBottom w:val="0"/>
      <w:divBdr>
        <w:top w:val="none" w:sz="0" w:space="0" w:color="auto"/>
        <w:left w:val="none" w:sz="0" w:space="0" w:color="auto"/>
        <w:bottom w:val="none" w:sz="0" w:space="0" w:color="auto"/>
        <w:right w:val="none" w:sz="0" w:space="0" w:color="auto"/>
      </w:divBdr>
    </w:div>
    <w:div w:id="1335690830">
      <w:bodyDiv w:val="1"/>
      <w:marLeft w:val="0"/>
      <w:marRight w:val="0"/>
      <w:marTop w:val="0"/>
      <w:marBottom w:val="0"/>
      <w:divBdr>
        <w:top w:val="none" w:sz="0" w:space="0" w:color="auto"/>
        <w:left w:val="none" w:sz="0" w:space="0" w:color="auto"/>
        <w:bottom w:val="none" w:sz="0" w:space="0" w:color="auto"/>
        <w:right w:val="none" w:sz="0" w:space="0" w:color="auto"/>
      </w:divBdr>
    </w:div>
    <w:div w:id="1346521408">
      <w:bodyDiv w:val="1"/>
      <w:marLeft w:val="0"/>
      <w:marRight w:val="0"/>
      <w:marTop w:val="0"/>
      <w:marBottom w:val="0"/>
      <w:divBdr>
        <w:top w:val="none" w:sz="0" w:space="0" w:color="auto"/>
        <w:left w:val="none" w:sz="0" w:space="0" w:color="auto"/>
        <w:bottom w:val="none" w:sz="0" w:space="0" w:color="auto"/>
        <w:right w:val="none" w:sz="0" w:space="0" w:color="auto"/>
      </w:divBdr>
    </w:div>
    <w:div w:id="1349482685">
      <w:bodyDiv w:val="1"/>
      <w:marLeft w:val="0"/>
      <w:marRight w:val="0"/>
      <w:marTop w:val="0"/>
      <w:marBottom w:val="0"/>
      <w:divBdr>
        <w:top w:val="none" w:sz="0" w:space="0" w:color="auto"/>
        <w:left w:val="none" w:sz="0" w:space="0" w:color="auto"/>
        <w:bottom w:val="none" w:sz="0" w:space="0" w:color="auto"/>
        <w:right w:val="none" w:sz="0" w:space="0" w:color="auto"/>
      </w:divBdr>
    </w:div>
    <w:div w:id="1354067890">
      <w:bodyDiv w:val="1"/>
      <w:marLeft w:val="0"/>
      <w:marRight w:val="0"/>
      <w:marTop w:val="0"/>
      <w:marBottom w:val="0"/>
      <w:divBdr>
        <w:top w:val="none" w:sz="0" w:space="0" w:color="auto"/>
        <w:left w:val="none" w:sz="0" w:space="0" w:color="auto"/>
        <w:bottom w:val="none" w:sz="0" w:space="0" w:color="auto"/>
        <w:right w:val="none" w:sz="0" w:space="0" w:color="auto"/>
      </w:divBdr>
    </w:div>
    <w:div w:id="1383406234">
      <w:bodyDiv w:val="1"/>
      <w:marLeft w:val="0"/>
      <w:marRight w:val="0"/>
      <w:marTop w:val="0"/>
      <w:marBottom w:val="0"/>
      <w:divBdr>
        <w:top w:val="none" w:sz="0" w:space="0" w:color="auto"/>
        <w:left w:val="none" w:sz="0" w:space="0" w:color="auto"/>
        <w:bottom w:val="none" w:sz="0" w:space="0" w:color="auto"/>
        <w:right w:val="none" w:sz="0" w:space="0" w:color="auto"/>
      </w:divBdr>
    </w:div>
    <w:div w:id="1406341034">
      <w:bodyDiv w:val="1"/>
      <w:marLeft w:val="0"/>
      <w:marRight w:val="0"/>
      <w:marTop w:val="0"/>
      <w:marBottom w:val="0"/>
      <w:divBdr>
        <w:top w:val="none" w:sz="0" w:space="0" w:color="auto"/>
        <w:left w:val="none" w:sz="0" w:space="0" w:color="auto"/>
        <w:bottom w:val="none" w:sz="0" w:space="0" w:color="auto"/>
        <w:right w:val="none" w:sz="0" w:space="0" w:color="auto"/>
      </w:divBdr>
      <w:divsChild>
        <w:div w:id="398945383">
          <w:marLeft w:val="0"/>
          <w:marRight w:val="0"/>
          <w:marTop w:val="150"/>
          <w:marBottom w:val="150"/>
          <w:divBdr>
            <w:top w:val="none" w:sz="0" w:space="0" w:color="auto"/>
            <w:left w:val="none" w:sz="0" w:space="0" w:color="auto"/>
            <w:bottom w:val="none" w:sz="0" w:space="0" w:color="auto"/>
            <w:right w:val="none" w:sz="0" w:space="0" w:color="auto"/>
          </w:divBdr>
          <w:divsChild>
            <w:div w:id="65878404">
              <w:marLeft w:val="0"/>
              <w:marRight w:val="0"/>
              <w:marTop w:val="0"/>
              <w:marBottom w:val="150"/>
              <w:divBdr>
                <w:top w:val="none" w:sz="0" w:space="0" w:color="auto"/>
                <w:left w:val="none" w:sz="0" w:space="0" w:color="auto"/>
                <w:bottom w:val="none" w:sz="0" w:space="0" w:color="auto"/>
                <w:right w:val="none" w:sz="0" w:space="0" w:color="auto"/>
              </w:divBdr>
              <w:divsChild>
                <w:div w:id="1922524033">
                  <w:marLeft w:val="0"/>
                  <w:marRight w:val="0"/>
                  <w:marTop w:val="0"/>
                  <w:marBottom w:val="0"/>
                  <w:divBdr>
                    <w:top w:val="none" w:sz="0" w:space="0" w:color="auto"/>
                    <w:left w:val="none" w:sz="0" w:space="0" w:color="auto"/>
                    <w:bottom w:val="none" w:sz="0" w:space="0" w:color="auto"/>
                    <w:right w:val="none" w:sz="0" w:space="0" w:color="auto"/>
                  </w:divBdr>
                </w:div>
              </w:divsChild>
            </w:div>
            <w:div w:id="59278052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409887614">
      <w:bodyDiv w:val="1"/>
      <w:marLeft w:val="0"/>
      <w:marRight w:val="0"/>
      <w:marTop w:val="0"/>
      <w:marBottom w:val="0"/>
      <w:divBdr>
        <w:top w:val="none" w:sz="0" w:space="0" w:color="auto"/>
        <w:left w:val="none" w:sz="0" w:space="0" w:color="auto"/>
        <w:bottom w:val="none" w:sz="0" w:space="0" w:color="auto"/>
        <w:right w:val="none" w:sz="0" w:space="0" w:color="auto"/>
      </w:divBdr>
    </w:div>
    <w:div w:id="1423408489">
      <w:bodyDiv w:val="1"/>
      <w:marLeft w:val="0"/>
      <w:marRight w:val="0"/>
      <w:marTop w:val="0"/>
      <w:marBottom w:val="0"/>
      <w:divBdr>
        <w:top w:val="none" w:sz="0" w:space="0" w:color="auto"/>
        <w:left w:val="none" w:sz="0" w:space="0" w:color="auto"/>
        <w:bottom w:val="none" w:sz="0" w:space="0" w:color="auto"/>
        <w:right w:val="none" w:sz="0" w:space="0" w:color="auto"/>
      </w:divBdr>
    </w:div>
    <w:div w:id="1447887194">
      <w:bodyDiv w:val="1"/>
      <w:marLeft w:val="0"/>
      <w:marRight w:val="0"/>
      <w:marTop w:val="0"/>
      <w:marBottom w:val="0"/>
      <w:divBdr>
        <w:top w:val="none" w:sz="0" w:space="0" w:color="auto"/>
        <w:left w:val="none" w:sz="0" w:space="0" w:color="auto"/>
        <w:bottom w:val="none" w:sz="0" w:space="0" w:color="auto"/>
        <w:right w:val="none" w:sz="0" w:space="0" w:color="auto"/>
      </w:divBdr>
    </w:div>
    <w:div w:id="1580216634">
      <w:bodyDiv w:val="1"/>
      <w:marLeft w:val="0"/>
      <w:marRight w:val="0"/>
      <w:marTop w:val="0"/>
      <w:marBottom w:val="0"/>
      <w:divBdr>
        <w:top w:val="none" w:sz="0" w:space="0" w:color="auto"/>
        <w:left w:val="none" w:sz="0" w:space="0" w:color="auto"/>
        <w:bottom w:val="none" w:sz="0" w:space="0" w:color="auto"/>
        <w:right w:val="none" w:sz="0" w:space="0" w:color="auto"/>
      </w:divBdr>
    </w:div>
    <w:div w:id="1614285137">
      <w:bodyDiv w:val="1"/>
      <w:marLeft w:val="0"/>
      <w:marRight w:val="0"/>
      <w:marTop w:val="0"/>
      <w:marBottom w:val="0"/>
      <w:divBdr>
        <w:top w:val="none" w:sz="0" w:space="0" w:color="auto"/>
        <w:left w:val="none" w:sz="0" w:space="0" w:color="auto"/>
        <w:bottom w:val="none" w:sz="0" w:space="0" w:color="auto"/>
        <w:right w:val="none" w:sz="0" w:space="0" w:color="auto"/>
      </w:divBdr>
    </w:div>
    <w:div w:id="1632783344">
      <w:bodyDiv w:val="1"/>
      <w:marLeft w:val="0"/>
      <w:marRight w:val="0"/>
      <w:marTop w:val="0"/>
      <w:marBottom w:val="0"/>
      <w:divBdr>
        <w:top w:val="none" w:sz="0" w:space="0" w:color="auto"/>
        <w:left w:val="none" w:sz="0" w:space="0" w:color="auto"/>
        <w:bottom w:val="none" w:sz="0" w:space="0" w:color="auto"/>
        <w:right w:val="none" w:sz="0" w:space="0" w:color="auto"/>
      </w:divBdr>
    </w:div>
    <w:div w:id="1662347997">
      <w:bodyDiv w:val="1"/>
      <w:marLeft w:val="0"/>
      <w:marRight w:val="0"/>
      <w:marTop w:val="0"/>
      <w:marBottom w:val="0"/>
      <w:divBdr>
        <w:top w:val="none" w:sz="0" w:space="0" w:color="auto"/>
        <w:left w:val="none" w:sz="0" w:space="0" w:color="auto"/>
        <w:bottom w:val="none" w:sz="0" w:space="0" w:color="auto"/>
        <w:right w:val="none" w:sz="0" w:space="0" w:color="auto"/>
      </w:divBdr>
    </w:div>
    <w:div w:id="1668904614">
      <w:bodyDiv w:val="1"/>
      <w:marLeft w:val="0"/>
      <w:marRight w:val="0"/>
      <w:marTop w:val="0"/>
      <w:marBottom w:val="0"/>
      <w:divBdr>
        <w:top w:val="none" w:sz="0" w:space="0" w:color="auto"/>
        <w:left w:val="none" w:sz="0" w:space="0" w:color="auto"/>
        <w:bottom w:val="none" w:sz="0" w:space="0" w:color="auto"/>
        <w:right w:val="none" w:sz="0" w:space="0" w:color="auto"/>
      </w:divBdr>
    </w:div>
    <w:div w:id="1694916203">
      <w:bodyDiv w:val="1"/>
      <w:marLeft w:val="0"/>
      <w:marRight w:val="0"/>
      <w:marTop w:val="0"/>
      <w:marBottom w:val="0"/>
      <w:divBdr>
        <w:top w:val="none" w:sz="0" w:space="0" w:color="auto"/>
        <w:left w:val="none" w:sz="0" w:space="0" w:color="auto"/>
        <w:bottom w:val="none" w:sz="0" w:space="0" w:color="auto"/>
        <w:right w:val="none" w:sz="0" w:space="0" w:color="auto"/>
      </w:divBdr>
    </w:div>
    <w:div w:id="1716810794">
      <w:bodyDiv w:val="1"/>
      <w:marLeft w:val="0"/>
      <w:marRight w:val="0"/>
      <w:marTop w:val="0"/>
      <w:marBottom w:val="0"/>
      <w:divBdr>
        <w:top w:val="none" w:sz="0" w:space="0" w:color="auto"/>
        <w:left w:val="none" w:sz="0" w:space="0" w:color="auto"/>
        <w:bottom w:val="none" w:sz="0" w:space="0" w:color="auto"/>
        <w:right w:val="none" w:sz="0" w:space="0" w:color="auto"/>
      </w:divBdr>
      <w:divsChild>
        <w:div w:id="1977375823">
          <w:marLeft w:val="0"/>
          <w:marRight w:val="0"/>
          <w:marTop w:val="150"/>
          <w:marBottom w:val="150"/>
          <w:divBdr>
            <w:top w:val="none" w:sz="0" w:space="0" w:color="auto"/>
            <w:left w:val="none" w:sz="0" w:space="0" w:color="auto"/>
            <w:bottom w:val="none" w:sz="0" w:space="0" w:color="auto"/>
            <w:right w:val="none" w:sz="0" w:space="0" w:color="auto"/>
          </w:divBdr>
          <w:divsChild>
            <w:div w:id="1401831465">
              <w:marLeft w:val="0"/>
              <w:marRight w:val="0"/>
              <w:marTop w:val="150"/>
              <w:marBottom w:val="150"/>
              <w:divBdr>
                <w:top w:val="none" w:sz="0" w:space="0" w:color="auto"/>
                <w:left w:val="none" w:sz="0" w:space="0" w:color="auto"/>
                <w:bottom w:val="none" w:sz="0" w:space="0" w:color="auto"/>
                <w:right w:val="none" w:sz="0" w:space="0" w:color="auto"/>
              </w:divBdr>
            </w:div>
            <w:div w:id="1941451799">
              <w:marLeft w:val="0"/>
              <w:marRight w:val="0"/>
              <w:marTop w:val="0"/>
              <w:marBottom w:val="150"/>
              <w:divBdr>
                <w:top w:val="none" w:sz="0" w:space="0" w:color="auto"/>
                <w:left w:val="none" w:sz="0" w:space="0" w:color="auto"/>
                <w:bottom w:val="none" w:sz="0" w:space="0" w:color="auto"/>
                <w:right w:val="none" w:sz="0" w:space="0" w:color="auto"/>
              </w:divBdr>
              <w:divsChild>
                <w:div w:id="553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461643">
      <w:bodyDiv w:val="1"/>
      <w:marLeft w:val="0"/>
      <w:marRight w:val="0"/>
      <w:marTop w:val="0"/>
      <w:marBottom w:val="0"/>
      <w:divBdr>
        <w:top w:val="none" w:sz="0" w:space="0" w:color="auto"/>
        <w:left w:val="none" w:sz="0" w:space="0" w:color="auto"/>
        <w:bottom w:val="none" w:sz="0" w:space="0" w:color="auto"/>
        <w:right w:val="none" w:sz="0" w:space="0" w:color="auto"/>
      </w:divBdr>
    </w:div>
    <w:div w:id="1723208226">
      <w:bodyDiv w:val="1"/>
      <w:marLeft w:val="0"/>
      <w:marRight w:val="0"/>
      <w:marTop w:val="0"/>
      <w:marBottom w:val="0"/>
      <w:divBdr>
        <w:top w:val="none" w:sz="0" w:space="0" w:color="auto"/>
        <w:left w:val="none" w:sz="0" w:space="0" w:color="auto"/>
        <w:bottom w:val="none" w:sz="0" w:space="0" w:color="auto"/>
        <w:right w:val="none" w:sz="0" w:space="0" w:color="auto"/>
      </w:divBdr>
    </w:div>
    <w:div w:id="1765805491">
      <w:bodyDiv w:val="1"/>
      <w:marLeft w:val="0"/>
      <w:marRight w:val="0"/>
      <w:marTop w:val="0"/>
      <w:marBottom w:val="0"/>
      <w:divBdr>
        <w:top w:val="none" w:sz="0" w:space="0" w:color="auto"/>
        <w:left w:val="none" w:sz="0" w:space="0" w:color="auto"/>
        <w:bottom w:val="none" w:sz="0" w:space="0" w:color="auto"/>
        <w:right w:val="none" w:sz="0" w:space="0" w:color="auto"/>
      </w:divBdr>
    </w:div>
    <w:div w:id="1771971507">
      <w:bodyDiv w:val="1"/>
      <w:marLeft w:val="0"/>
      <w:marRight w:val="0"/>
      <w:marTop w:val="0"/>
      <w:marBottom w:val="0"/>
      <w:divBdr>
        <w:top w:val="none" w:sz="0" w:space="0" w:color="auto"/>
        <w:left w:val="none" w:sz="0" w:space="0" w:color="auto"/>
        <w:bottom w:val="none" w:sz="0" w:space="0" w:color="auto"/>
        <w:right w:val="none" w:sz="0" w:space="0" w:color="auto"/>
      </w:divBdr>
    </w:div>
    <w:div w:id="1776636118">
      <w:bodyDiv w:val="1"/>
      <w:marLeft w:val="0"/>
      <w:marRight w:val="0"/>
      <w:marTop w:val="0"/>
      <w:marBottom w:val="0"/>
      <w:divBdr>
        <w:top w:val="none" w:sz="0" w:space="0" w:color="auto"/>
        <w:left w:val="none" w:sz="0" w:space="0" w:color="auto"/>
        <w:bottom w:val="none" w:sz="0" w:space="0" w:color="auto"/>
        <w:right w:val="none" w:sz="0" w:space="0" w:color="auto"/>
      </w:divBdr>
    </w:div>
    <w:div w:id="1798598387">
      <w:bodyDiv w:val="1"/>
      <w:marLeft w:val="0"/>
      <w:marRight w:val="0"/>
      <w:marTop w:val="0"/>
      <w:marBottom w:val="0"/>
      <w:divBdr>
        <w:top w:val="none" w:sz="0" w:space="0" w:color="auto"/>
        <w:left w:val="none" w:sz="0" w:space="0" w:color="auto"/>
        <w:bottom w:val="none" w:sz="0" w:space="0" w:color="auto"/>
        <w:right w:val="none" w:sz="0" w:space="0" w:color="auto"/>
      </w:divBdr>
    </w:div>
    <w:div w:id="1811827143">
      <w:bodyDiv w:val="1"/>
      <w:marLeft w:val="0"/>
      <w:marRight w:val="0"/>
      <w:marTop w:val="0"/>
      <w:marBottom w:val="0"/>
      <w:divBdr>
        <w:top w:val="none" w:sz="0" w:space="0" w:color="auto"/>
        <w:left w:val="none" w:sz="0" w:space="0" w:color="auto"/>
        <w:bottom w:val="none" w:sz="0" w:space="0" w:color="auto"/>
        <w:right w:val="none" w:sz="0" w:space="0" w:color="auto"/>
      </w:divBdr>
    </w:div>
    <w:div w:id="1815022324">
      <w:bodyDiv w:val="1"/>
      <w:marLeft w:val="0"/>
      <w:marRight w:val="0"/>
      <w:marTop w:val="0"/>
      <w:marBottom w:val="0"/>
      <w:divBdr>
        <w:top w:val="none" w:sz="0" w:space="0" w:color="auto"/>
        <w:left w:val="none" w:sz="0" w:space="0" w:color="auto"/>
        <w:bottom w:val="none" w:sz="0" w:space="0" w:color="auto"/>
        <w:right w:val="none" w:sz="0" w:space="0" w:color="auto"/>
      </w:divBdr>
    </w:div>
    <w:div w:id="1821920979">
      <w:bodyDiv w:val="1"/>
      <w:marLeft w:val="0"/>
      <w:marRight w:val="0"/>
      <w:marTop w:val="0"/>
      <w:marBottom w:val="0"/>
      <w:divBdr>
        <w:top w:val="none" w:sz="0" w:space="0" w:color="auto"/>
        <w:left w:val="none" w:sz="0" w:space="0" w:color="auto"/>
        <w:bottom w:val="none" w:sz="0" w:space="0" w:color="auto"/>
        <w:right w:val="none" w:sz="0" w:space="0" w:color="auto"/>
      </w:divBdr>
    </w:div>
    <w:div w:id="1824930132">
      <w:bodyDiv w:val="1"/>
      <w:marLeft w:val="0"/>
      <w:marRight w:val="0"/>
      <w:marTop w:val="0"/>
      <w:marBottom w:val="0"/>
      <w:divBdr>
        <w:top w:val="none" w:sz="0" w:space="0" w:color="auto"/>
        <w:left w:val="none" w:sz="0" w:space="0" w:color="auto"/>
        <w:bottom w:val="none" w:sz="0" w:space="0" w:color="auto"/>
        <w:right w:val="none" w:sz="0" w:space="0" w:color="auto"/>
      </w:divBdr>
    </w:div>
    <w:div w:id="1826193120">
      <w:bodyDiv w:val="1"/>
      <w:marLeft w:val="0"/>
      <w:marRight w:val="0"/>
      <w:marTop w:val="0"/>
      <w:marBottom w:val="0"/>
      <w:divBdr>
        <w:top w:val="none" w:sz="0" w:space="0" w:color="auto"/>
        <w:left w:val="none" w:sz="0" w:space="0" w:color="auto"/>
        <w:bottom w:val="none" w:sz="0" w:space="0" w:color="auto"/>
        <w:right w:val="none" w:sz="0" w:space="0" w:color="auto"/>
      </w:divBdr>
    </w:div>
    <w:div w:id="1833254131">
      <w:bodyDiv w:val="1"/>
      <w:marLeft w:val="0"/>
      <w:marRight w:val="0"/>
      <w:marTop w:val="0"/>
      <w:marBottom w:val="0"/>
      <w:divBdr>
        <w:top w:val="none" w:sz="0" w:space="0" w:color="auto"/>
        <w:left w:val="none" w:sz="0" w:space="0" w:color="auto"/>
        <w:bottom w:val="none" w:sz="0" w:space="0" w:color="auto"/>
        <w:right w:val="none" w:sz="0" w:space="0" w:color="auto"/>
      </w:divBdr>
    </w:div>
    <w:div w:id="1843469663">
      <w:bodyDiv w:val="1"/>
      <w:marLeft w:val="0"/>
      <w:marRight w:val="0"/>
      <w:marTop w:val="0"/>
      <w:marBottom w:val="0"/>
      <w:divBdr>
        <w:top w:val="none" w:sz="0" w:space="0" w:color="auto"/>
        <w:left w:val="none" w:sz="0" w:space="0" w:color="auto"/>
        <w:bottom w:val="none" w:sz="0" w:space="0" w:color="auto"/>
        <w:right w:val="none" w:sz="0" w:space="0" w:color="auto"/>
      </w:divBdr>
    </w:div>
    <w:div w:id="1860777652">
      <w:bodyDiv w:val="1"/>
      <w:marLeft w:val="0"/>
      <w:marRight w:val="0"/>
      <w:marTop w:val="0"/>
      <w:marBottom w:val="0"/>
      <w:divBdr>
        <w:top w:val="none" w:sz="0" w:space="0" w:color="auto"/>
        <w:left w:val="none" w:sz="0" w:space="0" w:color="auto"/>
        <w:bottom w:val="none" w:sz="0" w:space="0" w:color="auto"/>
        <w:right w:val="none" w:sz="0" w:space="0" w:color="auto"/>
      </w:divBdr>
    </w:div>
    <w:div w:id="1860924195">
      <w:bodyDiv w:val="1"/>
      <w:marLeft w:val="0"/>
      <w:marRight w:val="0"/>
      <w:marTop w:val="0"/>
      <w:marBottom w:val="0"/>
      <w:divBdr>
        <w:top w:val="none" w:sz="0" w:space="0" w:color="auto"/>
        <w:left w:val="none" w:sz="0" w:space="0" w:color="auto"/>
        <w:bottom w:val="none" w:sz="0" w:space="0" w:color="auto"/>
        <w:right w:val="none" w:sz="0" w:space="0" w:color="auto"/>
      </w:divBdr>
    </w:div>
    <w:div w:id="1922173556">
      <w:bodyDiv w:val="1"/>
      <w:marLeft w:val="0"/>
      <w:marRight w:val="0"/>
      <w:marTop w:val="0"/>
      <w:marBottom w:val="0"/>
      <w:divBdr>
        <w:top w:val="none" w:sz="0" w:space="0" w:color="auto"/>
        <w:left w:val="none" w:sz="0" w:space="0" w:color="auto"/>
        <w:bottom w:val="none" w:sz="0" w:space="0" w:color="auto"/>
        <w:right w:val="none" w:sz="0" w:space="0" w:color="auto"/>
      </w:divBdr>
    </w:div>
    <w:div w:id="1949656434">
      <w:bodyDiv w:val="1"/>
      <w:marLeft w:val="0"/>
      <w:marRight w:val="0"/>
      <w:marTop w:val="0"/>
      <w:marBottom w:val="0"/>
      <w:divBdr>
        <w:top w:val="none" w:sz="0" w:space="0" w:color="auto"/>
        <w:left w:val="none" w:sz="0" w:space="0" w:color="auto"/>
        <w:bottom w:val="none" w:sz="0" w:space="0" w:color="auto"/>
        <w:right w:val="none" w:sz="0" w:space="0" w:color="auto"/>
      </w:divBdr>
    </w:div>
    <w:div w:id="1950313960">
      <w:bodyDiv w:val="1"/>
      <w:marLeft w:val="0"/>
      <w:marRight w:val="0"/>
      <w:marTop w:val="0"/>
      <w:marBottom w:val="0"/>
      <w:divBdr>
        <w:top w:val="none" w:sz="0" w:space="0" w:color="auto"/>
        <w:left w:val="none" w:sz="0" w:space="0" w:color="auto"/>
        <w:bottom w:val="none" w:sz="0" w:space="0" w:color="auto"/>
        <w:right w:val="none" w:sz="0" w:space="0" w:color="auto"/>
      </w:divBdr>
    </w:div>
    <w:div w:id="2017919747">
      <w:bodyDiv w:val="1"/>
      <w:marLeft w:val="0"/>
      <w:marRight w:val="0"/>
      <w:marTop w:val="0"/>
      <w:marBottom w:val="0"/>
      <w:divBdr>
        <w:top w:val="none" w:sz="0" w:space="0" w:color="auto"/>
        <w:left w:val="none" w:sz="0" w:space="0" w:color="auto"/>
        <w:bottom w:val="none" w:sz="0" w:space="0" w:color="auto"/>
        <w:right w:val="none" w:sz="0" w:space="0" w:color="auto"/>
      </w:divBdr>
    </w:div>
    <w:div w:id="2041739367">
      <w:bodyDiv w:val="1"/>
      <w:marLeft w:val="0"/>
      <w:marRight w:val="0"/>
      <w:marTop w:val="0"/>
      <w:marBottom w:val="0"/>
      <w:divBdr>
        <w:top w:val="none" w:sz="0" w:space="0" w:color="auto"/>
        <w:left w:val="none" w:sz="0" w:space="0" w:color="auto"/>
        <w:bottom w:val="none" w:sz="0" w:space="0" w:color="auto"/>
        <w:right w:val="none" w:sz="0" w:space="0" w:color="auto"/>
      </w:divBdr>
    </w:div>
    <w:div w:id="2048404757">
      <w:bodyDiv w:val="1"/>
      <w:marLeft w:val="0"/>
      <w:marRight w:val="0"/>
      <w:marTop w:val="0"/>
      <w:marBottom w:val="0"/>
      <w:divBdr>
        <w:top w:val="none" w:sz="0" w:space="0" w:color="auto"/>
        <w:left w:val="none" w:sz="0" w:space="0" w:color="auto"/>
        <w:bottom w:val="none" w:sz="0" w:space="0" w:color="auto"/>
        <w:right w:val="none" w:sz="0" w:space="0" w:color="auto"/>
      </w:divBdr>
    </w:div>
    <w:div w:id="2052269555">
      <w:bodyDiv w:val="1"/>
      <w:marLeft w:val="0"/>
      <w:marRight w:val="0"/>
      <w:marTop w:val="0"/>
      <w:marBottom w:val="0"/>
      <w:divBdr>
        <w:top w:val="none" w:sz="0" w:space="0" w:color="auto"/>
        <w:left w:val="none" w:sz="0" w:space="0" w:color="auto"/>
        <w:bottom w:val="none" w:sz="0" w:space="0" w:color="auto"/>
        <w:right w:val="none" w:sz="0" w:space="0" w:color="auto"/>
      </w:divBdr>
    </w:div>
    <w:div w:id="2083062493">
      <w:bodyDiv w:val="1"/>
      <w:marLeft w:val="0"/>
      <w:marRight w:val="0"/>
      <w:marTop w:val="0"/>
      <w:marBottom w:val="0"/>
      <w:divBdr>
        <w:top w:val="none" w:sz="0" w:space="0" w:color="auto"/>
        <w:left w:val="none" w:sz="0" w:space="0" w:color="auto"/>
        <w:bottom w:val="none" w:sz="0" w:space="0" w:color="auto"/>
        <w:right w:val="none" w:sz="0" w:space="0" w:color="auto"/>
      </w:divBdr>
    </w:div>
    <w:div w:id="2101442922">
      <w:bodyDiv w:val="1"/>
      <w:marLeft w:val="0"/>
      <w:marRight w:val="0"/>
      <w:marTop w:val="0"/>
      <w:marBottom w:val="0"/>
      <w:divBdr>
        <w:top w:val="none" w:sz="0" w:space="0" w:color="auto"/>
        <w:left w:val="none" w:sz="0" w:space="0" w:color="auto"/>
        <w:bottom w:val="none" w:sz="0" w:space="0" w:color="auto"/>
        <w:right w:val="none" w:sz="0" w:space="0" w:color="auto"/>
      </w:divBdr>
    </w:div>
    <w:div w:id="2103141970">
      <w:bodyDiv w:val="1"/>
      <w:marLeft w:val="0"/>
      <w:marRight w:val="0"/>
      <w:marTop w:val="0"/>
      <w:marBottom w:val="0"/>
      <w:divBdr>
        <w:top w:val="none" w:sz="0" w:space="0" w:color="auto"/>
        <w:left w:val="none" w:sz="0" w:space="0" w:color="auto"/>
        <w:bottom w:val="none" w:sz="0" w:space="0" w:color="auto"/>
        <w:right w:val="none" w:sz="0" w:space="0" w:color="auto"/>
      </w:divBdr>
    </w:div>
    <w:div w:id="212037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2922A26-37E1-49A4-9671-284AA88A2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3646</Words>
  <Characters>21878</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25474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2021-11-04T13:24:00Z</dcterms:created>
  <dcterms:modified xsi:type="dcterms:W3CDTF">2021-11-04T15:34:00Z</dcterms:modified>
</cp:coreProperties>
</file>