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3969" w:hanging="0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                                   </w:t>
      </w:r>
      <w:r>
        <w:rPr>
          <w:rFonts w:cs="Arial" w:ascii="Arial" w:hAnsi="Arial"/>
          <w:sz w:val="20"/>
          <w:szCs w:val="20"/>
        </w:rPr>
        <w:t>ZAŁĄCZNIK</w:t>
      </w:r>
      <w:r>
        <w:rPr>
          <w:rFonts w:cs="Arial" w:ascii="Arial" w:hAnsi="Arial"/>
          <w:color w:val="FF000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NR 8 DO SWZ</w:t>
      </w:r>
    </w:p>
    <w:p>
      <w:pPr>
        <w:pStyle w:val="Normal"/>
        <w:ind w:left="3969" w:hanging="0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                                </w:t>
      </w:r>
    </w:p>
    <w:p>
      <w:pPr>
        <w:pStyle w:val="Normal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Wykonawca:</w:t>
      </w:r>
    </w:p>
    <w:p>
      <w:pPr>
        <w:pStyle w:val="Normal"/>
        <w:ind w:right="5954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………………………………………………………………</w:t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Normal"/>
        <w:ind w:right="5953" w:hanging="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>(imię i nazwisko/firma, adres, w zależności od podmiotu: NIP/PESEL, KRS/CeiDG)</w:t>
      </w:r>
    </w:p>
    <w:p>
      <w:pPr>
        <w:pStyle w:val="Normal"/>
        <w:rPr>
          <w:rFonts w:ascii="Arial" w:hAnsi="Arial" w:cs="Arial"/>
          <w:sz w:val="22"/>
          <w:szCs w:val="22"/>
          <w:u w:val="single"/>
        </w:rPr>
      </w:pPr>
      <w:r>
        <w:rPr>
          <w:rFonts w:cs="Arial" w:ascii="Arial" w:hAnsi="Arial"/>
          <w:sz w:val="22"/>
          <w:szCs w:val="22"/>
          <w:u w:val="single"/>
        </w:rPr>
      </w:r>
    </w:p>
    <w:p>
      <w:pPr>
        <w:pStyle w:val="Normal"/>
        <w:rPr>
          <w:rFonts w:ascii="Arial" w:hAnsi="Arial" w:cs="Arial"/>
          <w:sz w:val="22"/>
          <w:szCs w:val="22"/>
          <w:u w:val="single"/>
        </w:rPr>
      </w:pPr>
      <w:r>
        <w:rPr>
          <w:rFonts w:cs="Arial" w:ascii="Arial" w:hAnsi="Arial"/>
          <w:sz w:val="22"/>
          <w:szCs w:val="22"/>
          <w:u w:val="single"/>
        </w:rPr>
        <w:t>reprezentowany przez:</w:t>
      </w:r>
    </w:p>
    <w:p>
      <w:pPr>
        <w:pStyle w:val="Normal"/>
        <w:ind w:right="5954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………………………………………………………………</w:t>
      </w:r>
    </w:p>
    <w:p>
      <w:pPr>
        <w:pStyle w:val="Normal"/>
        <w:ind w:right="5953" w:hanging="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>(imię, nazwisko, stanowisko/podstawa do reprezentacji)</w:t>
      </w:r>
    </w:p>
    <w:p>
      <w:pPr>
        <w:pStyle w:val="Normal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OŚWIADCZENIE</w:t>
      </w:r>
    </w:p>
    <w:p>
      <w:pPr>
        <w:pStyle w:val="Normal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O PRZYNALEŻNOŚCI DO GRUPY KAPITAŁOWEJ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 xml:space="preserve">Oświadczenie dotyczące przynależności lub braku przynależności do tej samej grupy kapitałowej, o której mowa w art. 108 ust. 1 pkt. 5 i 6 ustawy pzp. </w:t>
      </w:r>
      <w:r>
        <w:rPr>
          <w:rFonts w:cs="Arial" w:ascii="Arial" w:hAnsi="Arial"/>
          <w:sz w:val="22"/>
          <w:szCs w:val="22"/>
        </w:rPr>
        <w:t xml:space="preserve">ustawy z dnia 11 września 2019 r. – Prawo zamówień publicznych (tekst jednolity: Dz. U. 2023 r. poz. 1605) dotyczy:  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Postępowania o udzielenie zamówienia publicznego prowadzonego w trybie podstawowym  na usługę pn.: </w:t>
      </w:r>
      <w:r>
        <w:rPr>
          <w:rFonts w:ascii="Arial" w:hAnsi="Arial"/>
          <w:sz w:val="22"/>
          <w:szCs w:val="22"/>
        </w:rPr>
        <w:t>Zrealizowanie w terminie od 01.01.2025 r. do 15.12.2025 r. 2500</w:t>
      </w:r>
      <w:bookmarkStart w:id="0" w:name="_GoBack"/>
      <w:bookmarkEnd w:id="0"/>
      <w:r>
        <w:rPr>
          <w:rFonts w:ascii="Arial" w:hAnsi="Arial"/>
          <w:sz w:val="22"/>
          <w:szCs w:val="22"/>
        </w:rPr>
        <w:t xml:space="preserve"> godzin usług  pomocy specjalistycznej, </w:t>
      </w:r>
      <w:r>
        <w:rPr>
          <w:rStyle w:val="Strong"/>
          <w:rFonts w:ascii="Arial" w:hAnsi="Arial"/>
          <w:b w:val="false"/>
          <w:sz w:val="22"/>
          <w:szCs w:val="22"/>
          <w:shd w:fill="FFFFFF" w:val="clear"/>
        </w:rPr>
        <w:t xml:space="preserve">o której mowa w rozporządzeniu Ministra Edukacji Narodowej </w:t>
        <w:br/>
        <w:t xml:space="preserve">z dnia 30 sierpnia 2023 roku w sprawie szczegółowych zadań wiodących ośrodków koordynacyjno-rehabilitacyjno-opiekuńczych (Dz. U. z 2023 r., poz. 1801) oraz w uchwale </w:t>
        <w:br/>
        <w:t xml:space="preserve">nr 189 Rady Ministrów z dnia 27 grudnia 2021 roku, zmieniającej uchwałę w sprawie programu kompleksowego wsparcia dla rodzin „Za życiem” (M.P. 2022 poz. 64) </w:t>
      </w:r>
      <w:r>
        <w:rPr>
          <w:rFonts w:ascii="Arial" w:hAnsi="Arial"/>
          <w:sz w:val="22"/>
          <w:szCs w:val="22"/>
        </w:rPr>
        <w:t xml:space="preserve">dla dzieci zagrożonych niepełnosprawnością i niepełnosprawnych w wieku od 0. roku życia </w:t>
        <w:br/>
        <w:t>do rozpoczęcia nauki w szkole oraz ich rodzinom, zamieszkałych na terenie powiatu górowskiego, w ramach Programu kompleksowego wsparcia dla rodzin „Za życiem”, realizowanego przez Wiodący Ośrodek Koordynacyjno-Rehabilitacyjno-Opiekuńczy, funkcjonujący przy Poradni Psychologiczno-Pedagogicznej w Górze.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sz w:val="22"/>
          <w:szCs w:val="22"/>
        </w:rPr>
        <w:t xml:space="preserve">Przystępując do przedmiotowego postępowania o udzielenie zamówienia publicznego, zgodnie z art.   w związku z art. 24 ust. 1 pkt. 23 ustawy z dnia 29 stycznia 2004 r. – Prawo zamówień publicznych (tekst jednolity: Dz. U. z 2023 r. poz. 1605) oświadczam, że: </w:t>
      </w:r>
    </w:p>
    <w:p>
      <w:pPr>
        <w:pStyle w:val="Normal"/>
        <w:numPr>
          <w:ilvl w:val="0"/>
          <w:numId w:val="1"/>
        </w:numPr>
        <w:spacing w:lineRule="auto" w:line="360"/>
        <w:ind w:left="703" w:hanging="28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Nie należę, wraz z pozostałymi Wykonawcami, którzy złożyli ofertę w niniejszym postępowaniu do tej samej grupy kapitałowej, o której mowa w art. 24 ust. 1 pkt 23 ustawy Prawo zamówień publicznych, w rozumieniu ustawy z dnia 16 lutego  2007 r. o ochronie konkurencji i konsumentów (Dz. U. z 2020 r. poz. 1076 z późn. zm.)*</w:t>
      </w:r>
    </w:p>
    <w:p>
      <w:pPr>
        <w:pStyle w:val="Normal"/>
        <w:numPr>
          <w:ilvl w:val="0"/>
          <w:numId w:val="1"/>
        </w:numPr>
        <w:spacing w:lineRule="auto" w:line="360"/>
        <w:ind w:left="703" w:hanging="28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Należę, wraz z Wykonawcą, tj.: ……………………………………………......., który złożył ofertę w niniejszym postępowaniu do tej samej grupy kapitałowej, o której mowa w art. 108 ust.1 pkt 5  ustawy Prawo zamówień publicznych, w  rozumieniu ustawy z dnia 16 lutego  2007 r. o ochronie konkurencji i konsumentów (Dz. U. z 2020 r. poz. 1076 z późn. zm.)*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* </w:t>
      </w:r>
      <w:r>
        <w:rPr>
          <w:rFonts w:cs="Arial" w:ascii="Arial" w:hAnsi="Arial"/>
          <w:sz w:val="20"/>
          <w:szCs w:val="20"/>
        </w:rPr>
        <w:t>niepotrzebne skreślić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480"/>
        <w:ind w:left="284" w:hanging="284"/>
        <w:rPr>
          <w:rFonts w:ascii="Verdana" w:hAnsi="Verdana" w:eastAsia="Calibri"/>
        </w:rPr>
      </w:pPr>
      <w:r>
        <w:rPr>
          <w:rFonts w:eastAsia="Calibri" w:ascii="Verdana" w:hAnsi="Verdana"/>
        </w:rPr>
      </w:r>
    </w:p>
    <w:p>
      <w:pPr>
        <w:pStyle w:val="Normal"/>
        <w:spacing w:lineRule="auto" w:line="480"/>
        <w:ind w:left="284" w:hanging="284"/>
        <w:rPr>
          <w:rFonts w:ascii="Verdana" w:hAnsi="Verdana"/>
        </w:rPr>
      </w:pPr>
      <w:r>
        <w:rPr>
          <w:rFonts w:eastAsia="Calibri" w:ascii="Verdana" w:hAnsi="Verdana"/>
        </w:rPr>
        <w:t>_______________________________</w:t>
      </w:r>
      <w:r>
        <w:rPr>
          <w:rFonts w:ascii="Verdana" w:hAnsi="Verdana"/>
        </w:rPr>
        <w:br/>
      </w:r>
      <w:r>
        <w:rPr>
          <w:rFonts w:eastAsia="Calibri" w:ascii="Verdana" w:hAnsi="Verdana"/>
        </w:rPr>
        <w:t>(miejsce i data złożenia oświadczenia)</w: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28575" distL="0" distR="19050" simplePos="0" locked="0" layoutInCell="0" allowOverlap="1" relativeHeight="2" wp14:anchorId="38A0C2EA">
                <wp:simplePos x="0" y="0"/>
                <wp:positionH relativeFrom="column">
                  <wp:posOffset>43180</wp:posOffset>
                </wp:positionH>
                <wp:positionV relativeFrom="paragraph">
                  <wp:posOffset>145415</wp:posOffset>
                </wp:positionV>
                <wp:extent cx="5715000" cy="2505075"/>
                <wp:effectExtent l="5080" t="5715" r="5080" b="4445"/>
                <wp:wrapNone/>
                <wp:docPr id="1" name="Pole tekstow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2505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ind w:left="3600" w:hanging="3600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i/>
                                <w:sz w:val="22"/>
                                <w:szCs w:val="22"/>
                              </w:rPr>
                              <w:t>Uwaga:</w:t>
                            </w:r>
                          </w:p>
                          <w:p>
                            <w:pPr>
                              <w:pStyle w:val="Zawartoramki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Wraz ze złożeniem oświadczenia wykonawca może przedstawić dowody, że powiązania z innym wykonawcą nie prowadzą do zakłócenia konkurencji </w:t>
                              <w:br/>
                              <w:t>w postępowaniu o udzielenie zamówienia</w:t>
                            </w:r>
                          </w:p>
                          <w:p>
                            <w:pPr>
                              <w:pStyle w:val="Zawartoramki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i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  <w:t>Przedmiotowe oświadczenie wykonawca zobowiązany jest przekazać Zamawiającemu w terminie 3 dni od daty zamieszczenie na stronie internetowej Zamawiającego informacji z otwarcia ofert, o której mowa w art. 86 ust. 5 ustawy Prawo zamówień publicznych.</w:t>
                            </w:r>
                          </w:p>
                          <w:p>
                            <w:pPr>
                              <w:pStyle w:val="Zawartoramki"/>
                              <w:jc w:val="both"/>
                              <w:rPr>
                                <w:rFonts w:ascii="Arial" w:hAnsi="Arial" w:cs="Arial"/>
                                <w:iCs/>
                              </w:rPr>
                            </w:pPr>
                            <w:r>
                              <w:rPr>
                                <w:rFonts w:cs="Arial" w:ascii="Arial" w:hAnsi="Arial"/>
                                <w:iCs/>
                              </w:rPr>
                            </w:r>
                          </w:p>
                          <w:p>
                            <w:pPr>
                              <w:pStyle w:val="Stopka"/>
                              <w:jc w:val="both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iCs/>
                              </w:rPr>
                              <w:t xml:space="preserve">Oświadczenie pod rygorem nieważności musi zostać podpisane </w:t>
                            </w:r>
                            <w:r>
                              <w:rPr>
                                <w:rFonts w:cs="Arial" w:ascii="Arial" w:hAnsi="Arial"/>
                                <w:bCs/>
                              </w:rPr>
                              <w:t xml:space="preserve">przez osobę uprawnioną do reprezentowania wykonawcy lub osobę upoważnioną do występowania w jego imieniu </w:t>
                            </w:r>
                            <w:r>
                              <w:rPr>
                                <w:rFonts w:cs="Arial" w:ascii="Arial" w:hAnsi="Arial"/>
                                <w:iCs/>
                              </w:rPr>
                              <w:t>w formie elektronicznej (tj. opatrzone kwalifikowanym podpisem elektronicznym) lub w postaci elektronicznej, opatrzone podpisem zaufanym lub podpisem osobistym.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e tekstowe 2" path="m0,0l-2147483645,0l-2147483645,-2147483646l0,-2147483646xe" fillcolor="white" stroked="t" o:allowincell="f" style="position:absolute;margin-left:3.4pt;margin-top:11.45pt;width:449.95pt;height:197.2pt;mso-wrap-style:square;v-text-anchor:top" wp14:anchorId="38A0C2EA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Zawartoramki"/>
                        <w:ind w:left="3600" w:hanging="3600"/>
                        <w:jc w:val="both"/>
                        <w:rPr>
                          <w:rFonts w:ascii="Arial" w:hAnsi="Arial" w:cs="Arial"/>
                          <w:b/>
                          <w:i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cs="Arial" w:ascii="Arial" w:hAnsi="Arial"/>
                          <w:b/>
                          <w:i/>
                          <w:sz w:val="22"/>
                          <w:szCs w:val="22"/>
                        </w:rPr>
                        <w:t>Uwaga:</w:t>
                      </w:r>
                    </w:p>
                    <w:p>
                      <w:pPr>
                        <w:pStyle w:val="Zawartoramki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b/>
                          <w:i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cs="Arial" w:ascii="Arial" w:hAnsi="Arial"/>
                          <w:b/>
                          <w:i/>
                          <w:sz w:val="22"/>
                          <w:szCs w:val="22"/>
                        </w:rPr>
                        <w:t xml:space="preserve">Wraz ze złożeniem oświadczenia wykonawca może przedstawić dowody, że powiązania z innym wykonawcą nie prowadzą do zakłócenia konkurencji </w:t>
                        <w:br/>
                        <w:t>w postępowaniu o udzielenie zamówienia</w:t>
                      </w:r>
                    </w:p>
                    <w:p>
                      <w:pPr>
                        <w:pStyle w:val="Zawartoramki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b/>
                          <w:i/>
                          <w:i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cs="Arial" w:ascii="Arial" w:hAnsi="Arial"/>
                          <w:b/>
                          <w:i/>
                          <w:sz w:val="22"/>
                          <w:szCs w:val="22"/>
                          <w:u w:val="single"/>
                        </w:rPr>
                        <w:t>Przedmiotowe oświadczenie wykonawca zobowiązany jest przekazać Zamawiającemu w terminie 3 dni od daty zamieszczenie na stronie internetowej Zamawiającego informacji z otwarcia ofert, o której mowa w art. 86 ust. 5 ustawy Prawo zamówień publicznych.</w:t>
                      </w:r>
                    </w:p>
                    <w:p>
                      <w:pPr>
                        <w:pStyle w:val="Zawartoramki"/>
                        <w:jc w:val="both"/>
                        <w:rPr>
                          <w:rFonts w:ascii="Arial" w:hAnsi="Arial" w:cs="Arial"/>
                          <w:iCs/>
                        </w:rPr>
                      </w:pPr>
                      <w:r>
                        <w:rPr>
                          <w:rFonts w:cs="Arial" w:ascii="Arial" w:hAnsi="Arial"/>
                          <w:iCs/>
                        </w:rPr>
                      </w:r>
                    </w:p>
                    <w:p>
                      <w:pPr>
                        <w:pStyle w:val="Stopka"/>
                        <w:jc w:val="both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 w:ascii="Arial" w:hAnsi="Arial"/>
                          <w:iCs/>
                        </w:rPr>
                        <w:t xml:space="preserve">Oświadczenie pod rygorem nieważności musi zostać podpisane </w:t>
                      </w:r>
                      <w:r>
                        <w:rPr>
                          <w:rFonts w:cs="Arial" w:ascii="Arial" w:hAnsi="Arial"/>
                          <w:bCs/>
                        </w:rPr>
                        <w:t xml:space="preserve">przez osobę uprawnioną do reprezentowania wykonawcy lub osobę upoważnioną do występowania w jego imieniu </w:t>
                      </w:r>
                      <w:r>
                        <w:rPr>
                          <w:rFonts w:cs="Arial" w:ascii="Arial" w:hAnsi="Arial"/>
                          <w:iCs/>
                        </w:rPr>
                        <w:t>w formie elektronicznej (tj. opatrzone kwalifikowanym podpisem elektronicznym) lub w postaci elektronicznej, opatrzone podpisem zaufanym lub podpisem osobistym.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Verdana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center" w:pos="4536" w:leader="none"/>
        <w:tab w:val="right" w:pos="9072" w:leader="none"/>
      </w:tabs>
      <w:rPr>
        <w:rFonts w:ascii="Calibri" w:hAnsi="Calibri" w:eastAsia="Calibri"/>
        <w:sz w:val="22"/>
        <w:szCs w:val="22"/>
        <w:lang w:eastAsia="en-US"/>
      </w:rPr>
    </w:pPr>
    <w:bookmarkStart w:id="1" w:name="_Hlk110336631"/>
    <w:bookmarkStart w:id="2" w:name="_Hlk103341239"/>
    <w:bookmarkStart w:id="3" w:name="_Hlk103341238"/>
    <w:bookmarkStart w:id="4" w:name="_Hlk103341146"/>
    <w:bookmarkStart w:id="5" w:name="_Hlk103341145"/>
    <w:bookmarkStart w:id="6" w:name="_Hlk103341144"/>
    <w:bookmarkStart w:id="7" w:name="_Hlk103341143"/>
    <w:r>
      <w:rPr>
        <w:rFonts w:eastAsia="Calibri" w:ascii="Calibri" w:hAnsi="Calibri"/>
        <w:sz w:val="22"/>
        <w:szCs w:val="22"/>
        <w:lang w:eastAsia="en-US"/>
      </w:rPr>
      <w:t xml:space="preserve">Oznaczenie sprawy: </w:t>
    </w:r>
    <w:bookmarkEnd w:id="2"/>
    <w:bookmarkEnd w:id="3"/>
    <w:bookmarkEnd w:id="4"/>
    <w:bookmarkEnd w:id="5"/>
    <w:bookmarkEnd w:id="6"/>
    <w:bookmarkEnd w:id="7"/>
    <w:r>
      <w:rPr>
        <w:rFonts w:eastAsia="Calibri" w:ascii="Calibri" w:hAnsi="Calibri"/>
        <w:sz w:val="22"/>
        <w:szCs w:val="22"/>
        <w:lang w:eastAsia="en-US"/>
      </w:rPr>
      <w:t>ZP.272.21.2024</w:t>
    </w:r>
    <w:r>
      <w:rPr>
        <w:rFonts w:eastAsia="Calibri" w:ascii="Verdana" w:hAnsi="Verdana"/>
        <w:b/>
        <w:sz w:val="20"/>
        <w:szCs w:val="20"/>
        <w:highlight w:val="lightGray"/>
        <w:lang w:eastAsia="en-US"/>
      </w:rPr>
      <w:t xml:space="preserve"> </w:t>
    </w:r>
  </w:p>
  <w:p>
    <w:pPr>
      <w:pStyle w:val="Normal"/>
      <w:numPr>
        <w:ilvl w:val="0"/>
        <w:numId w:val="5"/>
      </w:numPr>
      <w:pBdr>
        <w:bottom w:val="single" w:sz="4" w:space="1" w:color="000000"/>
      </w:pBdr>
      <w:spacing w:lineRule="auto" w:line="276" w:before="0" w:after="160"/>
      <w:jc w:val="both"/>
      <w:rPr>
        <w:rFonts w:ascii="Calibri" w:hAnsi="Calibri" w:eastAsia="Calibri"/>
        <w:i/>
        <w:i/>
        <w:sz w:val="16"/>
        <w:szCs w:val="16"/>
        <w:lang w:eastAsia="en-US"/>
      </w:rPr>
    </w:pPr>
    <w:r>
      <w:rPr>
        <w:rFonts w:eastAsia="Calibri" w:ascii="Verdana" w:hAnsi="Verdana"/>
        <w:sz w:val="16"/>
        <w:szCs w:val="16"/>
        <w:lang w:eastAsia="en-US"/>
      </w:rPr>
      <w:t>Postępowanie prowadzone jako zamówienie na usługi społeczne i inne szczególne usługi w trybie podstawowym bez przeprowadzenia negocjacji treści złożonych ofert na</w:t>
    </w:r>
    <w:r>
      <w:rPr>
        <w:rFonts w:eastAsia="Calibri" w:ascii="Verdana" w:hAnsi="Verdana"/>
        <w:i/>
        <w:sz w:val="16"/>
        <w:szCs w:val="16"/>
        <w:lang w:eastAsia="en-US"/>
      </w:rPr>
      <w:t xml:space="preserve"> </w:t>
    </w:r>
    <w:r>
      <w:rPr>
        <w:rFonts w:eastAsia="Calibri" w:ascii="Verdana" w:hAnsi="Verdana"/>
        <w:sz w:val="16"/>
        <w:szCs w:val="16"/>
        <w:lang w:eastAsia="en-US"/>
      </w:rPr>
      <w:t xml:space="preserve">przeprowadzenie zajęć w ramach </w:t>
    </w:r>
    <w:r>
      <w:rPr>
        <w:rFonts w:eastAsia="Lucida Sans Unicode" w:cs="Verdana" w:ascii="Verdana" w:hAnsi="Verdana"/>
        <w:sz w:val="16"/>
        <w:szCs w:val="16"/>
        <w:lang w:eastAsia="en-US"/>
      </w:rPr>
      <w:t>programu kompleksowego wsparcia rodzin pn. Za życiem – ……. części</w:t>
    </w:r>
    <w:bookmarkEnd w:id="1"/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8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1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0"/>
        <w:b/>
        <w:shd w:fill="auto" w:val="clear"/>
        <w:rFonts w:eastAsia="Cambria" w:cs="Verdana"/>
        <w:color w:val="0000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0"/>
        <w:rFonts w:cs="Verdana"/>
        <w:color w:val="00000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Arial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3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45ec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basedOn w:val="DefaultParagraphFont"/>
    <w:qFormat/>
    <w:rsid w:val="00145ec9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NagwekZnak" w:customStyle="1">
    <w:name w:val="Nagłówek Znak"/>
    <w:basedOn w:val="DefaultParagraphFont"/>
    <w:qFormat/>
    <w:rsid w:val="00296094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StopkaZnak" w:customStyle="1">
    <w:name w:val="Stopka Znak"/>
    <w:basedOn w:val="DefaultParagraphFont"/>
    <w:uiPriority w:val="99"/>
    <w:qFormat/>
    <w:rsid w:val="00296094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Strong">
    <w:name w:val="Strong"/>
    <w:qFormat/>
    <w:rsid w:val="005c20ea"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145ec9"/>
    <w:pPr>
      <w:widowControl w:val="false"/>
    </w:pPr>
    <w:rPr>
      <w:szCs w:val="20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nhideWhenUsed/>
    <w:rsid w:val="00296094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Stopka">
    <w:name w:val="Footer"/>
    <w:basedOn w:val="Normal"/>
    <w:link w:val="StopkaZnak"/>
    <w:uiPriority w:val="99"/>
    <w:unhideWhenUsed/>
    <w:rsid w:val="00296094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yle19" w:customStyle="1">
    <w:name w:val="Style19"/>
    <w:basedOn w:val="Normal"/>
    <w:uiPriority w:val="99"/>
    <w:qFormat/>
    <w:rsid w:val="00b52e96"/>
    <w:pPr>
      <w:widowControl w:val="false"/>
      <w:suppressAutoHyphens w:val="false"/>
    </w:pPr>
    <w:rPr>
      <w:rFonts w:ascii="Tahoma" w:hAnsi="Tahoma" w:cs="Tahoma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LibreOffice/7.5.3.2$Windows_X86_64 LibreOffice_project/9f56dff12ba03b9acd7730a5a481eea045e468f3</Application>
  <AppVersion>15.0000</AppVersion>
  <Pages>2</Pages>
  <Words>499</Words>
  <Characters>3092</Characters>
  <CharactersWithSpaces>3673</CharactersWithSpaces>
  <Paragraphs>23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2024-10-31T09:08:00Z</dcterms:created>
  <dc:creator>Anna Cykarska-Klimczyk</dc:creator>
  <dc:description/>
  <dc:language>pl-PL</dc:language>
  <cp:lastModifiedBy/>
  <cp:lastPrinted>2024-11-08T08:47:21Z</cp:lastPrinted>
  <dcterms:modified xsi:type="dcterms:W3CDTF">2024-11-08T08:46:47Z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