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AB362" w14:textId="25561EA5" w:rsidR="008F37FA" w:rsidRPr="00580E7B" w:rsidRDefault="008F37FA" w:rsidP="008F37FA">
      <w:pPr>
        <w:pStyle w:val="Tytu"/>
      </w:pPr>
      <w:r>
        <w:t xml:space="preserve">Specyfikacja </w:t>
      </w: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0B3F9910" w14:textId="7FED7168" w:rsidR="008F37FA" w:rsidRPr="00AF6E99" w:rsidRDefault="009A696E" w:rsidP="00BB256C">
      <w:pPr>
        <w:spacing w:line="276" w:lineRule="auto"/>
        <w:jc w:val="both"/>
        <w:rPr>
          <w:rFonts w:asciiTheme="majorHAnsi" w:hAnsiTheme="majorHAnsi" w:cstheme="majorHAnsi"/>
          <w:b/>
          <w:bCs/>
          <w:color w:val="2F5496" w:themeColor="accent1" w:themeShade="BF"/>
          <w:sz w:val="48"/>
          <w:szCs w:val="48"/>
        </w:rPr>
      </w:pPr>
      <w:bookmarkStart w:id="1" w:name="_Hlk190692540"/>
      <w:bookmarkEnd w:id="0"/>
      <w:r w:rsidRPr="00AF6E99">
        <w:rPr>
          <w:rFonts w:asciiTheme="majorHAnsi" w:hAnsiTheme="majorHAnsi" w:cstheme="majorHAnsi"/>
          <w:b/>
          <w:bCs/>
          <w:color w:val="2F5496" w:themeColor="accent1" w:themeShade="BF"/>
          <w:sz w:val="48"/>
          <w:szCs w:val="48"/>
        </w:rPr>
        <w:t>Usług</w:t>
      </w:r>
      <w:r w:rsidR="00BB256C">
        <w:rPr>
          <w:rFonts w:asciiTheme="majorHAnsi" w:hAnsiTheme="majorHAnsi" w:cstheme="majorHAnsi"/>
          <w:b/>
          <w:bCs/>
          <w:color w:val="2F5496" w:themeColor="accent1" w:themeShade="BF"/>
          <w:sz w:val="48"/>
          <w:szCs w:val="48"/>
        </w:rPr>
        <w:t>ę</w:t>
      </w:r>
      <w:r w:rsidRPr="00AF6E99">
        <w:rPr>
          <w:rFonts w:asciiTheme="majorHAnsi" w:hAnsiTheme="majorHAnsi" w:cstheme="majorHAnsi"/>
          <w:b/>
          <w:bCs/>
          <w:color w:val="2F5496" w:themeColor="accent1" w:themeShade="BF"/>
          <w:sz w:val="48"/>
          <w:szCs w:val="48"/>
        </w:rPr>
        <w:t xml:space="preserve"> archiwizacyjn</w:t>
      </w:r>
      <w:r w:rsidR="00BB256C">
        <w:rPr>
          <w:rFonts w:asciiTheme="majorHAnsi" w:hAnsiTheme="majorHAnsi" w:cstheme="majorHAnsi"/>
          <w:b/>
          <w:bCs/>
          <w:color w:val="2F5496" w:themeColor="accent1" w:themeShade="BF"/>
          <w:sz w:val="48"/>
          <w:szCs w:val="48"/>
        </w:rPr>
        <w:t>ą</w:t>
      </w:r>
      <w:r w:rsidRPr="00AF6E99">
        <w:rPr>
          <w:rFonts w:asciiTheme="majorHAnsi" w:hAnsiTheme="majorHAnsi" w:cstheme="majorHAnsi"/>
          <w:b/>
          <w:bCs/>
          <w:color w:val="2F5496" w:themeColor="accent1" w:themeShade="BF"/>
          <w:sz w:val="48"/>
          <w:szCs w:val="48"/>
        </w:rPr>
        <w:t xml:space="preserve"> – konserwacj</w:t>
      </w:r>
      <w:r w:rsidR="00BB256C">
        <w:rPr>
          <w:rFonts w:asciiTheme="majorHAnsi" w:hAnsiTheme="majorHAnsi" w:cstheme="majorHAnsi"/>
          <w:b/>
          <w:bCs/>
          <w:color w:val="2F5496" w:themeColor="accent1" w:themeShade="BF"/>
          <w:sz w:val="48"/>
          <w:szCs w:val="48"/>
        </w:rPr>
        <w:t>ę</w:t>
      </w:r>
      <w:r w:rsidRPr="00AF6E99">
        <w:rPr>
          <w:rFonts w:asciiTheme="majorHAnsi" w:hAnsiTheme="majorHAnsi" w:cstheme="majorHAnsi"/>
          <w:b/>
          <w:bCs/>
          <w:color w:val="2F5496" w:themeColor="accent1" w:themeShade="BF"/>
          <w:sz w:val="48"/>
          <w:szCs w:val="48"/>
        </w:rPr>
        <w:t xml:space="preserve"> (napraw</w:t>
      </w:r>
      <w:r w:rsidR="00BB256C">
        <w:rPr>
          <w:rFonts w:asciiTheme="majorHAnsi" w:hAnsiTheme="majorHAnsi" w:cstheme="majorHAnsi"/>
          <w:b/>
          <w:bCs/>
          <w:color w:val="2F5496" w:themeColor="accent1" w:themeShade="BF"/>
          <w:sz w:val="48"/>
          <w:szCs w:val="48"/>
        </w:rPr>
        <w:t>ę</w:t>
      </w:r>
      <w:r w:rsidRPr="00AF6E99">
        <w:rPr>
          <w:rFonts w:asciiTheme="majorHAnsi" w:hAnsiTheme="majorHAnsi" w:cstheme="majorHAnsi"/>
          <w:b/>
          <w:bCs/>
          <w:color w:val="2F5496" w:themeColor="accent1" w:themeShade="BF"/>
          <w:sz w:val="48"/>
          <w:szCs w:val="48"/>
        </w:rPr>
        <w:t>) kopert dowodowych oraz opracowanie zbioru akt w postaci kart kontroli ewidencji ruchu ludności (</w:t>
      </w:r>
      <w:proofErr w:type="spellStart"/>
      <w:r w:rsidRPr="00AF6E99">
        <w:rPr>
          <w:rFonts w:asciiTheme="majorHAnsi" w:hAnsiTheme="majorHAnsi" w:cstheme="majorHAnsi"/>
          <w:b/>
          <w:bCs/>
          <w:color w:val="2F5496" w:themeColor="accent1" w:themeShade="BF"/>
          <w:sz w:val="48"/>
          <w:szCs w:val="48"/>
        </w:rPr>
        <w:t>lit.od</w:t>
      </w:r>
      <w:proofErr w:type="spellEnd"/>
      <w:r w:rsidRPr="00AF6E99">
        <w:rPr>
          <w:rFonts w:asciiTheme="majorHAnsi" w:hAnsiTheme="majorHAnsi" w:cstheme="majorHAnsi"/>
          <w:b/>
          <w:bCs/>
          <w:color w:val="2F5496" w:themeColor="accent1" w:themeShade="BF"/>
          <w:sz w:val="48"/>
          <w:szCs w:val="48"/>
        </w:rPr>
        <w:t xml:space="preserve"> K do Ż).</w:t>
      </w:r>
    </w:p>
    <w:bookmarkEnd w:id="1"/>
    <w:p w14:paraId="75FF87B4" w14:textId="02ACDB10" w:rsidR="008F37FA" w:rsidRDefault="00BA259B" w:rsidP="00BA259B">
      <w:pPr>
        <w:tabs>
          <w:tab w:val="left" w:pos="2535"/>
        </w:tabs>
      </w:pPr>
      <w:r>
        <w:tab/>
      </w:r>
    </w:p>
    <w:p w14:paraId="03891B3B" w14:textId="702E1F53" w:rsidR="0093370C" w:rsidRDefault="0093370C"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133A51BE" w14:textId="77777777" w:rsidR="00C43A65" w:rsidRDefault="008F37FA" w:rsidP="00142522">
      <w:pPr>
        <w:spacing w:after="0"/>
        <w:rPr>
          <w:rFonts w:asciiTheme="majorHAnsi" w:eastAsiaTheme="majorEastAsia" w:hAnsiTheme="majorHAnsi" w:cs="Arial"/>
          <w:b/>
        </w:rPr>
      </w:pPr>
      <w:r w:rsidRPr="00C43A65">
        <w:rPr>
          <w:rFonts w:asciiTheme="majorHAnsi" w:eastAsiaTheme="majorEastAsia" w:hAnsiTheme="majorHAnsi" w:cs="Arial"/>
          <w:b/>
        </w:rPr>
        <w:t>Adres strony internetowej prowadzonego postępowania:</w:t>
      </w:r>
    </w:p>
    <w:p w14:paraId="001FEFCB" w14:textId="3F5EA93C" w:rsidR="008F37FA" w:rsidRPr="00773D17" w:rsidRDefault="008F37FA" w:rsidP="00142522">
      <w:pPr>
        <w:spacing w:after="0"/>
        <w:rPr>
          <w:rFonts w:asciiTheme="majorHAnsi" w:eastAsiaTheme="majorEastAsia" w:hAnsiTheme="majorHAnsi" w:cs="Arial"/>
          <w:b/>
        </w:rPr>
      </w:pPr>
      <w:r w:rsidRPr="00C43A65">
        <w:rPr>
          <w:rFonts w:asciiTheme="majorHAnsi" w:eastAsiaTheme="majorEastAsia" w:hAnsiTheme="majorHAnsi" w:cs="Arial"/>
          <w:b/>
        </w:rPr>
        <w:t xml:space="preserve"> </w:t>
      </w:r>
      <w:hyperlink r:id="rId8" w:history="1">
        <w:r w:rsidR="002C612D" w:rsidRPr="00C43A65">
          <w:rPr>
            <w:rStyle w:val="Hipercze"/>
          </w:rPr>
          <w:t>https://platformazakupowa.pl/transakcja/</w:t>
        </w:r>
        <w:hyperlink r:id="rId9" w:history="1">
          <w:r w:rsidR="00C43A65" w:rsidRPr="00C43A65">
            <w:rPr>
              <w:rStyle w:val="Hipercze"/>
            </w:rPr>
            <w:t xml:space="preserve">1065989 </w:t>
          </w:r>
        </w:hyperlink>
        <w:r w:rsidR="002C612D" w:rsidRPr="00C43A65">
          <w:rPr>
            <w:rStyle w:val="Hipercze"/>
          </w:rPr>
          <w:t xml:space="preserve"> </w:t>
        </w:r>
      </w:hyperlink>
      <w:r w:rsidR="00AD3C52">
        <w:t xml:space="preserve"> </w:t>
      </w:r>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10"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p w14:paraId="068E68FB" w14:textId="77777777" w:rsidR="001719E0" w:rsidRDefault="001719E0" w:rsidP="008F37FA"/>
    <w:p w14:paraId="44E8F6C4" w14:textId="77777777" w:rsidR="001719E0" w:rsidRDefault="001719E0" w:rsidP="008F37FA"/>
    <w:p w14:paraId="5E852822" w14:textId="77777777" w:rsidR="001719E0" w:rsidRDefault="001719E0" w:rsidP="008F37FA"/>
    <w:p w14:paraId="7C50C527" w14:textId="77777777" w:rsidR="001719E0" w:rsidRDefault="001719E0" w:rsidP="008F37FA"/>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0AD3F209" w14:textId="76B48CC1" w:rsidR="00C001E3" w:rsidRDefault="00A7581C">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92240150" w:history="1">
            <w:r w:rsidR="00C001E3" w:rsidRPr="002D5459">
              <w:rPr>
                <w:rStyle w:val="Hipercze"/>
                <w:b/>
                <w:bCs/>
                <w:noProof/>
              </w:rPr>
              <w:t>Rozdział I – Informacje ogólne</w:t>
            </w:r>
            <w:r w:rsidR="00C001E3">
              <w:rPr>
                <w:noProof/>
                <w:webHidden/>
              </w:rPr>
              <w:tab/>
            </w:r>
            <w:r w:rsidR="00C001E3">
              <w:rPr>
                <w:noProof/>
                <w:webHidden/>
              </w:rPr>
              <w:fldChar w:fldCharType="begin"/>
            </w:r>
            <w:r w:rsidR="00C001E3">
              <w:rPr>
                <w:noProof/>
                <w:webHidden/>
              </w:rPr>
              <w:instrText xml:space="preserve"> PAGEREF _Toc192240150 \h </w:instrText>
            </w:r>
            <w:r w:rsidR="00C001E3">
              <w:rPr>
                <w:noProof/>
                <w:webHidden/>
              </w:rPr>
            </w:r>
            <w:r w:rsidR="00C001E3">
              <w:rPr>
                <w:noProof/>
                <w:webHidden/>
              </w:rPr>
              <w:fldChar w:fldCharType="separate"/>
            </w:r>
            <w:r w:rsidR="00B21AB7">
              <w:rPr>
                <w:noProof/>
                <w:webHidden/>
              </w:rPr>
              <w:t>4</w:t>
            </w:r>
            <w:r w:rsidR="00C001E3">
              <w:rPr>
                <w:noProof/>
                <w:webHidden/>
              </w:rPr>
              <w:fldChar w:fldCharType="end"/>
            </w:r>
          </w:hyperlink>
        </w:p>
        <w:p w14:paraId="7FF8F757" w14:textId="0BB23DEA"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51" w:history="1">
            <w:r w:rsidRPr="002D5459">
              <w:rPr>
                <w:rStyle w:val="Hipercze"/>
                <w:b/>
                <w:bCs/>
                <w:noProof/>
              </w:rPr>
              <w:t>Podrozdział 1.</w:t>
            </w:r>
            <w:r>
              <w:rPr>
                <w:rFonts w:eastAsiaTheme="minorEastAsia"/>
                <w:noProof/>
                <w:kern w:val="2"/>
                <w:sz w:val="24"/>
                <w:szCs w:val="24"/>
                <w:lang w:eastAsia="pl-PL"/>
                <w14:ligatures w14:val="standardContextual"/>
              </w:rPr>
              <w:tab/>
            </w:r>
            <w:r w:rsidRPr="002D5459">
              <w:rPr>
                <w:rStyle w:val="Hipercze"/>
                <w:b/>
                <w:bCs/>
                <w:noProof/>
              </w:rPr>
              <w:t>Tryb udzielenia zamówienia</w:t>
            </w:r>
            <w:r>
              <w:rPr>
                <w:noProof/>
                <w:webHidden/>
              </w:rPr>
              <w:tab/>
            </w:r>
            <w:r>
              <w:rPr>
                <w:noProof/>
                <w:webHidden/>
              </w:rPr>
              <w:fldChar w:fldCharType="begin"/>
            </w:r>
            <w:r>
              <w:rPr>
                <w:noProof/>
                <w:webHidden/>
              </w:rPr>
              <w:instrText xml:space="preserve"> PAGEREF _Toc192240151 \h </w:instrText>
            </w:r>
            <w:r>
              <w:rPr>
                <w:noProof/>
                <w:webHidden/>
              </w:rPr>
            </w:r>
            <w:r>
              <w:rPr>
                <w:noProof/>
                <w:webHidden/>
              </w:rPr>
              <w:fldChar w:fldCharType="separate"/>
            </w:r>
            <w:r w:rsidR="00B21AB7">
              <w:rPr>
                <w:noProof/>
                <w:webHidden/>
              </w:rPr>
              <w:t>4</w:t>
            </w:r>
            <w:r>
              <w:rPr>
                <w:noProof/>
                <w:webHidden/>
              </w:rPr>
              <w:fldChar w:fldCharType="end"/>
            </w:r>
          </w:hyperlink>
        </w:p>
        <w:p w14:paraId="0D35CE07" w14:textId="5DA327AA"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52" w:history="1">
            <w:r w:rsidRPr="002D5459">
              <w:rPr>
                <w:rStyle w:val="Hipercze"/>
                <w:b/>
                <w:bCs/>
                <w:noProof/>
              </w:rPr>
              <w:t>Podrozdział 2.</w:t>
            </w:r>
            <w:r>
              <w:rPr>
                <w:rFonts w:eastAsiaTheme="minorEastAsia"/>
                <w:noProof/>
                <w:kern w:val="2"/>
                <w:sz w:val="24"/>
                <w:szCs w:val="24"/>
                <w:lang w:eastAsia="pl-PL"/>
                <w14:ligatures w14:val="standardContextual"/>
              </w:rPr>
              <w:tab/>
            </w:r>
            <w:r w:rsidRPr="002D5459">
              <w:rPr>
                <w:rStyle w:val="Hipercze"/>
                <w:b/>
                <w:bCs/>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_Toc192240152 \h </w:instrText>
            </w:r>
            <w:r>
              <w:rPr>
                <w:noProof/>
                <w:webHidden/>
              </w:rPr>
            </w:r>
            <w:r>
              <w:rPr>
                <w:noProof/>
                <w:webHidden/>
              </w:rPr>
              <w:fldChar w:fldCharType="separate"/>
            </w:r>
            <w:r w:rsidR="00B21AB7">
              <w:rPr>
                <w:noProof/>
                <w:webHidden/>
              </w:rPr>
              <w:t>4</w:t>
            </w:r>
            <w:r>
              <w:rPr>
                <w:noProof/>
                <w:webHidden/>
              </w:rPr>
              <w:fldChar w:fldCharType="end"/>
            </w:r>
          </w:hyperlink>
        </w:p>
        <w:p w14:paraId="642D9B1D" w14:textId="3A5204BD"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53" w:history="1">
            <w:r w:rsidRPr="002D5459">
              <w:rPr>
                <w:rStyle w:val="Hipercze"/>
                <w:b/>
                <w:bCs/>
                <w:noProof/>
              </w:rPr>
              <w:t>Podrozdział 3.</w:t>
            </w:r>
            <w:r>
              <w:rPr>
                <w:rFonts w:eastAsiaTheme="minorEastAsia"/>
                <w:noProof/>
                <w:kern w:val="2"/>
                <w:sz w:val="24"/>
                <w:szCs w:val="24"/>
                <w:lang w:eastAsia="pl-PL"/>
                <w14:ligatures w14:val="standardContextual"/>
              </w:rPr>
              <w:tab/>
            </w:r>
            <w:r w:rsidRPr="002D5459">
              <w:rPr>
                <w:rStyle w:val="Hipercze"/>
                <w:b/>
                <w:bCs/>
                <w:noProof/>
              </w:rPr>
              <w:t>Komunikacja w postępowaniu</w:t>
            </w:r>
            <w:r>
              <w:rPr>
                <w:noProof/>
                <w:webHidden/>
              </w:rPr>
              <w:tab/>
            </w:r>
            <w:r>
              <w:rPr>
                <w:noProof/>
                <w:webHidden/>
              </w:rPr>
              <w:fldChar w:fldCharType="begin"/>
            </w:r>
            <w:r>
              <w:rPr>
                <w:noProof/>
                <w:webHidden/>
              </w:rPr>
              <w:instrText xml:space="preserve"> PAGEREF _Toc192240153 \h </w:instrText>
            </w:r>
            <w:r>
              <w:rPr>
                <w:noProof/>
                <w:webHidden/>
              </w:rPr>
            </w:r>
            <w:r>
              <w:rPr>
                <w:noProof/>
                <w:webHidden/>
              </w:rPr>
              <w:fldChar w:fldCharType="separate"/>
            </w:r>
            <w:r w:rsidR="00B21AB7">
              <w:rPr>
                <w:noProof/>
                <w:webHidden/>
              </w:rPr>
              <w:t>5</w:t>
            </w:r>
            <w:r>
              <w:rPr>
                <w:noProof/>
                <w:webHidden/>
              </w:rPr>
              <w:fldChar w:fldCharType="end"/>
            </w:r>
          </w:hyperlink>
        </w:p>
        <w:p w14:paraId="44A486B2" w14:textId="666C7D66"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54" w:history="1">
            <w:r w:rsidRPr="002D5459">
              <w:rPr>
                <w:rStyle w:val="Hipercze"/>
                <w:b/>
                <w:bCs/>
                <w:noProof/>
              </w:rPr>
              <w:t>Podrozdział 4.</w:t>
            </w:r>
            <w:r>
              <w:rPr>
                <w:rFonts w:eastAsiaTheme="minorEastAsia"/>
                <w:noProof/>
                <w:kern w:val="2"/>
                <w:sz w:val="24"/>
                <w:szCs w:val="24"/>
                <w:lang w:eastAsia="pl-PL"/>
                <w14:ligatures w14:val="standardContextual"/>
              </w:rPr>
              <w:tab/>
            </w:r>
            <w:r w:rsidRPr="002D5459">
              <w:rPr>
                <w:rStyle w:val="Hipercze"/>
                <w:b/>
                <w:bCs/>
                <w:noProof/>
              </w:rPr>
              <w:t>Wizja lokalna</w:t>
            </w:r>
            <w:r>
              <w:rPr>
                <w:noProof/>
                <w:webHidden/>
              </w:rPr>
              <w:tab/>
            </w:r>
            <w:r>
              <w:rPr>
                <w:noProof/>
                <w:webHidden/>
              </w:rPr>
              <w:fldChar w:fldCharType="begin"/>
            </w:r>
            <w:r>
              <w:rPr>
                <w:noProof/>
                <w:webHidden/>
              </w:rPr>
              <w:instrText xml:space="preserve"> PAGEREF _Toc192240154 \h </w:instrText>
            </w:r>
            <w:r>
              <w:rPr>
                <w:noProof/>
                <w:webHidden/>
              </w:rPr>
            </w:r>
            <w:r>
              <w:rPr>
                <w:noProof/>
                <w:webHidden/>
              </w:rPr>
              <w:fldChar w:fldCharType="separate"/>
            </w:r>
            <w:r w:rsidR="00B21AB7">
              <w:rPr>
                <w:noProof/>
                <w:webHidden/>
              </w:rPr>
              <w:t>5</w:t>
            </w:r>
            <w:r>
              <w:rPr>
                <w:noProof/>
                <w:webHidden/>
              </w:rPr>
              <w:fldChar w:fldCharType="end"/>
            </w:r>
          </w:hyperlink>
        </w:p>
        <w:p w14:paraId="76D0285D" w14:textId="69719046"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55" w:history="1">
            <w:r w:rsidRPr="002D5459">
              <w:rPr>
                <w:rStyle w:val="Hipercze"/>
                <w:rFonts w:cstheme="minorHAnsi"/>
                <w:b/>
                <w:bCs/>
                <w:noProof/>
              </w:rPr>
              <w:t>Podrozdział 5.</w:t>
            </w:r>
            <w:r>
              <w:rPr>
                <w:rFonts w:eastAsiaTheme="minorEastAsia"/>
                <w:noProof/>
                <w:kern w:val="2"/>
                <w:sz w:val="24"/>
                <w:szCs w:val="24"/>
                <w:lang w:eastAsia="pl-PL"/>
                <w14:ligatures w14:val="standardContextual"/>
              </w:rPr>
              <w:tab/>
            </w:r>
            <w:r w:rsidRPr="002D5459">
              <w:rPr>
                <w:rStyle w:val="Hipercze"/>
                <w:rFonts w:cstheme="minorHAnsi"/>
                <w:b/>
                <w:bCs/>
                <w:noProof/>
              </w:rPr>
              <w:t>Podział zamówienia na części</w:t>
            </w:r>
            <w:r>
              <w:rPr>
                <w:noProof/>
                <w:webHidden/>
              </w:rPr>
              <w:tab/>
            </w:r>
            <w:r>
              <w:rPr>
                <w:noProof/>
                <w:webHidden/>
              </w:rPr>
              <w:fldChar w:fldCharType="begin"/>
            </w:r>
            <w:r>
              <w:rPr>
                <w:noProof/>
                <w:webHidden/>
              </w:rPr>
              <w:instrText xml:space="preserve"> PAGEREF _Toc192240155 \h </w:instrText>
            </w:r>
            <w:r>
              <w:rPr>
                <w:noProof/>
                <w:webHidden/>
              </w:rPr>
            </w:r>
            <w:r>
              <w:rPr>
                <w:noProof/>
                <w:webHidden/>
              </w:rPr>
              <w:fldChar w:fldCharType="separate"/>
            </w:r>
            <w:r w:rsidR="00B21AB7">
              <w:rPr>
                <w:noProof/>
                <w:webHidden/>
              </w:rPr>
              <w:t>5</w:t>
            </w:r>
            <w:r>
              <w:rPr>
                <w:noProof/>
                <w:webHidden/>
              </w:rPr>
              <w:fldChar w:fldCharType="end"/>
            </w:r>
          </w:hyperlink>
        </w:p>
        <w:p w14:paraId="2AA95F7D" w14:textId="7D293A63"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56" w:history="1">
            <w:r w:rsidRPr="002D5459">
              <w:rPr>
                <w:rStyle w:val="Hipercze"/>
                <w:b/>
                <w:bCs/>
                <w:noProof/>
              </w:rPr>
              <w:t>Podrozdział 6.</w:t>
            </w:r>
            <w:r>
              <w:rPr>
                <w:rFonts w:eastAsiaTheme="minorEastAsia"/>
                <w:noProof/>
                <w:kern w:val="2"/>
                <w:sz w:val="24"/>
                <w:szCs w:val="24"/>
                <w:lang w:eastAsia="pl-PL"/>
                <w14:ligatures w14:val="standardContextual"/>
              </w:rPr>
              <w:tab/>
            </w:r>
            <w:r w:rsidRPr="002D5459">
              <w:rPr>
                <w:rStyle w:val="Hipercze"/>
                <w:b/>
                <w:bCs/>
                <w:noProof/>
              </w:rPr>
              <w:t>Oferty wariantowe</w:t>
            </w:r>
            <w:r>
              <w:rPr>
                <w:noProof/>
                <w:webHidden/>
              </w:rPr>
              <w:tab/>
            </w:r>
            <w:r>
              <w:rPr>
                <w:noProof/>
                <w:webHidden/>
              </w:rPr>
              <w:fldChar w:fldCharType="begin"/>
            </w:r>
            <w:r>
              <w:rPr>
                <w:noProof/>
                <w:webHidden/>
              </w:rPr>
              <w:instrText xml:space="preserve"> PAGEREF _Toc192240156 \h </w:instrText>
            </w:r>
            <w:r>
              <w:rPr>
                <w:noProof/>
                <w:webHidden/>
              </w:rPr>
            </w:r>
            <w:r>
              <w:rPr>
                <w:noProof/>
                <w:webHidden/>
              </w:rPr>
              <w:fldChar w:fldCharType="separate"/>
            </w:r>
            <w:r w:rsidR="00B21AB7">
              <w:rPr>
                <w:noProof/>
                <w:webHidden/>
              </w:rPr>
              <w:t>6</w:t>
            </w:r>
            <w:r>
              <w:rPr>
                <w:noProof/>
                <w:webHidden/>
              </w:rPr>
              <w:fldChar w:fldCharType="end"/>
            </w:r>
          </w:hyperlink>
        </w:p>
        <w:p w14:paraId="3EC100DF" w14:textId="10C2CFC5"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57" w:history="1">
            <w:r w:rsidRPr="002D5459">
              <w:rPr>
                <w:rStyle w:val="Hipercze"/>
                <w:b/>
                <w:bCs/>
                <w:noProof/>
              </w:rPr>
              <w:t>Podrozdział 7.</w:t>
            </w:r>
            <w:r>
              <w:rPr>
                <w:rFonts w:eastAsiaTheme="minorEastAsia"/>
                <w:noProof/>
                <w:kern w:val="2"/>
                <w:sz w:val="24"/>
                <w:szCs w:val="24"/>
                <w:lang w:eastAsia="pl-PL"/>
                <w14:ligatures w14:val="standardContextual"/>
              </w:rPr>
              <w:tab/>
            </w:r>
            <w:r w:rsidRPr="002D5459">
              <w:rPr>
                <w:rStyle w:val="Hipercze"/>
                <w:b/>
                <w:bCs/>
                <w:noProof/>
              </w:rPr>
              <w:t>Katalogi elektroniczne</w:t>
            </w:r>
            <w:r>
              <w:rPr>
                <w:noProof/>
                <w:webHidden/>
              </w:rPr>
              <w:tab/>
            </w:r>
            <w:r>
              <w:rPr>
                <w:noProof/>
                <w:webHidden/>
              </w:rPr>
              <w:fldChar w:fldCharType="begin"/>
            </w:r>
            <w:r>
              <w:rPr>
                <w:noProof/>
                <w:webHidden/>
              </w:rPr>
              <w:instrText xml:space="preserve"> PAGEREF _Toc192240157 \h </w:instrText>
            </w:r>
            <w:r>
              <w:rPr>
                <w:noProof/>
                <w:webHidden/>
              </w:rPr>
            </w:r>
            <w:r>
              <w:rPr>
                <w:noProof/>
                <w:webHidden/>
              </w:rPr>
              <w:fldChar w:fldCharType="separate"/>
            </w:r>
            <w:r w:rsidR="00B21AB7">
              <w:rPr>
                <w:noProof/>
                <w:webHidden/>
              </w:rPr>
              <w:t>6</w:t>
            </w:r>
            <w:r>
              <w:rPr>
                <w:noProof/>
                <w:webHidden/>
              </w:rPr>
              <w:fldChar w:fldCharType="end"/>
            </w:r>
          </w:hyperlink>
        </w:p>
        <w:p w14:paraId="0D4B4946" w14:textId="299D1F70"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58" w:history="1">
            <w:r w:rsidRPr="002D5459">
              <w:rPr>
                <w:rStyle w:val="Hipercze"/>
                <w:b/>
                <w:bCs/>
                <w:noProof/>
              </w:rPr>
              <w:t>Podrozdział 8.</w:t>
            </w:r>
            <w:r>
              <w:rPr>
                <w:rFonts w:eastAsiaTheme="minorEastAsia"/>
                <w:noProof/>
                <w:kern w:val="2"/>
                <w:sz w:val="24"/>
                <w:szCs w:val="24"/>
                <w:lang w:eastAsia="pl-PL"/>
                <w14:ligatures w14:val="standardContextual"/>
              </w:rPr>
              <w:tab/>
            </w:r>
            <w:r w:rsidRPr="002D5459">
              <w:rPr>
                <w:rStyle w:val="Hipercze"/>
                <w:b/>
                <w:bCs/>
                <w:noProof/>
              </w:rPr>
              <w:t>Umowa ramowa</w:t>
            </w:r>
            <w:r>
              <w:rPr>
                <w:noProof/>
                <w:webHidden/>
              </w:rPr>
              <w:tab/>
            </w:r>
            <w:r>
              <w:rPr>
                <w:noProof/>
                <w:webHidden/>
              </w:rPr>
              <w:fldChar w:fldCharType="begin"/>
            </w:r>
            <w:r>
              <w:rPr>
                <w:noProof/>
                <w:webHidden/>
              </w:rPr>
              <w:instrText xml:space="preserve"> PAGEREF _Toc192240158 \h </w:instrText>
            </w:r>
            <w:r>
              <w:rPr>
                <w:noProof/>
                <w:webHidden/>
              </w:rPr>
            </w:r>
            <w:r>
              <w:rPr>
                <w:noProof/>
                <w:webHidden/>
              </w:rPr>
              <w:fldChar w:fldCharType="separate"/>
            </w:r>
            <w:r w:rsidR="00B21AB7">
              <w:rPr>
                <w:noProof/>
                <w:webHidden/>
              </w:rPr>
              <w:t>6</w:t>
            </w:r>
            <w:r>
              <w:rPr>
                <w:noProof/>
                <w:webHidden/>
              </w:rPr>
              <w:fldChar w:fldCharType="end"/>
            </w:r>
          </w:hyperlink>
        </w:p>
        <w:p w14:paraId="1C46C93D" w14:textId="26D56D5D"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59" w:history="1">
            <w:r w:rsidRPr="002D5459">
              <w:rPr>
                <w:rStyle w:val="Hipercze"/>
                <w:b/>
                <w:bCs/>
                <w:noProof/>
              </w:rPr>
              <w:t>Podrozdział 9.</w:t>
            </w:r>
            <w:r>
              <w:rPr>
                <w:rFonts w:eastAsiaTheme="minorEastAsia"/>
                <w:noProof/>
                <w:kern w:val="2"/>
                <w:sz w:val="24"/>
                <w:szCs w:val="24"/>
                <w:lang w:eastAsia="pl-PL"/>
                <w14:ligatures w14:val="standardContextual"/>
              </w:rPr>
              <w:tab/>
            </w:r>
            <w:r w:rsidRPr="002D5459">
              <w:rPr>
                <w:rStyle w:val="Hipercze"/>
                <w:b/>
                <w:bCs/>
                <w:noProof/>
              </w:rPr>
              <w:t>Aukcja elektroniczna</w:t>
            </w:r>
            <w:r>
              <w:rPr>
                <w:noProof/>
                <w:webHidden/>
              </w:rPr>
              <w:tab/>
            </w:r>
            <w:r>
              <w:rPr>
                <w:noProof/>
                <w:webHidden/>
              </w:rPr>
              <w:fldChar w:fldCharType="begin"/>
            </w:r>
            <w:r>
              <w:rPr>
                <w:noProof/>
                <w:webHidden/>
              </w:rPr>
              <w:instrText xml:space="preserve"> PAGEREF _Toc192240159 \h </w:instrText>
            </w:r>
            <w:r>
              <w:rPr>
                <w:noProof/>
                <w:webHidden/>
              </w:rPr>
            </w:r>
            <w:r>
              <w:rPr>
                <w:noProof/>
                <w:webHidden/>
              </w:rPr>
              <w:fldChar w:fldCharType="separate"/>
            </w:r>
            <w:r w:rsidR="00B21AB7">
              <w:rPr>
                <w:noProof/>
                <w:webHidden/>
              </w:rPr>
              <w:t>6</w:t>
            </w:r>
            <w:r>
              <w:rPr>
                <w:noProof/>
                <w:webHidden/>
              </w:rPr>
              <w:fldChar w:fldCharType="end"/>
            </w:r>
          </w:hyperlink>
        </w:p>
        <w:p w14:paraId="62A2F596" w14:textId="4FAD46B4"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60" w:history="1">
            <w:r w:rsidRPr="002D5459">
              <w:rPr>
                <w:rStyle w:val="Hipercze"/>
                <w:b/>
                <w:bCs/>
                <w:noProof/>
              </w:rPr>
              <w:t>Podrozdział 10.</w:t>
            </w:r>
            <w:r>
              <w:rPr>
                <w:rFonts w:eastAsiaTheme="minorEastAsia"/>
                <w:noProof/>
                <w:kern w:val="2"/>
                <w:sz w:val="24"/>
                <w:szCs w:val="24"/>
                <w:lang w:eastAsia="pl-PL"/>
                <w14:ligatures w14:val="standardContextual"/>
              </w:rPr>
              <w:tab/>
            </w:r>
            <w:r w:rsidRPr="002D5459">
              <w:rPr>
                <w:rStyle w:val="Hipercze"/>
                <w:b/>
                <w:bCs/>
                <w:noProof/>
              </w:rPr>
              <w:t>Zamówienia, o których mowa w art. 214 ust. 1 pkt 7 i 8 ustawy Pzp</w:t>
            </w:r>
            <w:r>
              <w:rPr>
                <w:noProof/>
                <w:webHidden/>
              </w:rPr>
              <w:tab/>
            </w:r>
            <w:r>
              <w:rPr>
                <w:noProof/>
                <w:webHidden/>
              </w:rPr>
              <w:fldChar w:fldCharType="begin"/>
            </w:r>
            <w:r>
              <w:rPr>
                <w:noProof/>
                <w:webHidden/>
              </w:rPr>
              <w:instrText xml:space="preserve"> PAGEREF _Toc192240160 \h </w:instrText>
            </w:r>
            <w:r>
              <w:rPr>
                <w:noProof/>
                <w:webHidden/>
              </w:rPr>
            </w:r>
            <w:r>
              <w:rPr>
                <w:noProof/>
                <w:webHidden/>
              </w:rPr>
              <w:fldChar w:fldCharType="separate"/>
            </w:r>
            <w:r w:rsidR="00B21AB7">
              <w:rPr>
                <w:noProof/>
                <w:webHidden/>
              </w:rPr>
              <w:t>6</w:t>
            </w:r>
            <w:r>
              <w:rPr>
                <w:noProof/>
                <w:webHidden/>
              </w:rPr>
              <w:fldChar w:fldCharType="end"/>
            </w:r>
          </w:hyperlink>
        </w:p>
        <w:p w14:paraId="20B45FD3" w14:textId="161AF74F"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61" w:history="1">
            <w:r w:rsidRPr="002D5459">
              <w:rPr>
                <w:rStyle w:val="Hipercze"/>
                <w:b/>
                <w:bCs/>
                <w:noProof/>
              </w:rPr>
              <w:t>Podrozdział 11.</w:t>
            </w:r>
            <w:r>
              <w:rPr>
                <w:rFonts w:eastAsiaTheme="minorEastAsia"/>
                <w:noProof/>
                <w:kern w:val="2"/>
                <w:sz w:val="24"/>
                <w:szCs w:val="24"/>
                <w:lang w:eastAsia="pl-PL"/>
                <w14:ligatures w14:val="standardContextual"/>
              </w:rPr>
              <w:tab/>
            </w:r>
            <w:r w:rsidRPr="002D5459">
              <w:rPr>
                <w:rStyle w:val="Hipercze"/>
                <w:b/>
                <w:bCs/>
                <w:noProof/>
              </w:rPr>
              <w:t>Rozliczenia w walutach obcych</w:t>
            </w:r>
            <w:r>
              <w:rPr>
                <w:noProof/>
                <w:webHidden/>
              </w:rPr>
              <w:tab/>
            </w:r>
            <w:r>
              <w:rPr>
                <w:noProof/>
                <w:webHidden/>
              </w:rPr>
              <w:fldChar w:fldCharType="begin"/>
            </w:r>
            <w:r>
              <w:rPr>
                <w:noProof/>
                <w:webHidden/>
              </w:rPr>
              <w:instrText xml:space="preserve"> PAGEREF _Toc192240161 \h </w:instrText>
            </w:r>
            <w:r>
              <w:rPr>
                <w:noProof/>
                <w:webHidden/>
              </w:rPr>
            </w:r>
            <w:r>
              <w:rPr>
                <w:noProof/>
                <w:webHidden/>
              </w:rPr>
              <w:fldChar w:fldCharType="separate"/>
            </w:r>
            <w:r w:rsidR="00B21AB7">
              <w:rPr>
                <w:noProof/>
                <w:webHidden/>
              </w:rPr>
              <w:t>6</w:t>
            </w:r>
            <w:r>
              <w:rPr>
                <w:noProof/>
                <w:webHidden/>
              </w:rPr>
              <w:fldChar w:fldCharType="end"/>
            </w:r>
          </w:hyperlink>
        </w:p>
        <w:p w14:paraId="42CCDD72" w14:textId="2595EEC9"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62" w:history="1">
            <w:r w:rsidRPr="002D5459">
              <w:rPr>
                <w:rStyle w:val="Hipercze"/>
                <w:b/>
                <w:bCs/>
                <w:noProof/>
              </w:rPr>
              <w:t>Podrozdział 12.</w:t>
            </w:r>
            <w:r>
              <w:rPr>
                <w:rFonts w:eastAsiaTheme="minorEastAsia"/>
                <w:noProof/>
                <w:kern w:val="2"/>
                <w:sz w:val="24"/>
                <w:szCs w:val="24"/>
                <w:lang w:eastAsia="pl-PL"/>
                <w14:ligatures w14:val="standardContextual"/>
              </w:rPr>
              <w:tab/>
            </w:r>
            <w:r w:rsidRPr="002D5459">
              <w:rPr>
                <w:rStyle w:val="Hipercze"/>
                <w:b/>
                <w:bCs/>
                <w:noProof/>
              </w:rPr>
              <w:t>Zwrot kosztów udziału w postępowaniu</w:t>
            </w:r>
            <w:r>
              <w:rPr>
                <w:noProof/>
                <w:webHidden/>
              </w:rPr>
              <w:tab/>
            </w:r>
            <w:r>
              <w:rPr>
                <w:noProof/>
                <w:webHidden/>
              </w:rPr>
              <w:fldChar w:fldCharType="begin"/>
            </w:r>
            <w:r>
              <w:rPr>
                <w:noProof/>
                <w:webHidden/>
              </w:rPr>
              <w:instrText xml:space="preserve"> PAGEREF _Toc192240162 \h </w:instrText>
            </w:r>
            <w:r>
              <w:rPr>
                <w:noProof/>
                <w:webHidden/>
              </w:rPr>
            </w:r>
            <w:r>
              <w:rPr>
                <w:noProof/>
                <w:webHidden/>
              </w:rPr>
              <w:fldChar w:fldCharType="separate"/>
            </w:r>
            <w:r w:rsidR="00B21AB7">
              <w:rPr>
                <w:noProof/>
                <w:webHidden/>
              </w:rPr>
              <w:t>6</w:t>
            </w:r>
            <w:r>
              <w:rPr>
                <w:noProof/>
                <w:webHidden/>
              </w:rPr>
              <w:fldChar w:fldCharType="end"/>
            </w:r>
          </w:hyperlink>
        </w:p>
        <w:p w14:paraId="4858364E" w14:textId="1F1EEA12"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63" w:history="1">
            <w:r w:rsidRPr="002D5459">
              <w:rPr>
                <w:rStyle w:val="Hipercze"/>
                <w:b/>
                <w:bCs/>
                <w:noProof/>
              </w:rPr>
              <w:t>Podrozdział 13.</w:t>
            </w:r>
            <w:r>
              <w:rPr>
                <w:rFonts w:eastAsiaTheme="minorEastAsia"/>
                <w:noProof/>
                <w:kern w:val="2"/>
                <w:sz w:val="24"/>
                <w:szCs w:val="24"/>
                <w:lang w:eastAsia="pl-PL"/>
                <w14:ligatures w14:val="standardContextual"/>
              </w:rPr>
              <w:tab/>
            </w:r>
            <w:r w:rsidRPr="002D5459">
              <w:rPr>
                <w:rStyle w:val="Hipercze"/>
                <w:b/>
                <w:bCs/>
                <w:noProof/>
              </w:rPr>
              <w:t>Zaliczki na poczet udzielenia zamówienia</w:t>
            </w:r>
            <w:r>
              <w:rPr>
                <w:noProof/>
                <w:webHidden/>
              </w:rPr>
              <w:tab/>
            </w:r>
            <w:r>
              <w:rPr>
                <w:noProof/>
                <w:webHidden/>
              </w:rPr>
              <w:fldChar w:fldCharType="begin"/>
            </w:r>
            <w:r>
              <w:rPr>
                <w:noProof/>
                <w:webHidden/>
              </w:rPr>
              <w:instrText xml:space="preserve"> PAGEREF _Toc192240163 \h </w:instrText>
            </w:r>
            <w:r>
              <w:rPr>
                <w:noProof/>
                <w:webHidden/>
              </w:rPr>
            </w:r>
            <w:r>
              <w:rPr>
                <w:noProof/>
                <w:webHidden/>
              </w:rPr>
              <w:fldChar w:fldCharType="separate"/>
            </w:r>
            <w:r w:rsidR="00B21AB7">
              <w:rPr>
                <w:noProof/>
                <w:webHidden/>
              </w:rPr>
              <w:t>6</w:t>
            </w:r>
            <w:r>
              <w:rPr>
                <w:noProof/>
                <w:webHidden/>
              </w:rPr>
              <w:fldChar w:fldCharType="end"/>
            </w:r>
          </w:hyperlink>
        </w:p>
        <w:p w14:paraId="7B282AA5" w14:textId="14C7E57A"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64" w:history="1">
            <w:r w:rsidRPr="002D5459">
              <w:rPr>
                <w:rStyle w:val="Hipercze"/>
                <w:b/>
                <w:bCs/>
                <w:noProof/>
              </w:rPr>
              <w:t>Podrozdział 14.</w:t>
            </w:r>
            <w:r>
              <w:rPr>
                <w:rFonts w:eastAsiaTheme="minorEastAsia"/>
                <w:noProof/>
                <w:kern w:val="2"/>
                <w:sz w:val="24"/>
                <w:szCs w:val="24"/>
                <w:lang w:eastAsia="pl-PL"/>
                <w14:ligatures w14:val="standardContextual"/>
              </w:rPr>
              <w:tab/>
            </w:r>
            <w:r w:rsidRPr="002D5459">
              <w:rPr>
                <w:rStyle w:val="Hipercze"/>
                <w:b/>
                <w:bCs/>
                <w:noProof/>
              </w:rPr>
              <w:t>Unieważnienie postępowania</w:t>
            </w:r>
            <w:r>
              <w:rPr>
                <w:noProof/>
                <w:webHidden/>
              </w:rPr>
              <w:tab/>
            </w:r>
            <w:r>
              <w:rPr>
                <w:noProof/>
                <w:webHidden/>
              </w:rPr>
              <w:fldChar w:fldCharType="begin"/>
            </w:r>
            <w:r>
              <w:rPr>
                <w:noProof/>
                <w:webHidden/>
              </w:rPr>
              <w:instrText xml:space="preserve"> PAGEREF _Toc192240164 \h </w:instrText>
            </w:r>
            <w:r>
              <w:rPr>
                <w:noProof/>
                <w:webHidden/>
              </w:rPr>
            </w:r>
            <w:r>
              <w:rPr>
                <w:noProof/>
                <w:webHidden/>
              </w:rPr>
              <w:fldChar w:fldCharType="separate"/>
            </w:r>
            <w:r w:rsidR="00B21AB7">
              <w:rPr>
                <w:noProof/>
                <w:webHidden/>
              </w:rPr>
              <w:t>6</w:t>
            </w:r>
            <w:r>
              <w:rPr>
                <w:noProof/>
                <w:webHidden/>
              </w:rPr>
              <w:fldChar w:fldCharType="end"/>
            </w:r>
          </w:hyperlink>
        </w:p>
        <w:p w14:paraId="4EF8F3C0" w14:textId="4F1708E9"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65" w:history="1">
            <w:r w:rsidRPr="002D5459">
              <w:rPr>
                <w:rStyle w:val="Hipercze"/>
                <w:b/>
                <w:bCs/>
                <w:noProof/>
              </w:rPr>
              <w:t>Podrozdział 15.</w:t>
            </w:r>
            <w:r>
              <w:rPr>
                <w:rFonts w:eastAsiaTheme="minorEastAsia"/>
                <w:noProof/>
                <w:kern w:val="2"/>
                <w:sz w:val="24"/>
                <w:szCs w:val="24"/>
                <w:lang w:eastAsia="pl-PL"/>
                <w14:ligatures w14:val="standardContextual"/>
              </w:rPr>
              <w:tab/>
            </w:r>
            <w:r w:rsidRPr="002D5459">
              <w:rPr>
                <w:rStyle w:val="Hipercze"/>
                <w:b/>
                <w:bCs/>
                <w:noProof/>
              </w:rPr>
              <w:t>Pouczenie o środkach ochrony prawnej</w:t>
            </w:r>
            <w:r>
              <w:rPr>
                <w:noProof/>
                <w:webHidden/>
              </w:rPr>
              <w:tab/>
            </w:r>
            <w:r>
              <w:rPr>
                <w:noProof/>
                <w:webHidden/>
              </w:rPr>
              <w:fldChar w:fldCharType="begin"/>
            </w:r>
            <w:r>
              <w:rPr>
                <w:noProof/>
                <w:webHidden/>
              </w:rPr>
              <w:instrText xml:space="preserve"> PAGEREF _Toc192240165 \h </w:instrText>
            </w:r>
            <w:r>
              <w:rPr>
                <w:noProof/>
                <w:webHidden/>
              </w:rPr>
            </w:r>
            <w:r>
              <w:rPr>
                <w:noProof/>
                <w:webHidden/>
              </w:rPr>
              <w:fldChar w:fldCharType="separate"/>
            </w:r>
            <w:r w:rsidR="00B21AB7">
              <w:rPr>
                <w:noProof/>
                <w:webHidden/>
              </w:rPr>
              <w:t>6</w:t>
            </w:r>
            <w:r>
              <w:rPr>
                <w:noProof/>
                <w:webHidden/>
              </w:rPr>
              <w:fldChar w:fldCharType="end"/>
            </w:r>
          </w:hyperlink>
        </w:p>
        <w:p w14:paraId="3FABF7AC" w14:textId="25079D4A"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66" w:history="1">
            <w:r w:rsidRPr="002D5459">
              <w:rPr>
                <w:rStyle w:val="Hipercze"/>
                <w:b/>
                <w:bCs/>
                <w:noProof/>
              </w:rPr>
              <w:t>Podrozdział 16.</w:t>
            </w:r>
            <w:r>
              <w:rPr>
                <w:rFonts w:eastAsiaTheme="minorEastAsia"/>
                <w:noProof/>
                <w:kern w:val="2"/>
                <w:sz w:val="24"/>
                <w:szCs w:val="24"/>
                <w:lang w:eastAsia="pl-PL"/>
                <w14:ligatures w14:val="standardContextual"/>
              </w:rPr>
              <w:tab/>
            </w:r>
            <w:r w:rsidRPr="002D5459">
              <w:rPr>
                <w:rStyle w:val="Hipercze"/>
                <w:b/>
                <w:bCs/>
                <w:noProof/>
              </w:rPr>
              <w:t>Ochrona danych osobowych zebranych przez zamawiającego w toku postępowania</w:t>
            </w:r>
            <w:r>
              <w:rPr>
                <w:noProof/>
                <w:webHidden/>
              </w:rPr>
              <w:tab/>
            </w:r>
            <w:r>
              <w:rPr>
                <w:noProof/>
                <w:webHidden/>
              </w:rPr>
              <w:fldChar w:fldCharType="begin"/>
            </w:r>
            <w:r>
              <w:rPr>
                <w:noProof/>
                <w:webHidden/>
              </w:rPr>
              <w:instrText xml:space="preserve"> PAGEREF _Toc192240166 \h </w:instrText>
            </w:r>
            <w:r>
              <w:rPr>
                <w:noProof/>
                <w:webHidden/>
              </w:rPr>
            </w:r>
            <w:r>
              <w:rPr>
                <w:noProof/>
                <w:webHidden/>
              </w:rPr>
              <w:fldChar w:fldCharType="separate"/>
            </w:r>
            <w:r w:rsidR="00B21AB7">
              <w:rPr>
                <w:noProof/>
                <w:webHidden/>
              </w:rPr>
              <w:t>6</w:t>
            </w:r>
            <w:r>
              <w:rPr>
                <w:noProof/>
                <w:webHidden/>
              </w:rPr>
              <w:fldChar w:fldCharType="end"/>
            </w:r>
          </w:hyperlink>
        </w:p>
        <w:p w14:paraId="4349630B" w14:textId="525BA28A" w:rsidR="00C001E3" w:rsidRDefault="00C001E3">
          <w:pPr>
            <w:pStyle w:val="Spistreci1"/>
            <w:rPr>
              <w:rFonts w:eastAsiaTheme="minorEastAsia"/>
              <w:noProof/>
              <w:kern w:val="2"/>
              <w:sz w:val="24"/>
              <w:szCs w:val="24"/>
              <w:lang w:eastAsia="pl-PL"/>
              <w14:ligatures w14:val="standardContextual"/>
            </w:rPr>
          </w:pPr>
          <w:hyperlink w:anchor="_Toc192240167" w:history="1">
            <w:r w:rsidRPr="002D5459">
              <w:rPr>
                <w:rStyle w:val="Hipercze"/>
                <w:b/>
                <w:bCs/>
                <w:noProof/>
              </w:rPr>
              <w:t>Rozdział II – Wymagania stawiane wykonawcy</w:t>
            </w:r>
            <w:r>
              <w:rPr>
                <w:noProof/>
                <w:webHidden/>
              </w:rPr>
              <w:tab/>
            </w:r>
            <w:r>
              <w:rPr>
                <w:noProof/>
                <w:webHidden/>
              </w:rPr>
              <w:fldChar w:fldCharType="begin"/>
            </w:r>
            <w:r>
              <w:rPr>
                <w:noProof/>
                <w:webHidden/>
              </w:rPr>
              <w:instrText xml:space="preserve"> PAGEREF _Toc192240167 \h </w:instrText>
            </w:r>
            <w:r>
              <w:rPr>
                <w:noProof/>
                <w:webHidden/>
              </w:rPr>
            </w:r>
            <w:r>
              <w:rPr>
                <w:noProof/>
                <w:webHidden/>
              </w:rPr>
              <w:fldChar w:fldCharType="separate"/>
            </w:r>
            <w:r w:rsidR="00B21AB7">
              <w:rPr>
                <w:noProof/>
                <w:webHidden/>
              </w:rPr>
              <w:t>8</w:t>
            </w:r>
            <w:r>
              <w:rPr>
                <w:noProof/>
                <w:webHidden/>
              </w:rPr>
              <w:fldChar w:fldCharType="end"/>
            </w:r>
          </w:hyperlink>
        </w:p>
        <w:p w14:paraId="71696380" w14:textId="1DAEADE0"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68" w:history="1">
            <w:r w:rsidRPr="002D5459">
              <w:rPr>
                <w:rStyle w:val="Hipercze"/>
                <w:rFonts w:cstheme="minorHAnsi"/>
                <w:b/>
                <w:bCs/>
                <w:noProof/>
              </w:rPr>
              <w:t>Podrozdział 1.</w:t>
            </w:r>
            <w:r>
              <w:rPr>
                <w:rFonts w:eastAsiaTheme="minorEastAsia"/>
                <w:noProof/>
                <w:kern w:val="2"/>
                <w:sz w:val="24"/>
                <w:szCs w:val="24"/>
                <w:lang w:eastAsia="pl-PL"/>
                <w14:ligatures w14:val="standardContextual"/>
              </w:rPr>
              <w:tab/>
            </w:r>
            <w:r w:rsidRPr="002D5459">
              <w:rPr>
                <w:rStyle w:val="Hipercze"/>
                <w:b/>
                <w:bCs/>
                <w:noProof/>
              </w:rPr>
              <w:t>Przedmiot zamówienia</w:t>
            </w:r>
            <w:r>
              <w:rPr>
                <w:noProof/>
                <w:webHidden/>
              </w:rPr>
              <w:tab/>
            </w:r>
            <w:r>
              <w:rPr>
                <w:noProof/>
                <w:webHidden/>
              </w:rPr>
              <w:fldChar w:fldCharType="begin"/>
            </w:r>
            <w:r>
              <w:rPr>
                <w:noProof/>
                <w:webHidden/>
              </w:rPr>
              <w:instrText xml:space="preserve"> PAGEREF _Toc192240168 \h </w:instrText>
            </w:r>
            <w:r>
              <w:rPr>
                <w:noProof/>
                <w:webHidden/>
              </w:rPr>
            </w:r>
            <w:r>
              <w:rPr>
                <w:noProof/>
                <w:webHidden/>
              </w:rPr>
              <w:fldChar w:fldCharType="separate"/>
            </w:r>
            <w:r w:rsidR="00B21AB7">
              <w:rPr>
                <w:noProof/>
                <w:webHidden/>
              </w:rPr>
              <w:t>8</w:t>
            </w:r>
            <w:r>
              <w:rPr>
                <w:noProof/>
                <w:webHidden/>
              </w:rPr>
              <w:fldChar w:fldCharType="end"/>
            </w:r>
          </w:hyperlink>
        </w:p>
        <w:p w14:paraId="731B22C7" w14:textId="314BF659"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69" w:history="1">
            <w:r w:rsidRPr="002D5459">
              <w:rPr>
                <w:rStyle w:val="Hipercze"/>
                <w:rFonts w:cstheme="minorHAnsi"/>
                <w:b/>
                <w:bCs/>
                <w:noProof/>
              </w:rPr>
              <w:t>Podrozdział 2.</w:t>
            </w:r>
            <w:r>
              <w:rPr>
                <w:rFonts w:eastAsiaTheme="minorEastAsia"/>
                <w:noProof/>
                <w:kern w:val="2"/>
                <w:sz w:val="24"/>
                <w:szCs w:val="24"/>
                <w:lang w:eastAsia="pl-PL"/>
                <w14:ligatures w14:val="standardContextual"/>
              </w:rPr>
              <w:tab/>
            </w:r>
            <w:r w:rsidRPr="002D5459">
              <w:rPr>
                <w:rStyle w:val="Hipercze"/>
                <w:b/>
                <w:bCs/>
                <w:noProof/>
              </w:rPr>
              <w:t>Rozwiązania równoważne</w:t>
            </w:r>
            <w:r>
              <w:rPr>
                <w:noProof/>
                <w:webHidden/>
              </w:rPr>
              <w:tab/>
            </w:r>
            <w:r>
              <w:rPr>
                <w:noProof/>
                <w:webHidden/>
              </w:rPr>
              <w:fldChar w:fldCharType="begin"/>
            </w:r>
            <w:r>
              <w:rPr>
                <w:noProof/>
                <w:webHidden/>
              </w:rPr>
              <w:instrText xml:space="preserve"> PAGEREF _Toc192240169 \h </w:instrText>
            </w:r>
            <w:r>
              <w:rPr>
                <w:noProof/>
                <w:webHidden/>
              </w:rPr>
            </w:r>
            <w:r>
              <w:rPr>
                <w:noProof/>
                <w:webHidden/>
              </w:rPr>
              <w:fldChar w:fldCharType="separate"/>
            </w:r>
            <w:r w:rsidR="00B21AB7">
              <w:rPr>
                <w:noProof/>
                <w:webHidden/>
              </w:rPr>
              <w:t>10</w:t>
            </w:r>
            <w:r>
              <w:rPr>
                <w:noProof/>
                <w:webHidden/>
              </w:rPr>
              <w:fldChar w:fldCharType="end"/>
            </w:r>
          </w:hyperlink>
        </w:p>
        <w:p w14:paraId="7312211A" w14:textId="2A88B931"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0" w:history="1">
            <w:r w:rsidRPr="002D5459">
              <w:rPr>
                <w:rStyle w:val="Hipercze"/>
                <w:rFonts w:cstheme="minorHAnsi"/>
                <w:b/>
                <w:bCs/>
                <w:noProof/>
              </w:rPr>
              <w:t>Podrozdział 3.</w:t>
            </w:r>
            <w:r>
              <w:rPr>
                <w:rFonts w:eastAsiaTheme="minorEastAsia"/>
                <w:noProof/>
                <w:kern w:val="2"/>
                <w:sz w:val="24"/>
                <w:szCs w:val="24"/>
                <w:lang w:eastAsia="pl-PL"/>
                <w14:ligatures w14:val="standardContextual"/>
              </w:rPr>
              <w:tab/>
            </w:r>
            <w:r w:rsidRPr="002D5459">
              <w:rPr>
                <w:rStyle w:val="Hipercze"/>
                <w:b/>
                <w:bCs/>
                <w:noProof/>
              </w:rPr>
              <w:t>Wymagania w zakresie zatrudniania przez wykonawcę lub podwykonawcę osób na podstawie stosunku pracy. Klauzula społeczna.</w:t>
            </w:r>
            <w:r>
              <w:rPr>
                <w:noProof/>
                <w:webHidden/>
              </w:rPr>
              <w:tab/>
            </w:r>
            <w:r>
              <w:rPr>
                <w:noProof/>
                <w:webHidden/>
              </w:rPr>
              <w:fldChar w:fldCharType="begin"/>
            </w:r>
            <w:r>
              <w:rPr>
                <w:noProof/>
                <w:webHidden/>
              </w:rPr>
              <w:instrText xml:space="preserve"> PAGEREF _Toc192240170 \h </w:instrText>
            </w:r>
            <w:r>
              <w:rPr>
                <w:noProof/>
                <w:webHidden/>
              </w:rPr>
            </w:r>
            <w:r>
              <w:rPr>
                <w:noProof/>
                <w:webHidden/>
              </w:rPr>
              <w:fldChar w:fldCharType="separate"/>
            </w:r>
            <w:r w:rsidR="00B21AB7">
              <w:rPr>
                <w:noProof/>
                <w:webHidden/>
              </w:rPr>
              <w:t>11</w:t>
            </w:r>
            <w:r>
              <w:rPr>
                <w:noProof/>
                <w:webHidden/>
              </w:rPr>
              <w:fldChar w:fldCharType="end"/>
            </w:r>
          </w:hyperlink>
        </w:p>
        <w:p w14:paraId="198CE98B" w14:textId="4B7C0C99"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1" w:history="1">
            <w:r w:rsidRPr="002D5459">
              <w:rPr>
                <w:rStyle w:val="Hipercze"/>
                <w:rFonts w:cstheme="minorHAnsi"/>
                <w:b/>
                <w:bCs/>
                <w:noProof/>
              </w:rPr>
              <w:t>Podrozdział 4.</w:t>
            </w:r>
            <w:r>
              <w:rPr>
                <w:rFonts w:eastAsiaTheme="minorEastAsia"/>
                <w:noProof/>
                <w:kern w:val="2"/>
                <w:sz w:val="24"/>
                <w:szCs w:val="24"/>
                <w:lang w:eastAsia="pl-PL"/>
                <w14:ligatures w14:val="standardContextual"/>
              </w:rPr>
              <w:tab/>
            </w:r>
            <w:r w:rsidRPr="002D5459">
              <w:rPr>
                <w:rStyle w:val="Hipercze"/>
                <w:b/>
                <w:bCs/>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_Toc192240171 \h </w:instrText>
            </w:r>
            <w:r>
              <w:rPr>
                <w:noProof/>
                <w:webHidden/>
              </w:rPr>
            </w:r>
            <w:r>
              <w:rPr>
                <w:noProof/>
                <w:webHidden/>
              </w:rPr>
              <w:fldChar w:fldCharType="separate"/>
            </w:r>
            <w:r w:rsidR="00B21AB7">
              <w:rPr>
                <w:noProof/>
                <w:webHidden/>
              </w:rPr>
              <w:t>13</w:t>
            </w:r>
            <w:r>
              <w:rPr>
                <w:noProof/>
                <w:webHidden/>
              </w:rPr>
              <w:fldChar w:fldCharType="end"/>
            </w:r>
          </w:hyperlink>
        </w:p>
        <w:p w14:paraId="4DE84027" w14:textId="1426F510"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2" w:history="1">
            <w:r w:rsidRPr="002D5459">
              <w:rPr>
                <w:rStyle w:val="Hipercze"/>
                <w:rFonts w:cstheme="minorHAnsi"/>
                <w:b/>
                <w:bCs/>
                <w:noProof/>
              </w:rPr>
              <w:t>Podrozdział 5.</w:t>
            </w:r>
            <w:r>
              <w:rPr>
                <w:rFonts w:eastAsiaTheme="minorEastAsia"/>
                <w:noProof/>
                <w:kern w:val="2"/>
                <w:sz w:val="24"/>
                <w:szCs w:val="24"/>
                <w:lang w:eastAsia="pl-PL"/>
                <w14:ligatures w14:val="standardContextual"/>
              </w:rPr>
              <w:tab/>
            </w:r>
            <w:r w:rsidRPr="002D5459">
              <w:rPr>
                <w:rStyle w:val="Hipercze"/>
                <w:b/>
                <w:bCs/>
                <w:noProof/>
              </w:rPr>
              <w:t>Informacja o przedmiotowych środkach dowodowych</w:t>
            </w:r>
            <w:r>
              <w:rPr>
                <w:noProof/>
                <w:webHidden/>
              </w:rPr>
              <w:tab/>
            </w:r>
            <w:r>
              <w:rPr>
                <w:noProof/>
                <w:webHidden/>
              </w:rPr>
              <w:fldChar w:fldCharType="begin"/>
            </w:r>
            <w:r>
              <w:rPr>
                <w:noProof/>
                <w:webHidden/>
              </w:rPr>
              <w:instrText xml:space="preserve"> PAGEREF _Toc192240172 \h </w:instrText>
            </w:r>
            <w:r>
              <w:rPr>
                <w:noProof/>
                <w:webHidden/>
              </w:rPr>
            </w:r>
            <w:r>
              <w:rPr>
                <w:noProof/>
                <w:webHidden/>
              </w:rPr>
              <w:fldChar w:fldCharType="separate"/>
            </w:r>
            <w:r w:rsidR="00B21AB7">
              <w:rPr>
                <w:noProof/>
                <w:webHidden/>
              </w:rPr>
              <w:t>13</w:t>
            </w:r>
            <w:r>
              <w:rPr>
                <w:noProof/>
                <w:webHidden/>
              </w:rPr>
              <w:fldChar w:fldCharType="end"/>
            </w:r>
          </w:hyperlink>
        </w:p>
        <w:p w14:paraId="61F1FD05" w14:textId="1159312C"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3" w:history="1">
            <w:r w:rsidRPr="002D5459">
              <w:rPr>
                <w:rStyle w:val="Hipercze"/>
                <w:rFonts w:cstheme="minorHAnsi"/>
                <w:b/>
                <w:bCs/>
                <w:noProof/>
              </w:rPr>
              <w:t>Podrozdział 6.</w:t>
            </w:r>
            <w:r>
              <w:rPr>
                <w:rFonts w:eastAsiaTheme="minorEastAsia"/>
                <w:noProof/>
                <w:kern w:val="2"/>
                <w:sz w:val="24"/>
                <w:szCs w:val="24"/>
                <w:lang w:eastAsia="pl-PL"/>
                <w14:ligatures w14:val="standardContextual"/>
              </w:rPr>
              <w:tab/>
            </w:r>
            <w:r w:rsidRPr="002D5459">
              <w:rPr>
                <w:rStyle w:val="Hipercze"/>
                <w:b/>
                <w:bCs/>
                <w:noProof/>
              </w:rPr>
              <w:t>Termin wykonania zamówienia</w:t>
            </w:r>
            <w:r>
              <w:rPr>
                <w:noProof/>
                <w:webHidden/>
              </w:rPr>
              <w:tab/>
            </w:r>
            <w:r>
              <w:rPr>
                <w:noProof/>
                <w:webHidden/>
              </w:rPr>
              <w:fldChar w:fldCharType="begin"/>
            </w:r>
            <w:r>
              <w:rPr>
                <w:noProof/>
                <w:webHidden/>
              </w:rPr>
              <w:instrText xml:space="preserve"> PAGEREF _Toc192240173 \h </w:instrText>
            </w:r>
            <w:r>
              <w:rPr>
                <w:noProof/>
                <w:webHidden/>
              </w:rPr>
            </w:r>
            <w:r>
              <w:rPr>
                <w:noProof/>
                <w:webHidden/>
              </w:rPr>
              <w:fldChar w:fldCharType="separate"/>
            </w:r>
            <w:r w:rsidR="00B21AB7">
              <w:rPr>
                <w:noProof/>
                <w:webHidden/>
              </w:rPr>
              <w:t>13</w:t>
            </w:r>
            <w:r>
              <w:rPr>
                <w:noProof/>
                <w:webHidden/>
              </w:rPr>
              <w:fldChar w:fldCharType="end"/>
            </w:r>
          </w:hyperlink>
        </w:p>
        <w:p w14:paraId="1B849564" w14:textId="58FDCFEE"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4" w:history="1">
            <w:r w:rsidRPr="002D5459">
              <w:rPr>
                <w:rStyle w:val="Hipercze"/>
                <w:rFonts w:cstheme="minorHAnsi"/>
                <w:b/>
                <w:bCs/>
                <w:noProof/>
              </w:rPr>
              <w:t>Podrozdział 7.</w:t>
            </w:r>
            <w:r>
              <w:rPr>
                <w:rFonts w:eastAsiaTheme="minorEastAsia"/>
                <w:noProof/>
                <w:kern w:val="2"/>
                <w:sz w:val="24"/>
                <w:szCs w:val="24"/>
                <w:lang w:eastAsia="pl-PL"/>
                <w14:ligatures w14:val="standardContextual"/>
              </w:rPr>
              <w:tab/>
            </w:r>
            <w:r w:rsidRPr="002D5459">
              <w:rPr>
                <w:rStyle w:val="Hipercze"/>
                <w:b/>
                <w:bCs/>
                <w:noProof/>
              </w:rPr>
              <w:t>Informacja o warunkach udziału w postępowaniu o udzielenie zamówienia</w:t>
            </w:r>
            <w:r>
              <w:rPr>
                <w:noProof/>
                <w:webHidden/>
              </w:rPr>
              <w:tab/>
            </w:r>
            <w:r>
              <w:rPr>
                <w:noProof/>
                <w:webHidden/>
              </w:rPr>
              <w:fldChar w:fldCharType="begin"/>
            </w:r>
            <w:r>
              <w:rPr>
                <w:noProof/>
                <w:webHidden/>
              </w:rPr>
              <w:instrText xml:space="preserve"> PAGEREF _Toc192240174 \h </w:instrText>
            </w:r>
            <w:r>
              <w:rPr>
                <w:noProof/>
                <w:webHidden/>
              </w:rPr>
            </w:r>
            <w:r>
              <w:rPr>
                <w:noProof/>
                <w:webHidden/>
              </w:rPr>
              <w:fldChar w:fldCharType="separate"/>
            </w:r>
            <w:r w:rsidR="00B21AB7">
              <w:rPr>
                <w:noProof/>
                <w:webHidden/>
              </w:rPr>
              <w:t>13</w:t>
            </w:r>
            <w:r>
              <w:rPr>
                <w:noProof/>
                <w:webHidden/>
              </w:rPr>
              <w:fldChar w:fldCharType="end"/>
            </w:r>
          </w:hyperlink>
        </w:p>
        <w:p w14:paraId="4863D85F" w14:textId="62E64592"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5" w:history="1">
            <w:r w:rsidRPr="002D5459">
              <w:rPr>
                <w:rStyle w:val="Hipercze"/>
                <w:rFonts w:cstheme="minorHAnsi"/>
                <w:b/>
                <w:bCs/>
                <w:noProof/>
              </w:rPr>
              <w:t>Podrozdział 8.</w:t>
            </w:r>
            <w:r>
              <w:rPr>
                <w:rFonts w:eastAsiaTheme="minorEastAsia"/>
                <w:noProof/>
                <w:kern w:val="2"/>
                <w:sz w:val="24"/>
                <w:szCs w:val="24"/>
                <w:lang w:eastAsia="pl-PL"/>
                <w14:ligatures w14:val="standardContextual"/>
              </w:rPr>
              <w:tab/>
            </w:r>
            <w:r w:rsidRPr="002D5459">
              <w:rPr>
                <w:rStyle w:val="Hipercze"/>
                <w:b/>
                <w:bCs/>
                <w:noProof/>
              </w:rPr>
              <w:t>Podstawy wykluczenia</w:t>
            </w:r>
            <w:r>
              <w:rPr>
                <w:noProof/>
                <w:webHidden/>
              </w:rPr>
              <w:tab/>
            </w:r>
            <w:r>
              <w:rPr>
                <w:noProof/>
                <w:webHidden/>
              </w:rPr>
              <w:fldChar w:fldCharType="begin"/>
            </w:r>
            <w:r>
              <w:rPr>
                <w:noProof/>
                <w:webHidden/>
              </w:rPr>
              <w:instrText xml:space="preserve"> PAGEREF _Toc192240175 \h </w:instrText>
            </w:r>
            <w:r>
              <w:rPr>
                <w:noProof/>
                <w:webHidden/>
              </w:rPr>
            </w:r>
            <w:r>
              <w:rPr>
                <w:noProof/>
                <w:webHidden/>
              </w:rPr>
              <w:fldChar w:fldCharType="separate"/>
            </w:r>
            <w:r w:rsidR="00B21AB7">
              <w:rPr>
                <w:noProof/>
                <w:webHidden/>
              </w:rPr>
              <w:t>14</w:t>
            </w:r>
            <w:r>
              <w:rPr>
                <w:noProof/>
                <w:webHidden/>
              </w:rPr>
              <w:fldChar w:fldCharType="end"/>
            </w:r>
          </w:hyperlink>
        </w:p>
        <w:p w14:paraId="39709372" w14:textId="45CB52DF"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6" w:history="1">
            <w:r w:rsidRPr="002D5459">
              <w:rPr>
                <w:rStyle w:val="Hipercze"/>
                <w:rFonts w:cstheme="minorHAnsi"/>
                <w:b/>
                <w:bCs/>
                <w:noProof/>
              </w:rPr>
              <w:t>Podrozdział 9.</w:t>
            </w:r>
            <w:r>
              <w:rPr>
                <w:rFonts w:eastAsiaTheme="minorEastAsia"/>
                <w:noProof/>
                <w:kern w:val="2"/>
                <w:sz w:val="24"/>
                <w:szCs w:val="24"/>
                <w:lang w:eastAsia="pl-PL"/>
                <w14:ligatures w14:val="standardContextual"/>
              </w:rPr>
              <w:tab/>
            </w:r>
            <w:r w:rsidRPr="002D5459">
              <w:rPr>
                <w:rStyle w:val="Hipercze"/>
                <w:b/>
                <w:bCs/>
                <w:noProof/>
              </w:rPr>
              <w:t>Wykaz podmiotowych środków dowodowych</w:t>
            </w:r>
            <w:r w:rsidRPr="002D5459">
              <w:rPr>
                <w:rStyle w:val="Hipercze"/>
                <w:noProof/>
              </w:rPr>
              <w:t>.</w:t>
            </w:r>
            <w:r>
              <w:rPr>
                <w:noProof/>
                <w:webHidden/>
              </w:rPr>
              <w:tab/>
            </w:r>
            <w:r>
              <w:rPr>
                <w:noProof/>
                <w:webHidden/>
              </w:rPr>
              <w:fldChar w:fldCharType="begin"/>
            </w:r>
            <w:r>
              <w:rPr>
                <w:noProof/>
                <w:webHidden/>
              </w:rPr>
              <w:instrText xml:space="preserve"> PAGEREF _Toc192240176 \h </w:instrText>
            </w:r>
            <w:r>
              <w:rPr>
                <w:noProof/>
                <w:webHidden/>
              </w:rPr>
            </w:r>
            <w:r>
              <w:rPr>
                <w:noProof/>
                <w:webHidden/>
              </w:rPr>
              <w:fldChar w:fldCharType="separate"/>
            </w:r>
            <w:r w:rsidR="00B21AB7">
              <w:rPr>
                <w:noProof/>
                <w:webHidden/>
              </w:rPr>
              <w:t>17</w:t>
            </w:r>
            <w:r>
              <w:rPr>
                <w:noProof/>
                <w:webHidden/>
              </w:rPr>
              <w:fldChar w:fldCharType="end"/>
            </w:r>
          </w:hyperlink>
        </w:p>
        <w:p w14:paraId="2ED55B93" w14:textId="6C78B2F0"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7" w:history="1">
            <w:r w:rsidRPr="002D5459">
              <w:rPr>
                <w:rStyle w:val="Hipercze"/>
                <w:rFonts w:cstheme="minorHAnsi"/>
                <w:b/>
                <w:bCs/>
                <w:noProof/>
              </w:rPr>
              <w:t>Podrozdział 10.</w:t>
            </w:r>
            <w:r>
              <w:rPr>
                <w:rFonts w:eastAsiaTheme="minorEastAsia"/>
                <w:noProof/>
                <w:kern w:val="2"/>
                <w:sz w:val="24"/>
                <w:szCs w:val="24"/>
                <w:lang w:eastAsia="pl-PL"/>
                <w14:ligatures w14:val="standardContextual"/>
              </w:rPr>
              <w:tab/>
            </w:r>
            <w:r w:rsidRPr="002D5459">
              <w:rPr>
                <w:rStyle w:val="Hipercze"/>
                <w:b/>
                <w:bCs/>
                <w:noProof/>
              </w:rPr>
              <w:t>Wymagania dotyczące wadium</w:t>
            </w:r>
            <w:r>
              <w:rPr>
                <w:noProof/>
                <w:webHidden/>
              </w:rPr>
              <w:tab/>
            </w:r>
            <w:r>
              <w:rPr>
                <w:noProof/>
                <w:webHidden/>
              </w:rPr>
              <w:fldChar w:fldCharType="begin"/>
            </w:r>
            <w:r>
              <w:rPr>
                <w:noProof/>
                <w:webHidden/>
              </w:rPr>
              <w:instrText xml:space="preserve"> PAGEREF _Toc192240177 \h </w:instrText>
            </w:r>
            <w:r>
              <w:rPr>
                <w:noProof/>
                <w:webHidden/>
              </w:rPr>
            </w:r>
            <w:r>
              <w:rPr>
                <w:noProof/>
                <w:webHidden/>
              </w:rPr>
              <w:fldChar w:fldCharType="separate"/>
            </w:r>
            <w:r w:rsidR="00B21AB7">
              <w:rPr>
                <w:noProof/>
                <w:webHidden/>
              </w:rPr>
              <w:t>20</w:t>
            </w:r>
            <w:r>
              <w:rPr>
                <w:noProof/>
                <w:webHidden/>
              </w:rPr>
              <w:fldChar w:fldCharType="end"/>
            </w:r>
          </w:hyperlink>
        </w:p>
        <w:p w14:paraId="4A26E41A" w14:textId="529B23A5"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8" w:history="1">
            <w:r w:rsidRPr="002D5459">
              <w:rPr>
                <w:rStyle w:val="Hipercze"/>
                <w:rFonts w:cstheme="minorHAnsi"/>
                <w:b/>
                <w:bCs/>
                <w:noProof/>
              </w:rPr>
              <w:t>Podrozdział 11.</w:t>
            </w:r>
            <w:r>
              <w:rPr>
                <w:rFonts w:eastAsiaTheme="minorEastAsia"/>
                <w:noProof/>
                <w:kern w:val="2"/>
                <w:sz w:val="24"/>
                <w:szCs w:val="24"/>
                <w:lang w:eastAsia="pl-PL"/>
                <w14:ligatures w14:val="standardContextual"/>
              </w:rPr>
              <w:tab/>
            </w:r>
            <w:r w:rsidRPr="002D5459">
              <w:rPr>
                <w:rStyle w:val="Hipercze"/>
                <w:b/>
                <w:bCs/>
                <w:noProof/>
              </w:rPr>
              <w:t>Sposób przygotowania ofert</w:t>
            </w:r>
            <w:r w:rsidRPr="002D5459">
              <w:rPr>
                <w:rStyle w:val="Hipercze"/>
                <w:noProof/>
              </w:rPr>
              <w:t>.</w:t>
            </w:r>
            <w:r>
              <w:rPr>
                <w:noProof/>
                <w:webHidden/>
              </w:rPr>
              <w:tab/>
            </w:r>
            <w:r>
              <w:rPr>
                <w:noProof/>
                <w:webHidden/>
              </w:rPr>
              <w:fldChar w:fldCharType="begin"/>
            </w:r>
            <w:r>
              <w:rPr>
                <w:noProof/>
                <w:webHidden/>
              </w:rPr>
              <w:instrText xml:space="preserve"> PAGEREF _Toc192240178 \h </w:instrText>
            </w:r>
            <w:r>
              <w:rPr>
                <w:noProof/>
                <w:webHidden/>
              </w:rPr>
            </w:r>
            <w:r>
              <w:rPr>
                <w:noProof/>
                <w:webHidden/>
              </w:rPr>
              <w:fldChar w:fldCharType="separate"/>
            </w:r>
            <w:r w:rsidR="00B21AB7">
              <w:rPr>
                <w:noProof/>
                <w:webHidden/>
              </w:rPr>
              <w:t>20</w:t>
            </w:r>
            <w:r>
              <w:rPr>
                <w:noProof/>
                <w:webHidden/>
              </w:rPr>
              <w:fldChar w:fldCharType="end"/>
            </w:r>
          </w:hyperlink>
        </w:p>
        <w:p w14:paraId="5109A125" w14:textId="10A145CB"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79" w:history="1">
            <w:r w:rsidRPr="002D5459">
              <w:rPr>
                <w:rStyle w:val="Hipercze"/>
                <w:rFonts w:cstheme="minorHAnsi"/>
                <w:b/>
                <w:bCs/>
                <w:noProof/>
              </w:rPr>
              <w:t>Podrozdział 12.</w:t>
            </w:r>
            <w:r>
              <w:rPr>
                <w:rFonts w:eastAsiaTheme="minorEastAsia"/>
                <w:noProof/>
                <w:kern w:val="2"/>
                <w:sz w:val="24"/>
                <w:szCs w:val="24"/>
                <w:lang w:eastAsia="pl-PL"/>
                <w14:ligatures w14:val="standardContextual"/>
              </w:rPr>
              <w:tab/>
            </w:r>
            <w:r w:rsidRPr="002D5459">
              <w:rPr>
                <w:rStyle w:val="Hipercze"/>
                <w:b/>
                <w:bCs/>
                <w:noProof/>
              </w:rPr>
              <w:t>Opis sposobu obliczenia ceny</w:t>
            </w:r>
            <w:r>
              <w:rPr>
                <w:noProof/>
                <w:webHidden/>
              </w:rPr>
              <w:tab/>
            </w:r>
            <w:r>
              <w:rPr>
                <w:noProof/>
                <w:webHidden/>
              </w:rPr>
              <w:fldChar w:fldCharType="begin"/>
            </w:r>
            <w:r>
              <w:rPr>
                <w:noProof/>
                <w:webHidden/>
              </w:rPr>
              <w:instrText xml:space="preserve"> PAGEREF _Toc192240179 \h </w:instrText>
            </w:r>
            <w:r>
              <w:rPr>
                <w:noProof/>
                <w:webHidden/>
              </w:rPr>
            </w:r>
            <w:r>
              <w:rPr>
                <w:noProof/>
                <w:webHidden/>
              </w:rPr>
              <w:fldChar w:fldCharType="separate"/>
            </w:r>
            <w:r w:rsidR="00B21AB7">
              <w:rPr>
                <w:noProof/>
                <w:webHidden/>
              </w:rPr>
              <w:t>22</w:t>
            </w:r>
            <w:r>
              <w:rPr>
                <w:noProof/>
                <w:webHidden/>
              </w:rPr>
              <w:fldChar w:fldCharType="end"/>
            </w:r>
          </w:hyperlink>
        </w:p>
        <w:p w14:paraId="7977F143" w14:textId="79C74DED" w:rsidR="00C001E3" w:rsidRDefault="00C001E3">
          <w:pPr>
            <w:pStyle w:val="Spistreci1"/>
            <w:rPr>
              <w:rFonts w:eastAsiaTheme="minorEastAsia"/>
              <w:noProof/>
              <w:kern w:val="2"/>
              <w:sz w:val="24"/>
              <w:szCs w:val="24"/>
              <w:lang w:eastAsia="pl-PL"/>
              <w14:ligatures w14:val="standardContextual"/>
            </w:rPr>
          </w:pPr>
          <w:hyperlink w:anchor="_Toc192240180" w:history="1">
            <w:r w:rsidRPr="002D5459">
              <w:rPr>
                <w:rStyle w:val="Hipercze"/>
                <w:b/>
                <w:bCs/>
                <w:noProof/>
              </w:rPr>
              <w:t>Rozdział III – Informacje o przebiegu postępowania.</w:t>
            </w:r>
            <w:r>
              <w:rPr>
                <w:noProof/>
                <w:webHidden/>
              </w:rPr>
              <w:tab/>
            </w:r>
            <w:r>
              <w:rPr>
                <w:noProof/>
                <w:webHidden/>
              </w:rPr>
              <w:fldChar w:fldCharType="begin"/>
            </w:r>
            <w:r>
              <w:rPr>
                <w:noProof/>
                <w:webHidden/>
              </w:rPr>
              <w:instrText xml:space="preserve"> PAGEREF _Toc192240180 \h </w:instrText>
            </w:r>
            <w:r>
              <w:rPr>
                <w:noProof/>
                <w:webHidden/>
              </w:rPr>
            </w:r>
            <w:r>
              <w:rPr>
                <w:noProof/>
                <w:webHidden/>
              </w:rPr>
              <w:fldChar w:fldCharType="separate"/>
            </w:r>
            <w:r w:rsidR="00B21AB7">
              <w:rPr>
                <w:noProof/>
                <w:webHidden/>
              </w:rPr>
              <w:t>23</w:t>
            </w:r>
            <w:r>
              <w:rPr>
                <w:noProof/>
                <w:webHidden/>
              </w:rPr>
              <w:fldChar w:fldCharType="end"/>
            </w:r>
          </w:hyperlink>
        </w:p>
        <w:p w14:paraId="096F9BF7" w14:textId="653CF25A"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81" w:history="1">
            <w:r w:rsidRPr="002D5459">
              <w:rPr>
                <w:rStyle w:val="Hipercze"/>
                <w:rFonts w:cstheme="minorHAnsi"/>
                <w:b/>
                <w:bCs/>
                <w:noProof/>
              </w:rPr>
              <w:t>Podrozdział 1.</w:t>
            </w:r>
            <w:r>
              <w:rPr>
                <w:rFonts w:eastAsiaTheme="minorEastAsia"/>
                <w:noProof/>
                <w:kern w:val="2"/>
                <w:sz w:val="24"/>
                <w:szCs w:val="24"/>
                <w:lang w:eastAsia="pl-PL"/>
                <w14:ligatures w14:val="standardContextual"/>
              </w:rPr>
              <w:tab/>
            </w:r>
            <w:r w:rsidRPr="002D5459">
              <w:rPr>
                <w:rStyle w:val="Hipercze"/>
                <w:b/>
                <w:bCs/>
                <w:noProof/>
              </w:rPr>
              <w:t>Sposób porozumiewania się zamawiającego z wykonawcami</w:t>
            </w:r>
            <w:r w:rsidRPr="002D5459">
              <w:rPr>
                <w:rStyle w:val="Hipercze"/>
                <w:noProof/>
              </w:rPr>
              <w:t>.</w:t>
            </w:r>
            <w:r>
              <w:rPr>
                <w:noProof/>
                <w:webHidden/>
              </w:rPr>
              <w:tab/>
            </w:r>
            <w:r>
              <w:rPr>
                <w:noProof/>
                <w:webHidden/>
              </w:rPr>
              <w:fldChar w:fldCharType="begin"/>
            </w:r>
            <w:r>
              <w:rPr>
                <w:noProof/>
                <w:webHidden/>
              </w:rPr>
              <w:instrText xml:space="preserve"> PAGEREF _Toc192240181 \h </w:instrText>
            </w:r>
            <w:r>
              <w:rPr>
                <w:noProof/>
                <w:webHidden/>
              </w:rPr>
            </w:r>
            <w:r>
              <w:rPr>
                <w:noProof/>
                <w:webHidden/>
              </w:rPr>
              <w:fldChar w:fldCharType="separate"/>
            </w:r>
            <w:r w:rsidR="00B21AB7">
              <w:rPr>
                <w:noProof/>
                <w:webHidden/>
              </w:rPr>
              <w:t>23</w:t>
            </w:r>
            <w:r>
              <w:rPr>
                <w:noProof/>
                <w:webHidden/>
              </w:rPr>
              <w:fldChar w:fldCharType="end"/>
            </w:r>
          </w:hyperlink>
        </w:p>
        <w:p w14:paraId="19BF19B1" w14:textId="6B419CA8"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82" w:history="1">
            <w:r w:rsidRPr="002D5459">
              <w:rPr>
                <w:rStyle w:val="Hipercze"/>
                <w:rFonts w:cstheme="minorHAnsi"/>
                <w:b/>
                <w:bCs/>
                <w:noProof/>
              </w:rPr>
              <w:t>Podrozdział 2.</w:t>
            </w:r>
            <w:r>
              <w:rPr>
                <w:rFonts w:eastAsiaTheme="minorEastAsia"/>
                <w:noProof/>
                <w:kern w:val="2"/>
                <w:sz w:val="24"/>
                <w:szCs w:val="24"/>
                <w:lang w:eastAsia="pl-PL"/>
                <w14:ligatures w14:val="standardContextual"/>
              </w:rPr>
              <w:tab/>
            </w:r>
            <w:r w:rsidRPr="002D5459">
              <w:rPr>
                <w:rStyle w:val="Hipercze"/>
                <w:b/>
                <w:bCs/>
                <w:noProof/>
              </w:rPr>
              <w:t>Sposób oraz termin składania ofert. Termin otwarcia ofert.</w:t>
            </w:r>
            <w:r>
              <w:rPr>
                <w:noProof/>
                <w:webHidden/>
              </w:rPr>
              <w:tab/>
            </w:r>
            <w:r>
              <w:rPr>
                <w:noProof/>
                <w:webHidden/>
              </w:rPr>
              <w:fldChar w:fldCharType="begin"/>
            </w:r>
            <w:r>
              <w:rPr>
                <w:noProof/>
                <w:webHidden/>
              </w:rPr>
              <w:instrText xml:space="preserve"> PAGEREF _Toc192240182 \h </w:instrText>
            </w:r>
            <w:r>
              <w:rPr>
                <w:noProof/>
                <w:webHidden/>
              </w:rPr>
            </w:r>
            <w:r>
              <w:rPr>
                <w:noProof/>
                <w:webHidden/>
              </w:rPr>
              <w:fldChar w:fldCharType="separate"/>
            </w:r>
            <w:r w:rsidR="00B21AB7">
              <w:rPr>
                <w:noProof/>
                <w:webHidden/>
              </w:rPr>
              <w:t>25</w:t>
            </w:r>
            <w:r>
              <w:rPr>
                <w:noProof/>
                <w:webHidden/>
              </w:rPr>
              <w:fldChar w:fldCharType="end"/>
            </w:r>
          </w:hyperlink>
        </w:p>
        <w:p w14:paraId="53494F4D" w14:textId="2A71C5A7"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83" w:history="1">
            <w:r w:rsidRPr="002D5459">
              <w:rPr>
                <w:rStyle w:val="Hipercze"/>
                <w:rFonts w:cstheme="minorHAnsi"/>
                <w:b/>
                <w:bCs/>
                <w:noProof/>
              </w:rPr>
              <w:t>Podrozdział 3.</w:t>
            </w:r>
            <w:r>
              <w:rPr>
                <w:rFonts w:eastAsiaTheme="minorEastAsia"/>
                <w:noProof/>
                <w:kern w:val="2"/>
                <w:sz w:val="24"/>
                <w:szCs w:val="24"/>
                <w:lang w:eastAsia="pl-PL"/>
                <w14:ligatures w14:val="standardContextual"/>
              </w:rPr>
              <w:tab/>
            </w:r>
            <w:r w:rsidRPr="002D5459">
              <w:rPr>
                <w:rStyle w:val="Hipercze"/>
                <w:b/>
                <w:bCs/>
                <w:noProof/>
              </w:rPr>
              <w:t>Termin związania ofertą</w:t>
            </w:r>
            <w:r>
              <w:rPr>
                <w:noProof/>
                <w:webHidden/>
              </w:rPr>
              <w:tab/>
            </w:r>
            <w:r>
              <w:rPr>
                <w:noProof/>
                <w:webHidden/>
              </w:rPr>
              <w:fldChar w:fldCharType="begin"/>
            </w:r>
            <w:r>
              <w:rPr>
                <w:noProof/>
                <w:webHidden/>
              </w:rPr>
              <w:instrText xml:space="preserve"> PAGEREF _Toc192240183 \h </w:instrText>
            </w:r>
            <w:r>
              <w:rPr>
                <w:noProof/>
                <w:webHidden/>
              </w:rPr>
            </w:r>
            <w:r>
              <w:rPr>
                <w:noProof/>
                <w:webHidden/>
              </w:rPr>
              <w:fldChar w:fldCharType="separate"/>
            </w:r>
            <w:r w:rsidR="00B21AB7">
              <w:rPr>
                <w:noProof/>
                <w:webHidden/>
              </w:rPr>
              <w:t>26</w:t>
            </w:r>
            <w:r>
              <w:rPr>
                <w:noProof/>
                <w:webHidden/>
              </w:rPr>
              <w:fldChar w:fldCharType="end"/>
            </w:r>
          </w:hyperlink>
        </w:p>
        <w:p w14:paraId="3E74190F" w14:textId="62018FC1"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84" w:history="1">
            <w:r w:rsidRPr="002D5459">
              <w:rPr>
                <w:rStyle w:val="Hipercze"/>
                <w:rFonts w:cstheme="minorHAnsi"/>
                <w:b/>
                <w:bCs/>
                <w:noProof/>
              </w:rPr>
              <w:t>Podrozdział 4.</w:t>
            </w:r>
            <w:r>
              <w:rPr>
                <w:rFonts w:eastAsiaTheme="minorEastAsia"/>
                <w:noProof/>
                <w:kern w:val="2"/>
                <w:sz w:val="24"/>
                <w:szCs w:val="24"/>
                <w:lang w:eastAsia="pl-PL"/>
                <w14:ligatures w14:val="standardContextual"/>
              </w:rPr>
              <w:tab/>
            </w:r>
            <w:r w:rsidRPr="002D5459">
              <w:rPr>
                <w:rStyle w:val="Hipercze"/>
                <w:b/>
                <w:bCs/>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_Toc192240184 \h </w:instrText>
            </w:r>
            <w:r>
              <w:rPr>
                <w:noProof/>
                <w:webHidden/>
              </w:rPr>
            </w:r>
            <w:r>
              <w:rPr>
                <w:noProof/>
                <w:webHidden/>
              </w:rPr>
              <w:fldChar w:fldCharType="separate"/>
            </w:r>
            <w:r w:rsidR="00B21AB7">
              <w:rPr>
                <w:noProof/>
                <w:webHidden/>
              </w:rPr>
              <w:t>26</w:t>
            </w:r>
            <w:r>
              <w:rPr>
                <w:noProof/>
                <w:webHidden/>
              </w:rPr>
              <w:fldChar w:fldCharType="end"/>
            </w:r>
          </w:hyperlink>
        </w:p>
        <w:p w14:paraId="06F2375C" w14:textId="783A10DE"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85" w:history="1">
            <w:r w:rsidRPr="002D5459">
              <w:rPr>
                <w:rStyle w:val="Hipercze"/>
                <w:rFonts w:cstheme="minorHAnsi"/>
                <w:b/>
                <w:bCs/>
                <w:noProof/>
              </w:rPr>
              <w:t>Podrozdział 5.</w:t>
            </w:r>
            <w:r>
              <w:rPr>
                <w:rFonts w:eastAsiaTheme="minorEastAsia"/>
                <w:noProof/>
                <w:kern w:val="2"/>
                <w:sz w:val="24"/>
                <w:szCs w:val="24"/>
                <w:lang w:eastAsia="pl-PL"/>
                <w14:ligatures w14:val="standardContextual"/>
              </w:rPr>
              <w:tab/>
            </w:r>
            <w:r w:rsidRPr="002D5459">
              <w:rPr>
                <w:rStyle w:val="Hipercze"/>
                <w:b/>
                <w:bCs/>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_Toc192240185 \h </w:instrText>
            </w:r>
            <w:r>
              <w:rPr>
                <w:noProof/>
                <w:webHidden/>
              </w:rPr>
            </w:r>
            <w:r>
              <w:rPr>
                <w:noProof/>
                <w:webHidden/>
              </w:rPr>
              <w:fldChar w:fldCharType="separate"/>
            </w:r>
            <w:r w:rsidR="00B21AB7">
              <w:rPr>
                <w:noProof/>
                <w:webHidden/>
              </w:rPr>
              <w:t>27</w:t>
            </w:r>
            <w:r>
              <w:rPr>
                <w:noProof/>
                <w:webHidden/>
              </w:rPr>
              <w:fldChar w:fldCharType="end"/>
            </w:r>
          </w:hyperlink>
        </w:p>
        <w:p w14:paraId="15426EE9" w14:textId="0D55371E"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86" w:history="1">
            <w:r w:rsidRPr="002D5459">
              <w:rPr>
                <w:rStyle w:val="Hipercze"/>
                <w:rFonts w:cstheme="minorHAnsi"/>
                <w:b/>
                <w:bCs/>
                <w:noProof/>
              </w:rPr>
              <w:t>Podrozdział 6.</w:t>
            </w:r>
            <w:r>
              <w:rPr>
                <w:rFonts w:eastAsiaTheme="minorEastAsia"/>
                <w:noProof/>
                <w:kern w:val="2"/>
                <w:sz w:val="24"/>
                <w:szCs w:val="24"/>
                <w:lang w:eastAsia="pl-PL"/>
                <w14:ligatures w14:val="standardContextual"/>
              </w:rPr>
              <w:tab/>
            </w:r>
            <w:r w:rsidRPr="002D5459">
              <w:rPr>
                <w:rStyle w:val="Hipercze"/>
                <w:b/>
                <w:bCs/>
                <w:noProof/>
              </w:rPr>
              <w:t>Zabezpieczenie należytego wykonania umowy</w:t>
            </w:r>
            <w:r>
              <w:rPr>
                <w:noProof/>
                <w:webHidden/>
              </w:rPr>
              <w:tab/>
            </w:r>
            <w:r>
              <w:rPr>
                <w:noProof/>
                <w:webHidden/>
              </w:rPr>
              <w:fldChar w:fldCharType="begin"/>
            </w:r>
            <w:r>
              <w:rPr>
                <w:noProof/>
                <w:webHidden/>
              </w:rPr>
              <w:instrText xml:space="preserve"> PAGEREF _Toc192240186 \h </w:instrText>
            </w:r>
            <w:r>
              <w:rPr>
                <w:noProof/>
                <w:webHidden/>
              </w:rPr>
            </w:r>
            <w:r>
              <w:rPr>
                <w:noProof/>
                <w:webHidden/>
              </w:rPr>
              <w:fldChar w:fldCharType="separate"/>
            </w:r>
            <w:r w:rsidR="00B21AB7">
              <w:rPr>
                <w:noProof/>
                <w:webHidden/>
              </w:rPr>
              <w:t>27</w:t>
            </w:r>
            <w:r>
              <w:rPr>
                <w:noProof/>
                <w:webHidden/>
              </w:rPr>
              <w:fldChar w:fldCharType="end"/>
            </w:r>
          </w:hyperlink>
        </w:p>
        <w:p w14:paraId="30A593BF" w14:textId="68522D28" w:rsidR="00C001E3" w:rsidRDefault="00C001E3">
          <w:pPr>
            <w:pStyle w:val="Spistreci2"/>
            <w:tabs>
              <w:tab w:val="left" w:pos="1920"/>
            </w:tabs>
            <w:rPr>
              <w:rFonts w:eastAsiaTheme="minorEastAsia"/>
              <w:noProof/>
              <w:kern w:val="2"/>
              <w:sz w:val="24"/>
              <w:szCs w:val="24"/>
              <w:lang w:eastAsia="pl-PL"/>
              <w14:ligatures w14:val="standardContextual"/>
            </w:rPr>
          </w:pPr>
          <w:hyperlink w:anchor="_Toc192240187" w:history="1">
            <w:r w:rsidRPr="002D5459">
              <w:rPr>
                <w:rStyle w:val="Hipercze"/>
                <w:rFonts w:cstheme="minorHAnsi"/>
                <w:b/>
                <w:bCs/>
                <w:noProof/>
              </w:rPr>
              <w:t>Podrozdział 7.</w:t>
            </w:r>
            <w:r>
              <w:rPr>
                <w:rFonts w:eastAsiaTheme="minorEastAsia"/>
                <w:noProof/>
                <w:kern w:val="2"/>
                <w:sz w:val="24"/>
                <w:szCs w:val="24"/>
                <w:lang w:eastAsia="pl-PL"/>
                <w14:ligatures w14:val="standardContextual"/>
              </w:rPr>
              <w:tab/>
            </w:r>
            <w:r w:rsidRPr="002D5459">
              <w:rPr>
                <w:rStyle w:val="Hipercze"/>
                <w:b/>
                <w:bCs/>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_Toc192240187 \h </w:instrText>
            </w:r>
            <w:r>
              <w:rPr>
                <w:noProof/>
                <w:webHidden/>
              </w:rPr>
            </w:r>
            <w:r>
              <w:rPr>
                <w:noProof/>
                <w:webHidden/>
              </w:rPr>
              <w:fldChar w:fldCharType="separate"/>
            </w:r>
            <w:r w:rsidR="00B21AB7">
              <w:rPr>
                <w:noProof/>
                <w:webHidden/>
              </w:rPr>
              <w:t>27</w:t>
            </w:r>
            <w:r>
              <w:rPr>
                <w:noProof/>
                <w:webHidden/>
              </w:rPr>
              <w:fldChar w:fldCharType="end"/>
            </w:r>
          </w:hyperlink>
        </w:p>
        <w:p w14:paraId="259B0901" w14:textId="5B21DB94"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7A7FCC" w:rsidRDefault="008F37FA" w:rsidP="003B317D">
      <w:pPr>
        <w:pStyle w:val="Nagwek1"/>
        <w:jc w:val="both"/>
        <w:rPr>
          <w:b/>
          <w:bCs/>
          <w:color w:val="002060"/>
        </w:rPr>
      </w:pPr>
      <w:bookmarkStart w:id="2" w:name="_Toc192240150"/>
      <w:r w:rsidRPr="007A7FCC">
        <w:rPr>
          <w:b/>
          <w:bCs/>
          <w:color w:val="002060"/>
        </w:rPr>
        <w:lastRenderedPageBreak/>
        <w:t>Rozdział I – Informacje ogólne</w:t>
      </w:r>
      <w:bookmarkEnd w:id="2"/>
    </w:p>
    <w:p w14:paraId="6F5A1517" w14:textId="513E96FE" w:rsidR="008F37FA" w:rsidRPr="007A7FCC" w:rsidRDefault="0052440C" w:rsidP="001719E0">
      <w:pPr>
        <w:pStyle w:val="Nagwek2"/>
        <w:numPr>
          <w:ilvl w:val="0"/>
          <w:numId w:val="1"/>
        </w:numPr>
        <w:ind w:left="1560" w:hanging="1560"/>
        <w:jc w:val="both"/>
        <w:rPr>
          <w:b/>
          <w:bCs/>
          <w:color w:val="002060"/>
        </w:rPr>
      </w:pPr>
      <w:r w:rsidRPr="007A7FCC">
        <w:rPr>
          <w:b/>
          <w:bCs/>
          <w:color w:val="002060"/>
        </w:rPr>
        <w:t xml:space="preserve"> </w:t>
      </w:r>
      <w:bookmarkStart w:id="3" w:name="_Toc192240151"/>
      <w:r w:rsidR="008F37FA" w:rsidRPr="007A7FCC">
        <w:rPr>
          <w:b/>
          <w:bCs/>
          <w:color w:val="002060"/>
        </w:rPr>
        <w:t>Tryb udzielenia zamówienia</w:t>
      </w:r>
      <w:bookmarkEnd w:id="3"/>
    </w:p>
    <w:p w14:paraId="39C33B63" w14:textId="6B66380E" w:rsidR="002E06A6" w:rsidRDefault="002E06A6" w:rsidP="007E0869">
      <w:pPr>
        <w:pStyle w:val="Akapitzlist"/>
        <w:numPr>
          <w:ilvl w:val="1"/>
          <w:numId w:val="20"/>
        </w:numPr>
        <w:spacing w:after="0" w:line="276" w:lineRule="auto"/>
        <w:ind w:left="567" w:hanging="283"/>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11 września 2019 r. – Prawo zamówień publicznych </w:t>
      </w:r>
      <w:r w:rsidR="00EE1C56">
        <w:rPr>
          <w:rFonts w:eastAsiaTheme="majorEastAsia" w:cstheme="minorHAnsi"/>
          <w:bCs/>
        </w:rPr>
        <w:t>(</w:t>
      </w:r>
      <w:proofErr w:type="spellStart"/>
      <w:r w:rsidR="0040634C">
        <w:rPr>
          <w:rFonts w:eastAsiaTheme="majorEastAsia" w:cstheme="minorHAnsi"/>
          <w:bCs/>
        </w:rPr>
        <w:t>t.j</w:t>
      </w:r>
      <w:proofErr w:type="spellEnd"/>
      <w:r w:rsidR="0040634C">
        <w:rPr>
          <w:rFonts w:eastAsiaTheme="majorEastAsia" w:cstheme="minorHAnsi"/>
          <w:bCs/>
        </w:rPr>
        <w:t xml:space="preserve">. </w:t>
      </w:r>
      <w:r w:rsidR="00EE1C56">
        <w:rPr>
          <w:rFonts w:eastAsiaTheme="majorEastAsia" w:cstheme="minorHAnsi"/>
          <w:bCs/>
        </w:rPr>
        <w:t>Dz. U. z   2024 r. poz. 1320</w:t>
      </w:r>
      <w:r w:rsidR="009A696E">
        <w:rPr>
          <w:rFonts w:eastAsiaTheme="majorEastAsia" w:cstheme="minorHAnsi"/>
          <w:bCs/>
        </w:rPr>
        <w:t xml:space="preserve"> ze zm.</w:t>
      </w:r>
      <w:r w:rsidR="00C51D3C">
        <w:rPr>
          <w:rFonts w:eastAsiaTheme="majorEastAsia" w:cstheme="minorHAnsi"/>
          <w:bCs/>
        </w:rPr>
        <w:t xml:space="preserve"> </w:t>
      </w:r>
      <w:r w:rsidR="00EE1C56">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18079BCF" w14:textId="77777777" w:rsidR="002E06A6" w:rsidRDefault="002E06A6" w:rsidP="007E0869">
      <w:pPr>
        <w:pStyle w:val="Akapitzlist"/>
        <w:numPr>
          <w:ilvl w:val="1"/>
          <w:numId w:val="20"/>
        </w:numPr>
        <w:spacing w:after="0" w:line="276" w:lineRule="auto"/>
        <w:ind w:left="567" w:hanging="283"/>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414C7D23" w14:textId="04F5AB99" w:rsidR="00D35569" w:rsidRPr="002E06A6" w:rsidRDefault="002E06A6" w:rsidP="007E0869">
      <w:pPr>
        <w:pStyle w:val="Akapitzlist"/>
        <w:numPr>
          <w:ilvl w:val="1"/>
          <w:numId w:val="20"/>
        </w:numPr>
        <w:spacing w:after="0" w:line="276" w:lineRule="auto"/>
        <w:ind w:left="567" w:hanging="283"/>
        <w:jc w:val="both"/>
        <w:rPr>
          <w:rFonts w:eastAsiaTheme="majorEastAsia" w:cstheme="minorHAnsi"/>
        </w:rPr>
      </w:pPr>
      <w:r w:rsidRPr="002E06A6">
        <w:rPr>
          <w:rFonts w:eastAsiaTheme="majorEastAsia" w:cstheme="minorHAnsi"/>
        </w:rPr>
        <w:t>Zamawiający nie przewiduje możliwoś</w:t>
      </w:r>
      <w:r w:rsidR="005D5A25">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r w:rsidR="00A7581C" w:rsidRPr="002E06A6">
        <w:rPr>
          <w:rFonts w:eastAsiaTheme="majorEastAsia" w:cstheme="minorHAnsi"/>
        </w:rPr>
        <w:t>.</w:t>
      </w:r>
    </w:p>
    <w:p w14:paraId="0243E842" w14:textId="24B47B33" w:rsidR="008F37FA" w:rsidRPr="007A7FCC" w:rsidRDefault="008F37FA" w:rsidP="001719E0">
      <w:pPr>
        <w:pStyle w:val="Nagwek2"/>
        <w:numPr>
          <w:ilvl w:val="0"/>
          <w:numId w:val="1"/>
        </w:numPr>
        <w:ind w:left="1560" w:hanging="1560"/>
        <w:jc w:val="both"/>
        <w:rPr>
          <w:b/>
          <w:bCs/>
          <w:color w:val="002060"/>
        </w:rPr>
      </w:pPr>
      <w:bookmarkStart w:id="4" w:name="_Toc192240152"/>
      <w:r w:rsidRPr="007A7FCC">
        <w:rPr>
          <w:b/>
          <w:bCs/>
          <w:color w:val="002060"/>
        </w:rPr>
        <w:t>Wykonawcy/podwykonawcy/podmioty trzecie udostępniające wykonawcy swój potencjał</w:t>
      </w:r>
      <w:bookmarkEnd w:id="4"/>
    </w:p>
    <w:p w14:paraId="21D2F418" w14:textId="12E4050E" w:rsidR="002E06A6" w:rsidRPr="002E06A6" w:rsidRDefault="002E06A6" w:rsidP="007E0869">
      <w:pPr>
        <w:pStyle w:val="Akapitzlist"/>
        <w:numPr>
          <w:ilvl w:val="0"/>
          <w:numId w:val="11"/>
        </w:numPr>
        <w:spacing w:line="276" w:lineRule="auto"/>
        <w:ind w:left="567" w:hanging="283"/>
        <w:jc w:val="both"/>
        <w:rPr>
          <w:rFonts w:eastAsiaTheme="majorEastAsia" w:cstheme="minorHAnsi"/>
        </w:rPr>
      </w:pPr>
      <w:r w:rsidRPr="002E06A6">
        <w:rPr>
          <w:rFonts w:eastAsiaTheme="majorEastAsia" w:cstheme="minorHAnsi"/>
          <w:b/>
        </w:rPr>
        <w:t xml:space="preserve">Wykonawcą </w:t>
      </w:r>
      <w:r w:rsidRPr="002E06A6">
        <w:rPr>
          <w:rFonts w:eastAsiaTheme="majorEastAsia" w:cstheme="minorHAnsi"/>
          <w:bCs/>
        </w:rPr>
        <w:t>jest</w:t>
      </w:r>
      <w:r w:rsidRPr="002E06A6">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45FD5B5" w14:textId="77777777" w:rsidR="002E06A6" w:rsidRDefault="002E06A6" w:rsidP="007E0869">
      <w:pPr>
        <w:pStyle w:val="Akapitzlist"/>
        <w:numPr>
          <w:ilvl w:val="0"/>
          <w:numId w:val="11"/>
        </w:numPr>
        <w:spacing w:line="276" w:lineRule="auto"/>
        <w:ind w:left="567" w:hanging="283"/>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999C059" w14:textId="7415D380" w:rsidR="00A7581C" w:rsidRPr="00B43935" w:rsidRDefault="00A7581C" w:rsidP="007E0869">
      <w:pPr>
        <w:pStyle w:val="Akapitzlist"/>
        <w:numPr>
          <w:ilvl w:val="0"/>
          <w:numId w:val="11"/>
        </w:numPr>
        <w:spacing w:line="276" w:lineRule="auto"/>
        <w:ind w:left="567" w:hanging="283"/>
        <w:jc w:val="both"/>
        <w:rPr>
          <w:rFonts w:eastAsiaTheme="majorEastAsia" w:cstheme="minorHAnsi"/>
          <w:u w:val="single"/>
        </w:rPr>
      </w:pPr>
      <w:r w:rsidRPr="00B43935">
        <w:rPr>
          <w:rFonts w:eastAsiaTheme="majorEastAsia" w:cstheme="minorHAnsi"/>
          <w:u w:val="single"/>
        </w:rPr>
        <w:t>Zamówienie może zostać udzielone wykonawcy, który:</w:t>
      </w:r>
    </w:p>
    <w:p w14:paraId="6A74D21F" w14:textId="781B8E53" w:rsidR="00A7581C" w:rsidRPr="00E56A2D" w:rsidRDefault="00A7581C">
      <w:pPr>
        <w:pStyle w:val="Akapitzlist"/>
        <w:numPr>
          <w:ilvl w:val="0"/>
          <w:numId w:val="21"/>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427C581E" w14:textId="7A0137FF" w:rsidR="000C776A" w:rsidRPr="002E06A6" w:rsidRDefault="004F57FF">
      <w:pPr>
        <w:pStyle w:val="Akapitzlist"/>
        <w:numPr>
          <w:ilvl w:val="0"/>
          <w:numId w:val="21"/>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sidR="000749A2">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sidR="00C51D3C">
        <w:rPr>
          <w:rFonts w:cstheme="minorHAnsi"/>
        </w:rPr>
        <w:t xml:space="preserve"> ( </w:t>
      </w:r>
      <w:proofErr w:type="spellStart"/>
      <w:r w:rsidR="008F6208">
        <w:rPr>
          <w:rFonts w:cstheme="minorHAnsi"/>
        </w:rPr>
        <w:t>t.j</w:t>
      </w:r>
      <w:proofErr w:type="spellEnd"/>
      <w:r w:rsidR="008F6208">
        <w:rPr>
          <w:rFonts w:cstheme="minorHAnsi"/>
        </w:rPr>
        <w:t xml:space="preserve">. </w:t>
      </w:r>
      <w:r w:rsidR="00C51D3C">
        <w:rPr>
          <w:rFonts w:cstheme="minorHAnsi"/>
        </w:rPr>
        <w:t>Dz. U. z 2024r. , poz. 507</w:t>
      </w:r>
      <w:r w:rsidR="008F6208">
        <w:rPr>
          <w:rFonts w:cstheme="minorHAnsi"/>
        </w:rPr>
        <w:t xml:space="preserve"> </w:t>
      </w:r>
      <w:r w:rsidR="00C51D3C">
        <w:rPr>
          <w:rFonts w:cstheme="minorHAnsi"/>
        </w:rPr>
        <w:t>)</w:t>
      </w:r>
      <w:r w:rsidR="00B659A6">
        <w:rPr>
          <w:rFonts w:cstheme="minorHAnsi"/>
        </w:rPr>
        <w:t xml:space="preserve"> </w:t>
      </w:r>
      <w:r w:rsidR="002B1A0C">
        <w:rPr>
          <w:rFonts w:cstheme="minorHAnsi"/>
        </w:rPr>
        <w:t>zwanej dalej ustawą sankcyjną</w:t>
      </w:r>
    </w:p>
    <w:p w14:paraId="30AEB334" w14:textId="1DD2C84F" w:rsidR="00690702" w:rsidRPr="00E56A2D" w:rsidRDefault="00690702">
      <w:pPr>
        <w:pStyle w:val="Akapitzlist"/>
        <w:numPr>
          <w:ilvl w:val="0"/>
          <w:numId w:val="21"/>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789029A5" w14:textId="0C751F99" w:rsidR="00690702" w:rsidRPr="00E56A2D" w:rsidRDefault="00690702" w:rsidP="007E0869">
      <w:pPr>
        <w:pStyle w:val="Akapitzlist"/>
        <w:numPr>
          <w:ilvl w:val="0"/>
          <w:numId w:val="11"/>
        </w:numPr>
        <w:spacing w:line="276" w:lineRule="auto"/>
        <w:ind w:left="567" w:hanging="283"/>
        <w:jc w:val="both"/>
        <w:rPr>
          <w:rFonts w:eastAsiaTheme="majorEastAsia" w:cstheme="minorHAnsi"/>
        </w:rPr>
      </w:pPr>
      <w:r w:rsidRPr="00E56A2D">
        <w:rPr>
          <w:rFonts w:eastAsiaTheme="majorEastAsia" w:cstheme="minorHAnsi"/>
        </w:rPr>
        <w:t xml:space="preserve">Wykonawcy mogą wspólnie ubiegać się o udzielenie zamówienia. </w:t>
      </w:r>
    </w:p>
    <w:p w14:paraId="5D851475" w14:textId="77777777" w:rsidR="00690702" w:rsidRPr="00E56A2D" w:rsidRDefault="00690702" w:rsidP="006725B2">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4BD6721F" w14:textId="77777777" w:rsidR="000C776A" w:rsidRDefault="00690702">
      <w:pPr>
        <w:pStyle w:val="Akapitzlist"/>
        <w:numPr>
          <w:ilvl w:val="1"/>
          <w:numId w:val="22"/>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0449DF1E" w14:textId="2088B112" w:rsidR="00690702" w:rsidRPr="00E56A2D" w:rsidRDefault="00690702">
      <w:pPr>
        <w:pStyle w:val="Akapitzlist"/>
        <w:numPr>
          <w:ilvl w:val="1"/>
          <w:numId w:val="22"/>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sidR="001D0E59">
        <w:rPr>
          <w:rFonts w:eastAsiaTheme="majorEastAsia" w:cstheme="minorHAnsi"/>
        </w:rPr>
        <w:t> </w:t>
      </w:r>
      <w:r w:rsidRPr="00E56A2D">
        <w:rPr>
          <w:rFonts w:eastAsiaTheme="majorEastAsia" w:cstheme="minorHAnsi"/>
        </w:rPr>
        <w:t>pełnomocnikiem.</w:t>
      </w:r>
    </w:p>
    <w:p w14:paraId="7DEA564D" w14:textId="77777777" w:rsidR="00690702" w:rsidRPr="00B43935" w:rsidRDefault="00690702" w:rsidP="007E0869">
      <w:pPr>
        <w:pStyle w:val="Akapitzlist"/>
        <w:numPr>
          <w:ilvl w:val="0"/>
          <w:numId w:val="11"/>
        </w:numPr>
        <w:spacing w:line="276" w:lineRule="auto"/>
        <w:ind w:left="567" w:hanging="283"/>
        <w:jc w:val="both"/>
        <w:rPr>
          <w:rFonts w:eastAsiaTheme="majorEastAsia" w:cstheme="minorHAnsi"/>
          <w:bCs/>
          <w:u w:val="single"/>
        </w:rPr>
      </w:pPr>
      <w:r w:rsidRPr="00B43935">
        <w:rPr>
          <w:rFonts w:eastAsiaTheme="majorEastAsia" w:cstheme="minorHAnsi"/>
          <w:bCs/>
          <w:u w:val="single"/>
        </w:rPr>
        <w:t xml:space="preserve">Potencjał podmiotu trzeciego </w:t>
      </w:r>
    </w:p>
    <w:p w14:paraId="7954FE95" w14:textId="4DC2D4A7" w:rsidR="00690702" w:rsidRDefault="004F57FF" w:rsidP="005E155E">
      <w:pPr>
        <w:pStyle w:val="Akapitzlist"/>
        <w:spacing w:line="276" w:lineRule="auto"/>
        <w:ind w:left="567"/>
        <w:jc w:val="both"/>
        <w:rPr>
          <w:rFonts w:eastAsiaTheme="majorEastAsia" w:cstheme="minorHAnsi"/>
        </w:rPr>
      </w:pPr>
      <w:r w:rsidRPr="004F57FF">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4F57FF">
        <w:rPr>
          <w:rFonts w:eastAsiaTheme="majorEastAsia" w:cstheme="minorHAnsi"/>
        </w:rPr>
        <w:t>Pzp</w:t>
      </w:r>
      <w:proofErr w:type="spellEnd"/>
      <w:r w:rsidRPr="004F57FF">
        <w:rPr>
          <w:rFonts w:eastAsiaTheme="majorEastAsia" w:cstheme="minorHAnsi"/>
        </w:rPr>
        <w:t>. Podmiot trzeci, na potencjał którego wykonawca powołuje się w celu wykazania spełnienia warunków udziału w postępowaniu, nie może podlegać wykluczeniu na podstawie art. 108 ust. 1,  art. 109 ust. 1 pkt</w:t>
      </w:r>
      <w:r w:rsidR="000749A2">
        <w:rPr>
          <w:rFonts w:eastAsiaTheme="majorEastAsia" w:cstheme="minorHAnsi"/>
        </w:rPr>
        <w:t xml:space="preserve"> </w:t>
      </w:r>
      <w:r w:rsidRPr="004F57FF">
        <w:rPr>
          <w:rFonts w:eastAsiaTheme="majorEastAsia" w:cstheme="minorHAnsi"/>
        </w:rPr>
        <w:t xml:space="preserve">4 ustawy </w:t>
      </w:r>
      <w:proofErr w:type="spellStart"/>
      <w:r w:rsidRPr="004F57FF">
        <w:rPr>
          <w:rFonts w:eastAsiaTheme="majorEastAsia" w:cstheme="minorHAnsi"/>
        </w:rPr>
        <w:t>Pzp</w:t>
      </w:r>
      <w:proofErr w:type="spellEnd"/>
      <w:r w:rsidRPr="004F57FF">
        <w:rPr>
          <w:rFonts w:eastAsiaTheme="majorEastAsia" w:cstheme="minorHAnsi"/>
        </w:rPr>
        <w:t xml:space="preserve">, art. 7 ust. 1 ustawy </w:t>
      </w:r>
      <w:r w:rsidR="005A0A4D">
        <w:rPr>
          <w:rFonts w:eastAsiaTheme="majorEastAsia" w:cstheme="minorHAnsi"/>
        </w:rPr>
        <w:t xml:space="preserve">sankcyjnej. </w:t>
      </w:r>
    </w:p>
    <w:p w14:paraId="7D380320" w14:textId="4EE565AC" w:rsidR="00690702" w:rsidRPr="00B43935" w:rsidRDefault="00690702" w:rsidP="007E0869">
      <w:pPr>
        <w:pStyle w:val="Akapitzlist"/>
        <w:numPr>
          <w:ilvl w:val="0"/>
          <w:numId w:val="11"/>
        </w:numPr>
        <w:spacing w:line="276" w:lineRule="auto"/>
        <w:ind w:left="567" w:hanging="283"/>
        <w:jc w:val="both"/>
        <w:rPr>
          <w:rFonts w:eastAsiaTheme="majorEastAsia" w:cstheme="minorHAnsi"/>
          <w:u w:val="single"/>
        </w:rPr>
      </w:pPr>
      <w:r w:rsidRPr="00B43935">
        <w:rPr>
          <w:rFonts w:eastAsiaTheme="majorEastAsia" w:cstheme="minorHAnsi"/>
          <w:u w:val="single"/>
        </w:rPr>
        <w:t>Podwykonawstwo</w:t>
      </w:r>
    </w:p>
    <w:p w14:paraId="3AE71F48" w14:textId="55BE72A9" w:rsidR="00A7581C" w:rsidRPr="00E56A2D" w:rsidRDefault="004F57FF" w:rsidP="00252313">
      <w:pPr>
        <w:pStyle w:val="Akapitzlist"/>
        <w:spacing w:line="276" w:lineRule="auto"/>
        <w:ind w:left="567"/>
        <w:jc w:val="both"/>
        <w:rPr>
          <w:rFonts w:eastAsiaTheme="majorEastAsia" w:cstheme="minorHAnsi"/>
        </w:rPr>
      </w:pPr>
      <w:r w:rsidRPr="004F57FF">
        <w:rPr>
          <w:rFonts w:eastAsiaTheme="majorEastAsia" w:cstheme="minorHAnsi"/>
        </w:rPr>
        <w:lastRenderedPageBreak/>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00690702" w:rsidRPr="00E56A2D">
        <w:rPr>
          <w:rFonts w:eastAsiaTheme="majorEastAsia" w:cstheme="minorHAnsi"/>
        </w:rPr>
        <w:t>.</w:t>
      </w:r>
    </w:p>
    <w:p w14:paraId="35489C20" w14:textId="053E8EA9" w:rsidR="00D35569" w:rsidRPr="007A7FCC" w:rsidRDefault="00D35569" w:rsidP="001719E0">
      <w:pPr>
        <w:pStyle w:val="Nagwek2"/>
        <w:numPr>
          <w:ilvl w:val="0"/>
          <w:numId w:val="1"/>
        </w:numPr>
        <w:ind w:left="1560" w:hanging="1560"/>
        <w:jc w:val="both"/>
        <w:rPr>
          <w:b/>
          <w:bCs/>
          <w:color w:val="002060"/>
        </w:rPr>
      </w:pPr>
      <w:bookmarkStart w:id="5" w:name="_Toc192240153"/>
      <w:r w:rsidRPr="007A7FCC">
        <w:rPr>
          <w:b/>
          <w:bCs/>
          <w:color w:val="002060"/>
        </w:rPr>
        <w:t>Komunikacja w postępowaniu</w:t>
      </w:r>
      <w:bookmarkEnd w:id="5"/>
    </w:p>
    <w:p w14:paraId="4BF39E25" w14:textId="4C42CBB0"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1" w:history="1">
        <w:r w:rsidR="00C24E23" w:rsidRPr="00C43A65">
          <w:rPr>
            <w:rStyle w:val="Hipercze"/>
          </w:rPr>
          <w:t>https://platformazakupowa.pl/transakcja/</w:t>
        </w:r>
        <w:hyperlink r:id="rId12" w:history="1">
          <w:r w:rsidR="00C43A65" w:rsidRPr="00C43A65">
            <w:rPr>
              <w:rStyle w:val="Hipercze"/>
            </w:rPr>
            <w:t xml:space="preserve">1065989 </w:t>
          </w:r>
        </w:hyperlink>
        <w:r w:rsidR="00C24E23" w:rsidRPr="00C24E23">
          <w:rPr>
            <w:rStyle w:val="Hipercze"/>
          </w:rPr>
          <w:t xml:space="preserve"> </w:t>
        </w:r>
      </w:hyperlink>
      <w:r w:rsidRPr="00A502DA">
        <w:t xml:space="preserve"> zwanej dalej Platformą. Szczegółowe informacje dotyczące przyjętego w postępowaniu sposobu komunikacji, znajdują się w rozdziale III podrozdziale 1 niniejszej SWZ.</w:t>
      </w:r>
    </w:p>
    <w:p w14:paraId="128F43EF" w14:textId="329733E6" w:rsidR="00D35569" w:rsidRPr="007A7FCC" w:rsidRDefault="00D35569" w:rsidP="007A7FCC">
      <w:pPr>
        <w:pStyle w:val="Nagwek2"/>
        <w:numPr>
          <w:ilvl w:val="0"/>
          <w:numId w:val="1"/>
        </w:numPr>
        <w:ind w:left="1560" w:hanging="1560"/>
        <w:jc w:val="both"/>
        <w:rPr>
          <w:b/>
          <w:bCs/>
          <w:color w:val="002060"/>
        </w:rPr>
      </w:pPr>
      <w:bookmarkStart w:id="6" w:name="_Toc192240154"/>
      <w:r w:rsidRPr="007A7FCC">
        <w:rPr>
          <w:b/>
          <w:bCs/>
          <w:color w:val="002060"/>
        </w:rPr>
        <w:t>Wizja lokalna</w:t>
      </w:r>
      <w:bookmarkEnd w:id="6"/>
    </w:p>
    <w:p w14:paraId="56E19E2B" w14:textId="14268827" w:rsidR="00737A89" w:rsidRPr="00737A89" w:rsidRDefault="00737A89" w:rsidP="00737A89">
      <w:pPr>
        <w:spacing w:line="276" w:lineRule="auto"/>
        <w:jc w:val="both"/>
        <w:rPr>
          <w:rFonts w:cstheme="minorHAnsi"/>
          <w:b/>
          <w:bCs/>
        </w:rPr>
      </w:pPr>
      <w:r>
        <w:t>Ze względu na złożony zakres usługi dla poszczególnych części zamówienia, co może mieć wpływ na kalkulację ceny oferty oraz sposób wykonania zamówienia, Zamawiający planuje odbycie przez Wykonawców wizji lokalnej mającej na celu sprawdzenie warunków związanych z wykonaniem prac będących przedmiotem zamówienia oraz celem uzyskania wszelkich dodatkowych informacji koniecznych i przydatnych do</w:t>
      </w:r>
      <w:r w:rsidRPr="0078795D">
        <w:t xml:space="preserve"> </w:t>
      </w:r>
      <w:r>
        <w:t xml:space="preserve">skalkulowania ceny oferty oraz sposobu wykonania zamówienia.  Odbycie wizji lokalnej możliwe jest po wcześniejszym ustaleniu terminu: z </w:t>
      </w:r>
      <w:r w:rsidRPr="00737A89">
        <w:rPr>
          <w:b/>
          <w:bCs/>
        </w:rPr>
        <w:t xml:space="preserve">Panią </w:t>
      </w:r>
      <w:r>
        <w:rPr>
          <w:b/>
          <w:bCs/>
        </w:rPr>
        <w:t>Agnieszką Krawczyk</w:t>
      </w:r>
      <w:r w:rsidRPr="00737A89">
        <w:rPr>
          <w:b/>
          <w:bCs/>
        </w:rPr>
        <w:t xml:space="preserve">  - tel</w:t>
      </w:r>
      <w:r>
        <w:t xml:space="preserve">. </w:t>
      </w:r>
      <w:r w:rsidRPr="00737A89">
        <w:rPr>
          <w:b/>
          <w:bCs/>
        </w:rPr>
        <w:t>32</w:t>
      </w:r>
      <w:r>
        <w:t> </w:t>
      </w:r>
      <w:r w:rsidRPr="00737A89">
        <w:rPr>
          <w:rFonts w:cstheme="minorHAnsi"/>
          <w:b/>
          <w:bCs/>
        </w:rPr>
        <w:t>626</w:t>
      </w:r>
      <w:r>
        <w:rPr>
          <w:rFonts w:cstheme="minorHAnsi"/>
          <w:b/>
          <w:bCs/>
        </w:rPr>
        <w:t>0 147</w:t>
      </w:r>
      <w:r w:rsidRPr="00737A89">
        <w:rPr>
          <w:rFonts w:cstheme="minorHAnsi"/>
          <w:b/>
          <w:bCs/>
        </w:rPr>
        <w:t xml:space="preserve"> lub e-mailem: </w:t>
      </w:r>
      <w:hyperlink r:id="rId13" w:history="1">
        <w:r w:rsidRPr="00737A89">
          <w:rPr>
            <w:rStyle w:val="Hipercze"/>
            <w:b/>
            <w:bCs/>
          </w:rPr>
          <w:t>a.krawczyk</w:t>
        </w:r>
        <w:r w:rsidRPr="00737A89">
          <w:rPr>
            <w:rStyle w:val="Hipercze"/>
            <w:rFonts w:cstheme="minorHAnsi"/>
            <w:b/>
            <w:bCs/>
          </w:rPr>
          <w:t>@umig.olkusz.pl</w:t>
        </w:r>
      </w:hyperlink>
      <w:r w:rsidRPr="00737A89">
        <w:rPr>
          <w:rFonts w:cstheme="minorHAnsi"/>
          <w:b/>
          <w:bCs/>
        </w:rPr>
        <w:t xml:space="preserve"> </w:t>
      </w:r>
    </w:p>
    <w:p w14:paraId="7CF060CA" w14:textId="77777777" w:rsidR="00737A89" w:rsidRPr="00737A89" w:rsidRDefault="00737A89" w:rsidP="00737A89">
      <w:pPr>
        <w:spacing w:line="276" w:lineRule="auto"/>
        <w:jc w:val="both"/>
        <w:rPr>
          <w:b/>
          <w:bCs/>
          <w:i/>
          <w:iCs/>
        </w:rPr>
      </w:pPr>
      <w:r w:rsidRPr="004E235F">
        <w:rPr>
          <w:b/>
          <w:bCs/>
          <w:i/>
          <w:iCs/>
          <w:color w:val="FF0000"/>
        </w:rPr>
        <w:t>Uwaga:</w:t>
      </w:r>
      <w:r w:rsidRPr="00737A89">
        <w:rPr>
          <w:b/>
          <w:bCs/>
          <w:i/>
          <w:iCs/>
        </w:rPr>
        <w:t xml:space="preserve"> </w:t>
      </w:r>
    </w:p>
    <w:p w14:paraId="2CBE1EB1" w14:textId="77777777" w:rsidR="00737A89" w:rsidRPr="00737A89" w:rsidRDefault="00737A89" w:rsidP="00737A89">
      <w:pPr>
        <w:spacing w:line="276" w:lineRule="auto"/>
        <w:jc w:val="both"/>
        <w:rPr>
          <w:b/>
          <w:bCs/>
          <w:i/>
          <w:iCs/>
        </w:rPr>
      </w:pPr>
      <w:r w:rsidRPr="00737A89">
        <w:rPr>
          <w:b/>
          <w:bCs/>
          <w:i/>
          <w:iCs/>
        </w:rPr>
        <w:t xml:space="preserve">Niedokonanie wizji lokalnej przez Wykonawcę nie będzie skutkować konsekwencjami w postaci odrzucenia jego oferty na podstawie art. 226 ust. 1 pkt 18) </w:t>
      </w:r>
      <w:proofErr w:type="spellStart"/>
      <w:r w:rsidRPr="00737A89">
        <w:rPr>
          <w:b/>
          <w:bCs/>
          <w:i/>
          <w:iCs/>
        </w:rPr>
        <w:t>Pzp</w:t>
      </w:r>
      <w:proofErr w:type="spellEnd"/>
      <w:r w:rsidRPr="00737A89">
        <w:rPr>
          <w:b/>
          <w:bCs/>
          <w:i/>
          <w:iCs/>
        </w:rPr>
        <w:t xml:space="preserve">. </w:t>
      </w:r>
    </w:p>
    <w:p w14:paraId="5FB610B6" w14:textId="263D2F90" w:rsidR="00D35569" w:rsidRPr="0071440E" w:rsidRDefault="00D35569" w:rsidP="007A7FCC">
      <w:pPr>
        <w:pStyle w:val="Nagwek2"/>
        <w:numPr>
          <w:ilvl w:val="0"/>
          <w:numId w:val="1"/>
        </w:numPr>
        <w:ind w:left="1560" w:hanging="1560"/>
        <w:jc w:val="both"/>
        <w:rPr>
          <w:rFonts w:asciiTheme="minorHAnsi" w:hAnsiTheme="minorHAnsi" w:cstheme="minorHAnsi"/>
          <w:b/>
          <w:bCs/>
          <w:color w:val="002060"/>
          <w:sz w:val="22"/>
          <w:szCs w:val="22"/>
        </w:rPr>
      </w:pPr>
      <w:bookmarkStart w:id="7" w:name="_Toc192240155"/>
      <w:r w:rsidRPr="0071440E">
        <w:rPr>
          <w:rFonts w:asciiTheme="minorHAnsi" w:hAnsiTheme="minorHAnsi" w:cstheme="minorHAnsi"/>
          <w:b/>
          <w:bCs/>
          <w:color w:val="002060"/>
          <w:sz w:val="22"/>
          <w:szCs w:val="22"/>
        </w:rPr>
        <w:t>Podział zamówienia na części</w:t>
      </w:r>
      <w:bookmarkEnd w:id="7"/>
    </w:p>
    <w:p w14:paraId="40C02E81" w14:textId="77777777" w:rsidR="009A696E" w:rsidRPr="0071440E" w:rsidRDefault="009A696E" w:rsidP="009A696E">
      <w:pPr>
        <w:spacing w:line="276" w:lineRule="auto"/>
        <w:jc w:val="both"/>
        <w:rPr>
          <w:rFonts w:cstheme="minorHAnsi"/>
          <w:b/>
          <w:bCs/>
          <w:u w:val="single"/>
        </w:rPr>
      </w:pPr>
      <w:r w:rsidRPr="0071440E">
        <w:rPr>
          <w:rFonts w:cstheme="minorHAnsi"/>
          <w:b/>
          <w:bCs/>
          <w:u w:val="single"/>
        </w:rPr>
        <w:t xml:space="preserve">Zamawiający dokonuje podziału zamówienia na dwie części. </w:t>
      </w:r>
    </w:p>
    <w:p w14:paraId="4B25A560" w14:textId="5A0615E1" w:rsidR="00737A89" w:rsidRPr="00AF6E99" w:rsidRDefault="009A696E" w:rsidP="007B3967">
      <w:pPr>
        <w:pStyle w:val="Akapitzlist"/>
        <w:numPr>
          <w:ilvl w:val="0"/>
          <w:numId w:val="50"/>
        </w:numPr>
        <w:spacing w:line="276" w:lineRule="auto"/>
        <w:jc w:val="both"/>
        <w:rPr>
          <w:rFonts w:cstheme="minorHAnsi"/>
          <w:color w:val="000000" w:themeColor="text1"/>
        </w:rPr>
      </w:pPr>
      <w:r w:rsidRPr="00AF6E99">
        <w:rPr>
          <w:rFonts w:cstheme="minorHAnsi"/>
          <w:b/>
          <w:bCs/>
          <w:color w:val="000000" w:themeColor="text1"/>
        </w:rPr>
        <w:t>Część I zamówienia</w:t>
      </w:r>
      <w:r w:rsidRPr="00AF6E99">
        <w:rPr>
          <w:rFonts w:cstheme="minorHAnsi"/>
          <w:color w:val="000000" w:themeColor="text1"/>
        </w:rPr>
        <w:t xml:space="preserve"> obejmuje </w:t>
      </w:r>
      <w:r w:rsidR="00737A89" w:rsidRPr="00AF6E99">
        <w:rPr>
          <w:rFonts w:cstheme="minorHAnsi"/>
          <w:b/>
          <w:bCs/>
          <w:color w:val="000000" w:themeColor="text1"/>
          <w:u w:val="single"/>
        </w:rPr>
        <w:t>Usługę dot. konserwacji (naprawy</w:t>
      </w:r>
      <w:r w:rsidR="00B04CD5">
        <w:rPr>
          <w:rFonts w:cstheme="minorHAnsi"/>
          <w:b/>
          <w:bCs/>
          <w:color w:val="000000" w:themeColor="text1"/>
          <w:u w:val="single"/>
        </w:rPr>
        <w:t>)</w:t>
      </w:r>
      <w:r w:rsidR="00737A89" w:rsidRPr="00AF6E99">
        <w:rPr>
          <w:rFonts w:cstheme="minorHAnsi"/>
          <w:b/>
          <w:bCs/>
          <w:color w:val="000000" w:themeColor="text1"/>
          <w:u w:val="single"/>
        </w:rPr>
        <w:t xml:space="preserve"> kopert dowodowych:</w:t>
      </w:r>
      <w:r w:rsidR="00737A89" w:rsidRPr="00AF6E99">
        <w:rPr>
          <w:rFonts w:cstheme="minorHAnsi"/>
          <w:color w:val="000000" w:themeColor="text1"/>
        </w:rPr>
        <w:t xml:space="preserve"> dla usługi archiwistycznej obejmującej </w:t>
      </w:r>
      <w:r w:rsidR="00737A89" w:rsidRPr="00AF6E99">
        <w:rPr>
          <w:rStyle w:val="Teksttreci"/>
          <w:rFonts w:asciiTheme="minorHAnsi" w:hAnsiTheme="minorHAnsi" w:cstheme="minorHAnsi"/>
          <w:color w:val="000000" w:themeColor="text1"/>
        </w:rPr>
        <w:t>konserwację (naprawę) dokumentów – kopert dowodowych w ilości około 3000 sztuk, wskazanych przez Zamawiającego celem przekazania ich do Archiwum Państwowego w Katowicach zgodnie z przepisami obowiązującymi w tym zakresie w Archiwum Państwowym w Katowicach.</w:t>
      </w:r>
    </w:p>
    <w:p w14:paraId="528B7573" w14:textId="77777777" w:rsidR="00737A89" w:rsidRPr="0071440E" w:rsidRDefault="00737A89" w:rsidP="00737A89">
      <w:pPr>
        <w:pStyle w:val="Akapitzlist"/>
        <w:spacing w:line="276" w:lineRule="auto"/>
        <w:jc w:val="both"/>
        <w:rPr>
          <w:rFonts w:cstheme="minorHAnsi"/>
          <w:color w:val="C00000"/>
        </w:rPr>
      </w:pPr>
    </w:p>
    <w:p w14:paraId="66A5ACB3" w14:textId="23B021B9" w:rsidR="00737A89" w:rsidRPr="00AF6E99" w:rsidRDefault="009A696E" w:rsidP="00AF6E99">
      <w:pPr>
        <w:pStyle w:val="Akapitzlist"/>
        <w:numPr>
          <w:ilvl w:val="0"/>
          <w:numId w:val="50"/>
        </w:numPr>
        <w:spacing w:line="276" w:lineRule="auto"/>
        <w:jc w:val="both"/>
        <w:rPr>
          <w:rFonts w:cstheme="minorHAnsi"/>
          <w:color w:val="000000" w:themeColor="text1"/>
        </w:rPr>
      </w:pPr>
      <w:r w:rsidRPr="00AF6E99">
        <w:rPr>
          <w:rFonts w:cstheme="minorHAnsi"/>
          <w:b/>
          <w:bCs/>
          <w:color w:val="000000" w:themeColor="text1"/>
        </w:rPr>
        <w:t>Część II zamówienia</w:t>
      </w:r>
      <w:r w:rsidRPr="00AF6E99">
        <w:rPr>
          <w:rFonts w:cstheme="minorHAnsi"/>
          <w:color w:val="000000" w:themeColor="text1"/>
        </w:rPr>
        <w:t xml:space="preserve"> obejmuje </w:t>
      </w:r>
      <w:r w:rsidR="00737A89" w:rsidRPr="00AF6E99">
        <w:rPr>
          <w:rStyle w:val="Teksttreci"/>
          <w:rFonts w:asciiTheme="minorHAnsi" w:hAnsiTheme="minorHAnsi" w:cstheme="minorHAnsi"/>
          <w:b/>
          <w:bCs/>
          <w:color w:val="000000" w:themeColor="text1"/>
          <w:u w:val="single"/>
        </w:rPr>
        <w:t>Usług</w:t>
      </w:r>
      <w:r w:rsidR="0071440E" w:rsidRPr="00AF6E99">
        <w:rPr>
          <w:rStyle w:val="Teksttreci"/>
          <w:rFonts w:asciiTheme="minorHAnsi" w:hAnsiTheme="minorHAnsi" w:cstheme="minorHAnsi"/>
          <w:b/>
          <w:bCs/>
          <w:color w:val="000000" w:themeColor="text1"/>
          <w:u w:val="single"/>
        </w:rPr>
        <w:t>ę</w:t>
      </w:r>
      <w:r w:rsidR="00737A89" w:rsidRPr="00AF6E99">
        <w:rPr>
          <w:rStyle w:val="Teksttreci"/>
          <w:rFonts w:asciiTheme="minorHAnsi" w:hAnsiTheme="minorHAnsi" w:cstheme="minorHAnsi"/>
          <w:b/>
          <w:bCs/>
          <w:color w:val="000000" w:themeColor="text1"/>
          <w:u w:val="single"/>
        </w:rPr>
        <w:t xml:space="preserve"> dot. </w:t>
      </w:r>
      <w:r w:rsidR="00737A89" w:rsidRPr="00AF6E99">
        <w:rPr>
          <w:rFonts w:cstheme="minorHAnsi"/>
          <w:b/>
          <w:bCs/>
          <w:color w:val="000000" w:themeColor="text1"/>
          <w:u w:val="single"/>
        </w:rPr>
        <w:t>porządkowania zbioru akt kart kontroli ewidencji ruchu ludności (lit. Od K do Ż)</w:t>
      </w:r>
      <w:r w:rsidR="00737A89" w:rsidRPr="00AF6E99">
        <w:rPr>
          <w:rFonts w:cstheme="minorHAnsi"/>
          <w:color w:val="000000" w:themeColor="text1"/>
        </w:rPr>
        <w:t xml:space="preserve"> dla usługi archiwistycznej obejmującej przygotowanie zbioru akt stanowiących materiały archiwalne, w ilości około 1820 sztuk kart kontroli ewidencji ruchu ludności (od lit. K do Ż) wytypowanych do przekazania w zasób archiwalny  Archiwum Państwowego w Katowicach. </w:t>
      </w:r>
    </w:p>
    <w:p w14:paraId="4FF4E652" w14:textId="0EC932C3" w:rsidR="009A696E" w:rsidRPr="00AF6E99" w:rsidRDefault="009A696E" w:rsidP="009A696E">
      <w:pPr>
        <w:spacing w:line="276" w:lineRule="auto"/>
        <w:ind w:left="360"/>
        <w:jc w:val="both"/>
        <w:rPr>
          <w:rFonts w:cstheme="minorHAnsi"/>
          <w:color w:val="000000" w:themeColor="text1"/>
        </w:rPr>
      </w:pPr>
      <w:r w:rsidRPr="00AF6E99">
        <w:rPr>
          <w:rFonts w:cstheme="minorHAnsi"/>
          <w:color w:val="000000" w:themeColor="text1"/>
        </w:rPr>
        <w:t>Tym samym zamawiający dopuszcza możliwość składania ofert częściowych.</w:t>
      </w:r>
    </w:p>
    <w:p w14:paraId="5E4F0846" w14:textId="49331FD2" w:rsidR="00D35569" w:rsidRPr="007A7FCC" w:rsidRDefault="00D35569" w:rsidP="007A7FCC">
      <w:pPr>
        <w:pStyle w:val="Nagwek2"/>
        <w:numPr>
          <w:ilvl w:val="0"/>
          <w:numId w:val="1"/>
        </w:numPr>
        <w:ind w:left="1560" w:hanging="1560"/>
        <w:jc w:val="both"/>
        <w:rPr>
          <w:b/>
          <w:bCs/>
          <w:color w:val="002060"/>
        </w:rPr>
      </w:pPr>
      <w:bookmarkStart w:id="8" w:name="_Toc192240156"/>
      <w:r w:rsidRPr="007A7FCC">
        <w:rPr>
          <w:b/>
          <w:bCs/>
          <w:color w:val="002060"/>
        </w:rPr>
        <w:lastRenderedPageBreak/>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Pr="007A7FCC" w:rsidRDefault="00D35569" w:rsidP="007A7FCC">
      <w:pPr>
        <w:pStyle w:val="Nagwek2"/>
        <w:numPr>
          <w:ilvl w:val="0"/>
          <w:numId w:val="1"/>
        </w:numPr>
        <w:ind w:left="1560" w:hanging="1560"/>
        <w:jc w:val="both"/>
        <w:rPr>
          <w:b/>
          <w:bCs/>
          <w:color w:val="002060"/>
        </w:rPr>
      </w:pPr>
      <w:bookmarkStart w:id="9" w:name="_Toc192240157"/>
      <w:r w:rsidRPr="007A7FCC">
        <w:rPr>
          <w:b/>
          <w:bCs/>
          <w:color w:val="002060"/>
        </w:rPr>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Pr="007A7FCC" w:rsidRDefault="00D35569" w:rsidP="007A7FCC">
      <w:pPr>
        <w:pStyle w:val="Nagwek2"/>
        <w:numPr>
          <w:ilvl w:val="0"/>
          <w:numId w:val="1"/>
        </w:numPr>
        <w:ind w:left="1560" w:hanging="1560"/>
        <w:jc w:val="both"/>
        <w:rPr>
          <w:b/>
          <w:bCs/>
          <w:color w:val="002060"/>
        </w:rPr>
      </w:pPr>
      <w:bookmarkStart w:id="10" w:name="_Toc192240158"/>
      <w:r w:rsidRPr="007A7FCC">
        <w:rPr>
          <w:b/>
          <w:bCs/>
          <w:color w:val="002060"/>
        </w:rPr>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Pr="007A7FCC" w:rsidRDefault="00D35569" w:rsidP="007A7FCC">
      <w:pPr>
        <w:pStyle w:val="Nagwek2"/>
        <w:numPr>
          <w:ilvl w:val="0"/>
          <w:numId w:val="1"/>
        </w:numPr>
        <w:ind w:left="1560" w:hanging="1560"/>
        <w:jc w:val="both"/>
        <w:rPr>
          <w:b/>
          <w:bCs/>
          <w:color w:val="002060"/>
        </w:rPr>
      </w:pPr>
      <w:bookmarkStart w:id="11" w:name="_Toc192240159"/>
      <w:r w:rsidRPr="007A7FCC">
        <w:rPr>
          <w:b/>
          <w:bCs/>
          <w:color w:val="002060"/>
        </w:rPr>
        <w:t>Aukcja elektroniczna</w:t>
      </w:r>
      <w:bookmarkEnd w:id="11"/>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7A7FCC" w:rsidRDefault="00D35569" w:rsidP="007A7FCC">
      <w:pPr>
        <w:pStyle w:val="Nagwek2"/>
        <w:numPr>
          <w:ilvl w:val="0"/>
          <w:numId w:val="1"/>
        </w:numPr>
        <w:ind w:left="1701" w:hanging="1701"/>
        <w:jc w:val="both"/>
        <w:rPr>
          <w:b/>
          <w:bCs/>
          <w:color w:val="002060"/>
        </w:rPr>
      </w:pPr>
      <w:bookmarkStart w:id="12" w:name="_Toc192240160"/>
      <w:r w:rsidRPr="007A7FCC">
        <w:rPr>
          <w:b/>
          <w:bCs/>
          <w:color w:val="002060"/>
        </w:rPr>
        <w:t xml:space="preserve">Zamówienia, o których mowa w art. 214 ust. 1 pkt 7 i 8 ustawy </w:t>
      </w:r>
      <w:proofErr w:type="spellStart"/>
      <w:r w:rsidRPr="007A7FCC">
        <w:rPr>
          <w:b/>
          <w:bCs/>
          <w:color w:val="002060"/>
        </w:rPr>
        <w:t>Pzp</w:t>
      </w:r>
      <w:bookmarkEnd w:id="12"/>
      <w:proofErr w:type="spellEnd"/>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6939651C" w:rsidR="00D35569" w:rsidRPr="007A7FCC" w:rsidRDefault="00D35569" w:rsidP="007A7FCC">
      <w:pPr>
        <w:pStyle w:val="Nagwek2"/>
        <w:numPr>
          <w:ilvl w:val="0"/>
          <w:numId w:val="1"/>
        </w:numPr>
        <w:ind w:left="1701" w:hanging="1701"/>
        <w:jc w:val="both"/>
        <w:rPr>
          <w:b/>
          <w:bCs/>
          <w:color w:val="002060"/>
        </w:rPr>
      </w:pPr>
      <w:bookmarkStart w:id="13" w:name="_Toc192240161"/>
      <w:r w:rsidRPr="007A7FCC">
        <w:rPr>
          <w:b/>
          <w:bCs/>
          <w:color w:val="002060"/>
        </w:rPr>
        <w:t>Rozliczenia w walutach obcych</w:t>
      </w:r>
      <w:bookmarkEnd w:id="13"/>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Pr="007A7FCC" w:rsidRDefault="00D35569" w:rsidP="007A7FCC">
      <w:pPr>
        <w:pStyle w:val="Nagwek2"/>
        <w:numPr>
          <w:ilvl w:val="0"/>
          <w:numId w:val="1"/>
        </w:numPr>
        <w:ind w:left="1701" w:hanging="1701"/>
        <w:jc w:val="both"/>
        <w:rPr>
          <w:b/>
          <w:bCs/>
          <w:color w:val="002060"/>
        </w:rPr>
      </w:pPr>
      <w:bookmarkStart w:id="14" w:name="_Toc192240162"/>
      <w:r w:rsidRPr="007A7FCC">
        <w:rPr>
          <w:b/>
          <w:bCs/>
          <w:color w:val="002060"/>
        </w:rPr>
        <w:t>Zwrot kosztów udziału w postępowaniu</w:t>
      </w:r>
      <w:bookmarkEnd w:id="14"/>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Pr="007A7FCC" w:rsidRDefault="00D35569" w:rsidP="007A7FCC">
      <w:pPr>
        <w:pStyle w:val="Nagwek2"/>
        <w:numPr>
          <w:ilvl w:val="0"/>
          <w:numId w:val="1"/>
        </w:numPr>
        <w:ind w:left="1701" w:hanging="1701"/>
        <w:jc w:val="both"/>
        <w:rPr>
          <w:b/>
          <w:bCs/>
          <w:color w:val="002060"/>
        </w:rPr>
      </w:pPr>
      <w:bookmarkStart w:id="15" w:name="_Toc192240163"/>
      <w:r w:rsidRPr="007A7FCC">
        <w:rPr>
          <w:b/>
          <w:bCs/>
          <w:color w:val="002060"/>
        </w:rPr>
        <w:t>Zaliczki na poczet udzielenia zamówienia</w:t>
      </w:r>
      <w:bookmarkEnd w:id="15"/>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7A7FCC" w:rsidRDefault="00D35569" w:rsidP="007A7FCC">
      <w:pPr>
        <w:pStyle w:val="Nagwek2"/>
        <w:numPr>
          <w:ilvl w:val="0"/>
          <w:numId w:val="1"/>
        </w:numPr>
        <w:ind w:left="1701" w:hanging="1701"/>
        <w:jc w:val="both"/>
        <w:rPr>
          <w:b/>
          <w:bCs/>
          <w:color w:val="002060"/>
        </w:rPr>
      </w:pPr>
      <w:bookmarkStart w:id="16" w:name="_Toc192240164"/>
      <w:r w:rsidRPr="007A7FCC">
        <w:rPr>
          <w:b/>
          <w:bCs/>
          <w:color w:val="002060"/>
        </w:rPr>
        <w:t>Unieważnienie postępowania</w:t>
      </w:r>
      <w:bookmarkEnd w:id="16"/>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Pr="007A7FCC" w:rsidRDefault="00D35569" w:rsidP="00BD753E">
      <w:pPr>
        <w:pStyle w:val="Nagwek2"/>
        <w:numPr>
          <w:ilvl w:val="0"/>
          <w:numId w:val="1"/>
        </w:numPr>
        <w:ind w:left="1701" w:hanging="1701"/>
        <w:jc w:val="both"/>
        <w:rPr>
          <w:b/>
          <w:bCs/>
          <w:color w:val="002060"/>
        </w:rPr>
      </w:pPr>
      <w:bookmarkStart w:id="17" w:name="_Toc192240165"/>
      <w:r w:rsidRPr="007A7FCC">
        <w:rPr>
          <w:b/>
          <w:bCs/>
          <w:color w:val="002060"/>
        </w:rPr>
        <w:t>Pouczenie o środkach ochrony prawnej</w:t>
      </w:r>
      <w:bookmarkEnd w:id="17"/>
    </w:p>
    <w:p w14:paraId="3C3A79D8" w14:textId="1D9EF58E" w:rsidR="004E2BCF" w:rsidRPr="004E2BCF" w:rsidRDefault="004E2BCF" w:rsidP="001D0E59">
      <w:pPr>
        <w:spacing w:line="276" w:lineRule="auto"/>
        <w:jc w:val="both"/>
      </w:pPr>
      <w:r w:rsidRPr="004E2BCF">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E2BCF">
        <w:t>Pzp</w:t>
      </w:r>
      <w:proofErr w:type="spellEnd"/>
      <w:r w:rsidRPr="004E2BCF">
        <w:t xml:space="preserve"> (art. 505–590).</w:t>
      </w:r>
    </w:p>
    <w:p w14:paraId="508019A3" w14:textId="763F1469" w:rsidR="00D35569" w:rsidRPr="007A7FCC" w:rsidRDefault="00D35569" w:rsidP="00AA088C">
      <w:pPr>
        <w:pStyle w:val="Nagwek2"/>
        <w:numPr>
          <w:ilvl w:val="0"/>
          <w:numId w:val="1"/>
        </w:numPr>
        <w:ind w:left="0" w:firstLine="0"/>
        <w:jc w:val="both"/>
        <w:rPr>
          <w:b/>
          <w:bCs/>
          <w:color w:val="002060"/>
        </w:rPr>
      </w:pPr>
      <w:bookmarkStart w:id="18" w:name="_Toc192240166"/>
      <w:r w:rsidRPr="007A7FCC">
        <w:rPr>
          <w:b/>
          <w:bCs/>
          <w:color w:val="002060"/>
        </w:rPr>
        <w:t>Ochrona danych osobowych zebranych przez zamawiającego w toku postępowania</w:t>
      </w:r>
      <w:bookmarkEnd w:id="18"/>
    </w:p>
    <w:p w14:paraId="75B81DFF" w14:textId="77777777" w:rsidR="009551E8" w:rsidRDefault="009551E8" w:rsidP="00557427">
      <w:pPr>
        <w:spacing w:after="0" w:line="276" w:lineRule="auto"/>
        <w:jc w:val="both"/>
      </w:pPr>
    </w:p>
    <w:p w14:paraId="55F998A3" w14:textId="32B7E27B"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w:t>
      </w:r>
      <w:r w:rsidR="00535547">
        <w:t xml:space="preserve">zwanej </w:t>
      </w:r>
      <w:r>
        <w:t xml:space="preserve">dalej „RODO”, informuję, że: </w:t>
      </w:r>
    </w:p>
    <w:p w14:paraId="34F6A9AD" w14:textId="77777777" w:rsidR="004E2BCF" w:rsidRDefault="004E2BCF" w:rsidP="007E0869">
      <w:pPr>
        <w:pStyle w:val="Akapitzlist"/>
        <w:numPr>
          <w:ilvl w:val="1"/>
          <w:numId w:val="12"/>
        </w:numPr>
        <w:spacing w:line="276" w:lineRule="auto"/>
        <w:ind w:left="567" w:hanging="283"/>
        <w:jc w:val="both"/>
      </w:pPr>
      <w:r>
        <w:t>administratorem Pani/Pana danych osobowych jest Gmina  Olkusz, Rynek, 32-300 Olkusz;</w:t>
      </w:r>
    </w:p>
    <w:p w14:paraId="75D828C3" w14:textId="7DF6FC93" w:rsidR="004E2BCF" w:rsidRPr="009A696E" w:rsidRDefault="004E2BCF" w:rsidP="007E0869">
      <w:pPr>
        <w:pStyle w:val="Akapitzlist"/>
        <w:numPr>
          <w:ilvl w:val="1"/>
          <w:numId w:val="12"/>
        </w:numPr>
        <w:spacing w:line="276" w:lineRule="auto"/>
        <w:ind w:left="567" w:hanging="283"/>
        <w:jc w:val="both"/>
        <w:rPr>
          <w:rFonts w:cstheme="minorHAnsi"/>
        </w:rPr>
      </w:pPr>
      <w:r>
        <w:t xml:space="preserve">inspektorem ochrony danych osobowych w Urzędzie Miasta i Gminy w Olkuszu jest Jarosław </w:t>
      </w:r>
      <w:r w:rsidRPr="009A696E">
        <w:rPr>
          <w:rFonts w:cstheme="minorHAnsi"/>
        </w:rPr>
        <w:t xml:space="preserve">Cieślik, Rynek 1, pok. 209, 32-300 Olkusz, tel. 32 6260209, mail: </w:t>
      </w:r>
      <w:hyperlink r:id="rId14" w:history="1">
        <w:r w:rsidR="002C612D" w:rsidRPr="009A696E">
          <w:rPr>
            <w:rStyle w:val="Hipercze"/>
            <w:rFonts w:cstheme="minorHAnsi"/>
          </w:rPr>
          <w:t>j.cieslik@umig.olkusz.pl</w:t>
        </w:r>
      </w:hyperlink>
      <w:r w:rsidR="002C612D" w:rsidRPr="009A696E">
        <w:rPr>
          <w:rFonts w:cstheme="minorHAnsi"/>
        </w:rPr>
        <w:t xml:space="preserve"> </w:t>
      </w:r>
      <w:r w:rsidRPr="009A696E">
        <w:rPr>
          <w:rFonts w:cstheme="minorHAnsi"/>
        </w:rPr>
        <w:t>;</w:t>
      </w:r>
    </w:p>
    <w:p w14:paraId="64CDDCB7" w14:textId="03EFB4DB" w:rsidR="009A696E" w:rsidRPr="009A696E" w:rsidRDefault="004E2BCF" w:rsidP="009A696E">
      <w:pPr>
        <w:pStyle w:val="Akapitzlist"/>
        <w:numPr>
          <w:ilvl w:val="1"/>
          <w:numId w:val="12"/>
        </w:numPr>
        <w:spacing w:line="276" w:lineRule="auto"/>
        <w:ind w:left="567" w:hanging="283"/>
        <w:jc w:val="both"/>
        <w:rPr>
          <w:rFonts w:cstheme="minorHAnsi"/>
          <w:b/>
          <w:bCs/>
          <w:i/>
          <w:iCs/>
        </w:rPr>
      </w:pPr>
      <w:r w:rsidRPr="009A696E">
        <w:rPr>
          <w:rFonts w:cstheme="minorHAnsi"/>
        </w:rPr>
        <w:lastRenderedPageBreak/>
        <w:t>Pani/Pana dane osobowe przetwarzane będą na podstawie art. 6 ust. 1 lit. c RODO w celu związanym z postępowaniem o udzielenie zamówienia publicznego</w:t>
      </w:r>
      <w:r w:rsidR="005F7F08" w:rsidRPr="009A696E">
        <w:rPr>
          <w:rFonts w:cstheme="minorHAnsi"/>
        </w:rPr>
        <w:t xml:space="preserve"> pn</w:t>
      </w:r>
      <w:r w:rsidR="00946E64" w:rsidRPr="009A696E">
        <w:rPr>
          <w:rFonts w:cstheme="minorHAnsi"/>
        </w:rPr>
        <w:t>.</w:t>
      </w:r>
      <w:r w:rsidR="007F4B38" w:rsidRPr="009A696E">
        <w:rPr>
          <w:rFonts w:cstheme="minorHAnsi"/>
        </w:rPr>
        <w:t xml:space="preserve"> </w:t>
      </w:r>
      <w:r w:rsidR="00F36642" w:rsidRPr="009A696E">
        <w:rPr>
          <w:rFonts w:cstheme="minorHAnsi"/>
        </w:rPr>
        <w:t xml:space="preserve"> </w:t>
      </w:r>
      <w:r w:rsidR="009A696E" w:rsidRPr="009A696E">
        <w:rPr>
          <w:rFonts w:cstheme="minorHAnsi"/>
          <w:b/>
          <w:bCs/>
          <w:i/>
          <w:iCs/>
        </w:rPr>
        <w:t>Usługa archiwizacyjna – konserwacja (naprawa) kopert dowodowych oraz opracowanie zbioru akt w postaci kart kontroli ewidencji ruchu ludności (lit.</w:t>
      </w:r>
      <w:r w:rsidR="00630127">
        <w:rPr>
          <w:rFonts w:cstheme="minorHAnsi"/>
          <w:b/>
          <w:bCs/>
          <w:i/>
          <w:iCs/>
        </w:rPr>
        <w:t xml:space="preserve"> </w:t>
      </w:r>
      <w:r w:rsidR="009A696E" w:rsidRPr="009A696E">
        <w:rPr>
          <w:rFonts w:cstheme="minorHAnsi"/>
          <w:b/>
          <w:bCs/>
          <w:i/>
          <w:iCs/>
        </w:rPr>
        <w:t>od K do Ż).</w:t>
      </w:r>
    </w:p>
    <w:p w14:paraId="3065A867" w14:textId="317C1A18" w:rsidR="004E2BCF" w:rsidRDefault="004E2BCF" w:rsidP="000D765D">
      <w:pPr>
        <w:pStyle w:val="Akapitzlist"/>
        <w:numPr>
          <w:ilvl w:val="1"/>
          <w:numId w:val="12"/>
        </w:numPr>
        <w:spacing w:line="276" w:lineRule="auto"/>
        <w:ind w:left="567" w:hanging="283"/>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rsidP="007E0869">
      <w:pPr>
        <w:pStyle w:val="Akapitzlist"/>
        <w:numPr>
          <w:ilvl w:val="1"/>
          <w:numId w:val="12"/>
        </w:numPr>
        <w:spacing w:line="276" w:lineRule="auto"/>
        <w:ind w:left="567" w:hanging="283"/>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rsidP="007E0869">
      <w:pPr>
        <w:pStyle w:val="Akapitzlist"/>
        <w:numPr>
          <w:ilvl w:val="1"/>
          <w:numId w:val="12"/>
        </w:numPr>
        <w:spacing w:line="276" w:lineRule="auto"/>
        <w:ind w:left="567" w:hanging="283"/>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rsidP="007E0869">
      <w:pPr>
        <w:pStyle w:val="Akapitzlist"/>
        <w:numPr>
          <w:ilvl w:val="1"/>
          <w:numId w:val="12"/>
        </w:numPr>
        <w:spacing w:line="276" w:lineRule="auto"/>
        <w:ind w:left="567" w:hanging="283"/>
        <w:jc w:val="both"/>
      </w:pPr>
      <w:r>
        <w:t>w odniesieniu do Pani/Pana danych osobowych decyzje nie będą podejmowane w sposób zautomatyzowany, stosowanie do art. 22 RODO;</w:t>
      </w:r>
    </w:p>
    <w:p w14:paraId="298FCBEF" w14:textId="18CE8EB0" w:rsidR="004E2BCF" w:rsidRDefault="004E2BCF" w:rsidP="007E0869">
      <w:pPr>
        <w:pStyle w:val="Akapitzlist"/>
        <w:numPr>
          <w:ilvl w:val="1"/>
          <w:numId w:val="12"/>
        </w:numPr>
        <w:spacing w:line="276" w:lineRule="auto"/>
        <w:ind w:left="567" w:hanging="283"/>
        <w:jc w:val="both"/>
      </w:pPr>
      <w:r>
        <w:t>posiada Pani/Pan:</w:t>
      </w:r>
    </w:p>
    <w:p w14:paraId="0C8F49D2" w14:textId="77777777" w:rsidR="004E2BCF" w:rsidRDefault="004E2BCF">
      <w:pPr>
        <w:pStyle w:val="Akapitzlist"/>
        <w:numPr>
          <w:ilvl w:val="2"/>
          <w:numId w:val="23"/>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3"/>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3"/>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3"/>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rsidP="00412FDE">
      <w:pPr>
        <w:pStyle w:val="Akapitzlist"/>
        <w:numPr>
          <w:ilvl w:val="1"/>
          <w:numId w:val="12"/>
        </w:numPr>
        <w:spacing w:line="276" w:lineRule="auto"/>
        <w:ind w:left="567" w:hanging="283"/>
        <w:jc w:val="both"/>
      </w:pPr>
      <w:r>
        <w:t>nie przysługuje Pani/Panu:</w:t>
      </w:r>
    </w:p>
    <w:p w14:paraId="19808C27" w14:textId="77777777" w:rsidR="004E2BCF" w:rsidRDefault="004E2BCF">
      <w:pPr>
        <w:pStyle w:val="Akapitzlist"/>
        <w:numPr>
          <w:ilvl w:val="2"/>
          <w:numId w:val="24"/>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4"/>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4"/>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rsidP="00412FDE">
      <w:pPr>
        <w:pStyle w:val="Akapitzlist"/>
        <w:numPr>
          <w:ilvl w:val="1"/>
          <w:numId w:val="12"/>
        </w:numPr>
        <w:spacing w:line="276" w:lineRule="auto"/>
        <w:ind w:left="567" w:hanging="283"/>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5"/>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5"/>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1641C8DE" w14:textId="77777777" w:rsidR="007E0869" w:rsidRDefault="007E0869" w:rsidP="007E0869">
      <w:pPr>
        <w:pStyle w:val="Akapitzlist"/>
        <w:spacing w:line="276" w:lineRule="auto"/>
        <w:ind w:left="993"/>
        <w:jc w:val="both"/>
      </w:pP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xml:space="preserve">** Wyjaśnienie: prawo do ograniczenia przetwarzania nie ma zastosowania w odniesieniu do przechowywania, w celu zapewnienia korzystania ze środków ochrony prawnej lub w celu ochrony </w:t>
      </w:r>
      <w:r>
        <w:lastRenderedPageBreak/>
        <w:t>praw innej osoby fizycznej lub prawnej, lub z uwagi na ważne względy interesu publicznego Unii Europejskiej lub państwa członkowskiego.</w:t>
      </w:r>
    </w:p>
    <w:p w14:paraId="77F34159" w14:textId="1C5626C2" w:rsidR="003B317D" w:rsidRPr="007A7FCC" w:rsidRDefault="00D35569" w:rsidP="003B317D">
      <w:pPr>
        <w:pStyle w:val="Nagwek1"/>
        <w:jc w:val="both"/>
        <w:rPr>
          <w:b/>
          <w:bCs/>
          <w:color w:val="002060"/>
        </w:rPr>
      </w:pPr>
      <w:bookmarkStart w:id="19" w:name="_Toc192240167"/>
      <w:r w:rsidRPr="007A7FCC">
        <w:rPr>
          <w:b/>
          <w:bCs/>
          <w:color w:val="002060"/>
        </w:rPr>
        <w:t>Rozdział II – Wymagania stawiane wykonawcy</w:t>
      </w:r>
      <w:bookmarkEnd w:id="19"/>
    </w:p>
    <w:p w14:paraId="67C113BE" w14:textId="20AAD6EF" w:rsidR="00D35569" w:rsidRDefault="00D35569" w:rsidP="000E4980">
      <w:pPr>
        <w:pStyle w:val="Nagwek2"/>
        <w:numPr>
          <w:ilvl w:val="0"/>
          <w:numId w:val="2"/>
        </w:numPr>
        <w:ind w:left="1701" w:hanging="1701"/>
        <w:jc w:val="both"/>
      </w:pPr>
      <w:bookmarkStart w:id="20" w:name="_Toc192240168"/>
      <w:r w:rsidRPr="007A7FCC">
        <w:rPr>
          <w:b/>
          <w:bCs/>
          <w:color w:val="002060"/>
        </w:rPr>
        <w:t>Przedmiot zamówienia</w:t>
      </w:r>
      <w:bookmarkEnd w:id="20"/>
    </w:p>
    <w:p w14:paraId="2C806429" w14:textId="77777777" w:rsidR="009A696E" w:rsidRDefault="00F36642" w:rsidP="007B3967">
      <w:pPr>
        <w:pStyle w:val="Akapitzlist"/>
        <w:numPr>
          <w:ilvl w:val="0"/>
          <w:numId w:val="49"/>
        </w:numPr>
        <w:jc w:val="both"/>
        <w:rPr>
          <w:rFonts w:cstheme="minorHAnsi"/>
        </w:rPr>
      </w:pPr>
      <w:r w:rsidRPr="009A696E">
        <w:rPr>
          <w:rFonts w:eastAsiaTheme="majorEastAsia" w:cstheme="minorHAnsi"/>
          <w:b/>
        </w:rPr>
        <w:t xml:space="preserve">Przedmiot zamówienia stanowi: </w:t>
      </w:r>
      <w:r w:rsidR="009A696E" w:rsidRPr="009A696E">
        <w:rPr>
          <w:rFonts w:cstheme="minorHAnsi"/>
        </w:rPr>
        <w:t>Usługa archiwizacyjna – konserwacja (naprawa) kopert dowodowych oraz opracowanie zbioru akt w postaci kart kontroli ewidencji ruchu ludności (</w:t>
      </w:r>
      <w:proofErr w:type="spellStart"/>
      <w:r w:rsidR="009A696E" w:rsidRPr="009A696E">
        <w:rPr>
          <w:rFonts w:cstheme="minorHAnsi"/>
        </w:rPr>
        <w:t>lit.od</w:t>
      </w:r>
      <w:proofErr w:type="spellEnd"/>
      <w:r w:rsidR="009A696E" w:rsidRPr="009A696E">
        <w:rPr>
          <w:rFonts w:cstheme="minorHAnsi"/>
        </w:rPr>
        <w:t xml:space="preserve"> K do Ż).</w:t>
      </w:r>
    </w:p>
    <w:p w14:paraId="7398E7ED" w14:textId="002E223B" w:rsidR="009A696E" w:rsidRPr="009A696E" w:rsidRDefault="00F36642" w:rsidP="007B3967">
      <w:pPr>
        <w:pStyle w:val="Akapitzlist"/>
        <w:numPr>
          <w:ilvl w:val="0"/>
          <w:numId w:val="49"/>
        </w:numPr>
        <w:rPr>
          <w:rFonts w:ascii="Times New Roman" w:hAnsi="Times New Roman"/>
        </w:rPr>
      </w:pPr>
      <w:r w:rsidRPr="009A696E">
        <w:rPr>
          <w:rFonts w:ascii="Calibri" w:eastAsiaTheme="majorEastAsia" w:hAnsi="Calibri" w:cs="Calibri"/>
          <w:b/>
        </w:rPr>
        <w:t xml:space="preserve">Wspólny Słownik Zamówień: </w:t>
      </w:r>
      <w:r w:rsidR="009A696E" w:rsidRPr="009A696E">
        <w:rPr>
          <w:rFonts w:ascii="Times New Roman" w:hAnsi="Times New Roman"/>
        </w:rPr>
        <w:t>79995100 – 6 usługi archiwizacyjn</w:t>
      </w:r>
      <w:r w:rsidR="00630127">
        <w:rPr>
          <w:rFonts w:ascii="Times New Roman" w:hAnsi="Times New Roman"/>
        </w:rPr>
        <w:t>e</w:t>
      </w:r>
    </w:p>
    <w:p w14:paraId="7D3EC122" w14:textId="77777777" w:rsidR="00F36642" w:rsidRPr="00630127" w:rsidRDefault="00F36642" w:rsidP="007B3967">
      <w:pPr>
        <w:pStyle w:val="Akapitzlist"/>
        <w:numPr>
          <w:ilvl w:val="0"/>
          <w:numId w:val="49"/>
        </w:numPr>
        <w:jc w:val="both"/>
        <w:rPr>
          <w:rFonts w:cstheme="minorHAnsi"/>
        </w:rPr>
      </w:pPr>
      <w:r w:rsidRPr="00630127">
        <w:rPr>
          <w:rFonts w:ascii="Calibri" w:eastAsiaTheme="majorEastAsia" w:hAnsi="Calibri" w:cs="Calibri"/>
          <w:b/>
        </w:rPr>
        <w:t xml:space="preserve">Zakres przedmiotu zamówienia obejmuje: </w:t>
      </w:r>
    </w:p>
    <w:p w14:paraId="33D4C736" w14:textId="77777777" w:rsidR="00630127" w:rsidRPr="00630127" w:rsidRDefault="00630127" w:rsidP="00630127">
      <w:pPr>
        <w:pStyle w:val="Akapitzlist"/>
        <w:ind w:left="360"/>
        <w:jc w:val="both"/>
        <w:rPr>
          <w:rFonts w:cstheme="minorHAnsi"/>
        </w:rPr>
      </w:pPr>
    </w:p>
    <w:p w14:paraId="4EF555CF" w14:textId="591692C4" w:rsidR="003A0F17" w:rsidRDefault="00C10A68" w:rsidP="007B3967">
      <w:pPr>
        <w:pStyle w:val="Akapitzlist"/>
        <w:numPr>
          <w:ilvl w:val="0"/>
          <w:numId w:val="49"/>
        </w:numPr>
        <w:spacing w:after="0" w:line="276" w:lineRule="auto"/>
        <w:jc w:val="both"/>
        <w:rPr>
          <w:rFonts w:ascii="Calibri" w:eastAsiaTheme="majorEastAsia" w:hAnsi="Calibri" w:cs="Calibri"/>
          <w:b/>
        </w:rPr>
      </w:pPr>
      <w:r w:rsidRPr="009A696E">
        <w:rPr>
          <w:rFonts w:ascii="Calibri" w:eastAsiaTheme="majorEastAsia" w:hAnsi="Calibri" w:cs="Calibri"/>
          <w:b/>
        </w:rPr>
        <w:t>Szczegółowy opis przedmiotu zamówienia</w:t>
      </w:r>
      <w:bookmarkStart w:id="21" w:name="_Hlk144716604"/>
      <w:r w:rsidRPr="009A696E">
        <w:rPr>
          <w:rFonts w:ascii="Calibri" w:eastAsiaTheme="majorEastAsia" w:hAnsi="Calibri" w:cs="Calibri"/>
          <w:b/>
        </w:rPr>
        <w:t>:</w:t>
      </w:r>
    </w:p>
    <w:p w14:paraId="08AA27A4" w14:textId="77777777" w:rsidR="00630127" w:rsidRPr="00630127" w:rsidRDefault="00630127" w:rsidP="007B3967">
      <w:pPr>
        <w:pStyle w:val="Akapitzlist"/>
        <w:numPr>
          <w:ilvl w:val="0"/>
          <w:numId w:val="50"/>
        </w:numPr>
        <w:spacing w:line="276" w:lineRule="auto"/>
        <w:jc w:val="both"/>
        <w:rPr>
          <w:rFonts w:cstheme="minorHAnsi"/>
        </w:rPr>
      </w:pPr>
      <w:r w:rsidRPr="00AF6E99">
        <w:rPr>
          <w:rFonts w:cstheme="minorHAnsi"/>
          <w:b/>
          <w:bCs/>
          <w:color w:val="000000" w:themeColor="text1"/>
        </w:rPr>
        <w:t>Część I zamówienia</w:t>
      </w:r>
      <w:r w:rsidRPr="00AF6E99">
        <w:rPr>
          <w:rFonts w:cstheme="minorHAnsi"/>
          <w:color w:val="000000" w:themeColor="text1"/>
        </w:rPr>
        <w:t xml:space="preserve"> obejmuje </w:t>
      </w:r>
      <w:r w:rsidRPr="00AF6E99">
        <w:rPr>
          <w:rFonts w:cstheme="minorHAnsi"/>
          <w:b/>
          <w:bCs/>
          <w:color w:val="000000" w:themeColor="text1"/>
          <w:u w:val="single"/>
        </w:rPr>
        <w:t>Usługę dot. konserwacji (naprawy kopert dowodowych:</w:t>
      </w:r>
      <w:r w:rsidRPr="00AF6E99">
        <w:rPr>
          <w:rFonts w:cstheme="minorHAnsi"/>
          <w:color w:val="000000" w:themeColor="text1"/>
        </w:rPr>
        <w:t xml:space="preserve"> dla usługi archiwistycznej obejmującej </w:t>
      </w:r>
      <w:r w:rsidRPr="00AF6E99">
        <w:rPr>
          <w:rStyle w:val="Teksttreci"/>
          <w:rFonts w:asciiTheme="minorHAnsi" w:hAnsiTheme="minorHAnsi" w:cstheme="minorHAnsi"/>
          <w:color w:val="000000" w:themeColor="text1"/>
        </w:rPr>
        <w:t xml:space="preserve">konserwację (naprawę) dokumentów – kopert dowodowych w ilości około 3000 </w:t>
      </w:r>
      <w:r w:rsidRPr="00630127">
        <w:rPr>
          <w:rStyle w:val="Teksttreci"/>
          <w:rFonts w:asciiTheme="minorHAnsi" w:hAnsiTheme="minorHAnsi" w:cstheme="minorHAnsi"/>
        </w:rPr>
        <w:t>sztuk, wskazanych przez Zamawiającego celem przekazania ich do Archiwum Państwowego w Katowicach zgodnie z przepisami obowiązującymi w tym zakresie w Archiwum Państwowym w Katowicach.</w:t>
      </w:r>
    </w:p>
    <w:p w14:paraId="02BF6DC9" w14:textId="77777777" w:rsidR="00630127" w:rsidRPr="0071440E" w:rsidRDefault="00630127" w:rsidP="007B3967">
      <w:pPr>
        <w:pStyle w:val="Teksttreci0"/>
        <w:numPr>
          <w:ilvl w:val="0"/>
          <w:numId w:val="54"/>
        </w:numPr>
        <w:tabs>
          <w:tab w:val="left" w:pos="714"/>
        </w:tabs>
        <w:spacing w:line="276" w:lineRule="auto"/>
        <w:ind w:left="720" w:hanging="360"/>
        <w:rPr>
          <w:rFonts w:asciiTheme="minorHAnsi" w:hAnsiTheme="minorHAnsi" w:cstheme="minorHAnsi"/>
        </w:rPr>
      </w:pPr>
      <w:r w:rsidRPr="0071440E">
        <w:rPr>
          <w:rStyle w:val="Teksttreci"/>
          <w:rFonts w:asciiTheme="minorHAnsi" w:hAnsiTheme="minorHAnsi" w:cstheme="minorHAnsi"/>
        </w:rPr>
        <w:t>Zakres prac obejmuje między innymi takie czynności jak:</w:t>
      </w:r>
    </w:p>
    <w:p w14:paraId="04E37C22" w14:textId="77777777" w:rsidR="00630127" w:rsidRPr="0071440E" w:rsidRDefault="00630127" w:rsidP="007B3967">
      <w:pPr>
        <w:pStyle w:val="Teksttreci0"/>
        <w:numPr>
          <w:ilvl w:val="0"/>
          <w:numId w:val="53"/>
        </w:numPr>
        <w:tabs>
          <w:tab w:val="left" w:pos="1813"/>
        </w:tabs>
        <w:spacing w:line="276" w:lineRule="auto"/>
        <w:ind w:left="720" w:hanging="360"/>
        <w:rPr>
          <w:rFonts w:asciiTheme="minorHAnsi" w:hAnsiTheme="minorHAnsi" w:cstheme="minorHAnsi"/>
        </w:rPr>
      </w:pPr>
      <w:r w:rsidRPr="0071440E">
        <w:rPr>
          <w:rStyle w:val="Teksttreci"/>
          <w:rFonts w:asciiTheme="minorHAnsi" w:hAnsiTheme="minorHAnsi" w:cstheme="minorHAnsi"/>
        </w:rPr>
        <w:t xml:space="preserve">oczyszczenie dokumentów w możliwym zakresie gąbką typu </w:t>
      </w:r>
      <w:proofErr w:type="spellStart"/>
      <w:r w:rsidRPr="0071440E">
        <w:rPr>
          <w:rStyle w:val="Teksttreci"/>
          <w:rFonts w:asciiTheme="minorHAnsi" w:hAnsiTheme="minorHAnsi" w:cstheme="minorHAnsi"/>
        </w:rPr>
        <w:t>Wallmaster</w:t>
      </w:r>
      <w:proofErr w:type="spellEnd"/>
      <w:r w:rsidRPr="0071440E">
        <w:rPr>
          <w:rStyle w:val="Teksttreci"/>
          <w:rFonts w:asciiTheme="minorHAnsi" w:hAnsiTheme="minorHAnsi" w:cstheme="minorHAnsi"/>
        </w:rPr>
        <w:t>,</w:t>
      </w:r>
    </w:p>
    <w:p w14:paraId="261DDC1A" w14:textId="77777777" w:rsidR="00630127" w:rsidRPr="0071440E" w:rsidRDefault="00630127" w:rsidP="007B3967">
      <w:pPr>
        <w:pStyle w:val="Teksttreci0"/>
        <w:numPr>
          <w:ilvl w:val="0"/>
          <w:numId w:val="53"/>
        </w:numPr>
        <w:tabs>
          <w:tab w:val="left" w:pos="1818"/>
        </w:tabs>
        <w:spacing w:line="276" w:lineRule="auto"/>
        <w:ind w:left="720" w:hanging="360"/>
        <w:rPr>
          <w:rFonts w:asciiTheme="minorHAnsi" w:hAnsiTheme="minorHAnsi" w:cstheme="minorHAnsi"/>
        </w:rPr>
      </w:pPr>
      <w:r w:rsidRPr="0071440E">
        <w:rPr>
          <w:rStyle w:val="Teksttreci"/>
          <w:rFonts w:asciiTheme="minorHAnsi" w:hAnsiTheme="minorHAnsi" w:cstheme="minorHAnsi"/>
        </w:rPr>
        <w:t>wzmocnienie uszkodzonych kart,</w:t>
      </w:r>
    </w:p>
    <w:p w14:paraId="6291A14F" w14:textId="77777777" w:rsidR="00630127" w:rsidRPr="0071440E" w:rsidRDefault="00630127" w:rsidP="007B3967">
      <w:pPr>
        <w:pStyle w:val="Teksttreci0"/>
        <w:numPr>
          <w:ilvl w:val="0"/>
          <w:numId w:val="53"/>
        </w:numPr>
        <w:tabs>
          <w:tab w:val="left" w:pos="1808"/>
        </w:tabs>
        <w:spacing w:line="276" w:lineRule="auto"/>
        <w:ind w:left="720" w:hanging="360"/>
        <w:jc w:val="both"/>
        <w:rPr>
          <w:rFonts w:asciiTheme="minorHAnsi" w:hAnsiTheme="minorHAnsi" w:cstheme="minorHAnsi"/>
        </w:rPr>
      </w:pPr>
      <w:r w:rsidRPr="0071440E">
        <w:rPr>
          <w:rStyle w:val="Teksttreci"/>
          <w:rFonts w:asciiTheme="minorHAnsi" w:hAnsiTheme="minorHAnsi" w:cstheme="minorHAnsi"/>
        </w:rPr>
        <w:t xml:space="preserve">usunięcie przedarć metodą laminacji z użyciem </w:t>
      </w:r>
      <w:proofErr w:type="spellStart"/>
      <w:r w:rsidRPr="0071440E">
        <w:rPr>
          <w:rStyle w:val="Teksttreci"/>
          <w:rFonts w:asciiTheme="minorHAnsi" w:hAnsiTheme="minorHAnsi" w:cstheme="minorHAnsi"/>
        </w:rPr>
        <w:t>Filmoplastu</w:t>
      </w:r>
      <w:proofErr w:type="spellEnd"/>
      <w:r w:rsidRPr="0071440E">
        <w:rPr>
          <w:rStyle w:val="Teksttreci"/>
          <w:rFonts w:asciiTheme="minorHAnsi" w:hAnsiTheme="minorHAnsi" w:cstheme="minorHAnsi"/>
        </w:rPr>
        <w:t xml:space="preserve"> R na gorąco przy pomocy kautera,</w:t>
      </w:r>
    </w:p>
    <w:p w14:paraId="07E6366C" w14:textId="77777777" w:rsidR="00630127" w:rsidRPr="0071440E" w:rsidRDefault="00630127" w:rsidP="007B3967">
      <w:pPr>
        <w:pStyle w:val="Teksttreci0"/>
        <w:numPr>
          <w:ilvl w:val="0"/>
          <w:numId w:val="53"/>
        </w:numPr>
        <w:tabs>
          <w:tab w:val="left" w:pos="1822"/>
        </w:tabs>
        <w:spacing w:line="276" w:lineRule="auto"/>
        <w:ind w:left="720" w:hanging="360"/>
        <w:jc w:val="both"/>
        <w:rPr>
          <w:rFonts w:asciiTheme="minorHAnsi" w:hAnsiTheme="minorHAnsi" w:cstheme="minorHAnsi"/>
        </w:rPr>
      </w:pPr>
      <w:r w:rsidRPr="0071440E">
        <w:rPr>
          <w:rStyle w:val="Teksttreci"/>
          <w:rFonts w:asciiTheme="minorHAnsi" w:hAnsiTheme="minorHAnsi" w:cstheme="minorHAnsi"/>
        </w:rPr>
        <w:t>usunięcie z dokumentacji wszelkich części metalowych (np. zszywek, spinaczy itp.),</w:t>
      </w:r>
    </w:p>
    <w:p w14:paraId="25C27972" w14:textId="77777777" w:rsidR="00630127" w:rsidRPr="0071440E" w:rsidRDefault="00630127" w:rsidP="007B3967">
      <w:pPr>
        <w:pStyle w:val="Teksttreci0"/>
        <w:numPr>
          <w:ilvl w:val="0"/>
          <w:numId w:val="53"/>
        </w:numPr>
        <w:tabs>
          <w:tab w:val="left" w:pos="1808"/>
        </w:tabs>
        <w:spacing w:line="276" w:lineRule="auto"/>
        <w:ind w:left="720" w:hanging="360"/>
        <w:rPr>
          <w:rFonts w:asciiTheme="minorHAnsi" w:hAnsiTheme="minorHAnsi" w:cstheme="minorHAnsi"/>
        </w:rPr>
      </w:pPr>
      <w:r w:rsidRPr="0071440E">
        <w:rPr>
          <w:rStyle w:val="Teksttreci"/>
          <w:rFonts w:asciiTheme="minorHAnsi" w:hAnsiTheme="minorHAnsi" w:cstheme="minorHAnsi"/>
        </w:rPr>
        <w:t>rozłożenie wszelkich pism,</w:t>
      </w:r>
    </w:p>
    <w:p w14:paraId="30B9C456" w14:textId="77777777" w:rsidR="00630127" w:rsidRPr="0071440E" w:rsidRDefault="00630127" w:rsidP="007B3967">
      <w:pPr>
        <w:pStyle w:val="Teksttreci0"/>
        <w:numPr>
          <w:ilvl w:val="0"/>
          <w:numId w:val="53"/>
        </w:numPr>
        <w:tabs>
          <w:tab w:val="left" w:pos="1800"/>
        </w:tabs>
        <w:spacing w:line="276" w:lineRule="auto"/>
        <w:ind w:left="720" w:hanging="360"/>
        <w:rPr>
          <w:rFonts w:asciiTheme="minorHAnsi" w:hAnsiTheme="minorHAnsi" w:cstheme="minorHAnsi"/>
        </w:rPr>
      </w:pPr>
      <w:r w:rsidRPr="0071440E">
        <w:rPr>
          <w:rStyle w:val="Teksttreci"/>
          <w:rFonts w:asciiTheme="minorHAnsi" w:hAnsiTheme="minorHAnsi" w:cstheme="minorHAnsi"/>
        </w:rPr>
        <w:t xml:space="preserve">odkwaszanie metodą </w:t>
      </w:r>
      <w:proofErr w:type="spellStart"/>
      <w:r w:rsidRPr="0071440E">
        <w:rPr>
          <w:rStyle w:val="Teksttreci"/>
          <w:rFonts w:asciiTheme="minorHAnsi" w:hAnsiTheme="minorHAnsi" w:cstheme="minorHAnsi"/>
        </w:rPr>
        <w:t>Bookkeeper</w:t>
      </w:r>
      <w:proofErr w:type="spellEnd"/>
      <w:r w:rsidRPr="0071440E">
        <w:rPr>
          <w:rStyle w:val="Teksttreci"/>
          <w:rFonts w:asciiTheme="minorHAnsi" w:hAnsiTheme="minorHAnsi" w:cstheme="minorHAnsi"/>
        </w:rPr>
        <w:t xml:space="preserve"> kopert dowodowych,</w:t>
      </w:r>
    </w:p>
    <w:p w14:paraId="61ADDA60" w14:textId="77777777" w:rsidR="00630127" w:rsidRPr="0071440E" w:rsidRDefault="00630127" w:rsidP="007B3967">
      <w:pPr>
        <w:pStyle w:val="Teksttreci0"/>
        <w:numPr>
          <w:ilvl w:val="0"/>
          <w:numId w:val="53"/>
        </w:numPr>
        <w:tabs>
          <w:tab w:val="left" w:pos="1818"/>
        </w:tabs>
        <w:spacing w:line="276" w:lineRule="auto"/>
        <w:ind w:left="720" w:hanging="360"/>
        <w:jc w:val="both"/>
        <w:rPr>
          <w:rFonts w:asciiTheme="minorHAnsi" w:hAnsiTheme="minorHAnsi" w:cstheme="minorHAnsi"/>
        </w:rPr>
      </w:pPr>
      <w:r w:rsidRPr="0071440E">
        <w:rPr>
          <w:rStyle w:val="Teksttreci"/>
          <w:rFonts w:asciiTheme="minorHAnsi" w:hAnsiTheme="minorHAnsi" w:cstheme="minorHAnsi"/>
        </w:rPr>
        <w:t>po zakończeniu prac dokumenty z każdej koperty (wraz z tą kopertą) zostaną włożone do nowych, bezkwasowych kopert dostarczonych przez Zamawiającego.</w:t>
      </w:r>
    </w:p>
    <w:p w14:paraId="659F8B7C" w14:textId="77777777" w:rsidR="00630127" w:rsidRPr="0071440E" w:rsidRDefault="00630127" w:rsidP="00630127">
      <w:pPr>
        <w:pStyle w:val="Teksttreci0"/>
        <w:tabs>
          <w:tab w:val="left" w:pos="716"/>
        </w:tabs>
        <w:spacing w:line="276" w:lineRule="auto"/>
        <w:jc w:val="both"/>
        <w:rPr>
          <w:rFonts w:asciiTheme="minorHAnsi" w:hAnsiTheme="minorHAnsi" w:cstheme="minorHAnsi"/>
        </w:rPr>
      </w:pPr>
      <w:r w:rsidRPr="0071440E">
        <w:rPr>
          <w:rStyle w:val="Teksttreci"/>
          <w:rFonts w:asciiTheme="minorHAnsi" w:hAnsiTheme="minorHAnsi" w:cstheme="minorHAnsi"/>
        </w:rPr>
        <w:t>Miejsce wykonania przedmiotu zlecenia: ze względu na specyfikę prac, usługa zostanie wykonana                     w siedzibie Wykonawcy.</w:t>
      </w:r>
    </w:p>
    <w:p w14:paraId="34B7027E" w14:textId="77777777" w:rsidR="00630127" w:rsidRPr="0071440E" w:rsidRDefault="00630127" w:rsidP="007B3967">
      <w:pPr>
        <w:pStyle w:val="Teksttreci0"/>
        <w:numPr>
          <w:ilvl w:val="0"/>
          <w:numId w:val="51"/>
        </w:numPr>
        <w:tabs>
          <w:tab w:val="left" w:pos="734"/>
        </w:tabs>
        <w:spacing w:line="276" w:lineRule="auto"/>
        <w:ind w:left="720" w:hanging="360"/>
        <w:jc w:val="both"/>
        <w:rPr>
          <w:rFonts w:asciiTheme="minorHAnsi" w:hAnsiTheme="minorHAnsi" w:cstheme="minorHAnsi"/>
        </w:rPr>
      </w:pPr>
      <w:r w:rsidRPr="0071440E">
        <w:rPr>
          <w:rStyle w:val="Teksttreci"/>
          <w:rFonts w:asciiTheme="minorHAnsi" w:hAnsiTheme="minorHAnsi" w:cstheme="minorHAnsi"/>
        </w:rPr>
        <w:t>Wykonawca we własnym zakresie odbierze koperty dowodowe do swojej siedziby i po wykonaniu prac (wykonaniu usługi) dostarczy je własnym transportem i na własny koszt do Urzędu Miasta i Gminy w Olkuszu. Rynek 1, 32 – 300 Olkusz.</w:t>
      </w:r>
    </w:p>
    <w:p w14:paraId="6BE76B92" w14:textId="4F59B260" w:rsidR="00630127" w:rsidRPr="003724CA" w:rsidRDefault="00630127" w:rsidP="007B3967">
      <w:pPr>
        <w:pStyle w:val="Teksttreci0"/>
        <w:numPr>
          <w:ilvl w:val="0"/>
          <w:numId w:val="51"/>
        </w:numPr>
        <w:tabs>
          <w:tab w:val="left" w:pos="729"/>
        </w:tabs>
        <w:spacing w:line="276" w:lineRule="auto"/>
        <w:ind w:left="720" w:hanging="360"/>
        <w:jc w:val="both"/>
        <w:rPr>
          <w:rFonts w:asciiTheme="minorHAnsi" w:hAnsiTheme="minorHAnsi" w:cstheme="minorHAnsi"/>
        </w:rPr>
      </w:pPr>
      <w:r w:rsidRPr="0071440E">
        <w:rPr>
          <w:rStyle w:val="Teksttreci"/>
          <w:rFonts w:asciiTheme="minorHAnsi" w:hAnsiTheme="minorHAnsi" w:cstheme="minorHAnsi"/>
        </w:rPr>
        <w:t>Niezbędne do realizacji usługi materiały zapewnia Wykonawca (poza bezkwasowymi kopertami formatu A4</w:t>
      </w:r>
      <w:r w:rsidR="00435DAF">
        <w:rPr>
          <w:rStyle w:val="Teksttreci"/>
          <w:rFonts w:asciiTheme="minorHAnsi" w:hAnsiTheme="minorHAnsi" w:cstheme="minorHAnsi"/>
        </w:rPr>
        <w:t xml:space="preserve"> oraz pudłami bezkwasowymi,</w:t>
      </w:r>
      <w:r w:rsidRPr="0071440E">
        <w:rPr>
          <w:rStyle w:val="Teksttreci"/>
          <w:rFonts w:asciiTheme="minorHAnsi" w:hAnsiTheme="minorHAnsi" w:cstheme="minorHAnsi"/>
        </w:rPr>
        <w:t xml:space="preserve"> które </w:t>
      </w:r>
      <w:r w:rsidR="00435DAF">
        <w:rPr>
          <w:rStyle w:val="Teksttreci"/>
          <w:rFonts w:asciiTheme="minorHAnsi" w:hAnsiTheme="minorHAnsi" w:cstheme="minorHAnsi"/>
        </w:rPr>
        <w:t xml:space="preserve">zapewnia </w:t>
      </w:r>
      <w:r w:rsidRPr="0071440E">
        <w:rPr>
          <w:rStyle w:val="Teksttreci"/>
          <w:rFonts w:asciiTheme="minorHAnsi" w:hAnsiTheme="minorHAnsi" w:cstheme="minorHAnsi"/>
        </w:rPr>
        <w:t>Zamawiający</w:t>
      </w:r>
      <w:r w:rsidR="00B04CD5">
        <w:rPr>
          <w:rStyle w:val="Teksttreci"/>
          <w:rFonts w:asciiTheme="minorHAnsi" w:hAnsiTheme="minorHAnsi" w:cstheme="minorHAnsi"/>
        </w:rPr>
        <w:t xml:space="preserve"> i będą </w:t>
      </w:r>
      <w:r w:rsidR="003724CA">
        <w:rPr>
          <w:rStyle w:val="Teksttreci"/>
          <w:rFonts w:asciiTheme="minorHAnsi" w:hAnsiTheme="minorHAnsi" w:cstheme="minorHAnsi"/>
        </w:rPr>
        <w:t xml:space="preserve">przekazane </w:t>
      </w:r>
      <w:r w:rsidR="00B04CD5" w:rsidRPr="003724CA">
        <w:rPr>
          <w:rStyle w:val="Teksttreci"/>
          <w:rFonts w:asciiTheme="minorHAnsi" w:hAnsiTheme="minorHAnsi" w:cstheme="minorHAnsi"/>
        </w:rPr>
        <w:t>Wykonawc</w:t>
      </w:r>
      <w:r w:rsidR="003724CA" w:rsidRPr="003724CA">
        <w:rPr>
          <w:rStyle w:val="Teksttreci"/>
          <w:rFonts w:asciiTheme="minorHAnsi" w:hAnsiTheme="minorHAnsi" w:cstheme="minorHAnsi"/>
        </w:rPr>
        <w:t>y</w:t>
      </w:r>
      <w:r w:rsidR="00B04CD5" w:rsidRPr="003724CA">
        <w:rPr>
          <w:rStyle w:val="Teksttreci"/>
          <w:rFonts w:asciiTheme="minorHAnsi" w:hAnsiTheme="minorHAnsi" w:cstheme="minorHAnsi"/>
        </w:rPr>
        <w:t xml:space="preserve"> w dniu odbioru dokumentów archiwalnych do opracowania</w:t>
      </w:r>
      <w:r w:rsidRPr="003724CA">
        <w:rPr>
          <w:rStyle w:val="Teksttreci"/>
          <w:rFonts w:asciiTheme="minorHAnsi" w:hAnsiTheme="minorHAnsi" w:cstheme="minorHAnsi"/>
        </w:rPr>
        <w:t>).</w:t>
      </w:r>
    </w:p>
    <w:p w14:paraId="2816AB0A" w14:textId="77777777" w:rsidR="00630127" w:rsidRPr="0071440E" w:rsidRDefault="00630127" w:rsidP="007B3967">
      <w:pPr>
        <w:pStyle w:val="Teksttreci0"/>
        <w:numPr>
          <w:ilvl w:val="0"/>
          <w:numId w:val="51"/>
        </w:numPr>
        <w:tabs>
          <w:tab w:val="left" w:pos="694"/>
        </w:tabs>
        <w:spacing w:line="276" w:lineRule="auto"/>
        <w:ind w:left="720" w:hanging="360"/>
        <w:jc w:val="both"/>
        <w:rPr>
          <w:rStyle w:val="Teksttreci"/>
          <w:rFonts w:asciiTheme="minorHAnsi" w:hAnsiTheme="minorHAnsi" w:cstheme="minorHAnsi"/>
        </w:rPr>
      </w:pPr>
      <w:r w:rsidRPr="003724CA">
        <w:rPr>
          <w:rStyle w:val="Teksttreci"/>
          <w:rFonts w:asciiTheme="minorHAnsi" w:hAnsiTheme="minorHAnsi" w:cstheme="minorHAnsi"/>
        </w:rPr>
        <w:t>Wykonawca zobowiązuje się do wykonania usługi i oświadcza</w:t>
      </w:r>
      <w:r w:rsidRPr="0071440E">
        <w:rPr>
          <w:rStyle w:val="Teksttreci"/>
          <w:rFonts w:asciiTheme="minorHAnsi" w:hAnsiTheme="minorHAnsi" w:cstheme="minorHAnsi"/>
        </w:rPr>
        <w:t>, że dysponuje zapleczem technicznym niezbędnym do jej świadczenia oraz pracownikami posiadającymi odpowiednie kwalifikacje, a usługa wykonana będzie z zachowaniem należytej staranności wymaganej dla tego rodzaju działalności.</w:t>
      </w:r>
    </w:p>
    <w:p w14:paraId="08AC60CC" w14:textId="77777777" w:rsidR="00630127" w:rsidRPr="0071440E" w:rsidRDefault="00630127" w:rsidP="007B3967">
      <w:pPr>
        <w:pStyle w:val="Teksttreci0"/>
        <w:numPr>
          <w:ilvl w:val="0"/>
          <w:numId w:val="51"/>
        </w:numPr>
        <w:tabs>
          <w:tab w:val="left" w:pos="694"/>
        </w:tabs>
        <w:spacing w:line="276" w:lineRule="auto"/>
        <w:ind w:left="720" w:hanging="360"/>
        <w:jc w:val="both"/>
        <w:rPr>
          <w:rStyle w:val="Teksttreci"/>
          <w:rFonts w:asciiTheme="minorHAnsi" w:hAnsiTheme="minorHAnsi" w:cstheme="minorHAnsi"/>
        </w:rPr>
      </w:pPr>
      <w:r w:rsidRPr="0071440E">
        <w:rPr>
          <w:rStyle w:val="Teksttreci"/>
          <w:rFonts w:asciiTheme="minorHAnsi" w:hAnsiTheme="minorHAnsi" w:cstheme="minorHAnsi"/>
        </w:rPr>
        <w:t>W czasie realizacji usługi będą odbywać się ekspertyzy archiwalne przeprowadzane przez pracowników Archiwum Państwowego w Katowicach. W razie stwierdzenia nieprawidłowości w wykonywaniu usługi, Zleceniobiorca na własny koszt zobowiązany będzie do usunięcia wszelkich stwierdzonych nieprawidłowości.</w:t>
      </w:r>
    </w:p>
    <w:p w14:paraId="580A347F" w14:textId="77777777" w:rsidR="00630127" w:rsidRPr="0071440E" w:rsidRDefault="00630127" w:rsidP="007B3967">
      <w:pPr>
        <w:pStyle w:val="Teksttreci0"/>
        <w:numPr>
          <w:ilvl w:val="0"/>
          <w:numId w:val="51"/>
        </w:numPr>
        <w:tabs>
          <w:tab w:val="left" w:pos="694"/>
        </w:tabs>
        <w:spacing w:line="276" w:lineRule="auto"/>
        <w:ind w:left="720" w:hanging="360"/>
        <w:jc w:val="both"/>
        <w:rPr>
          <w:rStyle w:val="Teksttreci"/>
          <w:rFonts w:asciiTheme="minorHAnsi" w:hAnsiTheme="minorHAnsi" w:cstheme="minorHAnsi"/>
        </w:rPr>
      </w:pPr>
      <w:r w:rsidRPr="0071440E">
        <w:rPr>
          <w:rStyle w:val="Teksttreci"/>
          <w:rFonts w:asciiTheme="minorHAnsi" w:hAnsiTheme="minorHAnsi" w:cstheme="minorHAnsi"/>
        </w:rPr>
        <w:t>Planowany czas realizacji wykonania usługi do 30.10.2025 roku.</w:t>
      </w:r>
    </w:p>
    <w:p w14:paraId="1A8CC36E" w14:textId="77777777" w:rsidR="00630127" w:rsidRPr="0071440E" w:rsidRDefault="00630127" w:rsidP="00630127">
      <w:pPr>
        <w:pStyle w:val="Akapitzlist"/>
        <w:spacing w:line="276" w:lineRule="auto"/>
        <w:jc w:val="both"/>
        <w:rPr>
          <w:rFonts w:cstheme="minorHAnsi"/>
          <w:color w:val="C00000"/>
        </w:rPr>
      </w:pPr>
    </w:p>
    <w:p w14:paraId="25321DE4" w14:textId="77777777" w:rsidR="00630127" w:rsidRPr="00630127" w:rsidRDefault="00630127" w:rsidP="00AF6E99">
      <w:pPr>
        <w:pStyle w:val="Akapitzlist"/>
        <w:numPr>
          <w:ilvl w:val="0"/>
          <w:numId w:val="50"/>
        </w:numPr>
        <w:spacing w:line="276" w:lineRule="auto"/>
        <w:jc w:val="both"/>
        <w:rPr>
          <w:rFonts w:cstheme="minorHAnsi"/>
        </w:rPr>
      </w:pPr>
      <w:r w:rsidRPr="002E7565">
        <w:rPr>
          <w:rFonts w:cstheme="minorHAnsi"/>
          <w:b/>
          <w:bCs/>
        </w:rPr>
        <w:t>Część II zamówienia obejmuje</w:t>
      </w:r>
      <w:r w:rsidRPr="002E7565">
        <w:rPr>
          <w:rFonts w:cstheme="minorHAnsi"/>
        </w:rPr>
        <w:t xml:space="preserve"> </w:t>
      </w:r>
      <w:r w:rsidRPr="00630127">
        <w:rPr>
          <w:rStyle w:val="Teksttreci"/>
          <w:rFonts w:asciiTheme="minorHAnsi" w:hAnsiTheme="minorHAnsi" w:cstheme="minorHAnsi"/>
          <w:b/>
          <w:bCs/>
          <w:u w:val="single"/>
        </w:rPr>
        <w:t xml:space="preserve">Usługę dot. </w:t>
      </w:r>
      <w:r w:rsidRPr="00630127">
        <w:rPr>
          <w:rFonts w:cstheme="minorHAnsi"/>
          <w:b/>
          <w:bCs/>
          <w:u w:val="single"/>
        </w:rPr>
        <w:t>porządkowania zbioru akt kart kontroli ewidencji ruchu ludności (lit. Od K do Ż)</w:t>
      </w:r>
      <w:r w:rsidRPr="00630127">
        <w:rPr>
          <w:rFonts w:cstheme="minorHAnsi"/>
        </w:rPr>
        <w:t xml:space="preserve"> dla usługi archiwistycznej obejmującej przygotowanie zbioru akt stanowiących materiały archiwalne, w ilości około 1820 sztuk kart kontroli ewidencji ruchu ludności (od lit. K do Ż) wytypowanych do przekazania w zasób archiwalny  Archiwum Państwowego w Katowicach. </w:t>
      </w:r>
    </w:p>
    <w:p w14:paraId="0EB17FE2" w14:textId="77777777" w:rsidR="00630127" w:rsidRPr="0071440E" w:rsidRDefault="00630127" w:rsidP="00AF6E99">
      <w:pPr>
        <w:suppressAutoHyphens/>
        <w:spacing w:after="0" w:line="276" w:lineRule="auto"/>
        <w:jc w:val="both"/>
        <w:rPr>
          <w:rFonts w:cstheme="minorHAnsi"/>
        </w:rPr>
      </w:pPr>
      <w:r w:rsidRPr="0071440E">
        <w:rPr>
          <w:rFonts w:cstheme="minorHAnsi"/>
        </w:rPr>
        <w:t>W zakres usługi wchodzi:</w:t>
      </w:r>
    </w:p>
    <w:p w14:paraId="4A83C297" w14:textId="77777777" w:rsidR="00630127" w:rsidRPr="0071440E" w:rsidRDefault="00630127" w:rsidP="00AF6E99">
      <w:pPr>
        <w:pStyle w:val="Akapitzlist"/>
        <w:numPr>
          <w:ilvl w:val="0"/>
          <w:numId w:val="52"/>
        </w:numPr>
        <w:spacing w:after="0" w:line="276" w:lineRule="auto"/>
        <w:jc w:val="both"/>
        <w:rPr>
          <w:rFonts w:cstheme="minorHAnsi"/>
          <w:shd w:val="clear" w:color="auto" w:fill="FFFFFF"/>
        </w:rPr>
      </w:pPr>
      <w:r w:rsidRPr="0071440E">
        <w:rPr>
          <w:rFonts w:cstheme="minorHAnsi"/>
          <w:shd w:val="clear" w:color="auto" w:fill="FFFFFF"/>
        </w:rPr>
        <w:t>podział opracowywanych akt na zespoły aktowe wg przynależności do określonej jednostki organizacyjnej (zespołu aktowego);</w:t>
      </w:r>
    </w:p>
    <w:p w14:paraId="3BCCEB41" w14:textId="77777777" w:rsidR="00630127" w:rsidRPr="0071440E" w:rsidRDefault="00630127" w:rsidP="00AF6E99">
      <w:pPr>
        <w:pStyle w:val="Tekstpodstawowy"/>
        <w:numPr>
          <w:ilvl w:val="0"/>
          <w:numId w:val="52"/>
        </w:numPr>
        <w:spacing w:after="0" w:line="276" w:lineRule="auto"/>
        <w:jc w:val="both"/>
        <w:rPr>
          <w:rFonts w:asciiTheme="minorHAnsi" w:eastAsia="Calibri" w:hAnsiTheme="minorHAnsi" w:cstheme="minorHAnsi"/>
          <w:color w:val="000000"/>
          <w:sz w:val="22"/>
          <w:szCs w:val="22"/>
          <w:lang w:eastAsia="en-US"/>
        </w:rPr>
      </w:pPr>
      <w:r w:rsidRPr="0071440E">
        <w:rPr>
          <w:rFonts w:asciiTheme="minorHAnsi" w:eastAsia="Calibri" w:hAnsiTheme="minorHAnsi" w:cstheme="minorHAnsi"/>
          <w:color w:val="000000"/>
          <w:sz w:val="22"/>
          <w:szCs w:val="22"/>
          <w:lang w:eastAsia="en-US"/>
        </w:rPr>
        <w:t>systematyzacja, klasyfikacja i kwalifikacja archiwalna poszczególnych jednostek aktowych;</w:t>
      </w:r>
    </w:p>
    <w:p w14:paraId="3F69F2A2" w14:textId="77777777" w:rsidR="00630127" w:rsidRPr="0071440E" w:rsidRDefault="00630127" w:rsidP="00AF6E99">
      <w:pPr>
        <w:pStyle w:val="Tekstpodstawowy"/>
        <w:numPr>
          <w:ilvl w:val="0"/>
          <w:numId w:val="52"/>
        </w:numPr>
        <w:spacing w:after="0" w:line="276" w:lineRule="auto"/>
        <w:jc w:val="both"/>
        <w:rPr>
          <w:rFonts w:asciiTheme="minorHAnsi" w:eastAsia="Calibri" w:hAnsiTheme="minorHAnsi" w:cstheme="minorHAnsi"/>
          <w:color w:val="000000"/>
          <w:sz w:val="22"/>
          <w:szCs w:val="22"/>
          <w:lang w:eastAsia="en-US"/>
        </w:rPr>
      </w:pPr>
      <w:r w:rsidRPr="0071440E">
        <w:rPr>
          <w:rFonts w:asciiTheme="minorHAnsi" w:eastAsia="Calibri" w:hAnsiTheme="minorHAnsi" w:cstheme="minorHAnsi"/>
          <w:color w:val="000000"/>
          <w:sz w:val="22"/>
          <w:szCs w:val="22"/>
          <w:lang w:eastAsia="en-US"/>
        </w:rPr>
        <w:t>numeracja oraz umieszczenie na końcu koperty etykiety z ilością stron w kopercie;</w:t>
      </w:r>
    </w:p>
    <w:p w14:paraId="5E8DF868" w14:textId="77777777" w:rsidR="00630127" w:rsidRPr="0071440E" w:rsidRDefault="00630127" w:rsidP="00AF6E99">
      <w:pPr>
        <w:pStyle w:val="Tekstpodstawowy"/>
        <w:numPr>
          <w:ilvl w:val="0"/>
          <w:numId w:val="52"/>
        </w:numPr>
        <w:spacing w:after="0" w:line="276" w:lineRule="auto"/>
        <w:jc w:val="both"/>
        <w:rPr>
          <w:rFonts w:asciiTheme="minorHAnsi" w:eastAsia="Calibri" w:hAnsiTheme="minorHAnsi" w:cstheme="minorHAnsi"/>
          <w:color w:val="000000"/>
          <w:sz w:val="22"/>
          <w:szCs w:val="22"/>
          <w:lang w:eastAsia="en-US"/>
        </w:rPr>
      </w:pPr>
      <w:r w:rsidRPr="0071440E">
        <w:rPr>
          <w:rFonts w:asciiTheme="minorHAnsi" w:eastAsia="Calibri" w:hAnsiTheme="minorHAnsi" w:cstheme="minorHAnsi"/>
          <w:color w:val="000000"/>
          <w:sz w:val="22"/>
          <w:szCs w:val="22"/>
          <w:lang w:eastAsia="en-US"/>
        </w:rPr>
        <w:t>zapakowanie akt w koperty bezkwasowe, a następnie w pudła bezkwasowe;</w:t>
      </w:r>
    </w:p>
    <w:p w14:paraId="077F9988" w14:textId="77777777" w:rsidR="00630127" w:rsidRPr="0071440E" w:rsidRDefault="00630127" w:rsidP="00AF6E99">
      <w:pPr>
        <w:pStyle w:val="Tekstpodstawowy"/>
        <w:numPr>
          <w:ilvl w:val="0"/>
          <w:numId w:val="52"/>
        </w:numPr>
        <w:spacing w:after="0" w:line="276" w:lineRule="auto"/>
        <w:jc w:val="both"/>
        <w:rPr>
          <w:rFonts w:asciiTheme="minorHAnsi" w:eastAsia="Calibri" w:hAnsiTheme="minorHAnsi" w:cstheme="minorHAnsi"/>
          <w:color w:val="000000"/>
          <w:sz w:val="22"/>
          <w:szCs w:val="22"/>
          <w:lang w:eastAsia="en-US"/>
        </w:rPr>
      </w:pPr>
      <w:r w:rsidRPr="0071440E">
        <w:rPr>
          <w:rFonts w:asciiTheme="minorHAnsi" w:eastAsia="Calibri" w:hAnsiTheme="minorHAnsi" w:cstheme="minorHAnsi"/>
          <w:color w:val="000000"/>
          <w:sz w:val="22"/>
          <w:szCs w:val="22"/>
          <w:lang w:eastAsia="en-US"/>
        </w:rPr>
        <w:t xml:space="preserve"> umieszczenie na pudłach etykiet z poprawnymi danymi: nazwą zespołu aktowego, tytułem koperty, datami skrajnymi i sygnaturą archiwalną (po ustaleniu z Archiwum Państwowym);</w:t>
      </w:r>
    </w:p>
    <w:p w14:paraId="4531B186" w14:textId="77777777" w:rsidR="00630127" w:rsidRPr="0071440E" w:rsidRDefault="00630127" w:rsidP="00AF6E99">
      <w:pPr>
        <w:pStyle w:val="Tekstpodstawowy"/>
        <w:numPr>
          <w:ilvl w:val="0"/>
          <w:numId w:val="52"/>
        </w:numPr>
        <w:spacing w:after="0" w:line="276" w:lineRule="auto"/>
        <w:jc w:val="both"/>
        <w:rPr>
          <w:rFonts w:asciiTheme="minorHAnsi" w:eastAsia="Calibri" w:hAnsiTheme="minorHAnsi" w:cstheme="minorHAnsi"/>
          <w:color w:val="000000"/>
          <w:sz w:val="22"/>
          <w:szCs w:val="22"/>
          <w:lang w:eastAsia="en-US"/>
        </w:rPr>
      </w:pPr>
      <w:r w:rsidRPr="0071440E">
        <w:rPr>
          <w:rFonts w:asciiTheme="minorHAnsi" w:eastAsia="Calibri" w:hAnsiTheme="minorHAnsi" w:cstheme="minorHAnsi"/>
          <w:color w:val="000000"/>
          <w:sz w:val="22"/>
          <w:szCs w:val="22"/>
          <w:lang w:eastAsia="en-US"/>
        </w:rPr>
        <w:t xml:space="preserve"> umieszczenie kopert w pudłach zbiorczych bezkwasowych, naklejenie etykiet z nazwą zespołu aktowego oraz sygnaturą archiwalną na dwa boki pudła;</w:t>
      </w:r>
    </w:p>
    <w:p w14:paraId="1E744796" w14:textId="77777777" w:rsidR="00630127" w:rsidRPr="0071440E" w:rsidRDefault="00630127" w:rsidP="00AF6E99">
      <w:pPr>
        <w:pStyle w:val="Tekstpodstawowy"/>
        <w:numPr>
          <w:ilvl w:val="0"/>
          <w:numId w:val="52"/>
        </w:numPr>
        <w:spacing w:after="0" w:line="276" w:lineRule="auto"/>
        <w:jc w:val="both"/>
        <w:rPr>
          <w:rFonts w:asciiTheme="minorHAnsi" w:eastAsia="Calibri" w:hAnsiTheme="minorHAnsi" w:cstheme="minorHAnsi"/>
          <w:color w:val="000000"/>
          <w:sz w:val="22"/>
          <w:szCs w:val="22"/>
          <w:lang w:eastAsia="en-US"/>
        </w:rPr>
      </w:pPr>
      <w:r w:rsidRPr="0071440E">
        <w:rPr>
          <w:rFonts w:asciiTheme="minorHAnsi" w:eastAsia="Calibri" w:hAnsiTheme="minorHAnsi" w:cstheme="minorHAnsi"/>
          <w:color w:val="000000"/>
          <w:sz w:val="22"/>
          <w:szCs w:val="22"/>
          <w:lang w:eastAsia="en-US"/>
        </w:rPr>
        <w:t xml:space="preserve"> wykonanie w wersji papierowej czterech egzemplarzy spisów zdawczo – odbiorczych opracowanych akt;</w:t>
      </w:r>
    </w:p>
    <w:p w14:paraId="6DEAFA2A" w14:textId="77777777" w:rsidR="00630127" w:rsidRPr="0071440E" w:rsidRDefault="00630127" w:rsidP="00AF6E99">
      <w:pPr>
        <w:pStyle w:val="Tekstpodstawowy"/>
        <w:numPr>
          <w:ilvl w:val="0"/>
          <w:numId w:val="52"/>
        </w:numPr>
        <w:suppressAutoHyphens/>
        <w:spacing w:after="0" w:line="276" w:lineRule="auto"/>
        <w:jc w:val="both"/>
        <w:rPr>
          <w:rFonts w:asciiTheme="minorHAnsi" w:hAnsiTheme="minorHAnsi" w:cstheme="minorHAnsi"/>
          <w:sz w:val="22"/>
          <w:szCs w:val="22"/>
        </w:rPr>
      </w:pPr>
      <w:r w:rsidRPr="0071440E">
        <w:rPr>
          <w:rFonts w:asciiTheme="minorHAnsi" w:hAnsiTheme="minorHAnsi" w:cstheme="minorHAnsi"/>
          <w:sz w:val="22"/>
          <w:szCs w:val="22"/>
        </w:rPr>
        <w:t>koszty materiałów archiwizacyjnych tj. pudeł bezkwasowych oraz kopert bezkwasowych leży stronie Zamawiającego. Pozostałe materiały niezbędne do wykonania usługi zapewnia Wykonawca;</w:t>
      </w:r>
    </w:p>
    <w:p w14:paraId="6A8C11B2" w14:textId="77777777" w:rsidR="00630127" w:rsidRPr="0071440E" w:rsidRDefault="00630127" w:rsidP="00AF6E99">
      <w:pPr>
        <w:pStyle w:val="Teksttreci0"/>
        <w:numPr>
          <w:ilvl w:val="0"/>
          <w:numId w:val="52"/>
        </w:numPr>
        <w:tabs>
          <w:tab w:val="left" w:pos="734"/>
        </w:tabs>
        <w:spacing w:line="276" w:lineRule="auto"/>
        <w:jc w:val="both"/>
        <w:rPr>
          <w:rFonts w:asciiTheme="minorHAnsi" w:hAnsiTheme="minorHAnsi" w:cstheme="minorHAnsi"/>
        </w:rPr>
      </w:pPr>
      <w:r w:rsidRPr="0071440E">
        <w:rPr>
          <w:rStyle w:val="Teksttreci"/>
          <w:rFonts w:asciiTheme="minorHAnsi" w:hAnsiTheme="minorHAnsi" w:cstheme="minorHAnsi"/>
        </w:rPr>
        <w:t>Wykonawca we własnym zakresie odbierze koperty dowodowe do swojej siedziby i po wykonaniu prac (wykonaniu usługi) dostarczy je własnym transportem i na własny koszt do Urzędu Miasta i Gminy w Olkuszu. Rynek 1, 32 – 300 Olkusz;</w:t>
      </w:r>
    </w:p>
    <w:p w14:paraId="1A8FBDFF" w14:textId="77777777" w:rsidR="00630127" w:rsidRPr="0071440E" w:rsidRDefault="00630127" w:rsidP="00AF6E99">
      <w:pPr>
        <w:pStyle w:val="Teksttreci0"/>
        <w:numPr>
          <w:ilvl w:val="0"/>
          <w:numId w:val="52"/>
        </w:numPr>
        <w:tabs>
          <w:tab w:val="left" w:pos="694"/>
        </w:tabs>
        <w:spacing w:line="276" w:lineRule="auto"/>
        <w:jc w:val="both"/>
        <w:rPr>
          <w:rStyle w:val="Teksttreci"/>
          <w:rFonts w:asciiTheme="minorHAnsi" w:hAnsiTheme="minorHAnsi" w:cstheme="minorHAnsi"/>
        </w:rPr>
      </w:pPr>
      <w:r w:rsidRPr="0071440E">
        <w:rPr>
          <w:rStyle w:val="Teksttreci"/>
          <w:rFonts w:asciiTheme="minorHAnsi" w:hAnsiTheme="minorHAnsi" w:cstheme="minorHAnsi"/>
        </w:rPr>
        <w:t>Wykonawca zobowiązuje się do wykonania usługi i oświadcza, że dysponuje zapleczem technicznym niezbędnym do jej świadczenia oraz pracownikami posiadającymi odpowiednie kwalifikacje, a usługa wykonana będzie z zachowaniem należytej staranności wymaganej dla tego rodzaju działalności;</w:t>
      </w:r>
    </w:p>
    <w:p w14:paraId="17789B6F" w14:textId="77777777" w:rsidR="00630127" w:rsidRPr="0071440E" w:rsidRDefault="00630127" w:rsidP="00AF6E99">
      <w:pPr>
        <w:pStyle w:val="Teksttreci0"/>
        <w:numPr>
          <w:ilvl w:val="0"/>
          <w:numId w:val="52"/>
        </w:numPr>
        <w:tabs>
          <w:tab w:val="left" w:pos="694"/>
        </w:tabs>
        <w:spacing w:line="276" w:lineRule="auto"/>
        <w:jc w:val="both"/>
        <w:rPr>
          <w:rStyle w:val="Teksttreci"/>
          <w:rFonts w:asciiTheme="minorHAnsi" w:hAnsiTheme="minorHAnsi" w:cstheme="minorHAnsi"/>
        </w:rPr>
      </w:pPr>
      <w:r w:rsidRPr="0071440E">
        <w:rPr>
          <w:rStyle w:val="Teksttreci"/>
          <w:rFonts w:asciiTheme="minorHAnsi" w:hAnsiTheme="minorHAnsi" w:cstheme="minorHAnsi"/>
        </w:rPr>
        <w:t>W czasie realizacji usługi będą odbywać się ekspertyzy archiwalne przeprowadzane przez pracowników Archiwum Państwowego w Katowicach. W razie stwierdzenia nieprawidłowości w wykonywaniu usługi, Zleceniobiorca na własny koszt zobowiązany będzie do usunięcia wszelkich stwierdzonych nieprawidłowości.</w:t>
      </w:r>
    </w:p>
    <w:p w14:paraId="43384DC7" w14:textId="77777777" w:rsidR="00B81B50" w:rsidRDefault="00B81B50" w:rsidP="00B81B50">
      <w:pPr>
        <w:pStyle w:val="Teksttreci0"/>
        <w:tabs>
          <w:tab w:val="left" w:pos="716"/>
        </w:tabs>
        <w:spacing w:line="276" w:lineRule="auto"/>
        <w:ind w:left="360"/>
        <w:jc w:val="both"/>
        <w:rPr>
          <w:rStyle w:val="Teksttreci"/>
          <w:rFonts w:asciiTheme="minorHAnsi" w:hAnsiTheme="minorHAnsi" w:cstheme="minorHAnsi"/>
        </w:rPr>
      </w:pPr>
      <w:r w:rsidRPr="0071440E">
        <w:rPr>
          <w:rStyle w:val="Teksttreci"/>
          <w:rFonts w:asciiTheme="minorHAnsi" w:hAnsiTheme="minorHAnsi" w:cstheme="minorHAnsi"/>
        </w:rPr>
        <w:t>Miejsce wykonania przedmiotu zlecenia: ze względu na specyfikę prac, usługa zostanie wykonana                     w siedzibie Wykonawcy.</w:t>
      </w:r>
    </w:p>
    <w:p w14:paraId="2C075EF1" w14:textId="79A4F0CA" w:rsidR="00C001E3" w:rsidRPr="00C001E3" w:rsidRDefault="00C001E3" w:rsidP="00B81B50">
      <w:pPr>
        <w:pStyle w:val="Teksttreci0"/>
        <w:tabs>
          <w:tab w:val="left" w:pos="716"/>
        </w:tabs>
        <w:spacing w:line="276" w:lineRule="auto"/>
        <w:ind w:left="360"/>
        <w:jc w:val="both"/>
        <w:rPr>
          <w:rStyle w:val="Teksttreci"/>
          <w:rFonts w:asciiTheme="minorHAnsi" w:hAnsiTheme="minorHAnsi" w:cstheme="minorHAnsi"/>
          <w:b/>
          <w:bCs/>
          <w:u w:val="single"/>
        </w:rPr>
      </w:pPr>
      <w:r w:rsidRPr="00C001E3">
        <w:rPr>
          <w:rStyle w:val="Teksttreci"/>
          <w:rFonts w:asciiTheme="minorHAnsi" w:hAnsiTheme="minorHAnsi" w:cstheme="minorHAnsi"/>
          <w:b/>
          <w:bCs/>
          <w:u w:val="single"/>
        </w:rPr>
        <w:t xml:space="preserve">Uwaga: </w:t>
      </w:r>
    </w:p>
    <w:p w14:paraId="0DDB474F" w14:textId="77777777" w:rsidR="00C001E3" w:rsidRPr="00C001E3" w:rsidRDefault="00C001E3" w:rsidP="00C001E3">
      <w:pPr>
        <w:pStyle w:val="Teksttreci0"/>
        <w:tabs>
          <w:tab w:val="left" w:pos="694"/>
        </w:tabs>
        <w:spacing w:line="276" w:lineRule="auto"/>
        <w:jc w:val="both"/>
        <w:rPr>
          <w:rStyle w:val="Teksttreci"/>
          <w:rFonts w:asciiTheme="minorHAnsi" w:hAnsiTheme="minorHAnsi" w:cstheme="minorHAnsi"/>
        </w:rPr>
      </w:pPr>
      <w:r w:rsidRPr="00C001E3">
        <w:rPr>
          <w:rStyle w:val="Teksttreci"/>
          <w:rFonts w:asciiTheme="minorHAnsi" w:hAnsiTheme="minorHAnsi" w:cstheme="minorHAnsi"/>
        </w:rPr>
        <w:t>Duża część kart zawiera dane dwóch osób tj. małżonków, wpisane na 1 karcie w rubryce mężczyzna jak i kobieta. Wtedy w spisie w jednym wierszu, dla każdego z małżonków ma być osobny zapis zawierający: nazwisko i imię mieszkańca, ojca, datę urodzenia oraz wspólne dla obu osób daty skrajne i miejsce zamieszkania.</w:t>
      </w:r>
    </w:p>
    <w:p w14:paraId="304B6536" w14:textId="77777777" w:rsidR="00C001E3" w:rsidRPr="00C001E3" w:rsidRDefault="00C001E3" w:rsidP="00C001E3">
      <w:pPr>
        <w:pStyle w:val="Teksttreci0"/>
        <w:tabs>
          <w:tab w:val="left" w:pos="694"/>
        </w:tabs>
        <w:spacing w:line="276" w:lineRule="auto"/>
        <w:jc w:val="both"/>
        <w:rPr>
          <w:rStyle w:val="Teksttreci"/>
          <w:rFonts w:asciiTheme="minorHAnsi" w:hAnsiTheme="minorHAnsi" w:cstheme="minorHAnsi"/>
        </w:rPr>
      </w:pPr>
      <w:r w:rsidRPr="00C001E3">
        <w:rPr>
          <w:rStyle w:val="Teksttreci"/>
          <w:rFonts w:asciiTheme="minorHAnsi" w:hAnsiTheme="minorHAnsi" w:cstheme="minorHAnsi"/>
        </w:rPr>
        <w:tab/>
        <w:t>Często kobiety, które wyszły za mąż mają dwie karty ewidencyjne: na nazwisko panieńskie i drugie po mężu. W takich przypadkach karty należy połączyć i umieścić w jednej kopercie pod ostatnio używanym nazwiskiem (takie przypadki zmniejszają ilość kart do opracowania).</w:t>
      </w:r>
    </w:p>
    <w:p w14:paraId="57769558" w14:textId="77777777" w:rsidR="00C001E3" w:rsidRPr="00C001E3" w:rsidRDefault="00C001E3" w:rsidP="00C001E3">
      <w:pPr>
        <w:pStyle w:val="Teksttreci0"/>
        <w:tabs>
          <w:tab w:val="left" w:pos="694"/>
        </w:tabs>
        <w:spacing w:line="276" w:lineRule="auto"/>
        <w:jc w:val="both"/>
        <w:rPr>
          <w:rStyle w:val="Teksttreci"/>
          <w:rFonts w:asciiTheme="minorHAnsi" w:hAnsiTheme="minorHAnsi" w:cstheme="minorHAnsi"/>
        </w:rPr>
      </w:pPr>
      <w:r w:rsidRPr="00C001E3">
        <w:rPr>
          <w:rStyle w:val="Teksttreci"/>
          <w:rFonts w:asciiTheme="minorHAnsi" w:hAnsiTheme="minorHAnsi" w:cstheme="minorHAnsi"/>
        </w:rPr>
        <w:tab/>
        <w:t xml:space="preserve">W spisach w ramach zespołu akta układa się alfabetycznie wg nazwiska i imienia mieszkańców (lub, gdy karta zawiera dane obu małżonków wg nazwiska i imienia mężczyzny, bo był zapisany jako </w:t>
      </w:r>
      <w:r w:rsidRPr="00C001E3">
        <w:rPr>
          <w:rStyle w:val="Teksttreci"/>
          <w:rFonts w:asciiTheme="minorHAnsi" w:hAnsiTheme="minorHAnsi" w:cstheme="minorHAnsi"/>
        </w:rPr>
        <w:lastRenderedPageBreak/>
        <w:t>pierwszy).</w:t>
      </w:r>
    </w:p>
    <w:p w14:paraId="7B4C2ACE" w14:textId="77777777" w:rsidR="00C001E3" w:rsidRPr="00C001E3" w:rsidRDefault="00C001E3" w:rsidP="00C001E3">
      <w:pPr>
        <w:pStyle w:val="Teksttreci0"/>
        <w:tabs>
          <w:tab w:val="left" w:pos="694"/>
        </w:tabs>
        <w:spacing w:line="276" w:lineRule="auto"/>
        <w:jc w:val="both"/>
        <w:rPr>
          <w:rStyle w:val="Teksttreci"/>
          <w:rFonts w:asciiTheme="minorHAnsi" w:hAnsiTheme="minorHAnsi" w:cstheme="minorHAnsi"/>
        </w:rPr>
      </w:pPr>
      <w:r w:rsidRPr="00C001E3">
        <w:rPr>
          <w:rStyle w:val="Teksttreci"/>
          <w:rFonts w:asciiTheme="minorHAnsi" w:hAnsiTheme="minorHAnsi" w:cstheme="minorHAnsi"/>
        </w:rPr>
        <w:tab/>
        <w:t>Zapis dat skrajnych: datę początkową stanowi data zapisania do rejestru, a datę końcową stanowi data wyrejestrowania lub zgonu oraz dodatkowo przy ich braku należy wziąć pod uwagę daty innych zapisów, np. daty ślubu, urodzenia dziecka, otrzymania poświadczenia obywatelstwa itp.</w:t>
      </w:r>
    </w:p>
    <w:p w14:paraId="341318DF" w14:textId="77777777" w:rsidR="00C001E3" w:rsidRPr="00C001E3" w:rsidRDefault="00C001E3" w:rsidP="00C001E3">
      <w:pPr>
        <w:pStyle w:val="Teksttreci0"/>
        <w:tabs>
          <w:tab w:val="left" w:pos="694"/>
        </w:tabs>
        <w:spacing w:line="276" w:lineRule="auto"/>
        <w:jc w:val="both"/>
        <w:rPr>
          <w:rStyle w:val="Teksttreci"/>
          <w:rFonts w:asciiTheme="minorHAnsi" w:hAnsiTheme="minorHAnsi" w:cstheme="minorHAnsi"/>
        </w:rPr>
      </w:pPr>
      <w:r w:rsidRPr="00C001E3">
        <w:rPr>
          <w:rStyle w:val="Teksttreci"/>
          <w:rFonts w:asciiTheme="minorHAnsi" w:hAnsiTheme="minorHAnsi" w:cstheme="minorHAnsi"/>
        </w:rPr>
        <w:tab/>
        <w:t xml:space="preserve">Na niektórych kartach znajdują się interesujące informację, które należy wpisać w rubryce uwagi, np. o otrzymaniu przez mieszkańców Poświadczeń Obywatelstwa Polskiego (najczęściej dotyczy osób przybywających z terenów wschodnich, przed II wojną światową należących do Polski) lub np. o ukaraniu wyrokami więzienia mieszkańców na podstawie paragrafów Kodeksu Karnego Wojska Polskiego (KK WP) głównie w 1951 r. w tzw. „Sprawie wolbromskiej”. </w:t>
      </w:r>
    </w:p>
    <w:p w14:paraId="3C907B69" w14:textId="77777777" w:rsidR="00C001E3" w:rsidRPr="0071440E" w:rsidRDefault="00C001E3" w:rsidP="00B81B50">
      <w:pPr>
        <w:pStyle w:val="Teksttreci0"/>
        <w:tabs>
          <w:tab w:val="left" w:pos="716"/>
        </w:tabs>
        <w:spacing w:line="276" w:lineRule="auto"/>
        <w:ind w:left="360"/>
        <w:jc w:val="both"/>
        <w:rPr>
          <w:rFonts w:asciiTheme="minorHAnsi" w:hAnsiTheme="minorHAnsi" w:cstheme="minorHAnsi"/>
        </w:rPr>
      </w:pPr>
    </w:p>
    <w:p w14:paraId="47514442" w14:textId="133E2763" w:rsidR="009A696E" w:rsidRPr="00985874" w:rsidRDefault="00E86D2E" w:rsidP="00E86D2E">
      <w:pPr>
        <w:pStyle w:val="Akapitzlist"/>
        <w:numPr>
          <w:ilvl w:val="0"/>
          <w:numId w:val="49"/>
        </w:numPr>
        <w:spacing w:after="0" w:line="276" w:lineRule="auto"/>
        <w:jc w:val="both"/>
        <w:rPr>
          <w:rFonts w:eastAsiaTheme="majorEastAsia" w:cstheme="minorHAnsi"/>
          <w:b/>
        </w:rPr>
      </w:pPr>
      <w:r w:rsidRPr="00985874">
        <w:rPr>
          <w:rStyle w:val="Teksttreci"/>
          <w:rFonts w:asciiTheme="minorHAnsi" w:hAnsiTheme="minorHAnsi" w:cstheme="minorHAnsi"/>
          <w:sz w:val="24"/>
          <w:szCs w:val="24"/>
        </w:rPr>
        <w:t xml:space="preserve">Należność płatna będzie ze środków dotacji celowej budżetu państwa na </w:t>
      </w:r>
      <w:r w:rsidRPr="00985874">
        <w:rPr>
          <w:rStyle w:val="Teksttreci"/>
          <w:rFonts w:asciiTheme="minorHAnsi" w:hAnsiTheme="minorHAnsi" w:cstheme="minorHAnsi"/>
          <w:b/>
          <w:bCs/>
          <w:sz w:val="24"/>
          <w:szCs w:val="24"/>
        </w:rPr>
        <w:t>„</w:t>
      </w:r>
      <w:r w:rsidRPr="00985874">
        <w:rPr>
          <w:rFonts w:cstheme="minorHAnsi"/>
          <w:b/>
          <w:bCs/>
          <w:sz w:val="24"/>
          <w:szCs w:val="24"/>
        </w:rPr>
        <w:t>archiwizację i renowację ksiąg meldunkowych, kart osobowych mieszkańców (KOM) oraz kopert dowodowych pozostających w zasobach organów gmin w 2025 roku – konserwacja (naprawa) kopert dowodowych</w:t>
      </w:r>
      <w:r w:rsidR="00985874">
        <w:rPr>
          <w:rFonts w:cstheme="minorHAnsi"/>
          <w:b/>
          <w:bCs/>
          <w:sz w:val="24"/>
          <w:szCs w:val="24"/>
        </w:rPr>
        <w:t>”</w:t>
      </w:r>
      <w:r w:rsidRPr="00985874">
        <w:rPr>
          <w:rFonts w:cstheme="minorHAnsi"/>
          <w:sz w:val="24"/>
          <w:szCs w:val="24"/>
        </w:rPr>
        <w:t>.</w:t>
      </w:r>
    </w:p>
    <w:bookmarkEnd w:id="21"/>
    <w:p w14:paraId="32EFBA85" w14:textId="158C8846" w:rsidR="00D35569" w:rsidRPr="00EE1C56" w:rsidRDefault="007A7FCC" w:rsidP="007A7FCC">
      <w:pPr>
        <w:pStyle w:val="Nagwek2"/>
        <w:numPr>
          <w:ilvl w:val="0"/>
          <w:numId w:val="2"/>
        </w:numPr>
        <w:ind w:left="1560" w:hanging="1560"/>
        <w:jc w:val="both"/>
        <w:rPr>
          <w:b/>
          <w:bCs/>
        </w:rPr>
      </w:pPr>
      <w:r>
        <w:rPr>
          <w:b/>
          <w:bCs/>
        </w:rPr>
        <w:t xml:space="preserve">  </w:t>
      </w:r>
      <w:bookmarkStart w:id="22" w:name="_Toc192240169"/>
      <w:r w:rsidR="00D35569" w:rsidRPr="007A7FCC">
        <w:rPr>
          <w:b/>
          <w:bCs/>
          <w:color w:val="002060"/>
        </w:rPr>
        <w:t>Rozwiązania równoważne</w:t>
      </w:r>
      <w:bookmarkEnd w:id="22"/>
    </w:p>
    <w:p w14:paraId="52E231EF" w14:textId="5C7CA103" w:rsidR="00E63B37" w:rsidRPr="00CB7C6E" w:rsidRDefault="00E63B37" w:rsidP="00E63B37">
      <w:pPr>
        <w:spacing w:line="276" w:lineRule="auto"/>
        <w:jc w:val="both"/>
      </w:pPr>
      <w:r w:rsidRPr="00CB7C6E">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CB7C6E">
        <w:t xml:space="preserve">W przypadku, gdy Zamawiający użył w opisie przedmiotu zamówienia odniesienie do norm, ocen technicznych, specyfikacji technicznych i systemów referencji technicznych, o których mowa w art. 101 ustawy </w:t>
      </w:r>
      <w:proofErr w:type="spellStart"/>
      <w:r w:rsidRPr="00CB7C6E">
        <w:t>Pzp</w:t>
      </w:r>
      <w:proofErr w:type="spellEnd"/>
      <w:r w:rsidRPr="00CB7C6E">
        <w:t xml:space="preserve"> należy rozumieć je jako przykładowe. Zamawiający zgodnie z art. 101 ust. 4 ustawy </w:t>
      </w:r>
      <w:proofErr w:type="spellStart"/>
      <w:r w:rsidRPr="00CB7C6E">
        <w:t>Pzp</w:t>
      </w:r>
      <w:proofErr w:type="spellEnd"/>
      <w:r w:rsidRPr="00CB7C6E">
        <w:t xml:space="preserve"> dopuszcza w każdym przypadku zastosowanie rozwiązań równoważnych opisywany</w:t>
      </w:r>
      <w:r w:rsidR="007B65E2">
        <w:t>ch</w:t>
      </w:r>
      <w:r w:rsidRPr="00CB7C6E">
        <w:t xml:space="preserve"> w treści SWZ. </w:t>
      </w:r>
    </w:p>
    <w:p w14:paraId="5481601A" w14:textId="2713D1F7" w:rsidR="00E63B37" w:rsidRPr="00557427" w:rsidRDefault="00E63B37" w:rsidP="00BE71A6">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r w:rsidR="00BE71A6">
        <w:br/>
      </w: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w:t>
      </w:r>
      <w:r>
        <w:lastRenderedPageBreak/>
        <w:t xml:space="preserve">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7E3A09AD" w:rsidR="00D35569" w:rsidRPr="00EE1C56" w:rsidRDefault="007A7FCC" w:rsidP="006D3869">
      <w:pPr>
        <w:pStyle w:val="Nagwek2"/>
        <w:numPr>
          <w:ilvl w:val="0"/>
          <w:numId w:val="2"/>
        </w:numPr>
        <w:ind w:left="0" w:firstLine="0"/>
        <w:jc w:val="both"/>
        <w:rPr>
          <w:b/>
          <w:bCs/>
        </w:rPr>
      </w:pPr>
      <w:r>
        <w:rPr>
          <w:b/>
          <w:bCs/>
        </w:rPr>
        <w:t xml:space="preserve"> </w:t>
      </w:r>
      <w:bookmarkStart w:id="23" w:name="_Toc192240170"/>
      <w:r w:rsidR="00D35569" w:rsidRPr="007A7FCC">
        <w:rPr>
          <w:b/>
          <w:bCs/>
          <w:color w:val="002060"/>
        </w:rPr>
        <w:t>Wymagania w zakresie zatrudniania przez wykonawcę lub podwykonawcę osób na podstawie stosunku pracy</w:t>
      </w:r>
      <w:r w:rsidR="00EE1C56" w:rsidRPr="007A7FCC">
        <w:rPr>
          <w:b/>
          <w:bCs/>
          <w:color w:val="002060"/>
        </w:rPr>
        <w:t>. Klauzula społeczna.</w:t>
      </w:r>
      <w:bookmarkEnd w:id="23"/>
    </w:p>
    <w:p w14:paraId="0EC38BE6" w14:textId="284EECA7" w:rsidR="00C456EF" w:rsidRDefault="003F1F21" w:rsidP="0071440E">
      <w:pPr>
        <w:pStyle w:val="Akapitzlist"/>
        <w:numPr>
          <w:ilvl w:val="2"/>
          <w:numId w:val="40"/>
        </w:numPr>
        <w:spacing w:after="0" w:line="276" w:lineRule="auto"/>
        <w:jc w:val="both"/>
        <w:rPr>
          <w:rFonts w:cstheme="minorHAnsi"/>
        </w:rPr>
      </w:pPr>
      <w:bookmarkStart w:id="24" w:name="_Hlk117687166"/>
      <w:bookmarkStart w:id="25" w:name="_Hlk117686404"/>
      <w:r w:rsidRPr="004F0754">
        <w:rPr>
          <w:rFonts w:ascii="Calibri" w:hAnsi="Calibri" w:cs="Calibri"/>
          <w:color w:val="000000"/>
        </w:rPr>
        <w:t xml:space="preserve">Zamawiający działając na podstawie art. 95 ust. 1 ustawy </w:t>
      </w:r>
      <w:proofErr w:type="spellStart"/>
      <w:r w:rsidRPr="004F0754">
        <w:rPr>
          <w:rFonts w:ascii="Calibri" w:hAnsi="Calibri" w:cs="Calibri"/>
          <w:color w:val="000000"/>
        </w:rPr>
        <w:t>Pzp</w:t>
      </w:r>
      <w:proofErr w:type="spellEnd"/>
      <w:r w:rsidRPr="004F0754">
        <w:rPr>
          <w:rFonts w:ascii="Calibri" w:hAnsi="Calibri" w:cs="Calibri"/>
          <w:color w:val="000000"/>
        </w:rPr>
        <w:t xml:space="preserve">, </w:t>
      </w:r>
      <w:r w:rsidRPr="004F0754">
        <w:rPr>
          <w:rFonts w:ascii="Calibri" w:hAnsi="Calibri" w:cs="Calibri"/>
          <w:color w:val="000000"/>
          <w:u w:val="single"/>
        </w:rPr>
        <w:t>wymaga zatrudnienia</w:t>
      </w:r>
      <w:r w:rsidRPr="004F0754">
        <w:rPr>
          <w:rFonts w:ascii="Calibri" w:hAnsi="Calibri" w:cs="Calibri"/>
          <w:color w:val="000000"/>
        </w:rPr>
        <w:t xml:space="preserve"> przez Wykonawcę lub Podwykonawcę na podstawie stosunku pracy osób wykonujących wskazane przez Zamawiającego czynności w zakresie realizacji zamówienia, jeżeli wykonanie tych czynności polega na wykonywaniu pracy w sposób określony w art. 22 §</w:t>
      </w:r>
      <w:r w:rsidR="004D2EE1">
        <w:rPr>
          <w:rFonts w:ascii="Calibri" w:hAnsi="Calibri" w:cs="Calibri"/>
          <w:color w:val="000000"/>
        </w:rPr>
        <w:t xml:space="preserve"> </w:t>
      </w:r>
      <w:r w:rsidRPr="004F0754">
        <w:rPr>
          <w:rFonts w:ascii="Calibri" w:hAnsi="Calibri" w:cs="Calibri"/>
          <w:color w:val="000000"/>
        </w:rPr>
        <w:t>1 ustawy z dnia 26 czerwca 1974 r. Kodeks pracy</w:t>
      </w:r>
      <w:r w:rsidR="004D2EE1">
        <w:rPr>
          <w:rFonts w:ascii="Calibri" w:hAnsi="Calibri" w:cs="Calibri"/>
          <w:color w:val="000000"/>
        </w:rPr>
        <w:t xml:space="preserve"> ( Dz.U. z 2023r., poz. 1465 z późn.zm.)</w:t>
      </w:r>
      <w:r w:rsidRPr="004F0754">
        <w:rPr>
          <w:rFonts w:ascii="Calibri" w:hAnsi="Calibri" w:cs="Calibri"/>
          <w:color w:val="000000"/>
        </w:rPr>
        <w:t xml:space="preserve">, </w:t>
      </w:r>
      <w:r w:rsidR="004D2EE1">
        <w:rPr>
          <w:rFonts w:cstheme="minorHAnsi"/>
        </w:rPr>
        <w:t xml:space="preserve">zwanej dalej </w:t>
      </w:r>
      <w:r w:rsidR="007C777E">
        <w:rPr>
          <w:rFonts w:cstheme="minorHAnsi"/>
        </w:rPr>
        <w:t>Kodeks pracy</w:t>
      </w:r>
      <w:r w:rsidR="00306436">
        <w:rPr>
          <w:rFonts w:cstheme="minorHAnsi"/>
        </w:rPr>
        <w:t xml:space="preserve">, </w:t>
      </w:r>
      <w:r w:rsidR="00306436" w:rsidRPr="00630127">
        <w:rPr>
          <w:rFonts w:cstheme="minorHAnsi"/>
          <w:b/>
          <w:bCs/>
        </w:rPr>
        <w:t>tj.</w:t>
      </w:r>
      <w:r w:rsidR="00630127" w:rsidRPr="00630127">
        <w:rPr>
          <w:rFonts w:cstheme="minorHAnsi"/>
          <w:b/>
          <w:bCs/>
        </w:rPr>
        <w:t xml:space="preserve"> osoba</w:t>
      </w:r>
      <w:r w:rsidR="00306436" w:rsidRPr="00630127">
        <w:rPr>
          <w:rFonts w:cstheme="minorHAnsi"/>
          <w:b/>
          <w:bCs/>
        </w:rPr>
        <w:t xml:space="preserve"> </w:t>
      </w:r>
      <w:r w:rsidR="00630127" w:rsidRPr="00630127">
        <w:rPr>
          <w:b/>
          <w:bCs/>
        </w:rPr>
        <w:t>nadzorująca realizację umowy oraz osoba odpowiedzialna za wykonanie konserwacji (naprawy)</w:t>
      </w:r>
      <w:r w:rsidR="00630127">
        <w:rPr>
          <w:rFonts w:cstheme="minorHAnsi"/>
        </w:rPr>
        <w:t xml:space="preserve">. </w:t>
      </w:r>
      <w:r w:rsidRPr="004F0754">
        <w:rPr>
          <w:rFonts w:cstheme="minorHAnsi"/>
        </w:rPr>
        <w:t>Obowiązek zatrudnienia wyżej wymienionych osób dotyczy Wykonawcy, Podwykonawcy oraz  dalszego Podwykonawcy.</w:t>
      </w:r>
    </w:p>
    <w:p w14:paraId="67FA5936" w14:textId="3B3A51C1" w:rsidR="00C456EF" w:rsidRDefault="00C456EF" w:rsidP="0071440E">
      <w:pPr>
        <w:pStyle w:val="Akapitzlist"/>
        <w:numPr>
          <w:ilvl w:val="2"/>
          <w:numId w:val="40"/>
        </w:numPr>
        <w:spacing w:after="0" w:line="276" w:lineRule="auto"/>
        <w:jc w:val="both"/>
        <w:rPr>
          <w:rFonts w:cstheme="minorHAnsi"/>
        </w:rPr>
      </w:pPr>
      <w:r w:rsidRPr="004F0754">
        <w:rPr>
          <w:rFonts w:cstheme="minorHAnsi"/>
        </w:rPr>
        <w:t>Zamawiający wymaga, aby Wykonawca, którego oferta zostanie wybrana jako najkorzystniejsza  przedłożył Zamawiającemu najpóźniej w dniu zawarcia umowy o udzielenie zamówienia publicznego oświadczenia</w:t>
      </w:r>
      <w:bookmarkStart w:id="26" w:name="_Hlk120188859"/>
      <w:r w:rsidRPr="004F0754">
        <w:rPr>
          <w:rFonts w:cstheme="minorHAnsi"/>
        </w:rPr>
        <w:t xml:space="preserve"> dot. osób zatrudnionych przy realizacji zadania. Oświadczenie musi zawierać w szczególności: określenie Wykonawcy, datę złożenia oświadczenia i informację,  że wskazane przez Zamawiającego ww. czynności realizowane będą przez osoby zatrudnione na podstawie umowy o pracę oraz podpis osób uprawnionych do złożenia oświadczenia w imieniu  Wykonawcy.</w:t>
      </w:r>
      <w:bookmarkEnd w:id="26"/>
    </w:p>
    <w:bookmarkEnd w:id="24"/>
    <w:bookmarkEnd w:id="25"/>
    <w:p w14:paraId="45C7F794" w14:textId="77777777" w:rsidR="004F0754" w:rsidRPr="004F0754" w:rsidRDefault="004F0754" w:rsidP="0071440E">
      <w:pPr>
        <w:pStyle w:val="Akapitzlist"/>
        <w:numPr>
          <w:ilvl w:val="2"/>
          <w:numId w:val="40"/>
        </w:numPr>
        <w:spacing w:after="0" w:line="276" w:lineRule="auto"/>
        <w:jc w:val="both"/>
        <w:rPr>
          <w:rFonts w:cstheme="minorHAnsi"/>
        </w:rPr>
      </w:pPr>
      <w: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2371C2D5" w14:textId="77777777" w:rsidR="004F0754" w:rsidRDefault="004F0754" w:rsidP="007B3967">
      <w:pPr>
        <w:pStyle w:val="Akapitzlist"/>
        <w:numPr>
          <w:ilvl w:val="1"/>
          <w:numId w:val="47"/>
        </w:numPr>
        <w:spacing w:after="0" w:line="276" w:lineRule="auto"/>
        <w:ind w:left="993" w:hanging="425"/>
        <w:jc w:val="both"/>
      </w:pPr>
      <w:r>
        <w:t>żądania oświadczeń i dokumentów w zakresie potwierdzenia spełniania ww. wymogów i dokonywania ich oceny,</w:t>
      </w:r>
    </w:p>
    <w:p w14:paraId="5E4C2597" w14:textId="77777777" w:rsidR="004F0754" w:rsidRDefault="004F0754" w:rsidP="007B3967">
      <w:pPr>
        <w:pStyle w:val="Akapitzlist"/>
        <w:numPr>
          <w:ilvl w:val="1"/>
          <w:numId w:val="47"/>
        </w:numPr>
        <w:spacing w:after="0" w:line="276" w:lineRule="auto"/>
        <w:ind w:left="993" w:hanging="425"/>
        <w:jc w:val="both"/>
      </w:pPr>
      <w:r>
        <w:t>żądania wyjaśnień w przypadku wątpliwości w zakresie potwierdzenia spełniania ww. wymogów,</w:t>
      </w:r>
    </w:p>
    <w:p w14:paraId="2A4B053F" w14:textId="77777777" w:rsidR="004F0754" w:rsidRDefault="004F0754" w:rsidP="007B3967">
      <w:pPr>
        <w:pStyle w:val="Akapitzlist"/>
        <w:numPr>
          <w:ilvl w:val="1"/>
          <w:numId w:val="47"/>
        </w:numPr>
        <w:spacing w:after="0" w:line="276" w:lineRule="auto"/>
        <w:ind w:left="993" w:hanging="425"/>
        <w:jc w:val="both"/>
      </w:pPr>
      <w:r>
        <w:t>przeprowadzania kontroli na miejscu wykonywania świadczenia.</w:t>
      </w:r>
    </w:p>
    <w:p w14:paraId="1B15113D" w14:textId="146D1AFF" w:rsidR="004F0754" w:rsidRDefault="004F0754" w:rsidP="007B3967">
      <w:pPr>
        <w:pStyle w:val="Akapitzlist"/>
        <w:numPr>
          <w:ilvl w:val="0"/>
          <w:numId w:val="48"/>
        </w:numPr>
        <w:spacing w:line="276" w:lineRule="auto"/>
        <w:jc w:val="both"/>
      </w:pPr>
      <w:r>
        <w:t xml:space="preserve">W trakcie realizacji zamówienia </w:t>
      </w:r>
      <w:r w:rsidRPr="00545EE0">
        <w:rPr>
          <w:u w:val="single"/>
        </w:rPr>
        <w:t>na każde wezwanie Zamawiającego w terminie nie krótszym niż 7 dni kalendarzowych Wykonawca przedłoży Zamawiającemu wskazane poniżej dowody</w:t>
      </w:r>
      <w:r>
        <w:t xml:space="preserve"> w celu potwierdzenia spełnienia wymogu zatrudnienia na podstawie umowy o pracę przez Wykonawcę lub Podwykonawcę osób wykonujących wskazane w ust. 1 czynności w trakcie realizacji zamówienia:</w:t>
      </w:r>
    </w:p>
    <w:p w14:paraId="1243125A" w14:textId="77777777" w:rsidR="004F0754" w:rsidRDefault="004F0754" w:rsidP="007B3967">
      <w:pPr>
        <w:pStyle w:val="Akapitzlist"/>
        <w:numPr>
          <w:ilvl w:val="2"/>
          <w:numId w:val="46"/>
        </w:numPr>
        <w:spacing w:line="276" w:lineRule="auto"/>
        <w:ind w:left="993" w:hanging="426"/>
        <w:jc w:val="both"/>
      </w:pPr>
      <w:r w:rsidRPr="00562685">
        <w:rPr>
          <w:b/>
          <w:bCs/>
        </w:rPr>
        <w:t xml:space="preserve">oświadczenie Wykonawcy </w:t>
      </w:r>
      <w:r w:rsidRPr="00562685">
        <w:t>lub</w:t>
      </w:r>
      <w:r>
        <w:t xml:space="preserve">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3223BB39" w14:textId="77777777" w:rsidR="004F0754" w:rsidRDefault="004F0754" w:rsidP="007B3967">
      <w:pPr>
        <w:pStyle w:val="Akapitzlist"/>
        <w:numPr>
          <w:ilvl w:val="2"/>
          <w:numId w:val="46"/>
        </w:numPr>
        <w:spacing w:line="276" w:lineRule="auto"/>
        <w:ind w:left="993" w:hanging="426"/>
        <w:jc w:val="both"/>
      </w:pPr>
      <w:r>
        <w:t xml:space="preserve">poświadczoną za zgodność z oryginałem odpowiednio przez Wykonawcę lub Podwykonawcę </w:t>
      </w:r>
      <w:r w:rsidRPr="00562685">
        <w:rPr>
          <w:b/>
          <w:bCs/>
        </w:rPr>
        <w:t>kopię umowy/umów o pracę</w:t>
      </w:r>
      <w: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zgodnie z przepisami ustawy </w:t>
      </w:r>
      <w:proofErr w:type="spellStart"/>
      <w:r>
        <w:t>Pzp</w:t>
      </w:r>
      <w:proofErr w:type="spellEnd"/>
      <w: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1FD239D9" w14:textId="77777777" w:rsidR="004F0754" w:rsidRDefault="004F0754" w:rsidP="007B3967">
      <w:pPr>
        <w:pStyle w:val="Akapitzlist"/>
        <w:numPr>
          <w:ilvl w:val="2"/>
          <w:numId w:val="46"/>
        </w:numPr>
        <w:spacing w:line="276" w:lineRule="auto"/>
        <w:ind w:left="993" w:hanging="426"/>
        <w:jc w:val="both"/>
      </w:pPr>
      <w:r w:rsidRPr="00562685">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5F01FFE3" w14:textId="7F2E5E2A" w:rsidR="004F0754" w:rsidRDefault="004F0754" w:rsidP="007B3967">
      <w:pPr>
        <w:pStyle w:val="Akapitzlist"/>
        <w:numPr>
          <w:ilvl w:val="2"/>
          <w:numId w:val="46"/>
        </w:numPr>
        <w:spacing w:after="0" w:line="276" w:lineRule="auto"/>
        <w:ind w:left="993" w:hanging="426"/>
        <w:jc w:val="both"/>
      </w:pPr>
      <w:r>
        <w:t xml:space="preserve">poświadczoną za zgodność z oryginałem odpowiednio przez Wykonawcę lub Podwykonawcę </w:t>
      </w:r>
      <w:r w:rsidRPr="008A074F">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 i ustawy z dnia 10 maja 2018 r. o ochronie danych osobowych</w:t>
      </w:r>
      <w:r w:rsidR="005C087A">
        <w:t xml:space="preserve"> ( Dz. U. z 2019r., poz. 1781 z </w:t>
      </w:r>
      <w:proofErr w:type="spellStart"/>
      <w:r w:rsidR="005C087A">
        <w:t>późn</w:t>
      </w:r>
      <w:proofErr w:type="spellEnd"/>
      <w:r w:rsidR="005C087A">
        <w:t>. zm.)</w:t>
      </w:r>
      <w:r>
        <w:t>.</w:t>
      </w:r>
    </w:p>
    <w:p w14:paraId="6AC2A14C" w14:textId="77777777" w:rsidR="004F0754" w:rsidRDefault="004F0754" w:rsidP="007B3967">
      <w:pPr>
        <w:pStyle w:val="Akapitzlist"/>
        <w:numPr>
          <w:ilvl w:val="2"/>
          <w:numId w:val="46"/>
        </w:numPr>
        <w:spacing w:after="0" w:line="276" w:lineRule="auto"/>
        <w:jc w:val="both"/>
      </w:pPr>
      <w:r w:rsidRPr="00554FA8">
        <w:t xml:space="preserve">Z tytułu niespełnienia przez wykonawcę lub podwykonawcę wymogu zatrudnienia na podstawie umowy o pracę osób wykonujących wskazane w </w:t>
      </w:r>
      <w:r>
        <w:t>ust. 1</w:t>
      </w:r>
      <w:r w:rsidRPr="00554FA8">
        <w:t xml:space="preserve">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w:t>
      </w:r>
      <w:r w:rsidRPr="0016369C">
        <w:lastRenderedPageBreak/>
        <w:t xml:space="preserve">spełnienia przez wykonawcę lub podwykonawcę wymogu zatrudnienia na podstawie umowy o pracę </w:t>
      </w:r>
      <w:r w:rsidRPr="00A538D8">
        <w:t xml:space="preserve">traktowane będzie jako niespełnienie przez wykonawcę lub podwykonawcę wymogu zatrudnienia na podstawie umowy o pracę osób wykonujących wskazane w ust. 1 czynności. </w:t>
      </w:r>
    </w:p>
    <w:p w14:paraId="47B2C7C9" w14:textId="0228D82E" w:rsidR="004F0754" w:rsidRDefault="004F0754" w:rsidP="007B3967">
      <w:pPr>
        <w:pStyle w:val="Akapitzlist"/>
        <w:numPr>
          <w:ilvl w:val="2"/>
          <w:numId w:val="46"/>
        </w:numPr>
        <w:spacing w:after="0" w:line="276" w:lineRule="auto"/>
        <w:jc w:val="both"/>
      </w:pPr>
      <w:r w:rsidRPr="00A538D8">
        <w:t>Za brak zatrudnienia osób wykonujących wskazane w ust. 1 czynności, Wykonawca zapłaci karę określoną w</w:t>
      </w:r>
      <w:r>
        <w:t xml:space="preserve">e wzorze </w:t>
      </w:r>
      <w:r w:rsidRPr="00A538D8">
        <w:t>umowy, stanowiąc</w:t>
      </w:r>
      <w:r>
        <w:t xml:space="preserve">ym </w:t>
      </w:r>
      <w:r w:rsidRPr="00A538D8">
        <w:t xml:space="preserve">załącznik nr </w:t>
      </w:r>
      <w:r w:rsidR="00545EE0">
        <w:t>5</w:t>
      </w:r>
      <w:r w:rsidRPr="00A538D8">
        <w:t xml:space="preserve"> do SWZ.</w:t>
      </w:r>
    </w:p>
    <w:p w14:paraId="30A7486E" w14:textId="77777777" w:rsidR="004F0754" w:rsidRDefault="004F0754" w:rsidP="007B3967">
      <w:pPr>
        <w:pStyle w:val="Akapitzlist"/>
        <w:numPr>
          <w:ilvl w:val="2"/>
          <w:numId w:val="46"/>
        </w:numPr>
        <w:spacing w:after="0" w:line="276" w:lineRule="auto"/>
        <w:jc w:val="both"/>
      </w:pPr>
      <w:r w:rsidRPr="00A538D8">
        <w:t>W przypadku uzasadnionych wątpliwości co do przestrzegania prawa pracy przez Wykonawcę lub Podwykonawcę, zamawiający może zwrócić się o przeprowadzenie kontroli przez Państwową Inspekcję Pracy.</w:t>
      </w:r>
    </w:p>
    <w:p w14:paraId="1C9278B5" w14:textId="77777777" w:rsidR="004F0754" w:rsidRDefault="004F0754" w:rsidP="007B3967">
      <w:pPr>
        <w:pStyle w:val="Akapitzlist"/>
        <w:numPr>
          <w:ilvl w:val="2"/>
          <w:numId w:val="46"/>
        </w:numPr>
        <w:spacing w:after="0" w:line="276" w:lineRule="auto"/>
        <w:jc w:val="both"/>
      </w:pPr>
      <w:r w:rsidRPr="00A538D8">
        <w:t>Powyższy wymóg określony w ust. 1  dotyczy również podwykonawców wykonujących wskazane powyżej prace.</w:t>
      </w:r>
    </w:p>
    <w:p w14:paraId="3A2D7BF0" w14:textId="59C3B93E" w:rsidR="004F0754" w:rsidRPr="0016369C" w:rsidRDefault="004F0754" w:rsidP="007B3967">
      <w:pPr>
        <w:pStyle w:val="Akapitzlist"/>
        <w:numPr>
          <w:ilvl w:val="2"/>
          <w:numId w:val="46"/>
        </w:numPr>
        <w:spacing w:after="0" w:line="276" w:lineRule="auto"/>
        <w:jc w:val="both"/>
      </w:pPr>
      <w:r w:rsidRPr="0016369C">
        <w:t>W przypadku trzykrotnego nie wywiązania się z obowiązku wskazanego w ust. 3, Zamawiający ma prawo odstąpić od umowy ze skutkiem natychmiastowym., bez konieczności zapłaty kary umownej o której mowa w</w:t>
      </w:r>
      <w:r>
        <w:t>e wzorze umowy</w:t>
      </w:r>
      <w:r w:rsidRPr="0016369C">
        <w:t>, stanowiąc</w:t>
      </w:r>
      <w:r>
        <w:t>ym</w:t>
      </w:r>
      <w:r w:rsidRPr="0016369C">
        <w:t xml:space="preserve"> załącznik nr </w:t>
      </w:r>
      <w:r w:rsidR="001719E0">
        <w:t>5</w:t>
      </w:r>
      <w:r w:rsidRPr="0016369C">
        <w:t xml:space="preserve"> do SWZ.</w:t>
      </w:r>
    </w:p>
    <w:p w14:paraId="55EBFF0A" w14:textId="22C9C9D6" w:rsidR="00D35569" w:rsidRPr="00545EE0" w:rsidRDefault="00D35569" w:rsidP="00545EE0">
      <w:pPr>
        <w:pStyle w:val="Nagwek2"/>
        <w:numPr>
          <w:ilvl w:val="0"/>
          <w:numId w:val="2"/>
        </w:numPr>
        <w:ind w:left="1560" w:hanging="1560"/>
        <w:jc w:val="both"/>
        <w:rPr>
          <w:b/>
          <w:bCs/>
          <w:color w:val="002060"/>
        </w:rPr>
      </w:pPr>
      <w:bookmarkStart w:id="27" w:name="_Toc192240171"/>
      <w:r w:rsidRPr="00545EE0">
        <w:rPr>
          <w:b/>
          <w:bCs/>
          <w:color w:val="002060"/>
        </w:rPr>
        <w:t xml:space="preserve">Wymagania w zakresie zatrudnienia osób, o których mowa w art. 96 ust. 2 pkt 2 ustawy </w:t>
      </w:r>
      <w:proofErr w:type="spellStart"/>
      <w:r w:rsidRPr="00545EE0">
        <w:rPr>
          <w:b/>
          <w:bCs/>
          <w:color w:val="002060"/>
        </w:rPr>
        <w:t>Pzp</w:t>
      </w:r>
      <w:bookmarkEnd w:id="27"/>
      <w:proofErr w:type="spellEnd"/>
    </w:p>
    <w:p w14:paraId="56095DED" w14:textId="77777777" w:rsidR="00586552" w:rsidRDefault="00586552" w:rsidP="00586552">
      <w:pPr>
        <w:spacing w:after="0" w:line="276" w:lineRule="auto"/>
        <w:jc w:val="both"/>
      </w:pPr>
    </w:p>
    <w:p w14:paraId="18154346" w14:textId="1E5FA353" w:rsidR="00025A74" w:rsidRPr="00025A74" w:rsidRDefault="00025A74" w:rsidP="00586552">
      <w:pPr>
        <w:spacing w:after="0"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545EE0" w:rsidRDefault="00D35569" w:rsidP="00545EE0">
      <w:pPr>
        <w:pStyle w:val="Nagwek2"/>
        <w:numPr>
          <w:ilvl w:val="0"/>
          <w:numId w:val="2"/>
        </w:numPr>
        <w:ind w:left="1701" w:hanging="1701"/>
        <w:jc w:val="both"/>
        <w:rPr>
          <w:b/>
          <w:bCs/>
          <w:color w:val="002060"/>
        </w:rPr>
      </w:pPr>
      <w:bookmarkStart w:id="28" w:name="_Toc192240172"/>
      <w:r w:rsidRPr="00545EE0">
        <w:rPr>
          <w:b/>
          <w:bCs/>
          <w:color w:val="002060"/>
        </w:rPr>
        <w:t>Informacja o przedmiotowych środkach dowodowych</w:t>
      </w:r>
      <w:bookmarkEnd w:id="28"/>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Pr="00545EE0" w:rsidRDefault="00D35569" w:rsidP="00545EE0">
      <w:pPr>
        <w:pStyle w:val="Nagwek2"/>
        <w:numPr>
          <w:ilvl w:val="0"/>
          <w:numId w:val="2"/>
        </w:numPr>
        <w:ind w:left="1701" w:hanging="1701"/>
        <w:jc w:val="both"/>
        <w:rPr>
          <w:b/>
          <w:bCs/>
          <w:color w:val="002060"/>
        </w:rPr>
      </w:pPr>
      <w:bookmarkStart w:id="29" w:name="_Toc192240173"/>
      <w:bookmarkStart w:id="30" w:name="_Hlk180563939"/>
      <w:r w:rsidRPr="00545EE0">
        <w:rPr>
          <w:b/>
          <w:bCs/>
          <w:color w:val="002060"/>
        </w:rPr>
        <w:t>Termin wykonania zamówienia</w:t>
      </w:r>
      <w:bookmarkEnd w:id="29"/>
    </w:p>
    <w:p w14:paraId="420E1E5B" w14:textId="37723689" w:rsidR="00DE700A" w:rsidRPr="00586552" w:rsidRDefault="00025A74" w:rsidP="00147FC8">
      <w:pPr>
        <w:spacing w:line="276" w:lineRule="auto"/>
        <w:jc w:val="both"/>
        <w:rPr>
          <w:b/>
          <w:bCs/>
        </w:rPr>
      </w:pPr>
      <w:r w:rsidRPr="00E32A4E">
        <w:t xml:space="preserve">Zamawiający </w:t>
      </w:r>
      <w:r w:rsidRPr="004013C5">
        <w:t xml:space="preserve">wymaga, </w:t>
      </w:r>
      <w:r w:rsidR="001A3420" w:rsidRPr="004013C5">
        <w:t xml:space="preserve">aby zamówienie zostało wykonane w terminie: </w:t>
      </w:r>
      <w:r w:rsidR="00991C48">
        <w:t xml:space="preserve"> </w:t>
      </w:r>
      <w:bookmarkStart w:id="31" w:name="_Hlk180485438"/>
      <w:r w:rsidR="00AF6E99">
        <w:rPr>
          <w:b/>
          <w:bCs/>
        </w:rPr>
        <w:t>do 30.10.2025r</w:t>
      </w:r>
    </w:p>
    <w:bookmarkEnd w:id="30"/>
    <w:bookmarkEnd w:id="31"/>
    <w:p w14:paraId="499C36C7" w14:textId="6F03745F" w:rsidR="00D35569" w:rsidRPr="00545EE0" w:rsidRDefault="00545EE0" w:rsidP="00545EE0">
      <w:pPr>
        <w:pStyle w:val="Nagwek2"/>
        <w:numPr>
          <w:ilvl w:val="0"/>
          <w:numId w:val="2"/>
        </w:numPr>
        <w:ind w:left="1560" w:hanging="1560"/>
        <w:jc w:val="both"/>
        <w:rPr>
          <w:b/>
          <w:bCs/>
          <w:color w:val="002060"/>
        </w:rPr>
      </w:pPr>
      <w:r>
        <w:rPr>
          <w:b/>
          <w:bCs/>
          <w:color w:val="002060"/>
        </w:rPr>
        <w:t xml:space="preserve"> </w:t>
      </w:r>
      <w:bookmarkStart w:id="32" w:name="_Toc192240174"/>
      <w:r w:rsidR="00D35569" w:rsidRPr="00545EE0">
        <w:rPr>
          <w:b/>
          <w:bCs/>
          <w:color w:val="002060"/>
        </w:rPr>
        <w:t>Informacja o warunkach udziału w postępowaniu o udzielenie zamówienia</w:t>
      </w:r>
      <w:bookmarkEnd w:id="32"/>
    </w:p>
    <w:p w14:paraId="21B7A049" w14:textId="761629BC" w:rsidR="00836C72" w:rsidRPr="00836C72" w:rsidRDefault="009678BF" w:rsidP="001D0E59">
      <w:pPr>
        <w:spacing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zamawiający określa warunki udziału w postępowaniu </w:t>
      </w:r>
      <w:r w:rsidRPr="003C0FA4">
        <w:rPr>
          <w:rFonts w:eastAsia="Times New Roman" w:cstheme="minorHAnsi"/>
          <w:b/>
        </w:rPr>
        <w:t>dotyczące:</w:t>
      </w:r>
    </w:p>
    <w:p w14:paraId="1C8CC366" w14:textId="7C9F0228" w:rsidR="00836C72" w:rsidRPr="00AC3222" w:rsidRDefault="00836C72">
      <w:pPr>
        <w:pStyle w:val="Akapitzlist"/>
        <w:numPr>
          <w:ilvl w:val="0"/>
          <w:numId w:val="26"/>
        </w:numPr>
        <w:spacing w:after="0" w:line="276" w:lineRule="auto"/>
        <w:ind w:left="567" w:hanging="283"/>
        <w:contextualSpacing w:val="0"/>
        <w:jc w:val="both"/>
        <w:rPr>
          <w:rFonts w:eastAsiaTheme="majorEastAsia" w:cstheme="minorHAnsi"/>
          <w:b/>
          <w:u w:val="single"/>
        </w:rPr>
      </w:pPr>
      <w:r w:rsidRPr="00AC3222">
        <w:rPr>
          <w:rFonts w:eastAsiaTheme="majorEastAsia" w:cstheme="minorHAnsi"/>
          <w:b/>
          <w:u w:val="single"/>
        </w:rPr>
        <w:t>zdolności do występowania w obrocie gospodarczym.</w:t>
      </w:r>
    </w:p>
    <w:p w14:paraId="5F30E057" w14:textId="082EF939" w:rsidR="00836C72" w:rsidRPr="00B17E91" w:rsidRDefault="00836C72" w:rsidP="00AC3222">
      <w:pPr>
        <w:spacing w:line="276" w:lineRule="auto"/>
        <w:ind w:left="567"/>
        <w:jc w:val="both"/>
        <w:rPr>
          <w:rFonts w:eastAsiaTheme="majorEastAsia" w:cstheme="minorHAnsi"/>
          <w:bCs/>
        </w:rPr>
      </w:pPr>
      <w:r w:rsidRPr="00B17E91">
        <w:rPr>
          <w:rFonts w:eastAsiaTheme="majorEastAsia" w:cstheme="minorHAnsi"/>
          <w:bCs/>
        </w:rPr>
        <w:t>Zamawiający nie stawia warunku w tym zakresie</w:t>
      </w:r>
      <w:r w:rsidR="001A3420">
        <w:rPr>
          <w:rFonts w:eastAsiaTheme="majorEastAsia" w:cstheme="minorHAnsi"/>
          <w:bCs/>
        </w:rPr>
        <w:t>.</w:t>
      </w:r>
    </w:p>
    <w:p w14:paraId="711B63F6" w14:textId="4B98D8DC" w:rsidR="00836C72" w:rsidRDefault="00836C72">
      <w:pPr>
        <w:pStyle w:val="Akapitzlist"/>
        <w:numPr>
          <w:ilvl w:val="0"/>
          <w:numId w:val="26"/>
        </w:numPr>
        <w:spacing w:after="0" w:line="276" w:lineRule="auto"/>
        <w:ind w:left="567" w:hanging="283"/>
        <w:contextualSpacing w:val="0"/>
        <w:jc w:val="both"/>
        <w:rPr>
          <w:rFonts w:eastAsiaTheme="majorEastAsia" w:cstheme="minorHAnsi"/>
          <w:b/>
          <w:u w:val="single"/>
        </w:rPr>
      </w:pPr>
      <w:r w:rsidRPr="00FE4B1A">
        <w:rPr>
          <w:rFonts w:eastAsiaTheme="majorEastAsia" w:cstheme="minorHAnsi"/>
          <w:b/>
          <w:u w:val="single"/>
        </w:rPr>
        <w:t>uprawnień do prowadzenia określonej działalności gospodarczej lub zawodowej, jeśli wynika to z odrębnych przepisów</w:t>
      </w:r>
      <w:r w:rsidR="002559A8">
        <w:rPr>
          <w:rFonts w:eastAsiaTheme="majorEastAsia" w:cstheme="minorHAnsi"/>
          <w:b/>
          <w:u w:val="single"/>
        </w:rPr>
        <w:t>.</w:t>
      </w:r>
    </w:p>
    <w:p w14:paraId="3BBDAA94" w14:textId="4E878E6B" w:rsidR="00DC75C1" w:rsidRPr="00DC75C1" w:rsidRDefault="00DC75C1" w:rsidP="00DC75C1">
      <w:pPr>
        <w:spacing w:line="276" w:lineRule="auto"/>
        <w:jc w:val="both"/>
        <w:rPr>
          <w:rFonts w:eastAsiaTheme="majorEastAsia" w:cstheme="minorHAnsi"/>
          <w:bCs/>
        </w:rPr>
      </w:pPr>
      <w:r>
        <w:rPr>
          <w:rFonts w:eastAsiaTheme="majorEastAsia" w:cstheme="minorHAnsi"/>
          <w:bCs/>
        </w:rPr>
        <w:t xml:space="preserve"> </w:t>
      </w:r>
      <w:r>
        <w:rPr>
          <w:rFonts w:eastAsiaTheme="majorEastAsia" w:cstheme="minorHAnsi"/>
          <w:bCs/>
        </w:rPr>
        <w:tab/>
      </w:r>
      <w:r w:rsidRPr="00DC75C1">
        <w:rPr>
          <w:rFonts w:eastAsiaTheme="majorEastAsia" w:cstheme="minorHAnsi"/>
          <w:bCs/>
        </w:rPr>
        <w:t>Zamawiający nie stawia warunku w tym zakresie.</w:t>
      </w:r>
    </w:p>
    <w:p w14:paraId="0D1C4578" w14:textId="23AD3FBC" w:rsidR="00B17E91" w:rsidRDefault="00836C72">
      <w:pPr>
        <w:pStyle w:val="Akapitzlist"/>
        <w:numPr>
          <w:ilvl w:val="0"/>
          <w:numId w:val="26"/>
        </w:numPr>
        <w:spacing w:after="0" w:line="276" w:lineRule="auto"/>
        <w:ind w:left="567" w:hanging="283"/>
        <w:contextualSpacing w:val="0"/>
        <w:jc w:val="both"/>
        <w:rPr>
          <w:rFonts w:eastAsiaTheme="majorEastAsia" w:cstheme="minorHAnsi"/>
          <w:b/>
          <w:u w:val="single"/>
        </w:rPr>
      </w:pPr>
      <w:r w:rsidRPr="00FE4B1A">
        <w:rPr>
          <w:rFonts w:eastAsiaTheme="majorEastAsia" w:cstheme="minorHAnsi"/>
          <w:b/>
          <w:u w:val="single"/>
        </w:rPr>
        <w:t>sytuacji ekonomicznej lub finansowej</w:t>
      </w:r>
      <w:r w:rsidR="002559A8">
        <w:rPr>
          <w:rFonts w:eastAsiaTheme="majorEastAsia" w:cstheme="minorHAnsi"/>
          <w:b/>
          <w:u w:val="single"/>
        </w:rPr>
        <w:t>.</w:t>
      </w:r>
    </w:p>
    <w:p w14:paraId="76BF8CF4" w14:textId="37060C13" w:rsidR="00B17E91" w:rsidRPr="00162B5B" w:rsidRDefault="00836C72" w:rsidP="00162B5B">
      <w:pPr>
        <w:pStyle w:val="Akapitzlist"/>
        <w:spacing w:line="276" w:lineRule="auto"/>
        <w:ind w:left="1440" w:hanging="873"/>
        <w:contextualSpacing w:val="0"/>
        <w:jc w:val="both"/>
        <w:rPr>
          <w:rFonts w:eastAsiaTheme="majorEastAsia" w:cstheme="minorHAnsi"/>
          <w:bCs/>
        </w:rPr>
      </w:pPr>
      <w:r w:rsidRPr="00B17E91">
        <w:rPr>
          <w:rFonts w:eastAsiaTheme="majorEastAsia" w:cstheme="minorHAnsi"/>
          <w:bCs/>
        </w:rPr>
        <w:t>Zamawiający nie stawia warunku w tym zakresie</w:t>
      </w:r>
      <w:r w:rsidR="00162B5B">
        <w:rPr>
          <w:rFonts w:eastAsiaTheme="majorEastAsia" w:cstheme="minorHAnsi"/>
          <w:bCs/>
        </w:rPr>
        <w:t>.</w:t>
      </w:r>
    </w:p>
    <w:p w14:paraId="130BAF9C" w14:textId="43342321" w:rsidR="00630127" w:rsidRPr="00630127" w:rsidRDefault="00630127" w:rsidP="00630127">
      <w:pPr>
        <w:pStyle w:val="Akapitzlist"/>
        <w:numPr>
          <w:ilvl w:val="0"/>
          <w:numId w:val="26"/>
        </w:numPr>
        <w:spacing w:before="100" w:beforeAutospacing="1" w:after="100" w:afterAutospacing="1" w:line="240" w:lineRule="auto"/>
        <w:rPr>
          <w:rFonts w:ascii="Times New Roman" w:hAnsi="Times New Roman"/>
        </w:rPr>
      </w:pPr>
      <w:r w:rsidRPr="00630127">
        <w:rPr>
          <w:rFonts w:ascii="Times New Roman" w:hAnsi="Times New Roman"/>
          <w:b/>
          <w:bCs/>
        </w:rPr>
        <w:t>zdolności technicznej lub zawodowej:</w:t>
      </w:r>
    </w:p>
    <w:p w14:paraId="425CACC4" w14:textId="7F5E9FE3" w:rsidR="00630127" w:rsidRPr="00AF6E99" w:rsidRDefault="00630127" w:rsidP="00AF6E99">
      <w:pPr>
        <w:numPr>
          <w:ilvl w:val="0"/>
          <w:numId w:val="55"/>
        </w:numPr>
        <w:spacing w:before="100" w:beforeAutospacing="1" w:after="100" w:afterAutospacing="1" w:line="276" w:lineRule="auto"/>
        <w:rPr>
          <w:rFonts w:cstheme="minorHAnsi"/>
        </w:rPr>
      </w:pPr>
      <w:r w:rsidRPr="00AF6E99">
        <w:rPr>
          <w:rFonts w:cstheme="minorHAnsi"/>
          <w:b/>
          <w:bCs/>
        </w:rPr>
        <w:t xml:space="preserve">W zakresie części I, </w:t>
      </w:r>
      <w:r w:rsidRPr="00AF6E99">
        <w:rPr>
          <w:rFonts w:cstheme="minorHAnsi"/>
        </w:rPr>
        <w:t>Wykonawca spełni powyższy warunek jeżeli wykaże, że:</w:t>
      </w:r>
    </w:p>
    <w:p w14:paraId="785CC4C6" w14:textId="317C990D" w:rsidR="00630127" w:rsidRPr="00AF6E99" w:rsidRDefault="00630127" w:rsidP="00AF6E99">
      <w:pPr>
        <w:numPr>
          <w:ilvl w:val="1"/>
          <w:numId w:val="56"/>
        </w:numPr>
        <w:spacing w:before="100" w:beforeAutospacing="1" w:after="100" w:afterAutospacing="1" w:line="276" w:lineRule="auto"/>
        <w:jc w:val="both"/>
        <w:rPr>
          <w:rFonts w:cstheme="minorHAnsi"/>
        </w:rPr>
      </w:pPr>
      <w:r w:rsidRPr="00AF6E99">
        <w:rPr>
          <w:rFonts w:cstheme="minorHAnsi"/>
        </w:rPr>
        <w:t xml:space="preserve">w okresie ostatnich trzech lat, a jeżeli okres prowadzenia działalności jest krótszy – w tym okresie – wykonał </w:t>
      </w:r>
      <w:r w:rsidRPr="003069CC">
        <w:rPr>
          <w:rFonts w:cstheme="minorHAnsi"/>
          <w:u w:val="single"/>
        </w:rPr>
        <w:t>co najmniej trzy usługi archiwistyczne</w:t>
      </w:r>
      <w:r w:rsidRPr="00AF6E99">
        <w:rPr>
          <w:rFonts w:cstheme="minorHAnsi"/>
        </w:rPr>
        <w:t xml:space="preserve"> kategorii A o wartości nie mniejszej niż 5.000 zł brutto</w:t>
      </w:r>
      <w:r w:rsidR="00BC65FB">
        <w:rPr>
          <w:rFonts w:cstheme="minorHAnsi"/>
        </w:rPr>
        <w:t xml:space="preserve"> każda</w:t>
      </w:r>
      <w:r w:rsidRPr="00AF6E99">
        <w:rPr>
          <w:rFonts w:cstheme="minorHAnsi"/>
        </w:rPr>
        <w:t>,</w:t>
      </w:r>
    </w:p>
    <w:p w14:paraId="19F5DD83" w14:textId="77777777" w:rsidR="00630127" w:rsidRPr="00AF6E99" w:rsidRDefault="00630127" w:rsidP="00AF6E99">
      <w:pPr>
        <w:numPr>
          <w:ilvl w:val="1"/>
          <w:numId w:val="56"/>
        </w:numPr>
        <w:spacing w:before="100" w:beforeAutospacing="1" w:after="100" w:afterAutospacing="1" w:line="276" w:lineRule="auto"/>
        <w:jc w:val="both"/>
        <w:rPr>
          <w:rFonts w:cstheme="minorHAnsi"/>
        </w:rPr>
      </w:pPr>
      <w:r w:rsidRPr="00AF6E99">
        <w:rPr>
          <w:rFonts w:cstheme="minorHAnsi"/>
        </w:rPr>
        <w:t xml:space="preserve">będzie dysponował </w:t>
      </w:r>
      <w:r w:rsidRPr="00AF6E99">
        <w:rPr>
          <w:rFonts w:cstheme="minorHAnsi"/>
          <w:b/>
          <w:bCs/>
          <w:u w:val="single"/>
        </w:rPr>
        <w:t>co najmniej jedną osobą</w:t>
      </w:r>
      <w:r w:rsidRPr="00AF6E99">
        <w:rPr>
          <w:rFonts w:cstheme="minorHAnsi"/>
        </w:rPr>
        <w:t xml:space="preserve"> o następujących kwalifikacjach: </w:t>
      </w:r>
    </w:p>
    <w:p w14:paraId="083FAE8E" w14:textId="29EA7E43" w:rsidR="00630127" w:rsidRPr="003069CC" w:rsidRDefault="00630127" w:rsidP="003069CC">
      <w:pPr>
        <w:pStyle w:val="Akapitzlist"/>
        <w:numPr>
          <w:ilvl w:val="0"/>
          <w:numId w:val="64"/>
        </w:numPr>
        <w:spacing w:before="100" w:beforeAutospacing="1" w:after="100" w:afterAutospacing="1" w:line="276" w:lineRule="auto"/>
        <w:jc w:val="both"/>
        <w:rPr>
          <w:rFonts w:cstheme="minorHAnsi"/>
        </w:rPr>
      </w:pPr>
      <w:r w:rsidRPr="003069CC">
        <w:rPr>
          <w:rFonts w:cstheme="minorHAnsi"/>
        </w:rPr>
        <w:lastRenderedPageBreak/>
        <w:t>ukończony co najmniej kurs kancelaryjno – archiwalny I stopnia lub studia wyższe magisterskie lub wyższe studia zawodowe ze specjalnością archiwista lub szkołę w zawodzie technik archiwista lub studia podyplomowe o specjalności archiwista</w:t>
      </w:r>
    </w:p>
    <w:p w14:paraId="0E182766" w14:textId="48B6377C" w:rsidR="00630127" w:rsidRPr="00AF6E99" w:rsidRDefault="00630127" w:rsidP="00AF6E99">
      <w:pPr>
        <w:numPr>
          <w:ilvl w:val="0"/>
          <w:numId w:val="55"/>
        </w:numPr>
        <w:spacing w:before="100" w:beforeAutospacing="1" w:after="100" w:afterAutospacing="1" w:line="276" w:lineRule="auto"/>
        <w:rPr>
          <w:rFonts w:cstheme="minorHAnsi"/>
        </w:rPr>
      </w:pPr>
      <w:r w:rsidRPr="00AF6E99">
        <w:rPr>
          <w:rFonts w:cstheme="minorHAnsi"/>
          <w:b/>
          <w:bCs/>
        </w:rPr>
        <w:t>W zakresie części II</w:t>
      </w:r>
      <w:r w:rsidRPr="00AF6E99">
        <w:rPr>
          <w:rFonts w:cstheme="minorHAnsi"/>
        </w:rPr>
        <w:t>, Wykonawca spełni powyższy warunek jeżeli wykaże, że:</w:t>
      </w:r>
    </w:p>
    <w:p w14:paraId="4FAC352B" w14:textId="33ACC7CF" w:rsidR="00630127" w:rsidRPr="00AF6E99" w:rsidRDefault="00630127" w:rsidP="00AF6E99">
      <w:pPr>
        <w:numPr>
          <w:ilvl w:val="0"/>
          <w:numId w:val="57"/>
        </w:numPr>
        <w:spacing w:before="100" w:beforeAutospacing="1" w:after="100" w:afterAutospacing="1" w:line="276" w:lineRule="auto"/>
        <w:jc w:val="both"/>
        <w:rPr>
          <w:rFonts w:cstheme="minorHAnsi"/>
        </w:rPr>
      </w:pPr>
      <w:r w:rsidRPr="00AF6E99">
        <w:rPr>
          <w:rFonts w:cstheme="minorHAnsi"/>
        </w:rPr>
        <w:t xml:space="preserve">w okresie ostatnich trzech lat, a jeżeli okres prowadzenia działalności jest krótszy – w tym okresie – wykonał </w:t>
      </w:r>
      <w:r w:rsidRPr="003069CC">
        <w:rPr>
          <w:rFonts w:cstheme="minorHAnsi"/>
          <w:u w:val="single"/>
        </w:rPr>
        <w:t>co najmniej trzy usługi archiwistyczne</w:t>
      </w:r>
      <w:r w:rsidRPr="00AF6E99">
        <w:rPr>
          <w:rFonts w:cstheme="minorHAnsi"/>
        </w:rPr>
        <w:t xml:space="preserve"> kategorii A o wartości nie mniejszej niż 5.000 zł brutto</w:t>
      </w:r>
      <w:r w:rsidR="00BC65FB">
        <w:rPr>
          <w:rFonts w:cstheme="minorHAnsi"/>
        </w:rPr>
        <w:t xml:space="preserve"> każda</w:t>
      </w:r>
      <w:r w:rsidRPr="00AF6E99">
        <w:rPr>
          <w:rFonts w:cstheme="minorHAnsi"/>
        </w:rPr>
        <w:t>,</w:t>
      </w:r>
    </w:p>
    <w:p w14:paraId="1C80868B" w14:textId="77777777" w:rsidR="00630127" w:rsidRPr="00AF6E99" w:rsidRDefault="00630127" w:rsidP="00AF6E99">
      <w:pPr>
        <w:numPr>
          <w:ilvl w:val="0"/>
          <w:numId w:val="57"/>
        </w:numPr>
        <w:spacing w:before="100" w:beforeAutospacing="1" w:after="100" w:afterAutospacing="1" w:line="276" w:lineRule="auto"/>
        <w:jc w:val="both"/>
        <w:rPr>
          <w:rFonts w:cstheme="minorHAnsi"/>
        </w:rPr>
      </w:pPr>
      <w:r w:rsidRPr="00AF6E99">
        <w:rPr>
          <w:rFonts w:cstheme="minorHAnsi"/>
        </w:rPr>
        <w:t xml:space="preserve">będzie dysponował co najmniej jedną osobą o następujących kwalifikacjach: </w:t>
      </w:r>
    </w:p>
    <w:p w14:paraId="09B646C2" w14:textId="29DDAF50" w:rsidR="00630127" w:rsidRDefault="00630127" w:rsidP="003069CC">
      <w:pPr>
        <w:pStyle w:val="Akapitzlist"/>
        <w:numPr>
          <w:ilvl w:val="0"/>
          <w:numId w:val="64"/>
        </w:numPr>
        <w:spacing w:before="100" w:beforeAutospacing="1" w:after="100" w:afterAutospacing="1" w:line="276" w:lineRule="auto"/>
        <w:jc w:val="both"/>
        <w:rPr>
          <w:rFonts w:cstheme="minorHAnsi"/>
        </w:rPr>
      </w:pPr>
      <w:r w:rsidRPr="003069CC">
        <w:rPr>
          <w:rFonts w:cstheme="minorHAnsi"/>
        </w:rPr>
        <w:t>ukończony co najmniej kurs kancelaryjno – archiwalny I stopnia lub studia wyższe magisterskie lub wyższe studia zawodowe ze specjalnością archiwista lub szkołę w zawodzie technik archiwista lub studia podyplomowe o specjalności archiwista</w:t>
      </w:r>
      <w:r w:rsidR="003069CC">
        <w:rPr>
          <w:rFonts w:cstheme="minorHAnsi"/>
        </w:rPr>
        <w:t>,</w:t>
      </w:r>
    </w:p>
    <w:p w14:paraId="30C54629" w14:textId="7DE07BA6" w:rsidR="00630127" w:rsidRPr="003069CC" w:rsidRDefault="00630127" w:rsidP="003069CC">
      <w:pPr>
        <w:pStyle w:val="Akapitzlist"/>
        <w:numPr>
          <w:ilvl w:val="0"/>
          <w:numId w:val="64"/>
        </w:numPr>
        <w:spacing w:before="100" w:beforeAutospacing="1" w:after="100" w:afterAutospacing="1" w:line="276" w:lineRule="auto"/>
        <w:jc w:val="both"/>
        <w:rPr>
          <w:rFonts w:cstheme="minorHAnsi"/>
        </w:rPr>
      </w:pPr>
      <w:r w:rsidRPr="003069CC">
        <w:rPr>
          <w:rFonts w:cstheme="minorHAnsi"/>
        </w:rPr>
        <w:t>doświadczenie zawodowe minimum 3 lata w zakresie prac związanych z naprawą i odkwaszaniem papieru.</w:t>
      </w:r>
    </w:p>
    <w:p w14:paraId="7070B08F" w14:textId="73AEBACC" w:rsidR="00D35569" w:rsidRPr="00545EE0" w:rsidRDefault="00D35569" w:rsidP="00545EE0">
      <w:pPr>
        <w:pStyle w:val="Nagwek2"/>
        <w:numPr>
          <w:ilvl w:val="0"/>
          <w:numId w:val="2"/>
        </w:numPr>
        <w:ind w:left="1560" w:hanging="1560"/>
        <w:jc w:val="both"/>
        <w:rPr>
          <w:b/>
          <w:bCs/>
          <w:color w:val="002060"/>
        </w:rPr>
      </w:pPr>
      <w:bookmarkStart w:id="33" w:name="_Toc192240175"/>
      <w:r w:rsidRPr="00545EE0">
        <w:rPr>
          <w:b/>
          <w:bCs/>
          <w:color w:val="002060"/>
        </w:rPr>
        <w:t>Podstawy wykluczenia</w:t>
      </w:r>
      <w:bookmarkEnd w:id="33"/>
    </w:p>
    <w:p w14:paraId="0B920CB4" w14:textId="2890A7D0" w:rsidR="00D73DD7" w:rsidRPr="00B17E91" w:rsidRDefault="009678BF">
      <w:pPr>
        <w:pStyle w:val="Akapitzlist"/>
        <w:numPr>
          <w:ilvl w:val="0"/>
          <w:numId w:val="27"/>
        </w:numPr>
        <w:spacing w:line="276" w:lineRule="auto"/>
        <w:ind w:left="567" w:hanging="283"/>
        <w:jc w:val="both"/>
      </w:pPr>
      <w:r w:rsidRPr="00B17E91">
        <w:t>Zamawiający wykluczy z postępowania wykonawców, wobec których zachodzą podstawy wykluczenia, o których mowa w art. 108 ust. 1</w:t>
      </w:r>
      <w:r w:rsidR="00B4669B" w:rsidRPr="00B17E91">
        <w:t>.</w:t>
      </w:r>
      <w:r w:rsidRPr="00B17E91">
        <w:t xml:space="preserve"> </w:t>
      </w:r>
      <w:r w:rsidR="00B70FD2" w:rsidRPr="00B17E91">
        <w:t>ustawy PZP</w:t>
      </w:r>
      <w:r w:rsidR="00D73DD7" w:rsidRPr="00B17E91">
        <w:t>, zgodnie z którym</w:t>
      </w:r>
      <w:r w:rsidR="0022753A" w:rsidRPr="00B17E91">
        <w:t xml:space="preserve"> z</w:t>
      </w:r>
      <w:r w:rsidR="00D73DD7" w:rsidRPr="00B17E91">
        <w:t xml:space="preserve"> postępowania o udzielenie zamówienia wyklucza się wykonawcę:</w:t>
      </w:r>
    </w:p>
    <w:p w14:paraId="3967942D" w14:textId="632FD4FC" w:rsidR="003B1180" w:rsidRPr="00B17E91" w:rsidRDefault="003B1180">
      <w:pPr>
        <w:pStyle w:val="Akapitzlist"/>
        <w:numPr>
          <w:ilvl w:val="1"/>
          <w:numId w:val="6"/>
        </w:numPr>
        <w:spacing w:line="276" w:lineRule="auto"/>
        <w:ind w:left="993" w:hanging="425"/>
        <w:jc w:val="both"/>
      </w:pPr>
      <w:r w:rsidRPr="00B17E91">
        <w:t>będącego osobą fizyczną, którego prawomocnie skazano za przestępstwo:</w:t>
      </w:r>
    </w:p>
    <w:p w14:paraId="7F49040F" w14:textId="155A8D7B" w:rsidR="00477F34" w:rsidRDefault="00477F34">
      <w:pPr>
        <w:pStyle w:val="Akapitzlist"/>
        <w:numPr>
          <w:ilvl w:val="0"/>
          <w:numId w:val="7"/>
        </w:numPr>
        <w:spacing w:line="276" w:lineRule="auto"/>
        <w:ind w:left="1276" w:hanging="284"/>
        <w:jc w:val="both"/>
      </w:pPr>
      <w:r>
        <w:t xml:space="preserve">udziału w zorganizowanej grupie przestępczej albo związku mającym na celu popełnienie przestępstwa lub przestępstwa skarbowego, o którym mowa w art. 258 </w:t>
      </w:r>
      <w:r w:rsidR="006300F2">
        <w:t xml:space="preserve">ustawy z dnia 6 czerwca 1997 r. </w:t>
      </w:r>
      <w:r>
        <w:t>Kodeks karn</w:t>
      </w:r>
      <w:r w:rsidR="006300F2">
        <w:t>y (</w:t>
      </w:r>
      <w:r w:rsidR="007C777E">
        <w:t xml:space="preserve"> </w:t>
      </w:r>
      <w:proofErr w:type="spellStart"/>
      <w:r w:rsidR="008F6208">
        <w:t>t.j</w:t>
      </w:r>
      <w:proofErr w:type="spellEnd"/>
      <w:r w:rsidR="008F6208">
        <w:t xml:space="preserve">. </w:t>
      </w:r>
      <w:r w:rsidR="007C777E">
        <w:t xml:space="preserve">Dz. U. z 2024r., poz. 17 ) zwanej </w:t>
      </w:r>
      <w:r w:rsidR="006300F2">
        <w:t>dalej</w:t>
      </w:r>
      <w:r w:rsidR="007C777E">
        <w:t xml:space="preserve"> </w:t>
      </w:r>
      <w:r w:rsidR="00A90F48">
        <w:t>Kodeks karny</w:t>
      </w:r>
    </w:p>
    <w:p w14:paraId="2A75B306" w14:textId="77777777" w:rsidR="00477F34" w:rsidRDefault="00477F34">
      <w:pPr>
        <w:pStyle w:val="Akapitzlist"/>
        <w:numPr>
          <w:ilvl w:val="0"/>
          <w:numId w:val="7"/>
        </w:numPr>
        <w:spacing w:line="276" w:lineRule="auto"/>
        <w:ind w:left="1276" w:hanging="284"/>
        <w:jc w:val="both"/>
      </w:pPr>
      <w:r>
        <w:t>handlu ludźmi, o którym mowa w art. 189a Kodeksu karnego,</w:t>
      </w:r>
    </w:p>
    <w:p w14:paraId="7BFBE9EE" w14:textId="40478891" w:rsidR="00477F34" w:rsidRDefault="00477F34">
      <w:pPr>
        <w:pStyle w:val="Akapitzlist"/>
        <w:numPr>
          <w:ilvl w:val="0"/>
          <w:numId w:val="7"/>
        </w:numPr>
        <w:spacing w:line="276" w:lineRule="auto"/>
        <w:ind w:left="1276" w:hanging="284"/>
        <w:jc w:val="both"/>
      </w:pPr>
      <w:r>
        <w:t xml:space="preserve">o którym mowa w art. 228-230a, art. 250a Kodeksu karnego, w art. 46-48 ustawy z dnia 25 czerwca 2010 r. o sporcie </w:t>
      </w:r>
      <w:r w:rsidR="00A90F48">
        <w:t xml:space="preserve">( </w:t>
      </w:r>
      <w:proofErr w:type="spellStart"/>
      <w:r w:rsidR="008F6208">
        <w:t>t.j</w:t>
      </w:r>
      <w:proofErr w:type="spellEnd"/>
      <w:r w:rsidR="008F6208">
        <w:t xml:space="preserve">. </w:t>
      </w:r>
      <w:r w:rsidR="00A90F48">
        <w:t xml:space="preserve">Dz. U. z 2024r. , poz. 1488 ) </w:t>
      </w:r>
      <w:r>
        <w:t>lub w art. 54 ust. 1-4 ustawy z dnia 12 maja 2011 r. o refundacji leków, środków spożywczych specjalnego przeznaczenia żywieniowego oraz wyrobów medycznych</w:t>
      </w:r>
      <w:r w:rsidR="00A90F48">
        <w:t xml:space="preserve"> ( </w:t>
      </w:r>
      <w:proofErr w:type="spellStart"/>
      <w:r w:rsidR="008F6208">
        <w:t>t.j</w:t>
      </w:r>
      <w:proofErr w:type="spellEnd"/>
      <w:r w:rsidR="008F6208">
        <w:t xml:space="preserve">. </w:t>
      </w:r>
      <w:r w:rsidR="00A90F48">
        <w:t>Dz. U. z 2024r., poz. 930 )</w:t>
      </w:r>
      <w:r>
        <w:t>,</w:t>
      </w:r>
    </w:p>
    <w:p w14:paraId="21F0962A" w14:textId="77777777" w:rsidR="00477F34" w:rsidRDefault="00477F34">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C078970" w14:textId="77777777" w:rsidR="000F6D91" w:rsidRDefault="00477F34">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659E28DD" w14:textId="1D401C09" w:rsidR="000F6D91" w:rsidRDefault="00477F34">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w:t>
      </w:r>
      <w:r w:rsidR="005D6275">
        <w:t xml:space="preserve"> cudzoziemcom przebywającym wbrew przepisom na terytorium Rzeczypospolitej Polskiej</w:t>
      </w:r>
      <w:r w:rsidR="00A90F48">
        <w:t xml:space="preserve"> ( Dz. U. z 2021r., poz. 1745 z </w:t>
      </w:r>
      <w:proofErr w:type="spellStart"/>
      <w:r w:rsidR="00A90F48">
        <w:t>późn</w:t>
      </w:r>
      <w:proofErr w:type="spellEnd"/>
      <w:r w:rsidR="00A90F48">
        <w:t>. zm.)</w:t>
      </w:r>
    </w:p>
    <w:p w14:paraId="58B4A9D9" w14:textId="77777777" w:rsidR="000F6D91" w:rsidRDefault="00477F34">
      <w:pPr>
        <w:pStyle w:val="Akapitzlist"/>
        <w:numPr>
          <w:ilvl w:val="0"/>
          <w:numId w:val="7"/>
        </w:numPr>
        <w:spacing w:line="276" w:lineRule="auto"/>
        <w:ind w:left="1276" w:hanging="284"/>
        <w:jc w:val="both"/>
      </w:pPr>
      <w:r>
        <w:t xml:space="preserve">przeciwko obrotowi gospodarczemu, o których mowa w art. 296-307 Kodeksu karnego, przestępstwo oszustwa, o którym mowa w art. 286 Kodeksu karnego, przestępstwo </w:t>
      </w:r>
      <w:r>
        <w:lastRenderedPageBreak/>
        <w:t>przeciwko wiarygodności dokumentów, o których mowa w art. 270-277d Kodeksu karnego, lub przestępstwo skarbowe,</w:t>
      </w:r>
    </w:p>
    <w:p w14:paraId="6D8347FE" w14:textId="50ED5F7F" w:rsidR="003B1180" w:rsidRDefault="00477F34">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r w:rsidR="00A90F48">
        <w:t xml:space="preserve"> </w:t>
      </w:r>
      <w:r w:rsidR="00A90F48" w:rsidRPr="00A90F48">
        <w:t xml:space="preserve">( Dz. U. z 2021r., poz. 1745 z </w:t>
      </w:r>
      <w:proofErr w:type="spellStart"/>
      <w:r w:rsidR="00A90F48" w:rsidRPr="00A90F48">
        <w:t>późn</w:t>
      </w:r>
      <w:proofErr w:type="spellEnd"/>
      <w:r w:rsidR="00A90F48" w:rsidRPr="00A90F48">
        <w:t>. zm.)</w:t>
      </w:r>
    </w:p>
    <w:p w14:paraId="17E6B7B4" w14:textId="0BB41E5A" w:rsidR="00D73DD7" w:rsidRDefault="003B1180" w:rsidP="00FB20F6">
      <w:pPr>
        <w:spacing w:line="276" w:lineRule="auto"/>
        <w:ind w:left="1276"/>
        <w:jc w:val="both"/>
      </w:pPr>
      <w:r>
        <w:t>– lub za odpowiedni czyn zabroniony określony w przepisach prawa obcego;</w:t>
      </w:r>
    </w:p>
    <w:p w14:paraId="6FE6DD9A" w14:textId="505D6120" w:rsidR="003B1180" w:rsidRDefault="003B1180">
      <w:pPr>
        <w:pStyle w:val="Akapitzlist"/>
        <w:numPr>
          <w:ilvl w:val="1"/>
          <w:numId w:val="6"/>
        </w:numPr>
        <w:spacing w:line="276" w:lineRule="auto"/>
        <w:ind w:left="993" w:hanging="426"/>
        <w:jc w:val="both"/>
      </w:pPr>
      <w:r>
        <w:t xml:space="preserve"> </w:t>
      </w:r>
      <w:r w:rsidR="000F6D91"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59F94499" w14:textId="247B26B7" w:rsidR="00B74C7C" w:rsidRDefault="000F6D91">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3B1180">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63ED3DA5" w:rsidR="0044341B" w:rsidRDefault="000F6D91">
      <w:pPr>
        <w:pStyle w:val="Akapitzlist"/>
        <w:numPr>
          <w:ilvl w:val="1"/>
          <w:numId w:val="6"/>
        </w:numPr>
        <w:spacing w:line="276" w:lineRule="auto"/>
        <w:ind w:left="993" w:hanging="426"/>
        <w:jc w:val="both"/>
      </w:pPr>
      <w:r w:rsidRPr="000F6D91">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006C0933">
        <w:t xml:space="preserve"> ( </w:t>
      </w:r>
      <w:proofErr w:type="spellStart"/>
      <w:r w:rsidR="004E5F31">
        <w:t>t.j</w:t>
      </w:r>
      <w:proofErr w:type="spellEnd"/>
      <w:r w:rsidR="004E5F31">
        <w:t xml:space="preserve">. </w:t>
      </w:r>
      <w:proofErr w:type="spellStart"/>
      <w:r w:rsidR="006C0933">
        <w:t>Dz</w:t>
      </w:r>
      <w:proofErr w:type="spellEnd"/>
      <w:r w:rsidR="006C0933">
        <w:t xml:space="preserve">,. U. z 2024r., poz. 1616 ) </w:t>
      </w:r>
      <w:r w:rsidRPr="000F6D91">
        <w:t>złożyli odrębne oferty, oferty częściowe lub wnioski o dopuszczenie do udziału w postępowaniu, chyba że wykażą, że przygotowali te oferty lub wnioski niezależnie od siebie</w:t>
      </w:r>
      <w:r w:rsidR="003B1180">
        <w:t>;</w:t>
      </w:r>
    </w:p>
    <w:p w14:paraId="0FDB2953" w14:textId="75F13F6C"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w:t>
      </w:r>
      <w:r w:rsidR="006C0933">
        <w:t xml:space="preserve"> </w:t>
      </w:r>
      <w:r w:rsidR="006C0933" w:rsidRPr="006C0933">
        <w:t xml:space="preserve">( </w:t>
      </w:r>
      <w:proofErr w:type="spellStart"/>
      <w:r w:rsidR="004E5F31">
        <w:t>t.j</w:t>
      </w:r>
      <w:proofErr w:type="spellEnd"/>
      <w:r w:rsidR="004E5F31">
        <w:t xml:space="preserve">. </w:t>
      </w:r>
      <w:r w:rsidR="006C0933" w:rsidRPr="006C0933">
        <w:t>Dz. U. z 2024r., poz. 1616 )</w:t>
      </w:r>
      <w:r w:rsidRPr="000F6D91">
        <w:t>, chyba że spowodowane tym zakłócenie konkurencji może być wyeliminowane w inny sposób niż przez wykluczenie wykonawcy z udziału w postępowaniu o udzielenie zamówienia</w:t>
      </w:r>
      <w:r w:rsidR="003B1180">
        <w:t>.</w:t>
      </w:r>
    </w:p>
    <w:p w14:paraId="5FBCB863" w14:textId="5DF43A9D" w:rsidR="000503A5" w:rsidRPr="000749A2" w:rsidRDefault="00D3586A">
      <w:pPr>
        <w:pStyle w:val="Akapitzlist"/>
        <w:numPr>
          <w:ilvl w:val="0"/>
          <w:numId w:val="27"/>
        </w:numPr>
        <w:spacing w:line="276" w:lineRule="auto"/>
        <w:ind w:left="567" w:hanging="283"/>
        <w:jc w:val="both"/>
      </w:pPr>
      <w:r w:rsidRPr="00D3586A">
        <w:rPr>
          <w:rFonts w:eastAsia="Times New Roman" w:cstheme="minorHAnsi"/>
          <w:szCs w:val="24"/>
          <w:lang w:eastAsia="zh-CN"/>
        </w:rPr>
        <w:t xml:space="preserve">Ponadto zgodnie z art. 109 ust. 2 ustawy </w:t>
      </w:r>
      <w:proofErr w:type="spellStart"/>
      <w:r w:rsidRPr="00D3586A">
        <w:rPr>
          <w:rFonts w:eastAsia="Times New Roman" w:cstheme="minorHAnsi"/>
          <w:szCs w:val="24"/>
          <w:lang w:eastAsia="zh-CN"/>
        </w:rPr>
        <w:t>Pzp</w:t>
      </w:r>
      <w:proofErr w:type="spellEnd"/>
      <w:r w:rsidRPr="00D3586A">
        <w:rPr>
          <w:rFonts w:eastAsia="Times New Roman" w:cstheme="minorHAnsi"/>
          <w:szCs w:val="24"/>
          <w:lang w:eastAsia="zh-CN"/>
        </w:rPr>
        <w:t xml:space="preserve"> Zamawiający przewiduje wykluczenie Wykonawcy na podstawie art. 109 ust.1 pkt 4</w:t>
      </w:r>
      <w:r w:rsidR="000749A2">
        <w:rPr>
          <w:rFonts w:eastAsia="Times New Roman" w:cstheme="minorHAnsi"/>
          <w:szCs w:val="24"/>
          <w:lang w:eastAsia="zh-CN"/>
        </w:rPr>
        <w:t xml:space="preserve"> </w:t>
      </w:r>
      <w:r w:rsidRPr="00D3586A">
        <w:rPr>
          <w:rFonts w:eastAsia="Times New Roman" w:cstheme="minorHAnsi"/>
          <w:szCs w:val="24"/>
          <w:lang w:eastAsia="zh-CN"/>
        </w:rPr>
        <w:t xml:space="preserve">ustawy </w:t>
      </w:r>
      <w:proofErr w:type="spellStart"/>
      <w:r w:rsidRPr="00D3586A">
        <w:rPr>
          <w:rFonts w:eastAsia="Times New Roman" w:cstheme="minorHAnsi"/>
          <w:szCs w:val="24"/>
          <w:lang w:eastAsia="zh-CN"/>
        </w:rPr>
        <w:t>Pzp</w:t>
      </w:r>
      <w:bookmarkStart w:id="34" w:name="_Hlk101863508"/>
      <w:proofErr w:type="spellEnd"/>
      <w:r w:rsidRPr="00D3586A">
        <w:rPr>
          <w:rFonts w:eastAsia="Times New Roman" w:cstheme="minorHAnsi"/>
          <w:szCs w:val="24"/>
          <w:lang w:eastAsia="zh-CN"/>
        </w:rPr>
        <w:t>, tj.</w:t>
      </w:r>
      <w:bookmarkEnd w:id="34"/>
      <w:r w:rsidR="000749A2">
        <w:rPr>
          <w:rFonts w:eastAsia="Times New Roman" w:cstheme="minorHAnsi"/>
          <w:szCs w:val="24"/>
          <w:lang w:eastAsia="zh-CN"/>
        </w:rPr>
        <w:t xml:space="preserve"> </w:t>
      </w:r>
      <w:r w:rsidRPr="000749A2">
        <w:rPr>
          <w:rFonts w:eastAsia="Times New Roman" w:cstheme="minorHAnsi"/>
          <w:lang w:val="x-none" w:eastAsia="zh-C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58F334B" w14:textId="52215CB1" w:rsidR="007346FE" w:rsidRDefault="000D7427">
      <w:pPr>
        <w:pStyle w:val="Akapitzlist"/>
        <w:numPr>
          <w:ilvl w:val="0"/>
          <w:numId w:val="27"/>
        </w:numPr>
        <w:spacing w:line="276" w:lineRule="auto"/>
        <w:ind w:left="567" w:hanging="283"/>
        <w:contextualSpacing w:val="0"/>
        <w:jc w:val="both"/>
      </w:pPr>
      <w:r>
        <w:t>Z post</w:t>
      </w:r>
      <w:r w:rsidR="00BE71A6">
        <w:t>ę</w:t>
      </w:r>
      <w:r>
        <w:t xml:space="preserve">powania o udzielenie zamówienia Zamawiający dodatkowo przewiduje wykluczenie wykonawcy na podstawie art. 7 ust. 1 ustawy </w:t>
      </w:r>
      <w:r w:rsidR="00F45C32">
        <w:t>sankcyjnej</w:t>
      </w:r>
    </w:p>
    <w:p w14:paraId="594F2DF6" w14:textId="15B5ABDE" w:rsidR="000D7427" w:rsidRDefault="000D7427" w:rsidP="005A667A">
      <w:pPr>
        <w:pStyle w:val="Akapitzlist"/>
        <w:spacing w:line="276" w:lineRule="auto"/>
        <w:ind w:left="567"/>
        <w:jc w:val="both"/>
      </w:pPr>
      <w:r>
        <w:t>Wobec powyższego Zamawiający wykluczy:</w:t>
      </w:r>
    </w:p>
    <w:p w14:paraId="2C1DCC0D" w14:textId="64EDD26F" w:rsidR="00F621AA" w:rsidRDefault="000D742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5" w:name="_Hlk135831073"/>
      <w:r>
        <w:t>(zwane dalej Rozporządzeniem 765/2006)</w:t>
      </w:r>
      <w:bookmarkEnd w:id="35"/>
      <w:r>
        <w:t xml:space="preserve"> i Rozporządzeniem Rady (UE) nr </w:t>
      </w:r>
      <w:r>
        <w:lastRenderedPageBreak/>
        <w:t xml:space="preserve">269/2014 z dnia </w:t>
      </w:r>
      <w:r w:rsidRPr="00CB5B45">
        <w:t>17 marca 2014 r.</w:t>
      </w:r>
      <w:r>
        <w:t xml:space="preserve"> w sprawie środków ograniczających w odniesieniu do działań podważających integralność terytorialną, suwerenność i niezależność Ukrainy lub im zagrażającym (zwane dalej Rozporządzeniem 269/2014) albo wpisanego na listę na podstawie decyzji w sprawie wpisu na listę rozstrzygającej o zastosowaniu środka, o którym mowa w art. 1 pkt 3 ustawy </w:t>
      </w:r>
      <w:r w:rsidR="00793D1A">
        <w:t>sankcyjnej</w:t>
      </w:r>
      <w:r>
        <w:t>;</w:t>
      </w:r>
    </w:p>
    <w:p w14:paraId="79A76043" w14:textId="12AEC7E4" w:rsidR="00F621AA" w:rsidRDefault="000D7427">
      <w:pPr>
        <w:pStyle w:val="Akapitzlist"/>
        <w:numPr>
          <w:ilvl w:val="2"/>
          <w:numId w:val="8"/>
        </w:numPr>
        <w:spacing w:line="276" w:lineRule="auto"/>
        <w:ind w:left="993" w:hanging="426"/>
        <w:jc w:val="both"/>
      </w:pPr>
      <w:r>
        <w:t xml:space="preserve">wykonawcę oraz uczestnika konkursu, którego beneficjentem rzeczywistym w rozumieniu ustawy z dnia 1 marca 2018 r. o przeciwdziałaniu praniu pieniędzy oraz finansowaniu terroryzmu </w:t>
      </w:r>
      <w:r w:rsidR="00DA79F0">
        <w:t xml:space="preserve">( Dz. U. z 2023r., poz.1124 z </w:t>
      </w:r>
      <w:proofErr w:type="spellStart"/>
      <w:r w:rsidR="00DA79F0">
        <w:t>późn</w:t>
      </w:r>
      <w:proofErr w:type="spellEnd"/>
      <w:r w:rsidR="00DA79F0">
        <w:t xml:space="preserve">. zm.)  </w:t>
      </w:r>
      <w: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rsidR="00DA79F0">
        <w:t>sankcyjnej</w:t>
      </w:r>
      <w:r>
        <w:t>;</w:t>
      </w:r>
      <w:bookmarkStart w:id="36" w:name="_Hlk136254316"/>
    </w:p>
    <w:p w14:paraId="0E6CE1CF" w14:textId="1D04A957" w:rsidR="00340603" w:rsidRPr="001F5F5F" w:rsidRDefault="000D7427" w:rsidP="001F5F5F">
      <w:pPr>
        <w:pStyle w:val="Akapitzlist"/>
        <w:numPr>
          <w:ilvl w:val="2"/>
          <w:numId w:val="8"/>
        </w:numPr>
        <w:spacing w:line="276" w:lineRule="auto"/>
        <w:ind w:left="992" w:hanging="425"/>
        <w:contextualSpacing w:val="0"/>
        <w:jc w:val="both"/>
        <w:rPr>
          <w:rFonts w:cstheme="minorHAnsi"/>
        </w:rPr>
      </w:pPr>
      <w:r>
        <w:t xml:space="preserve">wykonawcę oraz uczestnika konkursu, którego jednostką dominującą w rozumieniu art. 3 ust. 1 </w:t>
      </w:r>
      <w:r w:rsidRPr="00340603">
        <w:rPr>
          <w:rFonts w:cstheme="minorHAnsi"/>
        </w:rPr>
        <w:t>pkt 37 ustawy z dnia 29 września 1994 r. o rachunkowości</w:t>
      </w:r>
      <w:r w:rsidR="006711A5">
        <w:rPr>
          <w:rFonts w:cstheme="minorHAnsi"/>
        </w:rPr>
        <w:t xml:space="preserve"> </w:t>
      </w:r>
      <w:r w:rsidR="006711A5" w:rsidRPr="006711A5">
        <w:rPr>
          <w:rFonts w:cstheme="minorHAnsi"/>
        </w:rPr>
        <w:t>( Dz. U. z 2023r., poz.1</w:t>
      </w:r>
      <w:r w:rsidR="006711A5">
        <w:rPr>
          <w:rFonts w:cstheme="minorHAnsi"/>
        </w:rPr>
        <w:t>20</w:t>
      </w:r>
      <w:r w:rsidR="006711A5" w:rsidRPr="006711A5">
        <w:rPr>
          <w:rFonts w:cstheme="minorHAnsi"/>
        </w:rPr>
        <w:t xml:space="preserve"> z </w:t>
      </w:r>
      <w:proofErr w:type="spellStart"/>
      <w:r w:rsidR="006711A5" w:rsidRPr="006711A5">
        <w:rPr>
          <w:rFonts w:cstheme="minorHAnsi"/>
        </w:rPr>
        <w:t>późn</w:t>
      </w:r>
      <w:proofErr w:type="spellEnd"/>
      <w:r w:rsidR="006711A5" w:rsidRPr="006711A5">
        <w:rPr>
          <w:rFonts w:cstheme="minorHAnsi"/>
        </w:rPr>
        <w:t xml:space="preserve">. zm.)  </w:t>
      </w:r>
      <w:r w:rsidRPr="00340603">
        <w:rPr>
          <w:rFonts w:cstheme="minorHAnsi"/>
        </w:rPr>
        <w:t xml:space="preserve">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006711A5">
        <w:rPr>
          <w:rFonts w:cstheme="minorHAnsi"/>
        </w:rPr>
        <w:t>sankcyjnej</w:t>
      </w:r>
      <w:r w:rsidRPr="00340603">
        <w:rPr>
          <w:rFonts w:cstheme="minorHAnsi"/>
        </w:rPr>
        <w:t>;</w:t>
      </w:r>
      <w:bookmarkEnd w:id="36"/>
    </w:p>
    <w:p w14:paraId="7D834E39" w14:textId="1E357F64"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w:t>
      </w:r>
      <w:r w:rsidR="00BE71A6">
        <w:rPr>
          <w:rFonts w:cstheme="minorHAnsi"/>
        </w:rPr>
        <w:t>ę</w:t>
      </w:r>
      <w:r w:rsidRPr="00340603">
        <w:rPr>
          <w:rFonts w:cstheme="minorHAnsi"/>
        </w:rPr>
        <w:t>powania o udzielenie zamówienia</w:t>
      </w:r>
      <w:r w:rsidR="009678BF" w:rsidRPr="00340603">
        <w:rPr>
          <w:rFonts w:cstheme="minorHAnsi"/>
        </w:rPr>
        <w:t>.</w:t>
      </w:r>
    </w:p>
    <w:p w14:paraId="1FC12119" w14:textId="1A53D2BF" w:rsidR="009C07BD" w:rsidRDefault="009C07BD">
      <w:pPr>
        <w:pStyle w:val="Akapitzlist"/>
        <w:numPr>
          <w:ilvl w:val="0"/>
          <w:numId w:val="27"/>
        </w:numPr>
        <w:spacing w:line="276" w:lineRule="auto"/>
        <w:ind w:left="567" w:hanging="283"/>
        <w:jc w:val="both"/>
      </w:pPr>
      <w:r w:rsidRPr="00826F92">
        <w:rPr>
          <w:b/>
          <w:bCs/>
        </w:rPr>
        <w:t>Samooczyszczenie</w:t>
      </w:r>
      <w:r>
        <w:t xml:space="preserve"> – w okolicznościach określonych w art. 108 ust. 1 pkt 1, 2, 5 lub art. 109 ust. 1 pkt 2–5 i 7-10 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087BB9DF" w14:textId="77777777" w:rsidR="00C0083B" w:rsidRDefault="009C07BD">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5B851ADB" w14:textId="77777777" w:rsidR="00C0083B" w:rsidRDefault="009C07BD">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58911D3" w14:textId="589B5E7F" w:rsidR="009C07BD" w:rsidRDefault="009C07BD">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67D8E09" w14:textId="44C635F9" w:rsidR="009C07BD" w:rsidRDefault="009C07BD">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49BEECED" w14:textId="6C3CDCE6" w:rsidR="009C07BD" w:rsidRDefault="009C07BD">
      <w:pPr>
        <w:pStyle w:val="Akapitzlist"/>
        <w:numPr>
          <w:ilvl w:val="2"/>
          <w:numId w:val="10"/>
        </w:numPr>
        <w:spacing w:line="276" w:lineRule="auto"/>
        <w:ind w:left="1276" w:hanging="284"/>
        <w:jc w:val="both"/>
      </w:pPr>
      <w:r>
        <w:t>zreorganizował personel,</w:t>
      </w:r>
    </w:p>
    <w:p w14:paraId="33431B42" w14:textId="77777777" w:rsidR="00C0083B" w:rsidRDefault="009C07BD">
      <w:pPr>
        <w:pStyle w:val="Akapitzlist"/>
        <w:numPr>
          <w:ilvl w:val="2"/>
          <w:numId w:val="10"/>
        </w:numPr>
        <w:spacing w:line="276" w:lineRule="auto"/>
        <w:ind w:left="1276" w:hanging="284"/>
        <w:jc w:val="both"/>
      </w:pPr>
      <w:r>
        <w:t>wdrożył system sprawozdawczości i kontroli,</w:t>
      </w:r>
    </w:p>
    <w:p w14:paraId="553AED33" w14:textId="77777777" w:rsidR="00C0083B" w:rsidRDefault="009C07BD">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7CDD33F5" w14:textId="6E1C782B" w:rsidR="009C07BD" w:rsidRDefault="009C07BD">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lastRenderedPageBreak/>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545EE0" w:rsidRDefault="00D35569" w:rsidP="00545EE0">
      <w:pPr>
        <w:pStyle w:val="Nagwek2"/>
        <w:numPr>
          <w:ilvl w:val="0"/>
          <w:numId w:val="2"/>
        </w:numPr>
        <w:ind w:left="1701" w:hanging="1701"/>
        <w:jc w:val="both"/>
        <w:rPr>
          <w:color w:val="002060"/>
        </w:rPr>
      </w:pPr>
      <w:bookmarkStart w:id="37" w:name="_Toc192240176"/>
      <w:r w:rsidRPr="00545EE0">
        <w:rPr>
          <w:b/>
          <w:bCs/>
          <w:color w:val="002060"/>
        </w:rPr>
        <w:t>Wykaz podmiotowych środków dowodowych</w:t>
      </w:r>
      <w:r w:rsidR="00606171" w:rsidRPr="00545EE0">
        <w:rPr>
          <w:color w:val="002060"/>
        </w:rPr>
        <w:t>.</w:t>
      </w:r>
      <w:bookmarkEnd w:id="37"/>
    </w:p>
    <w:p w14:paraId="5845A9DF" w14:textId="1EB0290F" w:rsidR="009678BF" w:rsidRPr="004F3A22" w:rsidRDefault="009678BF" w:rsidP="00412FDE">
      <w:pPr>
        <w:pStyle w:val="Akapitzlist"/>
        <w:numPr>
          <w:ilvl w:val="1"/>
          <w:numId w:val="4"/>
        </w:numPr>
        <w:spacing w:line="276" w:lineRule="auto"/>
        <w:ind w:left="567" w:hanging="283"/>
        <w:jc w:val="both"/>
        <w:rPr>
          <w:b/>
          <w:bCs/>
        </w:rPr>
      </w:pPr>
      <w:bookmarkStart w:id="38" w:name="_Hlk144366317"/>
      <w:r w:rsidRPr="004F3A22">
        <w:rPr>
          <w:b/>
          <w:bCs/>
        </w:rPr>
        <w:t>DOKUMENTY SKŁADANE RAZEM Z OFERTĄ</w:t>
      </w:r>
    </w:p>
    <w:bookmarkEnd w:id="38"/>
    <w:p w14:paraId="40A9B3C3" w14:textId="77777777" w:rsidR="00D555D0" w:rsidRPr="00D555D0" w:rsidRDefault="0037382A" w:rsidP="00991C48">
      <w:pPr>
        <w:pStyle w:val="Akapitzlist"/>
        <w:numPr>
          <w:ilvl w:val="0"/>
          <w:numId w:val="13"/>
        </w:numPr>
        <w:spacing w:after="120"/>
        <w:jc w:val="both"/>
        <w:rPr>
          <w:rFonts w:cs="Arial"/>
          <w:b/>
        </w:rPr>
      </w:pPr>
      <w:r w:rsidRPr="00871A3E">
        <w:rPr>
          <w:rFonts w:cs="Arial"/>
        </w:rPr>
        <w:t>Oferta składana jest pod rygorem nieważności w formie elektronicznej lub w postaci elektronicznej opatrzonej podpisem zaufanym lub podpisem osobistym</w:t>
      </w:r>
      <w:r w:rsidR="002E3D1B" w:rsidRPr="00871A3E">
        <w:rPr>
          <w:rFonts w:cs="Arial"/>
          <w:b/>
        </w:rPr>
        <w:t>. Wzór formularza ofertowego określa załącznik nr 1 do SWZ</w:t>
      </w:r>
      <w:r w:rsidR="00DB7726" w:rsidRPr="00871A3E">
        <w:rPr>
          <w:rFonts w:cs="Arial"/>
          <w:b/>
        </w:rPr>
        <w:t>.</w:t>
      </w:r>
      <w:r w:rsidR="00871A3E" w:rsidRPr="00871A3E">
        <w:t xml:space="preserve"> </w:t>
      </w:r>
    </w:p>
    <w:p w14:paraId="080B544B" w14:textId="77777777" w:rsidR="00991C48" w:rsidRDefault="00991C48" w:rsidP="00991C48">
      <w:pPr>
        <w:pStyle w:val="Akapitzlist"/>
        <w:spacing w:after="120"/>
        <w:ind w:left="644"/>
        <w:jc w:val="both"/>
        <w:rPr>
          <w:rFonts w:cs="Arial"/>
          <w:b/>
        </w:rPr>
      </w:pPr>
    </w:p>
    <w:p w14:paraId="34FFFE7B" w14:textId="77777777" w:rsidR="00630127" w:rsidRPr="00630127" w:rsidRDefault="0037382A" w:rsidP="00B43935">
      <w:pPr>
        <w:pStyle w:val="Akapitzlist"/>
        <w:numPr>
          <w:ilvl w:val="0"/>
          <w:numId w:val="13"/>
        </w:numPr>
        <w:jc w:val="both"/>
        <w:rPr>
          <w:rFonts w:cs="Arial"/>
          <w:b/>
        </w:rPr>
      </w:pPr>
      <w:r w:rsidRPr="00991C48">
        <w:rPr>
          <w:rFonts w:ascii="Calibri" w:hAnsi="Calibri" w:cs="Calibri"/>
          <w:b/>
          <w:bCs/>
        </w:rPr>
        <w:t>Wykonawca dołącza do oferty</w:t>
      </w:r>
      <w:r w:rsidR="00630127">
        <w:rPr>
          <w:rFonts w:ascii="Calibri" w:hAnsi="Calibri" w:cs="Calibri"/>
          <w:b/>
          <w:bCs/>
        </w:rPr>
        <w:t>:</w:t>
      </w:r>
    </w:p>
    <w:p w14:paraId="5BD2775E" w14:textId="77777777" w:rsidR="00630127" w:rsidRPr="00630127" w:rsidRDefault="00630127" w:rsidP="00630127">
      <w:pPr>
        <w:pStyle w:val="Akapitzlist"/>
        <w:rPr>
          <w:rFonts w:ascii="Calibri" w:hAnsi="Calibri" w:cs="Calibri"/>
          <w:b/>
          <w:bCs/>
          <w:u w:val="single"/>
        </w:rPr>
      </w:pPr>
    </w:p>
    <w:p w14:paraId="5D1DC048" w14:textId="77777777" w:rsidR="00630127" w:rsidRPr="00630127" w:rsidRDefault="0037382A" w:rsidP="007B3967">
      <w:pPr>
        <w:pStyle w:val="Akapitzlist"/>
        <w:numPr>
          <w:ilvl w:val="0"/>
          <w:numId w:val="58"/>
        </w:numPr>
        <w:jc w:val="both"/>
        <w:rPr>
          <w:rFonts w:cs="Arial"/>
          <w:b/>
        </w:rPr>
      </w:pPr>
      <w:r w:rsidRPr="00991C48">
        <w:rPr>
          <w:rFonts w:ascii="Calibri" w:hAnsi="Calibri" w:cs="Calibri"/>
          <w:b/>
          <w:bCs/>
          <w:u w:val="single"/>
        </w:rPr>
        <w:t>oświadczenie o niepodleganiu wykluczeniu</w:t>
      </w:r>
      <w:r w:rsidRPr="00B43935">
        <w:rPr>
          <w:rFonts w:ascii="Calibri" w:hAnsi="Calibri" w:cs="Calibri"/>
        </w:rPr>
        <w:t xml:space="preserve"> </w:t>
      </w:r>
      <w:r w:rsidRPr="00B43935">
        <w:rPr>
          <w:rFonts w:ascii="Calibri" w:hAnsi="Calibri" w:cs="Calibri"/>
          <w:b/>
          <w:bCs/>
        </w:rPr>
        <w:t>(załącznik nr 3 do SWZ)</w:t>
      </w:r>
      <w:r w:rsidRPr="00B43935">
        <w:rPr>
          <w:rFonts w:ascii="Calibri" w:hAnsi="Calibri" w:cs="Calibri"/>
        </w:rPr>
        <w:t xml:space="preserve"> oraz</w:t>
      </w:r>
    </w:p>
    <w:p w14:paraId="1F372005" w14:textId="77777777" w:rsidR="00F61CAB" w:rsidRPr="00F61CAB" w:rsidRDefault="0037382A" w:rsidP="007B3967">
      <w:pPr>
        <w:pStyle w:val="Akapitzlist"/>
        <w:numPr>
          <w:ilvl w:val="0"/>
          <w:numId w:val="58"/>
        </w:numPr>
        <w:jc w:val="both"/>
        <w:rPr>
          <w:rFonts w:cs="Arial"/>
          <w:b/>
        </w:rPr>
      </w:pPr>
      <w:r w:rsidRPr="00B43935">
        <w:rPr>
          <w:rFonts w:ascii="Calibri" w:hAnsi="Calibri" w:cs="Calibri"/>
        </w:rPr>
        <w:t xml:space="preserve"> </w:t>
      </w:r>
      <w:r w:rsidR="00991C48" w:rsidRPr="00630127">
        <w:rPr>
          <w:rFonts w:ascii="Calibri" w:hAnsi="Calibri" w:cs="Calibri"/>
          <w:b/>
          <w:bCs/>
          <w:u w:val="single"/>
        </w:rPr>
        <w:t>oświadczenie o</w:t>
      </w:r>
      <w:r w:rsidR="00991C48" w:rsidRPr="00630127">
        <w:rPr>
          <w:rFonts w:ascii="Calibri" w:hAnsi="Calibri" w:cs="Calibri"/>
          <w:u w:val="single"/>
        </w:rPr>
        <w:t xml:space="preserve"> </w:t>
      </w:r>
      <w:r w:rsidRPr="00630127">
        <w:rPr>
          <w:rFonts w:ascii="Calibri" w:hAnsi="Calibri" w:cs="Calibri"/>
          <w:b/>
          <w:bCs/>
          <w:u w:val="single"/>
        </w:rPr>
        <w:t>spełnianiu warunków udziału w postępowaniu</w:t>
      </w:r>
      <w:r w:rsidRPr="00630127">
        <w:rPr>
          <w:rFonts w:ascii="Calibri" w:hAnsi="Calibri" w:cs="Calibri"/>
        </w:rPr>
        <w:t xml:space="preserve"> </w:t>
      </w:r>
      <w:r w:rsidRPr="00630127">
        <w:rPr>
          <w:rFonts w:ascii="Calibri" w:hAnsi="Calibri" w:cs="Calibri"/>
          <w:b/>
          <w:bCs/>
        </w:rPr>
        <w:t xml:space="preserve">(załącznik nr 2 do SWZ) </w:t>
      </w:r>
      <w:r w:rsidRPr="00630127">
        <w:rPr>
          <w:rFonts w:ascii="Calibri" w:hAnsi="Calibri" w:cs="Calibri"/>
        </w:rPr>
        <w:t xml:space="preserve">w zakresie wskazanym w rozdziale II podrozdziałach 7 i 8 SWZ. </w:t>
      </w:r>
    </w:p>
    <w:p w14:paraId="06E032E6" w14:textId="74EC1038" w:rsidR="00942B33" w:rsidRPr="00F61CAB" w:rsidRDefault="0037382A" w:rsidP="00F61CAB">
      <w:pPr>
        <w:jc w:val="both"/>
        <w:rPr>
          <w:rFonts w:cs="Arial"/>
          <w:b/>
        </w:rPr>
      </w:pPr>
      <w:r w:rsidRPr="00F61CAB">
        <w:rPr>
          <w:rFonts w:ascii="Calibri" w:hAnsi="Calibri" w:cs="Calibri"/>
        </w:rPr>
        <w:t xml:space="preserve">Oświadczenia te stanowią dowód potwierdzający brak podstaw wykluczenia oraz spełnianie warunków udziału w postępowaniu, na dzień składania ofert, tymczasowo zastępujące wymagane podmiotowe środki dowodowe, wskazane w rozdziale II podrozdziale 9 </w:t>
      </w:r>
      <w:r w:rsidR="007B65E2" w:rsidRPr="00F61CAB">
        <w:rPr>
          <w:rFonts w:ascii="Calibri" w:hAnsi="Calibri" w:cs="Calibri"/>
        </w:rPr>
        <w:t xml:space="preserve">ust. </w:t>
      </w:r>
      <w:r w:rsidRPr="00F61CAB">
        <w:rPr>
          <w:rFonts w:ascii="Calibri" w:hAnsi="Calibri" w:cs="Calibri"/>
        </w:rPr>
        <w:t>2 SWZ</w:t>
      </w:r>
      <w:r w:rsidR="00942B33" w:rsidRPr="00F61CAB">
        <w:rPr>
          <w:rFonts w:ascii="Calibri" w:eastAsia="Times New Roman" w:hAnsi="Calibri" w:cs="Calibri"/>
          <w:lang w:eastAsia="pl-PL"/>
        </w:rPr>
        <w:t xml:space="preserve">. </w:t>
      </w:r>
    </w:p>
    <w:p w14:paraId="011898D2" w14:textId="13888576" w:rsidR="00F37D96" w:rsidRPr="007E0869" w:rsidRDefault="00F37D96" w:rsidP="00B43935">
      <w:pPr>
        <w:autoSpaceDE w:val="0"/>
        <w:autoSpaceDN w:val="0"/>
        <w:spacing w:after="0" w:line="276" w:lineRule="auto"/>
        <w:ind w:left="567"/>
        <w:jc w:val="both"/>
        <w:rPr>
          <w:rFonts w:eastAsia="Times New Roman" w:cs="Arial"/>
          <w:i/>
          <w:iCs/>
          <w:u w:val="single"/>
          <w:lang w:eastAsia="pl-PL"/>
        </w:rPr>
      </w:pPr>
      <w:bookmarkStart w:id="39" w:name="_Hlk104976917"/>
      <w:r w:rsidRPr="007E0869">
        <w:rPr>
          <w:rFonts w:eastAsia="Times New Roman" w:cs="Arial"/>
          <w:i/>
          <w:iCs/>
          <w:u w:val="single"/>
          <w:lang w:eastAsia="pl-PL"/>
        </w:rPr>
        <w:t>Oświadczenia składane są pod rygorem nieważności w formie elektronicznej lub w postaci elektronicznej opatrzonej podpisem zaufanym, lub podpisem osobistym.</w:t>
      </w:r>
    </w:p>
    <w:p w14:paraId="53D47FD8" w14:textId="77777777" w:rsidR="00B43935" w:rsidRDefault="00B43935" w:rsidP="00B43935">
      <w:pPr>
        <w:autoSpaceDE w:val="0"/>
        <w:autoSpaceDN w:val="0"/>
        <w:spacing w:after="0" w:line="276" w:lineRule="auto"/>
        <w:ind w:firstLine="567"/>
        <w:jc w:val="both"/>
        <w:rPr>
          <w:rFonts w:eastAsia="Times New Roman" w:cs="Arial"/>
          <w:b/>
          <w:bCs/>
          <w:lang w:eastAsia="pl-PL"/>
        </w:rPr>
      </w:pPr>
    </w:p>
    <w:p w14:paraId="7BEEFD5B" w14:textId="77777777" w:rsidR="004E235F" w:rsidRDefault="004E235F" w:rsidP="00F61CAB">
      <w:pPr>
        <w:autoSpaceDE w:val="0"/>
        <w:autoSpaceDN w:val="0"/>
        <w:spacing w:after="0" w:line="276" w:lineRule="auto"/>
        <w:ind w:firstLine="284"/>
        <w:jc w:val="both"/>
        <w:rPr>
          <w:rFonts w:eastAsia="Times New Roman" w:cs="Arial"/>
          <w:b/>
          <w:bCs/>
          <w:lang w:eastAsia="pl-PL"/>
        </w:rPr>
      </w:pPr>
    </w:p>
    <w:p w14:paraId="299C21A7" w14:textId="3474B275" w:rsidR="00F37D96" w:rsidRPr="00B43935" w:rsidRDefault="00F37D96" w:rsidP="00F61CAB">
      <w:pPr>
        <w:autoSpaceDE w:val="0"/>
        <w:autoSpaceDN w:val="0"/>
        <w:spacing w:after="0" w:line="276" w:lineRule="auto"/>
        <w:ind w:firstLine="284"/>
        <w:jc w:val="both"/>
        <w:rPr>
          <w:rFonts w:eastAsia="Times New Roman" w:cs="Arial"/>
          <w:b/>
          <w:bCs/>
          <w:lang w:eastAsia="pl-PL"/>
        </w:rPr>
      </w:pPr>
      <w:r w:rsidRPr="00B43935">
        <w:rPr>
          <w:rFonts w:eastAsia="Times New Roman" w:cs="Arial"/>
          <w:b/>
          <w:bCs/>
          <w:lang w:eastAsia="pl-PL"/>
        </w:rPr>
        <w:t>Ww. Oświadczenie składają odrębnie:</w:t>
      </w:r>
    </w:p>
    <w:p w14:paraId="51D901C8" w14:textId="1F0B0251" w:rsidR="00871A3E" w:rsidRDefault="00871A3E" w:rsidP="00F61CAB">
      <w:pPr>
        <w:numPr>
          <w:ilvl w:val="0"/>
          <w:numId w:val="32"/>
        </w:numPr>
        <w:autoSpaceDE w:val="0"/>
        <w:autoSpaceDN w:val="0"/>
        <w:spacing w:after="0" w:line="276" w:lineRule="auto"/>
        <w:ind w:left="567" w:hanging="283"/>
        <w:jc w:val="both"/>
        <w:rPr>
          <w:rFonts w:eastAsia="Times New Roman" w:cs="Arial"/>
          <w:u w:val="single"/>
          <w:lang w:eastAsia="pl-PL"/>
        </w:rPr>
      </w:pPr>
      <w:r w:rsidRPr="000E4980">
        <w:rPr>
          <w:rFonts w:eastAsia="Times New Roman" w:cs="Arial"/>
          <w:u w:val="single"/>
          <w:lang w:eastAsia="pl-PL"/>
        </w:rPr>
        <w:t>W</w:t>
      </w:r>
      <w:r w:rsidR="00F37D96" w:rsidRPr="000E4980">
        <w:rPr>
          <w:rFonts w:eastAsia="Times New Roman" w:cs="Arial"/>
          <w:u w:val="single"/>
          <w:lang w:eastAsia="pl-PL"/>
        </w:rPr>
        <w:t>ykonawca</w:t>
      </w:r>
      <w:r w:rsidRPr="000E4980">
        <w:rPr>
          <w:rFonts w:eastAsia="Times New Roman" w:cs="Arial"/>
          <w:u w:val="single"/>
          <w:lang w:eastAsia="pl-PL"/>
        </w:rPr>
        <w:t>,</w:t>
      </w:r>
    </w:p>
    <w:p w14:paraId="76110BEA" w14:textId="1376DBC0" w:rsidR="00F37D96" w:rsidRPr="00F61CAB" w:rsidRDefault="00F37D96" w:rsidP="00F61CAB">
      <w:pPr>
        <w:numPr>
          <w:ilvl w:val="0"/>
          <w:numId w:val="32"/>
        </w:numPr>
        <w:autoSpaceDE w:val="0"/>
        <w:autoSpaceDN w:val="0"/>
        <w:spacing w:after="0" w:line="276" w:lineRule="auto"/>
        <w:ind w:left="567" w:hanging="283"/>
        <w:jc w:val="both"/>
        <w:rPr>
          <w:rFonts w:eastAsia="Times New Roman" w:cs="Arial"/>
          <w:u w:val="single"/>
          <w:lang w:eastAsia="pl-PL"/>
        </w:rPr>
      </w:pPr>
      <w:r w:rsidRPr="00F61CAB">
        <w:rPr>
          <w:rFonts w:eastAsia="Times New Roman" w:cs="Arial"/>
          <w:u w:val="single"/>
          <w:lang w:eastAsia="pl-PL"/>
        </w:rPr>
        <w:t>każdy spośród wykonawców wspólnie ubiegających się o udzielenie zamówienia</w:t>
      </w:r>
      <w:r w:rsidRPr="00F61CAB">
        <w:rPr>
          <w:rFonts w:eastAsia="Times New Roman" w:cs="Arial"/>
          <w:lang w:eastAsia="pl-PL"/>
        </w:rPr>
        <w:t>. W takim przypadku oświadczenie potwierdza brak podstaw wykluczenia wykonawcy oraz spełnianie warunków udziału w postępowaniu w zakresie, w jakim każdy z wykonawców wykazuje spełnianie warunków udziału w postępowaniu;</w:t>
      </w:r>
    </w:p>
    <w:p w14:paraId="3D579953" w14:textId="518B70B6" w:rsidR="00FD6351" w:rsidRPr="00F61CAB" w:rsidRDefault="00D555D0" w:rsidP="00F61CAB">
      <w:pPr>
        <w:numPr>
          <w:ilvl w:val="0"/>
          <w:numId w:val="32"/>
        </w:numPr>
        <w:autoSpaceDE w:val="0"/>
        <w:autoSpaceDN w:val="0"/>
        <w:spacing w:after="0" w:line="276" w:lineRule="auto"/>
        <w:ind w:left="567" w:hanging="283"/>
        <w:jc w:val="both"/>
        <w:rPr>
          <w:rFonts w:eastAsia="Times New Roman" w:cs="Arial"/>
          <w:u w:val="single"/>
          <w:lang w:eastAsia="pl-PL"/>
        </w:rPr>
      </w:pPr>
      <w:r w:rsidRPr="00F61CAB">
        <w:rPr>
          <w:rFonts w:eastAsia="Times New Roman" w:cs="Arial"/>
          <w:u w:val="single"/>
          <w:lang w:eastAsia="pl-PL"/>
        </w:rPr>
        <w:t>podmiot trzeci</w:t>
      </w:r>
      <w:r w:rsidRPr="00F61CAB">
        <w:rPr>
          <w:rFonts w:eastAsia="Times New Roman" w:cs="Arial"/>
          <w:lang w:eastAsia="pl-PL"/>
        </w:rPr>
        <w:t xml:space="preserve">,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r w:rsidR="00FD6351" w:rsidRPr="00F61CAB">
        <w:rPr>
          <w:rFonts w:eastAsia="Times New Roman" w:cs="Arial"/>
          <w:b/>
          <w:bCs/>
          <w:lang w:eastAsia="pl-PL"/>
        </w:rPr>
        <w:t>wzór oświadczenia stanowi załącznik nr 9 do SWZ</w:t>
      </w:r>
      <w:r w:rsidR="00FD6351" w:rsidRPr="00F61CAB">
        <w:rPr>
          <w:rFonts w:eastAsia="Times New Roman" w:cs="Arial"/>
          <w:lang w:eastAsia="pl-PL"/>
        </w:rPr>
        <w:t>. Oświadczenie to składane jest pod rygorem nieważności w formie elektronicznej lub w postaci elektronicznej opatrzonej podpisem zaufanym, lub podpisem osobistym.</w:t>
      </w:r>
    </w:p>
    <w:p w14:paraId="7541DEE8" w14:textId="77777777" w:rsidR="00D555D0" w:rsidRPr="00D555D0" w:rsidRDefault="00D555D0" w:rsidP="00D555D0">
      <w:pPr>
        <w:autoSpaceDE w:val="0"/>
        <w:autoSpaceDN w:val="0"/>
        <w:spacing w:after="0" w:line="276" w:lineRule="auto"/>
        <w:ind w:left="1276"/>
        <w:jc w:val="both"/>
        <w:rPr>
          <w:rFonts w:eastAsia="Times New Roman" w:cs="Arial"/>
          <w:lang w:eastAsia="pl-PL"/>
        </w:rPr>
      </w:pPr>
    </w:p>
    <w:p w14:paraId="23FC8E88" w14:textId="354D5076" w:rsidR="00F37D96" w:rsidRDefault="00F37D96" w:rsidP="00B43935">
      <w:pPr>
        <w:numPr>
          <w:ilvl w:val="0"/>
          <w:numId w:val="13"/>
        </w:numPr>
        <w:autoSpaceDE w:val="0"/>
        <w:autoSpaceDN w:val="0"/>
        <w:spacing w:line="276" w:lineRule="auto"/>
        <w:ind w:left="567" w:hanging="283"/>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B43935" w:rsidRDefault="00F37D96" w:rsidP="00FD6351">
      <w:pPr>
        <w:numPr>
          <w:ilvl w:val="0"/>
          <w:numId w:val="13"/>
        </w:numPr>
        <w:autoSpaceDE w:val="0"/>
        <w:autoSpaceDN w:val="0"/>
        <w:spacing w:line="240" w:lineRule="auto"/>
        <w:ind w:left="567" w:hanging="283"/>
        <w:jc w:val="both"/>
        <w:rPr>
          <w:rFonts w:eastAsia="Times New Roman" w:cs="Arial"/>
          <w:b/>
          <w:bCs/>
          <w:lang w:eastAsia="pl-PL"/>
        </w:rPr>
      </w:pPr>
      <w:r w:rsidRPr="00B43935">
        <w:rPr>
          <w:rFonts w:eastAsia="Times New Roman" w:cs="Arial"/>
          <w:b/>
          <w:bCs/>
          <w:lang w:eastAsia="pl-PL"/>
        </w:rPr>
        <w:t>Do oferty wykonawca załącza również</w:t>
      </w:r>
      <w:r w:rsidR="00800042" w:rsidRPr="00B43935">
        <w:rPr>
          <w:rFonts w:eastAsia="Times New Roman" w:cs="Arial"/>
          <w:b/>
          <w:bCs/>
          <w:lang w:eastAsia="pl-PL"/>
        </w:rPr>
        <w:t>:</w:t>
      </w:r>
    </w:p>
    <w:p w14:paraId="4E314FFC" w14:textId="714042FA" w:rsidR="00F37D96" w:rsidRPr="00F37D96" w:rsidRDefault="00F37D96" w:rsidP="00FD6351">
      <w:pPr>
        <w:pStyle w:val="Akapitzlist"/>
        <w:numPr>
          <w:ilvl w:val="0"/>
          <w:numId w:val="33"/>
        </w:numPr>
        <w:autoSpaceDE w:val="0"/>
        <w:autoSpaceDN w:val="0"/>
        <w:spacing w:after="0" w:line="240" w:lineRule="auto"/>
        <w:ind w:left="851" w:hanging="284"/>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rsidP="00FD6351">
      <w:pPr>
        <w:pStyle w:val="Akapitzlist"/>
        <w:numPr>
          <w:ilvl w:val="0"/>
          <w:numId w:val="34"/>
        </w:numPr>
        <w:autoSpaceDE w:val="0"/>
        <w:autoSpaceDN w:val="0"/>
        <w:spacing w:after="0" w:line="240" w:lineRule="auto"/>
        <w:ind w:left="1134" w:hanging="283"/>
        <w:jc w:val="both"/>
        <w:rPr>
          <w:rFonts w:eastAsia="Times New Roman" w:cs="Arial"/>
          <w:lang w:eastAsia="pl-PL"/>
        </w:rPr>
      </w:pPr>
      <w:r w:rsidRPr="00F37D96">
        <w:rPr>
          <w:rFonts w:eastAsia="Times New Roman" w:cs="Arial"/>
          <w:lang w:eastAsia="pl-PL"/>
        </w:rPr>
        <w:t xml:space="preserve">Gdy umocowanie osoby składającej ofertę nie wynika z dokumentów rejestrowych, wykonawca, który składa ofertę za pośrednictwem pełnomocnika, powinien dołączyć do </w:t>
      </w:r>
      <w:r w:rsidRPr="00F37D96">
        <w:rPr>
          <w:rFonts w:eastAsia="Times New Roman" w:cs="Arial"/>
          <w:lang w:eastAsia="pl-PL"/>
        </w:rPr>
        <w:lastRenderedPageBreak/>
        <w:t>oferty dokument pełnomocnictwa obejmujący swym zakresem umocowanie do złożenia oferty lub do złożenia oferty i podpisania umowy.</w:t>
      </w:r>
    </w:p>
    <w:p w14:paraId="4775E6D3" w14:textId="77777777" w:rsidR="00F37D96" w:rsidRDefault="00F37D96" w:rsidP="00FD6351">
      <w:pPr>
        <w:pStyle w:val="Akapitzlist"/>
        <w:numPr>
          <w:ilvl w:val="0"/>
          <w:numId w:val="34"/>
        </w:numPr>
        <w:autoSpaceDE w:val="0"/>
        <w:autoSpaceDN w:val="0"/>
        <w:spacing w:after="0" w:line="240" w:lineRule="auto"/>
        <w:ind w:left="1134" w:hanging="283"/>
        <w:jc w:val="both"/>
        <w:rPr>
          <w:rFonts w:eastAsia="Times New Roman" w:cs="Arial"/>
          <w:lang w:eastAsia="pl-PL"/>
        </w:rPr>
      </w:pPr>
      <w:r w:rsidRPr="00B43935">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B43935" w:rsidRDefault="00F37D96" w:rsidP="00D578C6">
      <w:pPr>
        <w:pStyle w:val="Akapitzlist"/>
        <w:numPr>
          <w:ilvl w:val="0"/>
          <w:numId w:val="34"/>
        </w:numPr>
        <w:autoSpaceDE w:val="0"/>
        <w:autoSpaceDN w:val="0"/>
        <w:spacing w:after="0" w:line="240" w:lineRule="auto"/>
        <w:ind w:left="1134" w:hanging="283"/>
        <w:jc w:val="both"/>
        <w:rPr>
          <w:rFonts w:eastAsia="Times New Roman" w:cs="Arial"/>
          <w:lang w:eastAsia="pl-PL"/>
        </w:rPr>
      </w:pPr>
      <w:r w:rsidRPr="00B43935">
        <w:rPr>
          <w:rFonts w:eastAsia="Times New Roman" w:cs="Arial"/>
          <w:lang w:eastAsia="pl-PL"/>
        </w:rPr>
        <w:t>Pełnomocnictwo powinno być załączone do oferty i powinno zawierać w szczególności wskazanie:</w:t>
      </w:r>
    </w:p>
    <w:p w14:paraId="5B67B016" w14:textId="77777777" w:rsidR="00F37D96" w:rsidRDefault="00F37D96" w:rsidP="00D578C6">
      <w:pPr>
        <w:pStyle w:val="Akapitzlist"/>
        <w:numPr>
          <w:ilvl w:val="0"/>
          <w:numId w:val="35"/>
        </w:numPr>
        <w:autoSpaceDE w:val="0"/>
        <w:autoSpaceDN w:val="0"/>
        <w:spacing w:after="0" w:line="240"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rsidP="00D578C6">
      <w:pPr>
        <w:pStyle w:val="Akapitzlist"/>
        <w:numPr>
          <w:ilvl w:val="0"/>
          <w:numId w:val="35"/>
        </w:numPr>
        <w:autoSpaceDE w:val="0"/>
        <w:autoSpaceDN w:val="0"/>
        <w:spacing w:after="0" w:line="240"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rsidP="00D578C6">
      <w:pPr>
        <w:pStyle w:val="Akapitzlist"/>
        <w:numPr>
          <w:ilvl w:val="0"/>
          <w:numId w:val="35"/>
        </w:numPr>
        <w:autoSpaceDE w:val="0"/>
        <w:autoSpaceDN w:val="0"/>
        <w:spacing w:line="240"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6EE7D866" w14:textId="38F7981D" w:rsidR="00F37D96" w:rsidRPr="00383C4F" w:rsidRDefault="00F37D96" w:rsidP="00D578C6">
      <w:pPr>
        <w:pStyle w:val="Akapitzlist"/>
        <w:numPr>
          <w:ilvl w:val="0"/>
          <w:numId w:val="33"/>
        </w:numPr>
        <w:autoSpaceDE w:val="0"/>
        <w:autoSpaceDN w:val="0"/>
        <w:spacing w:after="0" w:line="240" w:lineRule="auto"/>
        <w:ind w:left="851" w:hanging="284"/>
        <w:jc w:val="both"/>
        <w:rPr>
          <w:rFonts w:eastAsia="Times New Roman" w:cs="Arial"/>
          <w:sz w:val="24"/>
          <w:szCs w:val="24"/>
          <w:lang w:eastAsia="pl-PL"/>
        </w:rPr>
      </w:pPr>
      <w:r w:rsidRPr="00FD6351">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FD6351">
        <w:rPr>
          <w:rFonts w:eastAsia="Times New Roman" w:cs="Arial"/>
          <w:b/>
          <w:bCs/>
          <w:lang w:eastAsia="pl-PL"/>
        </w:rPr>
        <w:t>Pzp</w:t>
      </w:r>
      <w:proofErr w:type="spellEnd"/>
      <w:r w:rsidRPr="00FD6351">
        <w:rPr>
          <w:rFonts w:eastAsia="Times New Roman" w:cs="Arial"/>
          <w:b/>
          <w:bCs/>
          <w:lang w:eastAsia="pl-PL"/>
        </w:rPr>
        <w:t xml:space="preserve"> (jeżeli dotyczy)</w:t>
      </w:r>
      <w:r w:rsidR="00383C4F" w:rsidRPr="00FD6351">
        <w:rPr>
          <w:rFonts w:eastAsia="Times New Roman" w:cs="Arial"/>
          <w:b/>
          <w:bCs/>
          <w:lang w:eastAsia="pl-PL"/>
        </w:rPr>
        <w:t xml:space="preserve"> - </w:t>
      </w:r>
      <w:r w:rsidR="00383C4F" w:rsidRPr="00FD6351">
        <w:t xml:space="preserve">zgodnie z </w:t>
      </w:r>
      <w:r w:rsidR="00383C4F" w:rsidRPr="00FD6351">
        <w:rPr>
          <w:b/>
        </w:rPr>
        <w:t xml:space="preserve">Załącznikiem nr </w:t>
      </w:r>
      <w:r w:rsidR="00FD6351" w:rsidRPr="00FD6351">
        <w:rPr>
          <w:b/>
        </w:rPr>
        <w:t>10</w:t>
      </w:r>
      <w:r w:rsidR="00383C4F" w:rsidRPr="00FD6351">
        <w:rPr>
          <w:b/>
        </w:rPr>
        <w:t xml:space="preserve"> do SWZ</w:t>
      </w:r>
      <w:r w:rsidRPr="00383C4F">
        <w:rPr>
          <w:rFonts w:eastAsia="Times New Roman" w:cs="Arial"/>
          <w:b/>
          <w:bCs/>
          <w:lang w:eastAsia="pl-PL"/>
        </w:rPr>
        <w:t xml:space="preserve">, </w:t>
      </w:r>
      <w:r w:rsidRPr="00383C4F">
        <w:rPr>
          <w:rFonts w:eastAsia="Times New Roman" w:cs="Arial"/>
          <w:lang w:eastAsia="pl-PL"/>
        </w:rPr>
        <w:t>z którego wynika, jaki zakres pracy wykonują poszczególni Wykonawcy</w:t>
      </w:r>
      <w:r w:rsidR="00E567CA" w:rsidRPr="00383C4F">
        <w:rPr>
          <w:rFonts w:eastAsia="Times New Roman" w:cs="Arial"/>
          <w:lang w:eastAsia="pl-PL"/>
        </w:rPr>
        <w:t>.</w:t>
      </w:r>
    </w:p>
    <w:p w14:paraId="4F65B15F" w14:textId="76DF103C" w:rsidR="00F37D96" w:rsidRPr="004A68D1" w:rsidRDefault="00F37D96" w:rsidP="00D578C6">
      <w:pPr>
        <w:autoSpaceDE w:val="0"/>
        <w:autoSpaceDN w:val="0"/>
        <w:spacing w:after="0" w:line="240" w:lineRule="auto"/>
        <w:ind w:left="1276" w:hanging="425"/>
        <w:jc w:val="both"/>
        <w:rPr>
          <w:rFonts w:eastAsia="Times New Roman" w:cs="Arial"/>
          <w:u w:val="single"/>
          <w:lang w:eastAsia="pl-PL"/>
        </w:rPr>
      </w:pPr>
      <w:r w:rsidRPr="004A68D1">
        <w:rPr>
          <w:rFonts w:eastAsia="Times New Roman" w:cs="Arial"/>
          <w:u w:val="single"/>
          <w:lang w:eastAsia="pl-PL"/>
        </w:rPr>
        <w:t xml:space="preserve">Wymagana forma: </w:t>
      </w:r>
    </w:p>
    <w:p w14:paraId="3849C793" w14:textId="56E11F15" w:rsidR="005704BF" w:rsidRPr="005704BF" w:rsidRDefault="00871A3E" w:rsidP="00D578C6">
      <w:pPr>
        <w:autoSpaceDE w:val="0"/>
        <w:autoSpaceDN w:val="0"/>
        <w:spacing w:after="0" w:line="240" w:lineRule="auto"/>
        <w:ind w:left="851"/>
        <w:jc w:val="both"/>
        <w:rPr>
          <w:rFonts w:eastAsia="Times New Roman" w:cs="Arial"/>
          <w:lang w:eastAsia="pl-PL"/>
        </w:rPr>
      </w:pPr>
      <w:r>
        <w:rPr>
          <w:rFonts w:eastAsia="Times New Roman" w:cs="Arial"/>
          <w:lang w:eastAsia="pl-PL"/>
        </w:rPr>
        <w:t xml:space="preserve">Oświadczenie </w:t>
      </w:r>
      <w:r w:rsidR="005704BF" w:rsidRPr="005704BF">
        <w:rPr>
          <w:rFonts w:eastAsia="Times New Roman" w:cs="Arial"/>
          <w:lang w:eastAsia="pl-PL"/>
        </w:rPr>
        <w:t>musi być złożon</w:t>
      </w:r>
      <w:r w:rsidR="00B2726C">
        <w:rPr>
          <w:rFonts w:eastAsia="Times New Roman" w:cs="Arial"/>
          <w:lang w:eastAsia="pl-PL"/>
        </w:rPr>
        <w:t>e</w:t>
      </w:r>
      <w:r w:rsidR="005704BF" w:rsidRPr="005704BF">
        <w:rPr>
          <w:rFonts w:eastAsia="Times New Roman" w:cs="Arial"/>
          <w:lang w:eastAsia="pl-PL"/>
        </w:rPr>
        <w:t xml:space="preserv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4A68D1" w:rsidRDefault="005704BF" w:rsidP="00D578C6">
      <w:pPr>
        <w:autoSpaceDE w:val="0"/>
        <w:autoSpaceDN w:val="0"/>
        <w:spacing w:after="0" w:line="240" w:lineRule="auto"/>
        <w:ind w:left="1276" w:hanging="425"/>
        <w:jc w:val="both"/>
        <w:rPr>
          <w:rFonts w:eastAsia="Times New Roman" w:cs="Arial"/>
          <w:u w:val="single"/>
          <w:lang w:eastAsia="pl-PL"/>
        </w:rPr>
      </w:pPr>
      <w:r w:rsidRPr="004A68D1">
        <w:rPr>
          <w:rFonts w:eastAsia="Times New Roman" w:cs="Arial"/>
          <w:u w:val="single"/>
          <w:lang w:eastAsia="pl-PL"/>
        </w:rPr>
        <w:t>Uwaga:</w:t>
      </w:r>
    </w:p>
    <w:p w14:paraId="48282AE0" w14:textId="77777777" w:rsidR="005704BF" w:rsidRPr="005704BF" w:rsidRDefault="005704BF" w:rsidP="00D578C6">
      <w:pPr>
        <w:autoSpaceDE w:val="0"/>
        <w:autoSpaceDN w:val="0"/>
        <w:spacing w:after="0" w:line="240"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0647E84A" w14:textId="77777777" w:rsidR="005704BF" w:rsidRDefault="005704BF" w:rsidP="00D578C6">
      <w:pPr>
        <w:pStyle w:val="Akapitzlist"/>
        <w:numPr>
          <w:ilvl w:val="0"/>
          <w:numId w:val="36"/>
        </w:numPr>
        <w:autoSpaceDE w:val="0"/>
        <w:autoSpaceDN w:val="0"/>
        <w:spacing w:after="0" w:line="240" w:lineRule="auto"/>
        <w:ind w:left="1560" w:hanging="284"/>
        <w:jc w:val="both"/>
        <w:rPr>
          <w:rFonts w:eastAsia="Times New Roman" w:cs="Arial"/>
          <w:lang w:eastAsia="pl-PL"/>
        </w:rPr>
      </w:pPr>
      <w:r w:rsidRPr="005704BF">
        <w:rPr>
          <w:rFonts w:eastAsia="Times New Roman" w:cs="Arial"/>
          <w:lang w:eastAsia="pl-PL"/>
        </w:rPr>
        <w:t xml:space="preserve">Warunek dotyczący uprawnień do prowadzenia określonej działalności gospodarczej lub zawodowej, o którym mowa w art. 112 ust. 2 pkt 2 ustawy </w:t>
      </w:r>
      <w:proofErr w:type="spellStart"/>
      <w:r w:rsidRPr="005704BF">
        <w:rPr>
          <w:rFonts w:eastAsia="Times New Roman" w:cs="Arial"/>
          <w:lang w:eastAsia="pl-PL"/>
        </w:rPr>
        <w:t>Pzp</w:t>
      </w:r>
      <w:proofErr w:type="spellEnd"/>
      <w:r w:rsidRPr="005704BF">
        <w:rPr>
          <w:rFonts w:eastAsia="Times New Roman" w:cs="Arial"/>
          <w:lang w:eastAsia="pl-PL"/>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5E5848C4" w14:textId="0543C594" w:rsidR="00870387" w:rsidRPr="00871A3E" w:rsidRDefault="005704BF" w:rsidP="00D578C6">
      <w:pPr>
        <w:pStyle w:val="Akapitzlist"/>
        <w:numPr>
          <w:ilvl w:val="0"/>
          <w:numId w:val="36"/>
        </w:numPr>
        <w:autoSpaceDE w:val="0"/>
        <w:autoSpaceDN w:val="0"/>
        <w:spacing w:line="240"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Pr="00871A3E">
        <w:rPr>
          <w:rFonts w:eastAsia="Times New Roman" w:cs="Times New Roman"/>
          <w:lang w:eastAsia="pl-PL"/>
        </w:rPr>
        <w:t>.</w:t>
      </w:r>
      <w:bookmarkStart w:id="40" w:name="_Hlk102719157"/>
    </w:p>
    <w:p w14:paraId="513961F3" w14:textId="69F7A6F8" w:rsidR="00FD6351" w:rsidRPr="001719E0" w:rsidRDefault="00FD6351" w:rsidP="00D578C6">
      <w:pPr>
        <w:pStyle w:val="Akapitzlist"/>
        <w:numPr>
          <w:ilvl w:val="0"/>
          <w:numId w:val="32"/>
        </w:numPr>
        <w:autoSpaceDE w:val="0"/>
        <w:autoSpaceDN w:val="0"/>
        <w:spacing w:after="0" w:line="240" w:lineRule="auto"/>
        <w:ind w:left="1276" w:hanging="283"/>
        <w:jc w:val="both"/>
        <w:rPr>
          <w:rFonts w:eastAsia="Times New Roman" w:cs="Arial"/>
          <w:lang w:eastAsia="pl-PL"/>
        </w:rPr>
      </w:pPr>
      <w:bookmarkStart w:id="41"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r w:rsidRPr="00A7798F">
        <w:t xml:space="preserve"> </w:t>
      </w:r>
      <w:r w:rsidRPr="001719E0">
        <w:rPr>
          <w:rFonts w:eastAsia="Times New Roman" w:cs="Times New Roman"/>
          <w:b/>
          <w:lang w:eastAsia="pl-PL"/>
        </w:rPr>
        <w:t>Wzór tego zobowiązania  stanowi załącznik nr 8 do SWZ</w:t>
      </w:r>
    </w:p>
    <w:bookmarkEnd w:id="41"/>
    <w:p w14:paraId="216F89A9" w14:textId="77777777" w:rsidR="00FD6351" w:rsidRPr="00DB7726" w:rsidRDefault="00FD6351" w:rsidP="00D578C6">
      <w:pPr>
        <w:spacing w:after="0" w:line="240"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4F00DED4" w14:textId="77777777" w:rsidR="00FD6351" w:rsidRPr="00DB7726" w:rsidRDefault="00FD6351" w:rsidP="007B3967">
      <w:pPr>
        <w:numPr>
          <w:ilvl w:val="0"/>
          <w:numId w:val="44"/>
        </w:numPr>
        <w:spacing w:after="0" w:line="240"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6F713AF6" w14:textId="77777777" w:rsidR="00FD6351" w:rsidRPr="00DB7726" w:rsidRDefault="00FD6351" w:rsidP="007B3967">
      <w:pPr>
        <w:numPr>
          <w:ilvl w:val="0"/>
          <w:numId w:val="44"/>
        </w:numPr>
        <w:spacing w:after="0" w:line="240"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65EFE84D" w14:textId="77777777" w:rsidR="00FD6351" w:rsidRPr="00870387" w:rsidRDefault="00FD6351" w:rsidP="007B3967">
      <w:pPr>
        <w:numPr>
          <w:ilvl w:val="0"/>
          <w:numId w:val="44"/>
        </w:numPr>
        <w:spacing w:after="0" w:line="240"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0BB5795" w14:textId="509FDF38" w:rsidR="005704BF" w:rsidRPr="00870387" w:rsidRDefault="005704BF" w:rsidP="00D578C6">
      <w:pPr>
        <w:pStyle w:val="Akapitzlist"/>
        <w:numPr>
          <w:ilvl w:val="0"/>
          <w:numId w:val="32"/>
        </w:numPr>
        <w:autoSpaceDE w:val="0"/>
        <w:autoSpaceDN w:val="0"/>
        <w:spacing w:after="0" w:line="240" w:lineRule="auto"/>
        <w:ind w:left="851" w:hanging="284"/>
        <w:jc w:val="both"/>
        <w:rPr>
          <w:rFonts w:eastAsia="Times New Roman" w:cs="Arial"/>
          <w:lang w:eastAsia="pl-PL"/>
        </w:rPr>
      </w:pPr>
      <w:r w:rsidRPr="00870387">
        <w:rPr>
          <w:rFonts w:eastAsia="Times New Roman" w:cs="Times New Roman"/>
          <w:b/>
          <w:bCs/>
          <w:lang w:eastAsia="pl-PL"/>
        </w:rPr>
        <w:t>Wykaz rozwiązań równoważnych (jeżeli dotyczy)</w:t>
      </w:r>
    </w:p>
    <w:bookmarkEnd w:id="40"/>
    <w:p w14:paraId="3E1BD555" w14:textId="77777777" w:rsidR="005704BF" w:rsidRPr="00CC2E14" w:rsidRDefault="005704BF" w:rsidP="00D578C6">
      <w:pPr>
        <w:spacing w:after="0" w:line="240" w:lineRule="auto"/>
        <w:ind w:left="851"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w:t>
      </w:r>
      <w:r w:rsidRPr="00CC2E14">
        <w:rPr>
          <w:rFonts w:eastAsia="Times New Roman" w:cs="Times New Roman"/>
          <w:lang w:eastAsia="pl-PL"/>
        </w:rPr>
        <w:lastRenderedPageBreak/>
        <w:t xml:space="preserve">takim przypadku wykonawca załącza do oferty wykaz rozwiązań równoważnych z jego opisem lub normami. </w:t>
      </w:r>
    </w:p>
    <w:p w14:paraId="4CD3EE6D" w14:textId="77777777" w:rsidR="005704BF" w:rsidRPr="004A68D1" w:rsidRDefault="005704BF" w:rsidP="00D578C6">
      <w:pPr>
        <w:spacing w:after="0" w:line="240" w:lineRule="auto"/>
        <w:ind w:left="1276" w:right="23" w:hanging="425"/>
        <w:jc w:val="both"/>
        <w:rPr>
          <w:rFonts w:eastAsia="Times New Roman" w:cs="Times New Roman"/>
          <w:u w:val="single"/>
          <w:lang w:eastAsia="pl-PL"/>
        </w:rPr>
      </w:pPr>
      <w:r w:rsidRPr="004A68D1">
        <w:rPr>
          <w:rFonts w:eastAsia="Times New Roman" w:cs="Times New Roman"/>
          <w:u w:val="single"/>
          <w:lang w:eastAsia="pl-PL"/>
        </w:rPr>
        <w:t xml:space="preserve">Wymagana forma: </w:t>
      </w:r>
    </w:p>
    <w:p w14:paraId="55B3D7BE" w14:textId="07B35F1D" w:rsidR="005704BF" w:rsidRPr="008553F7" w:rsidRDefault="005704BF" w:rsidP="00D578C6">
      <w:pPr>
        <w:spacing w:after="0" w:line="240" w:lineRule="auto"/>
        <w:ind w:left="851"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9"/>
    <w:p w14:paraId="7177635F" w14:textId="1572567A" w:rsidR="00800042" w:rsidRPr="008553F7" w:rsidRDefault="00DB220A" w:rsidP="00D578C6">
      <w:pPr>
        <w:pStyle w:val="Akapitzlist"/>
        <w:numPr>
          <w:ilvl w:val="0"/>
          <w:numId w:val="32"/>
        </w:numPr>
        <w:autoSpaceDE w:val="0"/>
        <w:autoSpaceDN w:val="0"/>
        <w:spacing w:after="0" w:line="240" w:lineRule="auto"/>
        <w:ind w:left="851"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561EC1">
        <w:rPr>
          <w:rFonts w:eastAsia="Times New Roman" w:cstheme="minorHAnsi"/>
          <w:lang w:val="x-none" w:eastAsia="zh-CN"/>
        </w:rPr>
        <w:t xml:space="preserve"> ( Dz. U. z 2022., poz. 1233 z </w:t>
      </w:r>
      <w:proofErr w:type="spellStart"/>
      <w:r w:rsidR="00561EC1">
        <w:rPr>
          <w:rFonts w:eastAsia="Times New Roman" w:cstheme="minorHAnsi"/>
          <w:lang w:val="x-none" w:eastAsia="zh-CN"/>
        </w:rPr>
        <w:t>późn</w:t>
      </w:r>
      <w:proofErr w:type="spellEnd"/>
      <w:r w:rsidR="00561EC1">
        <w:rPr>
          <w:rFonts w:eastAsia="Times New Roman" w:cstheme="minorHAnsi"/>
          <w:lang w:val="x-none" w:eastAsia="zh-CN"/>
        </w:rPr>
        <w:t xml:space="preserve">. zm.) </w:t>
      </w:r>
      <w:r w:rsidRPr="00800042">
        <w:rPr>
          <w:rFonts w:eastAsia="Times New Roman" w:cstheme="minorHAnsi"/>
          <w:lang w:val="x-none" w:eastAsia="zh-CN"/>
        </w:rPr>
        <w:t xml:space="preserve">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AA38D2" w:rsidRDefault="00800042" w:rsidP="00D578C6">
      <w:pPr>
        <w:pStyle w:val="Akapitzlist"/>
        <w:spacing w:after="0" w:line="240" w:lineRule="auto"/>
        <w:ind w:left="1276" w:right="23" w:hanging="425"/>
        <w:jc w:val="both"/>
        <w:rPr>
          <w:rFonts w:eastAsia="Times New Roman" w:cs="Times New Roman"/>
          <w:u w:val="single"/>
          <w:lang w:eastAsia="pl-PL"/>
        </w:rPr>
      </w:pPr>
      <w:r w:rsidRPr="00AA38D2">
        <w:rPr>
          <w:rFonts w:eastAsia="Times New Roman" w:cs="Times New Roman"/>
          <w:u w:val="single"/>
          <w:lang w:eastAsia="pl-PL"/>
        </w:rPr>
        <w:t xml:space="preserve">Wymagana forma: </w:t>
      </w:r>
    </w:p>
    <w:p w14:paraId="531E2EAD" w14:textId="6D504E8B" w:rsidR="000E00E6" w:rsidRDefault="00800042" w:rsidP="00D578C6">
      <w:pPr>
        <w:pStyle w:val="Akapitzlist"/>
        <w:autoSpaceDE w:val="0"/>
        <w:autoSpaceDN w:val="0"/>
        <w:spacing w:after="0" w:line="240" w:lineRule="auto"/>
        <w:ind w:left="851"/>
        <w:contextualSpacing w:val="0"/>
        <w:jc w:val="both"/>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5768C3D2" w14:textId="77777777" w:rsidR="00D578C6" w:rsidRPr="008227CE" w:rsidRDefault="00D578C6" w:rsidP="00D578C6">
      <w:pPr>
        <w:pStyle w:val="Akapitzlist"/>
        <w:autoSpaceDE w:val="0"/>
        <w:autoSpaceDN w:val="0"/>
        <w:spacing w:after="0" w:line="240" w:lineRule="auto"/>
        <w:ind w:left="851"/>
        <w:contextualSpacing w:val="0"/>
        <w:jc w:val="both"/>
        <w:rPr>
          <w:rFonts w:eastAsia="Times New Roman" w:cs="Arial"/>
          <w:lang w:eastAsia="pl-PL"/>
        </w:rPr>
      </w:pPr>
    </w:p>
    <w:p w14:paraId="64F2269B" w14:textId="39C6C335" w:rsidR="00DB7726" w:rsidRPr="00D578C6" w:rsidRDefault="00DB7726" w:rsidP="00D578C6">
      <w:pPr>
        <w:pStyle w:val="Akapitzlist"/>
        <w:numPr>
          <w:ilvl w:val="1"/>
          <w:numId w:val="4"/>
        </w:numPr>
        <w:spacing w:after="0" w:line="240" w:lineRule="auto"/>
        <w:ind w:left="567" w:hanging="283"/>
        <w:jc w:val="both"/>
        <w:rPr>
          <w:b/>
          <w:bCs/>
        </w:rPr>
      </w:pPr>
      <w:r w:rsidRPr="00333804">
        <w:rPr>
          <w:rFonts w:eastAsia="Times New Roman" w:cs="Times New Roman"/>
          <w:b/>
          <w:lang w:eastAsia="pl-PL"/>
        </w:rPr>
        <w:t>DOKUMENTY SKŁADANE NA WEZWANIE</w:t>
      </w:r>
    </w:p>
    <w:p w14:paraId="5D2040C0" w14:textId="77777777" w:rsidR="00D578C6" w:rsidRPr="00333804" w:rsidRDefault="00D578C6" w:rsidP="00D578C6">
      <w:pPr>
        <w:pStyle w:val="Akapitzlist"/>
        <w:spacing w:after="0" w:line="240" w:lineRule="auto"/>
        <w:ind w:left="567"/>
        <w:jc w:val="both"/>
        <w:rPr>
          <w:b/>
          <w:bCs/>
        </w:rPr>
      </w:pPr>
    </w:p>
    <w:p w14:paraId="505363D0" w14:textId="77777777" w:rsidR="000E00E6" w:rsidRPr="00333804" w:rsidRDefault="000E00E6" w:rsidP="00D578C6">
      <w:pPr>
        <w:spacing w:after="0" w:line="240"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7B9CA773" w14:textId="77777777" w:rsidR="00DC75C1" w:rsidRPr="00DB7726" w:rsidRDefault="00DC75C1" w:rsidP="00D578C6">
      <w:pPr>
        <w:spacing w:after="0" w:line="240" w:lineRule="auto"/>
        <w:ind w:left="567" w:right="20"/>
        <w:jc w:val="both"/>
        <w:rPr>
          <w:rFonts w:eastAsia="Times New Roman" w:cs="Times New Roman"/>
          <w:lang w:eastAsia="pl-PL"/>
        </w:rPr>
      </w:pPr>
      <w:r w:rsidRPr="00DB7726">
        <w:rPr>
          <w:rFonts w:eastAsia="Times New Roman" w:cs="Times New Roman"/>
          <w:lang w:eastAsia="pl-PL"/>
        </w:rPr>
        <w:t xml:space="preserve">Zgodnie z art. 274 ust. 1 ustawy </w:t>
      </w:r>
      <w:proofErr w:type="spellStart"/>
      <w:r w:rsidRPr="00DB7726">
        <w:rPr>
          <w:rFonts w:eastAsia="Times New Roman" w:cs="Times New Roman"/>
          <w:lang w:eastAsia="pl-PL"/>
        </w:rPr>
        <w:t>Pzp</w:t>
      </w:r>
      <w:proofErr w:type="spellEnd"/>
      <w:r w:rsidRPr="00DB7726">
        <w:rPr>
          <w:rFonts w:eastAsia="Times New Roman" w:cs="Times New Roman"/>
          <w:lang w:eastAsia="pl-PL"/>
        </w:rPr>
        <w:t xml:space="preserve">, zamawiający przed wyborem najkorzystniejszej oferty wezwie wykonawcę, którego oferta została najwyżej oceniona, do złożenia w wyznaczonym </w:t>
      </w:r>
      <w:r w:rsidRPr="004B66C7">
        <w:rPr>
          <w:rFonts w:eastAsia="Times New Roman" w:cs="Times New Roman"/>
          <w:b/>
          <w:bCs/>
          <w:u w:val="single"/>
          <w:lang w:eastAsia="pl-PL"/>
        </w:rPr>
        <w:t>terminie, nie krótszym niż 5 dni</w:t>
      </w:r>
      <w:r w:rsidRPr="00DB7726">
        <w:rPr>
          <w:rFonts w:eastAsia="Times New Roman" w:cs="Times New Roman"/>
          <w:lang w:eastAsia="pl-PL"/>
        </w:rPr>
        <w:t>, aktualnych na dzień złożenia, następujących podmiotowych środków dowodowych:</w:t>
      </w:r>
    </w:p>
    <w:p w14:paraId="02697D60" w14:textId="5E6C44BC" w:rsidR="004F0754" w:rsidRPr="001719E0" w:rsidRDefault="00DC75C1" w:rsidP="007B3967">
      <w:pPr>
        <w:pStyle w:val="Akapitzlist"/>
        <w:numPr>
          <w:ilvl w:val="2"/>
          <w:numId w:val="45"/>
        </w:numPr>
        <w:spacing w:line="276" w:lineRule="auto"/>
        <w:ind w:left="993" w:right="20" w:hanging="426"/>
        <w:jc w:val="both"/>
        <w:rPr>
          <w:rFonts w:eastAsia="Times New Roman" w:cs="Times New Roman"/>
          <w:lang w:eastAsia="pl-PL"/>
        </w:rPr>
      </w:pPr>
      <w:r w:rsidRPr="004B66C7">
        <w:rPr>
          <w:rFonts w:eastAsia="Times New Roman" w:cs="Times New Roman"/>
          <w:b/>
          <w:bCs/>
          <w:lang w:eastAsia="pl-PL"/>
        </w:rPr>
        <w:t>oświadczenia Wykonawcy, w zakresie art. 108 ust. 1 pkt 5 ustawy</w:t>
      </w:r>
      <w:r w:rsidR="00C44DCC">
        <w:rPr>
          <w:rFonts w:eastAsia="Times New Roman" w:cs="Times New Roman"/>
          <w:b/>
          <w:bCs/>
          <w:lang w:eastAsia="pl-PL"/>
        </w:rPr>
        <w:t xml:space="preserve"> </w:t>
      </w:r>
      <w:proofErr w:type="spellStart"/>
      <w:r w:rsidR="00C44DCC">
        <w:rPr>
          <w:rFonts w:eastAsia="Times New Roman" w:cs="Times New Roman"/>
          <w:b/>
          <w:bCs/>
          <w:lang w:eastAsia="pl-PL"/>
        </w:rPr>
        <w:t>Pzp</w:t>
      </w:r>
      <w:proofErr w:type="spellEnd"/>
      <w:r w:rsidRPr="004B66C7">
        <w:rPr>
          <w:rFonts w:eastAsia="Times New Roman" w:cs="Times New Roman"/>
          <w:b/>
          <w:bCs/>
          <w:lang w:eastAsia="pl-PL"/>
        </w:rPr>
        <w:t>, o braku przynależności do tej samej grupy kapitałowej</w:t>
      </w:r>
      <w:r>
        <w:rPr>
          <w:rFonts w:eastAsia="Times New Roman" w:cs="Times New Roman"/>
          <w:lang w:eastAsia="pl-PL"/>
        </w:rPr>
        <w:t xml:space="preserve"> w rozumieniu ustawy z dnia 16 lutego 2007r. o ochronie konkurencji i konsumentów</w:t>
      </w:r>
      <w:r w:rsidR="0026350C">
        <w:rPr>
          <w:rFonts w:eastAsia="Times New Roman" w:cs="Times New Roman"/>
          <w:lang w:eastAsia="pl-PL"/>
        </w:rPr>
        <w:t xml:space="preserve"> </w:t>
      </w:r>
      <w:r w:rsidR="0026350C" w:rsidRPr="0026350C">
        <w:rPr>
          <w:rFonts w:eastAsia="Times New Roman" w:cs="Times New Roman"/>
          <w:lang w:eastAsia="pl-PL"/>
        </w:rPr>
        <w:t xml:space="preserve">( </w:t>
      </w:r>
      <w:proofErr w:type="spellStart"/>
      <w:r w:rsidR="0040353A">
        <w:rPr>
          <w:rFonts w:eastAsia="Times New Roman" w:cs="Times New Roman"/>
          <w:lang w:eastAsia="pl-PL"/>
        </w:rPr>
        <w:t>t.j</w:t>
      </w:r>
      <w:proofErr w:type="spellEnd"/>
      <w:r w:rsidR="0040353A">
        <w:rPr>
          <w:rFonts w:eastAsia="Times New Roman" w:cs="Times New Roman"/>
          <w:lang w:eastAsia="pl-PL"/>
        </w:rPr>
        <w:t xml:space="preserve">. </w:t>
      </w:r>
      <w:r w:rsidR="0026350C" w:rsidRPr="0026350C">
        <w:rPr>
          <w:rFonts w:eastAsia="Times New Roman" w:cs="Times New Roman"/>
          <w:lang w:eastAsia="pl-PL"/>
        </w:rPr>
        <w:t>Dz. U. z 2024r., poz. 1616</w:t>
      </w:r>
      <w:r w:rsidR="0040353A">
        <w:rPr>
          <w:rFonts w:eastAsia="Times New Roman" w:cs="Times New Roman"/>
          <w:lang w:eastAsia="pl-PL"/>
        </w:rPr>
        <w:t xml:space="preserve"> </w:t>
      </w:r>
      <w:r w:rsidR="0026350C" w:rsidRPr="0026350C">
        <w:rPr>
          <w:rFonts w:eastAsia="Times New Roman" w:cs="Times New Roman"/>
          <w:lang w:eastAsia="pl-PL"/>
        </w:rPr>
        <w:t>)</w:t>
      </w:r>
      <w:r>
        <w:rPr>
          <w:rFonts w:eastAsia="Times New Roman" w:cs="Times New Roman"/>
          <w:lang w:eastAsia="pl-PL"/>
        </w:rPr>
        <w:t xml:space="preserve">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w:t>
      </w:r>
      <w:r w:rsidR="004F0754">
        <w:rPr>
          <w:rFonts w:eastAsia="Times New Roman" w:cs="Times New Roman"/>
          <w:lang w:eastAsia="pl-PL"/>
        </w:rPr>
        <w:t xml:space="preserve"> </w:t>
      </w:r>
      <w:r w:rsidR="004F0754" w:rsidRPr="009D78AA">
        <w:rPr>
          <w:rFonts w:eastAsia="Times New Roman" w:cs="Times New Roman"/>
          <w:lang w:eastAsia="pl-PL"/>
        </w:rPr>
        <w:t xml:space="preserve">(załącznika </w:t>
      </w:r>
      <w:r w:rsidR="004F0754" w:rsidRPr="001719E0">
        <w:rPr>
          <w:rFonts w:eastAsia="Times New Roman" w:cs="Times New Roman"/>
          <w:lang w:eastAsia="pl-PL"/>
        </w:rPr>
        <w:t>nr 4 do SWZ);</w:t>
      </w:r>
    </w:p>
    <w:p w14:paraId="40ACF7C2" w14:textId="77777777" w:rsidR="00DC75C1" w:rsidRDefault="00DC75C1" w:rsidP="007B3967">
      <w:pPr>
        <w:pStyle w:val="Akapitzlist"/>
        <w:numPr>
          <w:ilvl w:val="2"/>
          <w:numId w:val="45"/>
        </w:numPr>
        <w:spacing w:line="276" w:lineRule="auto"/>
        <w:ind w:left="993" w:right="20" w:hanging="426"/>
        <w:jc w:val="both"/>
        <w:rPr>
          <w:rFonts w:eastAsia="Times New Roman" w:cs="Times New Roman"/>
          <w:lang w:eastAsia="pl-PL"/>
        </w:rPr>
      </w:pPr>
      <w:r w:rsidRPr="004F0754">
        <w:rPr>
          <w:rFonts w:eastAsia="Times New Roman" w:cs="Times New Roman"/>
          <w:b/>
          <w:bCs/>
          <w:lang w:eastAsia="pl-PL"/>
        </w:rPr>
        <w:t>odpisu lub informacji z Krajowego Rejestru Sądowego lub z Centralnej Ewidencji i Informacji o Działalności Gospodarczej</w:t>
      </w:r>
      <w:r w:rsidRPr="004F0754">
        <w:rPr>
          <w:rFonts w:eastAsia="Times New Roman" w:cs="Times New Roman"/>
          <w:lang w:eastAsia="pl-PL"/>
        </w:rPr>
        <w:t xml:space="preserve">, w zakresie art. 109 ust. 1 pkt 4 ustawy </w:t>
      </w:r>
      <w:proofErr w:type="spellStart"/>
      <w:r w:rsidRPr="004F0754">
        <w:rPr>
          <w:rFonts w:eastAsia="Times New Roman" w:cs="Times New Roman"/>
          <w:lang w:eastAsia="pl-PL"/>
        </w:rPr>
        <w:t>Pzp</w:t>
      </w:r>
      <w:proofErr w:type="spellEnd"/>
      <w:r w:rsidRPr="004F0754">
        <w:rPr>
          <w:rFonts w:eastAsia="Times New Roman" w:cs="Times New Roman"/>
          <w:lang w:eastAsia="pl-PL"/>
        </w:rPr>
        <w:t>, sporządzonych nie wcześniej niż 3 miesiące przed jej złożeniem, jeżeli odrębne przepisy wymagają wpisu do rejestru lub ewidencji;</w:t>
      </w:r>
    </w:p>
    <w:p w14:paraId="46A9A272" w14:textId="0AC09E9B" w:rsidR="00DC75C1" w:rsidRPr="001719E0" w:rsidRDefault="00DC75C1" w:rsidP="007B3967">
      <w:pPr>
        <w:pStyle w:val="Akapitzlist"/>
        <w:numPr>
          <w:ilvl w:val="2"/>
          <w:numId w:val="45"/>
        </w:numPr>
        <w:spacing w:line="276" w:lineRule="auto"/>
        <w:ind w:left="993" w:right="20" w:hanging="426"/>
        <w:jc w:val="both"/>
        <w:rPr>
          <w:rFonts w:eastAsia="Times New Roman" w:cs="Times New Roman"/>
          <w:lang w:eastAsia="pl-PL"/>
        </w:rPr>
      </w:pPr>
      <w:r w:rsidRPr="004F0754">
        <w:rPr>
          <w:rFonts w:eastAsia="Times New Roman" w:cs="Times New Roman"/>
          <w:b/>
          <w:bCs/>
          <w:lang w:eastAsia="pl-PL"/>
        </w:rPr>
        <w:t>wykazu usług wykonanych</w:t>
      </w:r>
      <w:r w:rsidRPr="004F0754">
        <w:rPr>
          <w:rFonts w:eastAsia="Times New Roman" w:cs="Times New Roman"/>
          <w:lang w:eastAsia="pl-PL"/>
        </w:rPr>
        <w:t xml:space="preserve">, a w przypadku świadczeń powtarzających się lub ciągłych również wykonywanych, w okresie ostatnich 3 lat, a jeżeli okres prowadzenia działalności jest krótszy – w tym okresie, wraz z podaniem ich wartości, przedmiotu, dat wykonywania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t>
      </w:r>
      <w:r w:rsidRPr="004F0754">
        <w:rPr>
          <w:rFonts w:eastAsia="Times New Roman" w:cs="Times New Roman"/>
          <w:lang w:eastAsia="pl-PL"/>
        </w:rPr>
        <w:lastRenderedPageBreak/>
        <w:t xml:space="preserve">wykonywanych referencje bądź inne dokumenty potwierdzające ich należyte wykonywanie powinny być wystawione w okresie ostatnich 3 </w:t>
      </w:r>
      <w:r w:rsidRPr="001719E0">
        <w:rPr>
          <w:rFonts w:eastAsia="Times New Roman" w:cs="Times New Roman"/>
          <w:lang w:eastAsia="pl-PL"/>
        </w:rPr>
        <w:t>miesięcy</w:t>
      </w:r>
      <w:r w:rsidR="004F0754" w:rsidRPr="001719E0">
        <w:rPr>
          <w:rFonts w:eastAsia="Times New Roman" w:cs="Times New Roman"/>
          <w:lang w:eastAsia="pl-PL"/>
        </w:rPr>
        <w:t xml:space="preserve"> (załącznik nr 7 do SWZ);</w:t>
      </w:r>
    </w:p>
    <w:p w14:paraId="74C9C880" w14:textId="5EBEA09A" w:rsidR="00DC75C1" w:rsidRPr="00FC5331" w:rsidRDefault="00F73C3F" w:rsidP="007B3967">
      <w:pPr>
        <w:pStyle w:val="Akapitzlist"/>
        <w:numPr>
          <w:ilvl w:val="2"/>
          <w:numId w:val="45"/>
        </w:numPr>
        <w:spacing w:line="276" w:lineRule="auto"/>
        <w:ind w:left="993" w:right="20" w:hanging="426"/>
        <w:jc w:val="both"/>
        <w:rPr>
          <w:rFonts w:eastAsia="Times New Roman" w:cs="Times New Roman"/>
          <w:b/>
          <w:bCs/>
          <w:lang w:eastAsia="pl-PL"/>
        </w:rPr>
      </w:pPr>
      <w:r w:rsidRPr="00F73C3F">
        <w:rPr>
          <w:b/>
          <w:bCs/>
        </w:rPr>
        <w:t>wykaz osób</w:t>
      </w:r>
      <w:r>
        <w:t xml:space="preserve">,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 powyższy wykaz należy przedstawić wg wzoru stanowiącego załącznik </w:t>
      </w:r>
      <w:r w:rsidR="004F0754" w:rsidRPr="001719E0">
        <w:rPr>
          <w:rFonts w:eastAsia="Times New Roman" w:cs="Times New Roman"/>
          <w:lang w:eastAsia="pl-PL"/>
        </w:rPr>
        <w:t>(</w:t>
      </w:r>
      <w:r w:rsidR="004F0754" w:rsidRPr="00FC5331">
        <w:rPr>
          <w:rFonts w:eastAsia="Times New Roman" w:cs="Times New Roman"/>
          <w:b/>
          <w:bCs/>
          <w:lang w:eastAsia="pl-PL"/>
        </w:rPr>
        <w:t>załącznik nr 6</w:t>
      </w:r>
      <w:r w:rsidR="004E235F">
        <w:rPr>
          <w:rFonts w:eastAsia="Times New Roman" w:cs="Times New Roman"/>
          <w:b/>
          <w:bCs/>
          <w:lang w:eastAsia="pl-PL"/>
        </w:rPr>
        <w:t>.1 i/lub 6.2</w:t>
      </w:r>
      <w:r w:rsidR="004F0754" w:rsidRPr="00FC5331">
        <w:rPr>
          <w:rFonts w:eastAsia="Times New Roman" w:cs="Times New Roman"/>
          <w:b/>
          <w:bCs/>
          <w:lang w:eastAsia="pl-PL"/>
        </w:rPr>
        <w:t xml:space="preserve"> do SWZ</w:t>
      </w:r>
      <w:r w:rsidR="004E235F">
        <w:rPr>
          <w:rFonts w:eastAsia="Times New Roman" w:cs="Times New Roman"/>
          <w:b/>
          <w:bCs/>
          <w:lang w:eastAsia="pl-PL"/>
        </w:rPr>
        <w:t xml:space="preserve"> w zależności od części na jaką Wykonawca składa ofertę</w:t>
      </w:r>
      <w:r w:rsidR="004F0754" w:rsidRPr="00FC5331">
        <w:rPr>
          <w:rFonts w:eastAsia="Times New Roman" w:cs="Times New Roman"/>
          <w:b/>
          <w:bCs/>
          <w:lang w:eastAsia="pl-PL"/>
        </w:rPr>
        <w:t>);</w:t>
      </w:r>
    </w:p>
    <w:p w14:paraId="7C1DD593" w14:textId="77777777" w:rsidR="00DC75C1" w:rsidRPr="00DB7726" w:rsidRDefault="00DC75C1" w:rsidP="00D578C6">
      <w:pPr>
        <w:autoSpaceDE w:val="0"/>
        <w:autoSpaceDN w:val="0"/>
        <w:spacing w:after="0" w:line="240" w:lineRule="auto"/>
        <w:ind w:left="567"/>
        <w:rPr>
          <w:rFonts w:eastAsia="Times New Roman" w:cs="Arial"/>
          <w:lang w:eastAsia="pl-PL"/>
        </w:rPr>
      </w:pPr>
      <w:r w:rsidRPr="00DB7726">
        <w:rPr>
          <w:rFonts w:eastAsia="Times New Roman" w:cs="Arial"/>
          <w:lang w:eastAsia="pl-PL"/>
        </w:rPr>
        <w:t>Wykonawca nie jest zobowiązany do złożenia podmiotowych środków dowodowych, które zamawiający posiada, jeżeli wykonawca wskaże te środki oraz potwierdzi ich prawidłowość i aktualność.</w:t>
      </w:r>
    </w:p>
    <w:p w14:paraId="1F976B01" w14:textId="77777777" w:rsidR="00DC75C1" w:rsidRDefault="00DC75C1" w:rsidP="00D578C6">
      <w:pPr>
        <w:autoSpaceDE w:val="0"/>
        <w:autoSpaceDN w:val="0"/>
        <w:spacing w:after="0" w:line="240" w:lineRule="auto"/>
        <w:ind w:left="567"/>
        <w:rPr>
          <w:rFonts w:eastAsia="Times New Roman" w:cs="Arial"/>
          <w:u w:val="single"/>
          <w:lang w:eastAsia="pl-PL"/>
        </w:rPr>
      </w:pPr>
      <w:r w:rsidRPr="004B66C7">
        <w:rPr>
          <w:rFonts w:eastAsia="Times New Roman" w:cs="Arial"/>
          <w:u w:val="single"/>
          <w:lang w:eastAsia="pl-PL"/>
        </w:rPr>
        <w:t>Wykonawca składa podmiotowe środki dowodowe aktualne na dzień ich złożenia.</w:t>
      </w:r>
    </w:p>
    <w:p w14:paraId="03F3AEB5" w14:textId="77777777" w:rsidR="00D578C6" w:rsidRDefault="00D578C6" w:rsidP="00D578C6">
      <w:pPr>
        <w:autoSpaceDE w:val="0"/>
        <w:autoSpaceDN w:val="0"/>
        <w:spacing w:after="0" w:line="240" w:lineRule="auto"/>
        <w:ind w:left="567"/>
        <w:rPr>
          <w:rFonts w:eastAsia="Times New Roman" w:cs="Arial"/>
          <w:u w:val="single"/>
          <w:lang w:eastAsia="pl-PL"/>
        </w:rPr>
      </w:pPr>
    </w:p>
    <w:p w14:paraId="17353A21" w14:textId="3841D82F" w:rsidR="00D35569" w:rsidRPr="00545EE0" w:rsidRDefault="00D35569" w:rsidP="00545EE0">
      <w:pPr>
        <w:pStyle w:val="Nagwek2"/>
        <w:numPr>
          <w:ilvl w:val="0"/>
          <w:numId w:val="2"/>
        </w:numPr>
        <w:spacing w:before="0" w:line="240" w:lineRule="auto"/>
        <w:ind w:left="1843" w:hanging="1843"/>
        <w:jc w:val="both"/>
        <w:rPr>
          <w:b/>
          <w:bCs/>
          <w:color w:val="002060"/>
        </w:rPr>
      </w:pPr>
      <w:bookmarkStart w:id="42" w:name="_Toc192240177"/>
      <w:r w:rsidRPr="00545EE0">
        <w:rPr>
          <w:b/>
          <w:bCs/>
          <w:color w:val="002060"/>
        </w:rPr>
        <w:t>Wymagania dotyczące wadium</w:t>
      </w:r>
      <w:bookmarkEnd w:id="42"/>
    </w:p>
    <w:p w14:paraId="510F56FE" w14:textId="444B7A49" w:rsidR="00BD6F74" w:rsidRDefault="00AC0E86" w:rsidP="00D578C6">
      <w:pPr>
        <w:autoSpaceDE w:val="0"/>
        <w:autoSpaceDN w:val="0"/>
        <w:spacing w:after="0" w:line="240" w:lineRule="auto"/>
        <w:ind w:firstLine="426"/>
        <w:jc w:val="both"/>
        <w:rPr>
          <w:rFonts w:eastAsia="Times New Roman" w:cs="Arial"/>
          <w:bCs/>
          <w:lang w:eastAsia="pl-PL"/>
        </w:rPr>
      </w:pPr>
      <w:r w:rsidRPr="00AC0E86">
        <w:rPr>
          <w:rFonts w:cstheme="minorHAnsi"/>
        </w:rPr>
        <w:t>Zamawiający nie wymaga wniesienia</w:t>
      </w:r>
      <w:r>
        <w:rPr>
          <w:rFonts w:cstheme="minorHAnsi"/>
        </w:rPr>
        <w:t xml:space="preserve"> wadium</w:t>
      </w:r>
      <w:r w:rsidR="00E572FE" w:rsidRPr="00AC0E86">
        <w:rPr>
          <w:rFonts w:eastAsia="Times New Roman" w:cs="Arial"/>
          <w:bCs/>
          <w:lang w:eastAsia="pl-PL"/>
        </w:rPr>
        <w:t>.</w:t>
      </w:r>
    </w:p>
    <w:p w14:paraId="33AF04DE" w14:textId="77777777" w:rsidR="00D578C6" w:rsidRPr="008553F7" w:rsidRDefault="00D578C6" w:rsidP="00D578C6">
      <w:pPr>
        <w:autoSpaceDE w:val="0"/>
        <w:autoSpaceDN w:val="0"/>
        <w:spacing w:after="0" w:line="240" w:lineRule="auto"/>
        <w:ind w:firstLine="426"/>
        <w:jc w:val="both"/>
        <w:rPr>
          <w:rFonts w:cstheme="minorHAnsi"/>
          <w:b/>
        </w:rPr>
      </w:pPr>
    </w:p>
    <w:p w14:paraId="62BBD3CC" w14:textId="51B8A7E9" w:rsidR="00BA399F" w:rsidRPr="00545EE0" w:rsidRDefault="00D35569" w:rsidP="00545EE0">
      <w:pPr>
        <w:pStyle w:val="Nagwek2"/>
        <w:numPr>
          <w:ilvl w:val="0"/>
          <w:numId w:val="2"/>
        </w:numPr>
        <w:spacing w:before="0" w:line="240" w:lineRule="auto"/>
        <w:ind w:left="1843" w:hanging="1843"/>
        <w:jc w:val="both"/>
        <w:rPr>
          <w:color w:val="002060"/>
        </w:rPr>
      </w:pPr>
      <w:bookmarkStart w:id="43" w:name="_Toc192240178"/>
      <w:r w:rsidRPr="00545EE0">
        <w:rPr>
          <w:b/>
          <w:bCs/>
          <w:color w:val="002060"/>
        </w:rPr>
        <w:t>Sposób przygotowania ofert</w:t>
      </w:r>
      <w:r w:rsidR="002230C1" w:rsidRPr="00545EE0">
        <w:rPr>
          <w:color w:val="002060"/>
        </w:rPr>
        <w:t>.</w:t>
      </w:r>
      <w:bookmarkEnd w:id="43"/>
    </w:p>
    <w:p w14:paraId="4062D338" w14:textId="77777777" w:rsidR="0095662B" w:rsidRPr="00D578C6" w:rsidRDefault="0095662B" w:rsidP="00D578C6">
      <w:pPr>
        <w:numPr>
          <w:ilvl w:val="0"/>
          <w:numId w:val="28"/>
        </w:numPr>
        <w:tabs>
          <w:tab w:val="num" w:pos="360"/>
        </w:tabs>
        <w:spacing w:after="0" w:line="240" w:lineRule="auto"/>
        <w:ind w:left="567" w:hanging="283"/>
        <w:jc w:val="both"/>
        <w:textAlignment w:val="baseline"/>
        <w:rPr>
          <w:rFonts w:eastAsia="Times New Roman" w:cs="Times New Roman"/>
          <w:b/>
          <w:bCs/>
          <w:color w:val="000000"/>
          <w:lang w:eastAsia="pl-PL"/>
        </w:rPr>
      </w:pPr>
      <w:r w:rsidRPr="00D578C6">
        <w:rPr>
          <w:rFonts w:eastAsia="Times New Roman" w:cs="Times New Roman"/>
          <w:b/>
          <w:bCs/>
          <w:color w:val="000000"/>
          <w:lang w:eastAsia="pl-PL"/>
        </w:rPr>
        <w:t>Oferta powinna być:</w:t>
      </w:r>
    </w:p>
    <w:p w14:paraId="2A4DEE1A" w14:textId="77777777" w:rsidR="0095662B" w:rsidRPr="00BD6F74" w:rsidRDefault="0095662B" w:rsidP="007B3967">
      <w:pPr>
        <w:numPr>
          <w:ilvl w:val="1"/>
          <w:numId w:val="41"/>
        </w:numPr>
        <w:spacing w:after="0" w:line="240"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0AB41E5C" w14:textId="77777777" w:rsidR="0095662B" w:rsidRPr="00BD6F74" w:rsidRDefault="0095662B" w:rsidP="007B3967">
      <w:pPr>
        <w:numPr>
          <w:ilvl w:val="1"/>
          <w:numId w:val="41"/>
        </w:numPr>
        <w:spacing w:after="0" w:line="240"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5"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3AFD6AC4" w14:textId="77777777" w:rsidR="0095662B" w:rsidRPr="00B4669B" w:rsidRDefault="0095662B" w:rsidP="007B3967">
      <w:pPr>
        <w:numPr>
          <w:ilvl w:val="1"/>
          <w:numId w:val="41"/>
        </w:numPr>
        <w:spacing w:after="0" w:line="240"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26F5B5A6" w14:textId="77777777" w:rsidR="0095662B" w:rsidRPr="00B86B30" w:rsidRDefault="0095662B" w:rsidP="00D578C6">
      <w:pPr>
        <w:spacing w:after="0" w:line="240"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6"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3B466FFB" w14:textId="77777777" w:rsidR="0095662B" w:rsidRDefault="0095662B" w:rsidP="00D578C6">
      <w:pPr>
        <w:numPr>
          <w:ilvl w:val="0"/>
          <w:numId w:val="28"/>
        </w:numPr>
        <w:tabs>
          <w:tab w:val="num" w:pos="709"/>
        </w:tabs>
        <w:spacing w:after="0" w:line="240" w:lineRule="auto"/>
        <w:ind w:left="567" w:hanging="283"/>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przypadku gdy podmiotowe środki dowodowe, w tym oświadczenie,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842BF63" w14:textId="77777777" w:rsidR="0095662B" w:rsidRPr="0095662B" w:rsidRDefault="0095662B" w:rsidP="00D578C6">
      <w:pPr>
        <w:numPr>
          <w:ilvl w:val="0"/>
          <w:numId w:val="28"/>
        </w:numPr>
        <w:tabs>
          <w:tab w:val="num" w:pos="709"/>
        </w:tabs>
        <w:spacing w:after="0" w:line="240" w:lineRule="auto"/>
        <w:ind w:left="567" w:hanging="283"/>
        <w:jc w:val="both"/>
        <w:textAlignment w:val="baseline"/>
        <w:rPr>
          <w:rFonts w:eastAsia="Times New Roman" w:cs="Times New Roman"/>
          <w:lang w:eastAsia="pl-PL"/>
        </w:rPr>
      </w:pPr>
      <w:r w:rsidRPr="0095662B">
        <w:rPr>
          <w:rFonts w:eastAsia="Times New Roman" w:cs="Times New Roman"/>
          <w:lang w:eastAsia="pl-PL"/>
        </w:rPr>
        <w:t>Poświadczenia zgodności cyfrowego odwzorowania z dokumentem w postaci papierowej, o którym mowa w ust. 2, dokonuje w przypadku:</w:t>
      </w:r>
    </w:p>
    <w:p w14:paraId="53B4EC37" w14:textId="77777777" w:rsidR="0095662B" w:rsidRPr="00B86B30" w:rsidRDefault="0095662B" w:rsidP="00D578C6">
      <w:pPr>
        <w:pStyle w:val="Akapitzlist"/>
        <w:numPr>
          <w:ilvl w:val="0"/>
          <w:numId w:val="37"/>
        </w:numPr>
        <w:spacing w:after="0" w:line="240"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5ED6DD1C" w14:textId="77777777" w:rsidR="0095662B" w:rsidRPr="00B86B30" w:rsidRDefault="0095662B" w:rsidP="00D578C6">
      <w:pPr>
        <w:pStyle w:val="Akapitzlist"/>
        <w:numPr>
          <w:ilvl w:val="0"/>
          <w:numId w:val="37"/>
        </w:numPr>
        <w:spacing w:after="0" w:line="240"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73ED60EC" w14:textId="77777777" w:rsidR="0095662B" w:rsidRPr="00B86B30" w:rsidRDefault="0095662B" w:rsidP="00D578C6">
      <w:pPr>
        <w:pStyle w:val="Akapitzlist"/>
        <w:numPr>
          <w:ilvl w:val="0"/>
          <w:numId w:val="37"/>
        </w:numPr>
        <w:spacing w:after="0" w:line="240"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4AC3132" w14:textId="77777777" w:rsidR="0095662B" w:rsidRDefault="0095662B" w:rsidP="00D578C6">
      <w:pPr>
        <w:numPr>
          <w:ilvl w:val="0"/>
          <w:numId w:val="28"/>
        </w:numPr>
        <w:tabs>
          <w:tab w:val="num" w:pos="851"/>
        </w:tabs>
        <w:spacing w:after="0" w:line="240" w:lineRule="auto"/>
        <w:ind w:left="709" w:hanging="283"/>
        <w:jc w:val="both"/>
        <w:textAlignment w:val="baseline"/>
        <w:rPr>
          <w:rFonts w:eastAsia="Times New Roman" w:cs="Times New Roman"/>
          <w:lang w:eastAsia="pl-PL"/>
        </w:rPr>
      </w:pPr>
      <w:r w:rsidRPr="00B86B30">
        <w:rPr>
          <w:rFonts w:eastAsia="Times New Roman" w:cs="Times New Roman"/>
          <w:lang w:eastAsia="pl-PL"/>
        </w:rPr>
        <w:lastRenderedPageBreak/>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0CE847EC" w14:textId="77777777" w:rsidR="0095662B" w:rsidRDefault="0095662B" w:rsidP="00D578C6">
      <w:pPr>
        <w:numPr>
          <w:ilvl w:val="0"/>
          <w:numId w:val="28"/>
        </w:numPr>
        <w:tabs>
          <w:tab w:val="num" w:pos="851"/>
        </w:tabs>
        <w:spacing w:after="0" w:line="240" w:lineRule="auto"/>
        <w:ind w:left="709" w:hanging="283"/>
        <w:jc w:val="both"/>
        <w:textAlignment w:val="baseline"/>
        <w:rPr>
          <w:rFonts w:eastAsia="Times New Roman" w:cs="Times New Roman"/>
          <w:lang w:eastAsia="pl-PL"/>
        </w:rPr>
      </w:pPr>
      <w:r w:rsidRPr="0095662B">
        <w:rPr>
          <w:rFonts w:eastAsia="Times New Roman" w:cs="Times New Roman"/>
          <w:lang w:eastAsia="pl-PL"/>
        </w:rPr>
        <w:t>Podpisy kwalifikowane wykorzystywane przez wykonawców do podpisywania wszelkich plików muszą spełniać wymogi przewidziane w Rozporządzeniu Parlamentu Europejskiego i Rady w sprawie identyfikacji elektronicznej i usług zaufania w odniesieniu do transakcji elektronicznych na rynku wewnętrznym (</w:t>
      </w:r>
      <w:proofErr w:type="spellStart"/>
      <w:r w:rsidRPr="0095662B">
        <w:rPr>
          <w:rFonts w:eastAsia="Times New Roman" w:cs="Times New Roman"/>
          <w:lang w:eastAsia="pl-PL"/>
        </w:rPr>
        <w:t>eIDAS</w:t>
      </w:r>
      <w:proofErr w:type="spellEnd"/>
      <w:r w:rsidRPr="0095662B">
        <w:rPr>
          <w:rFonts w:eastAsia="Times New Roman" w:cs="Times New Roman"/>
          <w:lang w:eastAsia="pl-PL"/>
        </w:rPr>
        <w:t>) (UE) nr 910/2014 - od 1 lipca 2016 roku.</w:t>
      </w:r>
    </w:p>
    <w:p w14:paraId="461BECD8" w14:textId="02943B0D" w:rsidR="0095662B" w:rsidRPr="0095662B" w:rsidRDefault="0095662B" w:rsidP="00D578C6">
      <w:pPr>
        <w:numPr>
          <w:ilvl w:val="0"/>
          <w:numId w:val="28"/>
        </w:numPr>
        <w:tabs>
          <w:tab w:val="num" w:pos="851"/>
        </w:tabs>
        <w:spacing w:after="0" w:line="240" w:lineRule="auto"/>
        <w:ind w:left="709" w:hanging="283"/>
        <w:jc w:val="both"/>
        <w:textAlignment w:val="baseline"/>
        <w:rPr>
          <w:rFonts w:eastAsia="Times New Roman" w:cs="Times New Roman"/>
          <w:lang w:eastAsia="pl-PL"/>
        </w:rPr>
      </w:pPr>
      <w:r w:rsidRPr="0095662B">
        <w:rPr>
          <w:rFonts w:eastAsia="Times New Roman" w:cs="Times New Roman"/>
          <w:lang w:eastAsia="pl-PL"/>
        </w:rPr>
        <w:t xml:space="preserve">W przypadku wykorzystania formatu podpisu </w:t>
      </w:r>
      <w:proofErr w:type="spellStart"/>
      <w:r w:rsidRPr="0095662B">
        <w:rPr>
          <w:rFonts w:eastAsia="Times New Roman" w:cs="Times New Roman"/>
          <w:lang w:eastAsia="pl-PL"/>
        </w:rPr>
        <w:t>XAdES</w:t>
      </w:r>
      <w:proofErr w:type="spellEnd"/>
      <w:r w:rsidRPr="0095662B">
        <w:rPr>
          <w:rFonts w:eastAsia="Times New Roman" w:cs="Times New Roman"/>
          <w:lang w:eastAsia="pl-PL"/>
        </w:rPr>
        <w:t xml:space="preserve"> zewnętrzny. Zamawiający wymaga dołączenia odpowiedniej ilości plików, podpisywanych plików </w:t>
      </w:r>
      <w:r w:rsidRPr="0095662B">
        <w:rPr>
          <w:rFonts w:eastAsia="Times New Roman" w:cs="Times New Roman"/>
          <w:color w:val="000000"/>
          <w:lang w:eastAsia="pl-PL"/>
        </w:rPr>
        <w:t xml:space="preserve">z danymi oraz plików </w:t>
      </w:r>
      <w:proofErr w:type="spellStart"/>
      <w:r w:rsidRPr="0095662B">
        <w:rPr>
          <w:rFonts w:eastAsia="Times New Roman" w:cs="Times New Roman"/>
          <w:color w:val="000000"/>
          <w:lang w:eastAsia="pl-PL"/>
        </w:rPr>
        <w:t>XAdES</w:t>
      </w:r>
      <w:proofErr w:type="spellEnd"/>
      <w:r w:rsidRPr="0095662B">
        <w:rPr>
          <w:rFonts w:eastAsia="Times New Roman" w:cs="Times New Roman"/>
          <w:color w:val="000000"/>
          <w:lang w:eastAsia="pl-PL"/>
        </w:rPr>
        <w:t>.</w:t>
      </w:r>
    </w:p>
    <w:p w14:paraId="3859F894" w14:textId="7A95C5E5" w:rsidR="0095662B" w:rsidRPr="0095662B" w:rsidRDefault="0095662B" w:rsidP="00D578C6">
      <w:pPr>
        <w:numPr>
          <w:ilvl w:val="0"/>
          <w:numId w:val="28"/>
        </w:numPr>
        <w:tabs>
          <w:tab w:val="num" w:pos="851"/>
        </w:tabs>
        <w:spacing w:after="0" w:line="240" w:lineRule="auto"/>
        <w:ind w:left="709" w:hanging="283"/>
        <w:jc w:val="both"/>
        <w:textAlignment w:val="baseline"/>
        <w:rPr>
          <w:rFonts w:eastAsia="Times New Roman" w:cs="Times New Roman"/>
          <w:lang w:eastAsia="pl-PL"/>
        </w:rPr>
      </w:pPr>
      <w:r w:rsidRPr="0095662B">
        <w:rPr>
          <w:rFonts w:eastAsia="Times New Roman" w:cs="Times New Roman"/>
          <w:color w:val="000000"/>
          <w:lang w:eastAsia="pl-PL"/>
        </w:rPr>
        <w:t xml:space="preserve">Zgodnie z art. 18 ust. 3 ustawy </w:t>
      </w:r>
      <w:proofErr w:type="spellStart"/>
      <w:r w:rsidRPr="0095662B">
        <w:rPr>
          <w:rFonts w:eastAsia="Times New Roman" w:cs="Times New Roman"/>
          <w:color w:val="000000"/>
          <w:lang w:eastAsia="pl-PL"/>
        </w:rPr>
        <w:t>Pzp</w:t>
      </w:r>
      <w:proofErr w:type="spellEnd"/>
      <w:r w:rsidRPr="0095662B">
        <w:rPr>
          <w:rFonts w:eastAsia="Times New Roman" w:cs="Times New Roman"/>
          <w:color w:val="000000"/>
          <w:lang w:eastAsia="pl-PL"/>
        </w:rPr>
        <w:t xml:space="preserve">, nie ujawnia się informacji stanowiących tajemnicę przedsiębiorstwa, w rozumieniu przepisów </w:t>
      </w:r>
      <w:r w:rsidR="009F426F">
        <w:rPr>
          <w:rFonts w:eastAsia="Times New Roman" w:cs="Times New Roman"/>
          <w:color w:val="000000"/>
          <w:lang w:eastAsia="pl-PL"/>
        </w:rPr>
        <w:t xml:space="preserve">ustawy z dnia 16 kwietnia 1993r. </w:t>
      </w:r>
      <w:r w:rsidRPr="0095662B">
        <w:rPr>
          <w:rFonts w:eastAsia="Times New Roman" w:cs="Times New Roman"/>
          <w:color w:val="000000"/>
          <w:lang w:eastAsia="pl-PL"/>
        </w:rPr>
        <w:t>o zwalczaniu nieuczciwej konkurencji</w:t>
      </w:r>
      <w:r w:rsidR="009F426F">
        <w:rPr>
          <w:rFonts w:eastAsia="Times New Roman" w:cs="Times New Roman"/>
          <w:color w:val="000000"/>
          <w:lang w:eastAsia="pl-PL"/>
        </w:rPr>
        <w:t xml:space="preserve"> ( Dz. U. z 2022r., poz. 1233</w:t>
      </w:r>
      <w:r w:rsidR="000A12EA">
        <w:rPr>
          <w:rFonts w:eastAsia="Times New Roman" w:cs="Times New Roman"/>
          <w:color w:val="000000"/>
          <w:lang w:eastAsia="pl-PL"/>
        </w:rPr>
        <w:t xml:space="preserve"> z </w:t>
      </w:r>
      <w:proofErr w:type="spellStart"/>
      <w:r w:rsidR="000A12EA">
        <w:rPr>
          <w:rFonts w:eastAsia="Times New Roman" w:cs="Times New Roman"/>
          <w:color w:val="000000"/>
          <w:lang w:eastAsia="pl-PL"/>
        </w:rPr>
        <w:t>późn</w:t>
      </w:r>
      <w:proofErr w:type="spellEnd"/>
      <w:r w:rsidR="000A12EA">
        <w:rPr>
          <w:rFonts w:eastAsia="Times New Roman" w:cs="Times New Roman"/>
          <w:color w:val="000000"/>
          <w:lang w:eastAsia="pl-PL"/>
        </w:rPr>
        <w:t>. zm.</w:t>
      </w:r>
      <w:r w:rsidR="009F426F">
        <w:rPr>
          <w:rFonts w:eastAsia="Times New Roman" w:cs="Times New Roman"/>
          <w:color w:val="000000"/>
          <w:lang w:eastAsia="pl-PL"/>
        </w:rPr>
        <w:t>)</w:t>
      </w:r>
      <w:r w:rsidR="00072B43">
        <w:rPr>
          <w:rFonts w:eastAsia="Times New Roman" w:cs="Times New Roman"/>
          <w:color w:val="000000"/>
          <w:lang w:eastAsia="pl-PL"/>
        </w:rPr>
        <w:t xml:space="preserve"> j</w:t>
      </w:r>
      <w:r w:rsidRPr="0095662B">
        <w:rPr>
          <w:rFonts w:eastAsia="Times New Roman" w:cs="Times New Roman"/>
          <w:color w:val="000000"/>
          <w:lang w:eastAsia="pl-PL"/>
        </w:rPr>
        <w:t xml:space="preserve">eżeli wykonawca, wraz z przekazaniem takich informacji, zastrzegł, że nie mogą być one udostępniane oraz wykazał, że zastrzeżone informacje stanowią tajemnicę przedsiębiorstwa. </w:t>
      </w:r>
      <w:r w:rsidR="00D56A48" w:rsidRPr="00D56A48">
        <w:rPr>
          <w:rFonts w:eastAsia="Times New Roman" w:cs="Times New Roman"/>
          <w:color w:val="000000"/>
          <w:lang w:eastAsia="pl-PL"/>
        </w:rPr>
        <w:t>Wykonawca nie może zastrzec informacji, o których mowa w art. 222 ust. 5.</w:t>
      </w:r>
      <w:r w:rsidR="00D56A48">
        <w:rPr>
          <w:rFonts w:eastAsia="Times New Roman" w:cs="Times New Roman"/>
          <w:color w:val="000000"/>
          <w:lang w:eastAsia="pl-PL"/>
        </w:rPr>
        <w:t xml:space="preserve"> </w:t>
      </w:r>
      <w:r w:rsidRPr="0095662B">
        <w:rPr>
          <w:rFonts w:eastAsia="Times New Roman" w:cs="Times New Roman"/>
          <w:color w:val="000000"/>
          <w:lang w:eastAsia="pl-PL"/>
        </w:rPr>
        <w:t>Na platformie w formularzu składania oferty znajduje się miejsce wyznaczone do dołączenia części oferty stanowiącej tajemnicę przedsiębiorstwa.</w:t>
      </w:r>
    </w:p>
    <w:p w14:paraId="6EA224FF" w14:textId="6AA234DB" w:rsidR="0095662B" w:rsidRPr="0095662B" w:rsidRDefault="0095662B" w:rsidP="00D578C6">
      <w:pPr>
        <w:numPr>
          <w:ilvl w:val="0"/>
          <w:numId w:val="28"/>
        </w:numPr>
        <w:tabs>
          <w:tab w:val="num" w:pos="851"/>
        </w:tabs>
        <w:spacing w:after="0" w:line="240" w:lineRule="auto"/>
        <w:ind w:left="709" w:hanging="283"/>
        <w:jc w:val="both"/>
        <w:textAlignment w:val="baseline"/>
        <w:rPr>
          <w:rStyle w:val="Hipercze"/>
          <w:rFonts w:eastAsia="Times New Roman" w:cs="Times New Roman"/>
          <w:color w:val="auto"/>
          <w:u w:val="none"/>
          <w:lang w:eastAsia="pl-PL"/>
        </w:rPr>
      </w:pPr>
      <w:r w:rsidRPr="0095662B">
        <w:rPr>
          <w:rFonts w:eastAsia="Times New Roman" w:cs="Times New Roman"/>
          <w:color w:val="000000"/>
          <w:lang w:eastAsia="pl-PL"/>
        </w:rPr>
        <w:t xml:space="preserve">Wykonawca, za pośrednictwem </w:t>
      </w:r>
      <w:hyperlink r:id="rId17" w:history="1">
        <w:r w:rsidRPr="0095662B">
          <w:rPr>
            <w:rFonts w:eastAsia="Times New Roman" w:cs="Times New Roman"/>
            <w:color w:val="1155CC"/>
            <w:u w:val="single"/>
            <w:lang w:eastAsia="pl-PL"/>
          </w:rPr>
          <w:t>platformazakupowa.pl</w:t>
        </w:r>
      </w:hyperlink>
      <w:r w:rsidRPr="0095662B">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 </w:t>
      </w:r>
      <w:hyperlink r:id="rId18" w:history="1">
        <w:r w:rsidRPr="0095662B">
          <w:rPr>
            <w:rStyle w:val="Hipercze"/>
            <w:rFonts w:eastAsia="Times New Roman" w:cs="Times New Roman"/>
            <w:lang w:eastAsia="pl-PL"/>
          </w:rPr>
          <w:t>https://platformazakupowa.pl/strona/45-instrukcje</w:t>
        </w:r>
      </w:hyperlink>
      <w:r>
        <w:rPr>
          <w:rStyle w:val="Hipercze"/>
          <w:rFonts w:eastAsia="Times New Roman" w:cs="Times New Roman"/>
          <w:lang w:eastAsia="pl-PL"/>
        </w:rPr>
        <w:t>.</w:t>
      </w:r>
    </w:p>
    <w:p w14:paraId="5D7245AB" w14:textId="77777777" w:rsidR="0095662B" w:rsidRPr="0095662B" w:rsidRDefault="0095662B" w:rsidP="00D578C6">
      <w:pPr>
        <w:numPr>
          <w:ilvl w:val="0"/>
          <w:numId w:val="28"/>
        </w:numPr>
        <w:tabs>
          <w:tab w:val="num" w:pos="851"/>
        </w:tabs>
        <w:spacing w:after="0" w:line="240" w:lineRule="auto"/>
        <w:ind w:left="709" w:hanging="283"/>
        <w:jc w:val="both"/>
        <w:textAlignment w:val="baseline"/>
        <w:rPr>
          <w:rFonts w:eastAsia="Times New Roman" w:cs="Times New Roman"/>
          <w:lang w:eastAsia="pl-PL"/>
        </w:rPr>
      </w:pPr>
      <w:r w:rsidRPr="0095662B">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03E794DB" w14:textId="56ABF967" w:rsidR="0095662B" w:rsidRPr="0095662B" w:rsidRDefault="0095662B" w:rsidP="00D578C6">
      <w:pPr>
        <w:pStyle w:val="Akapitzlist"/>
        <w:numPr>
          <w:ilvl w:val="0"/>
          <w:numId w:val="28"/>
        </w:numPr>
        <w:tabs>
          <w:tab w:val="num" w:pos="851"/>
        </w:tabs>
        <w:spacing w:after="0" w:line="240" w:lineRule="auto"/>
        <w:jc w:val="both"/>
        <w:textAlignment w:val="baseline"/>
        <w:rPr>
          <w:rFonts w:eastAsia="Times New Roman" w:cs="Times New Roman"/>
          <w:lang w:eastAsia="pl-PL"/>
        </w:rPr>
      </w:pPr>
      <w:r w:rsidRPr="0095662B">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66463FF7" w14:textId="77777777" w:rsidR="0095662B" w:rsidRPr="0095662B" w:rsidRDefault="0095662B" w:rsidP="00D578C6">
      <w:pPr>
        <w:pStyle w:val="Akapitzlist"/>
        <w:numPr>
          <w:ilvl w:val="0"/>
          <w:numId w:val="28"/>
        </w:numPr>
        <w:tabs>
          <w:tab w:val="num" w:pos="851"/>
        </w:tabs>
        <w:spacing w:after="0" w:line="240" w:lineRule="auto"/>
        <w:jc w:val="both"/>
        <w:textAlignment w:val="baseline"/>
        <w:rPr>
          <w:rFonts w:eastAsia="Times New Roman" w:cs="Times New Roman"/>
          <w:lang w:eastAsia="pl-PL"/>
        </w:rPr>
      </w:pPr>
      <w:r w:rsidRPr="0095662B">
        <w:rPr>
          <w:rFonts w:eastAsia="Times New Roman" w:cs="Times New Roman"/>
          <w:lang w:eastAsia="pl-PL"/>
        </w:rPr>
        <w:t xml:space="preserve">Zgodnie z </w:t>
      </w:r>
      <w:bookmarkStart w:id="44" w:name="_Hlk135914510"/>
      <w:r w:rsidRPr="0095662B">
        <w:rPr>
          <w:rFonts w:eastAsia="Times New Roman" w:cs="Times New Roman"/>
          <w:lang w:eastAsia="pl-PL"/>
        </w:rPr>
        <w:t xml:space="preserve">§ 8 Rozporządzenia Prezesa Rady Ministrów z dnia 30 grudnia 2020 r.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95662B">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4"/>
    <w:p w14:paraId="3010DF97" w14:textId="77777777" w:rsidR="0095662B" w:rsidRPr="0095662B" w:rsidRDefault="0095662B" w:rsidP="00D578C6">
      <w:pPr>
        <w:pStyle w:val="Akapitzlist"/>
        <w:numPr>
          <w:ilvl w:val="0"/>
          <w:numId w:val="28"/>
        </w:numPr>
        <w:tabs>
          <w:tab w:val="num" w:pos="851"/>
        </w:tabs>
        <w:spacing w:after="0" w:line="240" w:lineRule="auto"/>
        <w:jc w:val="both"/>
        <w:textAlignment w:val="baseline"/>
        <w:rPr>
          <w:rFonts w:eastAsia="Times New Roman" w:cs="Times New Roman"/>
          <w:lang w:eastAsia="pl-PL"/>
        </w:rPr>
      </w:pPr>
      <w:r w:rsidRPr="0095662B">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125E7D2C" w14:textId="77777777" w:rsidR="0095662B" w:rsidRPr="0095662B" w:rsidRDefault="0095662B" w:rsidP="00D578C6">
      <w:pPr>
        <w:pStyle w:val="Akapitzlist"/>
        <w:numPr>
          <w:ilvl w:val="0"/>
          <w:numId w:val="28"/>
        </w:numPr>
        <w:tabs>
          <w:tab w:val="num" w:pos="851"/>
        </w:tabs>
        <w:spacing w:after="0" w:line="240" w:lineRule="auto"/>
        <w:jc w:val="both"/>
        <w:textAlignment w:val="baseline"/>
        <w:rPr>
          <w:rFonts w:eastAsia="Times New Roman" w:cs="Times New Roman"/>
          <w:lang w:eastAsia="pl-PL"/>
        </w:rPr>
      </w:pPr>
      <w:r w:rsidRPr="0095662B">
        <w:rPr>
          <w:rFonts w:eastAsia="Times New Roman" w:cstheme="minorHAnsi"/>
          <w:color w:val="000000"/>
          <w:lang w:eastAsia="pl-PL"/>
        </w:rPr>
        <w:t>Zamawiający rekomenduje wykorzystanie formatów: .pdf .</w:t>
      </w:r>
      <w:proofErr w:type="spellStart"/>
      <w:r w:rsidRPr="0095662B">
        <w:rPr>
          <w:rFonts w:eastAsia="Times New Roman" w:cstheme="minorHAnsi"/>
          <w:color w:val="000000"/>
          <w:lang w:eastAsia="pl-PL"/>
        </w:rPr>
        <w:t>doc</w:t>
      </w:r>
      <w:proofErr w:type="spellEnd"/>
      <w:r w:rsidRPr="0095662B">
        <w:rPr>
          <w:rFonts w:eastAsia="Times New Roman" w:cstheme="minorHAnsi"/>
          <w:color w:val="000000"/>
          <w:lang w:eastAsia="pl-PL"/>
        </w:rPr>
        <w:t xml:space="preserve"> .xls .jpg (.</w:t>
      </w:r>
      <w:proofErr w:type="spellStart"/>
      <w:r w:rsidRPr="0095662B">
        <w:rPr>
          <w:rFonts w:eastAsia="Times New Roman" w:cstheme="minorHAnsi"/>
          <w:color w:val="000000"/>
          <w:lang w:eastAsia="pl-PL"/>
        </w:rPr>
        <w:t>jpeg</w:t>
      </w:r>
      <w:proofErr w:type="spellEnd"/>
      <w:r w:rsidRPr="0095662B">
        <w:rPr>
          <w:rFonts w:eastAsia="Times New Roman" w:cstheme="minorHAnsi"/>
          <w:color w:val="000000"/>
          <w:lang w:eastAsia="pl-PL"/>
        </w:rPr>
        <w:t xml:space="preserve">) </w:t>
      </w:r>
      <w:r w:rsidRPr="0095662B">
        <w:rPr>
          <w:rFonts w:eastAsia="Times New Roman" w:cstheme="minorHAnsi"/>
          <w:b/>
          <w:bCs/>
          <w:color w:val="000000"/>
          <w:lang w:eastAsia="pl-PL"/>
        </w:rPr>
        <w:t>ze szczególnym wskazaniem na .pdf</w:t>
      </w:r>
    </w:p>
    <w:p w14:paraId="4DF4C83E" w14:textId="77777777" w:rsidR="0095662B" w:rsidRPr="0095662B" w:rsidRDefault="0095662B">
      <w:pPr>
        <w:pStyle w:val="Akapitzlist"/>
        <w:numPr>
          <w:ilvl w:val="0"/>
          <w:numId w:val="28"/>
        </w:numPr>
        <w:tabs>
          <w:tab w:val="num" w:pos="851"/>
        </w:tabs>
        <w:spacing w:after="0" w:line="276" w:lineRule="auto"/>
        <w:jc w:val="both"/>
        <w:textAlignment w:val="baseline"/>
        <w:rPr>
          <w:rFonts w:eastAsia="Times New Roman" w:cs="Times New Roman"/>
          <w:lang w:eastAsia="pl-PL"/>
        </w:rPr>
      </w:pPr>
      <w:r w:rsidRPr="0095662B">
        <w:rPr>
          <w:rFonts w:eastAsia="Times New Roman" w:cstheme="minorHAnsi"/>
          <w:color w:val="000000"/>
          <w:lang w:eastAsia="pl-PL"/>
        </w:rPr>
        <w:t>W celu ewentualnej kompresji danych Zamawiający rekomenduje wykorzystanie jednego z formatów:</w:t>
      </w:r>
    </w:p>
    <w:p w14:paraId="42B2C266" w14:textId="77777777" w:rsidR="0095662B" w:rsidRPr="00431EED" w:rsidRDefault="0095662B" w:rsidP="007B3967">
      <w:pPr>
        <w:pStyle w:val="Akapitzlist"/>
        <w:numPr>
          <w:ilvl w:val="0"/>
          <w:numId w:val="42"/>
        </w:numPr>
        <w:spacing w:after="0" w:line="276" w:lineRule="auto"/>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5ED88EA8" w14:textId="77777777" w:rsidR="0095662B" w:rsidRPr="00431EED" w:rsidRDefault="0095662B" w:rsidP="007B3967">
      <w:pPr>
        <w:pStyle w:val="Akapitzlist"/>
        <w:numPr>
          <w:ilvl w:val="0"/>
          <w:numId w:val="42"/>
        </w:numPr>
        <w:spacing w:after="0" w:line="276" w:lineRule="auto"/>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69553672" w14:textId="453DC5C9"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 xml:space="preserve">Wśród formatów powszechnych a </w:t>
      </w:r>
      <w:r w:rsidRPr="0095662B">
        <w:rPr>
          <w:rFonts w:eastAsia="Times New Roman" w:cstheme="minorHAnsi"/>
          <w:b/>
          <w:bCs/>
          <w:color w:val="000000"/>
          <w:lang w:eastAsia="pl-PL"/>
        </w:rPr>
        <w:t>NIE wskazanych</w:t>
      </w:r>
      <w:r w:rsidRPr="0095662B">
        <w:rPr>
          <w:rFonts w:eastAsia="Times New Roman" w:cstheme="minorHAnsi"/>
          <w:color w:val="000000"/>
          <w:lang w:eastAsia="pl-PL"/>
        </w:rPr>
        <w:t xml:space="preserve"> w rozporządzeniu występują: .</w:t>
      </w:r>
      <w:proofErr w:type="spellStart"/>
      <w:r w:rsidRPr="0095662B">
        <w:rPr>
          <w:rFonts w:eastAsia="Times New Roman" w:cstheme="minorHAnsi"/>
          <w:color w:val="000000"/>
          <w:lang w:eastAsia="pl-PL"/>
        </w:rPr>
        <w:t>rar</w:t>
      </w:r>
      <w:proofErr w:type="spellEnd"/>
      <w:r w:rsidRPr="0095662B">
        <w:rPr>
          <w:rFonts w:eastAsia="Times New Roman" w:cstheme="minorHAnsi"/>
          <w:color w:val="000000"/>
          <w:lang w:eastAsia="pl-PL"/>
        </w:rPr>
        <w:t xml:space="preserve"> .gif .</w:t>
      </w:r>
      <w:proofErr w:type="spellStart"/>
      <w:r w:rsidRPr="0095662B">
        <w:rPr>
          <w:rFonts w:eastAsia="Times New Roman" w:cstheme="minorHAnsi"/>
          <w:color w:val="000000"/>
          <w:lang w:eastAsia="pl-PL"/>
        </w:rPr>
        <w:t>bmp</w:t>
      </w:r>
      <w:proofErr w:type="spellEnd"/>
      <w:r w:rsidRPr="0095662B">
        <w:rPr>
          <w:rFonts w:eastAsia="Times New Roman" w:cstheme="minorHAnsi"/>
          <w:color w:val="000000"/>
          <w:lang w:eastAsia="pl-PL"/>
        </w:rPr>
        <w:t xml:space="preserve"> .</w:t>
      </w:r>
      <w:proofErr w:type="spellStart"/>
      <w:r w:rsidRPr="0095662B">
        <w:rPr>
          <w:rFonts w:eastAsia="Times New Roman" w:cstheme="minorHAnsi"/>
          <w:color w:val="000000"/>
          <w:lang w:eastAsia="pl-PL"/>
        </w:rPr>
        <w:t>numbers</w:t>
      </w:r>
      <w:proofErr w:type="spellEnd"/>
      <w:r w:rsidRPr="0095662B">
        <w:rPr>
          <w:rFonts w:eastAsia="Times New Roman" w:cstheme="minorHAnsi"/>
          <w:color w:val="000000"/>
          <w:lang w:eastAsia="pl-PL"/>
        </w:rPr>
        <w:t xml:space="preserve"> .</w:t>
      </w:r>
      <w:proofErr w:type="spellStart"/>
      <w:r w:rsidRPr="0095662B">
        <w:rPr>
          <w:rFonts w:eastAsia="Times New Roman" w:cstheme="minorHAnsi"/>
          <w:color w:val="000000"/>
          <w:lang w:eastAsia="pl-PL"/>
        </w:rPr>
        <w:t>pages</w:t>
      </w:r>
      <w:proofErr w:type="spellEnd"/>
      <w:r w:rsidRPr="0095662B">
        <w:rPr>
          <w:rFonts w:eastAsia="Times New Roman" w:cstheme="minorHAnsi"/>
          <w:color w:val="000000"/>
          <w:lang w:eastAsia="pl-PL"/>
        </w:rPr>
        <w:t xml:space="preserve">. </w:t>
      </w:r>
      <w:r w:rsidRPr="0095662B">
        <w:rPr>
          <w:rFonts w:eastAsia="Times New Roman" w:cstheme="minorHAnsi"/>
          <w:b/>
          <w:bCs/>
          <w:color w:val="000000"/>
          <w:lang w:eastAsia="pl-PL"/>
        </w:rPr>
        <w:t>Dokumenty złożone w takich plikach zostaną uznane za złożone nieskutecznie.</w:t>
      </w:r>
    </w:p>
    <w:p w14:paraId="0516AD8D"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95662B">
        <w:rPr>
          <w:rFonts w:eastAsia="Times New Roman" w:cstheme="minorHAnsi"/>
          <w:color w:val="000000"/>
          <w:lang w:eastAsia="pl-PL"/>
        </w:rPr>
        <w:t>eDoApp</w:t>
      </w:r>
      <w:proofErr w:type="spellEnd"/>
      <w:r w:rsidRPr="0095662B">
        <w:rPr>
          <w:rFonts w:eastAsia="Times New Roman" w:cstheme="minorHAnsi"/>
          <w:color w:val="000000"/>
          <w:lang w:eastAsia="pl-PL"/>
        </w:rPr>
        <w:t xml:space="preserve"> służącej do składania podpisu osobistego, który wynosi max 5MB.</w:t>
      </w:r>
    </w:p>
    <w:p w14:paraId="520CB08B"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662B">
        <w:rPr>
          <w:rFonts w:eastAsia="Times New Roman" w:cstheme="minorHAnsi"/>
          <w:color w:val="000000"/>
          <w:lang w:eastAsia="pl-PL"/>
        </w:rPr>
        <w:t>PAdES</w:t>
      </w:r>
      <w:proofErr w:type="spellEnd"/>
      <w:r w:rsidRPr="0095662B">
        <w:rPr>
          <w:rFonts w:eastAsia="Times New Roman" w:cstheme="minorHAnsi"/>
          <w:color w:val="000000"/>
          <w:lang w:eastAsia="pl-PL"/>
        </w:rPr>
        <w:t>. </w:t>
      </w:r>
    </w:p>
    <w:p w14:paraId="4BDDB8C9"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 xml:space="preserve">Pliki w innych formatach niż PDF zaleca się opatrzyć zewnętrznym podpisem </w:t>
      </w:r>
      <w:proofErr w:type="spellStart"/>
      <w:r w:rsidRPr="0095662B">
        <w:rPr>
          <w:rFonts w:eastAsia="Times New Roman" w:cstheme="minorHAnsi"/>
          <w:color w:val="000000"/>
          <w:lang w:eastAsia="pl-PL"/>
        </w:rPr>
        <w:t>XAdES</w:t>
      </w:r>
      <w:proofErr w:type="spellEnd"/>
      <w:r w:rsidRPr="0095662B">
        <w:rPr>
          <w:rFonts w:eastAsia="Times New Roman" w:cstheme="minorHAnsi"/>
          <w:color w:val="000000"/>
          <w:lang w:eastAsia="pl-PL"/>
        </w:rPr>
        <w:t>. Wykonawca powinien pamiętać, aby plik z podpisem przekazywać łącznie z dokumentem podpisywanym.</w:t>
      </w:r>
    </w:p>
    <w:p w14:paraId="1406CD44"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63FD5FCD"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A511ADC"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6480262A"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Osobą składającą ofertę powinna być osoba kontaktowa podawana w dokumentacji.</w:t>
      </w:r>
    </w:p>
    <w:p w14:paraId="2344F499"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2768552B"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Podczas podpisywania plików zaleca się stosowanie algorytmu skrótu SHA2 zamiast SHA1.  </w:t>
      </w:r>
    </w:p>
    <w:p w14:paraId="68982650"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Jeśli wykonawca pakuje dokumenty np. w plik ZIP zalecamy wcześniejsze podpisanie każdego ze skompresowanych plików. </w:t>
      </w:r>
    </w:p>
    <w:p w14:paraId="3002C725"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Zamawiający rekomenduje wykorzystanie podpisu z kwalifikowanym znacznikiem czasu.</w:t>
      </w:r>
    </w:p>
    <w:p w14:paraId="759EA87C" w14:textId="77777777" w:rsidR="0095662B" w:rsidRPr="0095662B" w:rsidRDefault="0095662B">
      <w:pPr>
        <w:pStyle w:val="Akapitzlist"/>
        <w:numPr>
          <w:ilvl w:val="0"/>
          <w:numId w:val="28"/>
        </w:numPr>
        <w:spacing w:after="0" w:line="276" w:lineRule="auto"/>
        <w:jc w:val="both"/>
        <w:textAlignment w:val="baseline"/>
        <w:rPr>
          <w:rFonts w:eastAsia="Times New Roman" w:cs="Times New Roman"/>
          <w:color w:val="000000"/>
          <w:lang w:eastAsia="pl-PL"/>
        </w:rPr>
      </w:pPr>
      <w:r w:rsidRPr="0095662B">
        <w:rPr>
          <w:rFonts w:eastAsia="Times New Roman" w:cstheme="minorHAnsi"/>
          <w:color w:val="000000"/>
          <w:lang w:eastAsia="pl-PL"/>
        </w:rPr>
        <w:t xml:space="preserve">Zamawiający zaleca aby </w:t>
      </w:r>
      <w:r w:rsidRPr="0095662B">
        <w:rPr>
          <w:rFonts w:eastAsia="Times New Roman" w:cstheme="minorHAnsi"/>
          <w:b/>
          <w:bCs/>
          <w:color w:val="000000"/>
          <w:u w:val="single"/>
          <w:lang w:eastAsia="pl-PL"/>
        </w:rPr>
        <w:t>nie wprowadzać</w:t>
      </w:r>
      <w:r w:rsidRPr="0095662B">
        <w:rPr>
          <w:rFonts w:eastAsia="Times New Roman" w:cstheme="minorHAnsi"/>
          <w:color w:val="000000"/>
          <w:lang w:eastAsia="pl-PL"/>
        </w:rPr>
        <w:t xml:space="preserve"> jakichkolwiek zmian w plikach po podpisaniu ich podpisem kwalifikowanym. Może to skutkować naruszeniem integralności plików co równoważne będzie z koniecznością odrzucenia oferty w postępowaniu</w:t>
      </w:r>
      <w:r w:rsidRPr="0095662B">
        <w:rPr>
          <w:rFonts w:ascii="Calibri" w:eastAsia="Times New Roman" w:hAnsi="Calibri" w:cs="Times New Roman"/>
          <w:color w:val="000000"/>
          <w:lang w:eastAsia="pl-PL"/>
        </w:rPr>
        <w:t>.</w:t>
      </w:r>
    </w:p>
    <w:p w14:paraId="0DB1A4A6" w14:textId="67416E87" w:rsidR="006D7B32" w:rsidRPr="00545EE0" w:rsidRDefault="00D35569" w:rsidP="00545EE0">
      <w:pPr>
        <w:pStyle w:val="Nagwek2"/>
        <w:numPr>
          <w:ilvl w:val="0"/>
          <w:numId w:val="2"/>
        </w:numPr>
        <w:ind w:left="1843" w:hanging="1843"/>
        <w:jc w:val="both"/>
        <w:rPr>
          <w:b/>
          <w:bCs/>
          <w:color w:val="002060"/>
        </w:rPr>
      </w:pPr>
      <w:bookmarkStart w:id="45" w:name="_Toc192240179"/>
      <w:r w:rsidRPr="00545EE0">
        <w:rPr>
          <w:b/>
          <w:bCs/>
          <w:color w:val="002060"/>
        </w:rPr>
        <w:t>Opis sposobu obliczenia ceny</w:t>
      </w:r>
      <w:bookmarkEnd w:id="45"/>
    </w:p>
    <w:p w14:paraId="494AB2D4" w14:textId="2BF342E1" w:rsidR="00EB7DEC" w:rsidRPr="00FC5331" w:rsidRDefault="00EB7DEC" w:rsidP="00DA2BFC">
      <w:pPr>
        <w:pStyle w:val="Akapitzlist"/>
        <w:numPr>
          <w:ilvl w:val="0"/>
          <w:numId w:val="14"/>
        </w:numPr>
        <w:suppressAutoHyphens/>
        <w:overflowPunct w:val="0"/>
        <w:autoSpaceDE w:val="0"/>
        <w:spacing w:after="0" w:line="276" w:lineRule="auto"/>
        <w:ind w:left="567" w:hanging="283"/>
        <w:jc w:val="both"/>
        <w:textAlignment w:val="baseline"/>
        <w:rPr>
          <w:rFonts w:cstheme="minorHAnsi"/>
        </w:rPr>
      </w:pPr>
      <w:r w:rsidRPr="009E10F4">
        <w:rPr>
          <w:rFonts w:cstheme="minorHAnsi"/>
        </w:rPr>
        <w:t xml:space="preserve">W druku formularza ofertowego – </w:t>
      </w:r>
      <w:r w:rsidRPr="009E10F4">
        <w:rPr>
          <w:rFonts w:cstheme="minorHAnsi"/>
          <w:b/>
          <w:bCs/>
        </w:rPr>
        <w:t>załącznik nr 1 do SWZ</w:t>
      </w:r>
      <w:r w:rsidRPr="009E10F4">
        <w:rPr>
          <w:rFonts w:cstheme="minorHAnsi"/>
        </w:rPr>
        <w:t xml:space="preserve"> należy podać</w:t>
      </w:r>
      <w:r w:rsidRPr="009E10F4">
        <w:rPr>
          <w:rFonts w:cstheme="minorHAnsi"/>
          <w:color w:val="FF0000"/>
        </w:rPr>
        <w:t xml:space="preserve"> </w:t>
      </w:r>
      <w:r w:rsidRPr="009E10F4">
        <w:rPr>
          <w:rFonts w:cstheme="minorHAnsi"/>
        </w:rPr>
        <w:t xml:space="preserve">cenę oferty brutto, która musi </w:t>
      </w:r>
      <w:r w:rsidRPr="00FC5331">
        <w:rPr>
          <w:rFonts w:cstheme="minorHAnsi"/>
        </w:rPr>
        <w:t>określać całkowitą wycenę przedmiotu zamówienia</w:t>
      </w:r>
      <w:r w:rsidR="00F61CAB" w:rsidRPr="00FC5331">
        <w:rPr>
          <w:rFonts w:cstheme="minorHAnsi"/>
        </w:rPr>
        <w:t xml:space="preserve"> oraz:</w:t>
      </w:r>
    </w:p>
    <w:p w14:paraId="6E5F0A2E" w14:textId="7E6D3118" w:rsidR="00F61CAB" w:rsidRPr="004E235F" w:rsidRDefault="00F61CAB" w:rsidP="00F61CAB">
      <w:pPr>
        <w:pStyle w:val="Akapitzlist"/>
        <w:numPr>
          <w:ilvl w:val="2"/>
          <w:numId w:val="6"/>
        </w:numPr>
        <w:suppressAutoHyphens/>
        <w:spacing w:after="0" w:line="276" w:lineRule="auto"/>
        <w:jc w:val="both"/>
        <w:rPr>
          <w:rFonts w:cstheme="minorHAnsi"/>
        </w:rPr>
      </w:pPr>
      <w:r w:rsidRPr="00FC5331">
        <w:rPr>
          <w:rFonts w:cstheme="minorHAnsi"/>
          <w:b/>
          <w:bCs/>
        </w:rPr>
        <w:t>Dla części I</w:t>
      </w:r>
      <w:r w:rsidRPr="00FC5331">
        <w:rPr>
          <w:rFonts w:cstheme="minorHAnsi"/>
        </w:rPr>
        <w:t xml:space="preserve"> – </w:t>
      </w:r>
      <w:r w:rsidRPr="00FC5331">
        <w:rPr>
          <w:rFonts w:eastAsia="Calibri" w:cstheme="minorHAnsi"/>
        </w:rPr>
        <w:t xml:space="preserve">Dla prawidłowego obliczenia ceny należy policzyć </w:t>
      </w:r>
      <w:r w:rsidRPr="00FC5331">
        <w:rPr>
          <w:rFonts w:cstheme="minorHAnsi"/>
          <w:color w:val="000000"/>
        </w:rPr>
        <w:t>wynagrodzenie stanowiące iloczyn: iloś</w:t>
      </w:r>
      <w:r w:rsidR="006863BD" w:rsidRPr="00FC5331">
        <w:rPr>
          <w:rFonts w:cstheme="minorHAnsi"/>
          <w:color w:val="000000"/>
        </w:rPr>
        <w:t>ci</w:t>
      </w:r>
      <w:r w:rsidRPr="00FC5331">
        <w:rPr>
          <w:rFonts w:cstheme="minorHAnsi"/>
          <w:color w:val="000000"/>
        </w:rPr>
        <w:t xml:space="preserve"> kopert</w:t>
      </w:r>
      <w:r w:rsidR="006863BD" w:rsidRPr="00FC5331">
        <w:rPr>
          <w:rFonts w:cstheme="minorHAnsi"/>
          <w:color w:val="000000"/>
        </w:rPr>
        <w:t xml:space="preserve"> (3000 szt.)</w:t>
      </w:r>
      <w:r w:rsidRPr="00FC5331">
        <w:rPr>
          <w:rFonts w:cstheme="minorHAnsi"/>
          <w:color w:val="000000"/>
        </w:rPr>
        <w:t xml:space="preserve"> według stawki określonej przez wykonawcę.</w:t>
      </w:r>
    </w:p>
    <w:p w14:paraId="4DC6F775" w14:textId="48450DF5" w:rsidR="004E235F" w:rsidRPr="004E235F" w:rsidRDefault="004E235F" w:rsidP="004E235F">
      <w:pPr>
        <w:pStyle w:val="Akapitzlist"/>
        <w:suppressAutoHyphens/>
        <w:spacing w:after="0" w:line="276" w:lineRule="auto"/>
        <w:ind w:left="1211"/>
        <w:jc w:val="both"/>
        <w:rPr>
          <w:rFonts w:cstheme="minorHAnsi"/>
        </w:rPr>
      </w:pPr>
      <w:r w:rsidRPr="004E235F">
        <w:rPr>
          <w:rFonts w:cstheme="minorHAnsi"/>
        </w:rPr>
        <w:t xml:space="preserve">Należy również podać </w:t>
      </w:r>
      <w:r w:rsidRPr="004E235F">
        <w:t xml:space="preserve">cenę brutto za </w:t>
      </w:r>
      <w:r w:rsidRPr="004E235F">
        <w:rPr>
          <w:rFonts w:cs="Calibri"/>
        </w:rPr>
        <w:t>k</w:t>
      </w:r>
      <w:r w:rsidRPr="004E235F">
        <w:rPr>
          <w:rStyle w:val="Teksttreci"/>
          <w:rFonts w:ascii="Calibri" w:eastAsia="Calibri" w:hAnsi="Calibri" w:cs="Calibri"/>
        </w:rPr>
        <w:t xml:space="preserve">onserwację (naprawę) </w:t>
      </w:r>
      <w:r w:rsidRPr="004E235F">
        <w:rPr>
          <w:rStyle w:val="Teksttreci"/>
          <w:rFonts w:ascii="Calibri" w:eastAsia="Calibri" w:hAnsi="Calibri" w:cs="Calibri"/>
          <w:u w:val="single"/>
        </w:rPr>
        <w:t>jednej</w:t>
      </w:r>
      <w:r w:rsidRPr="004E235F">
        <w:rPr>
          <w:rStyle w:val="Teksttreci"/>
          <w:rFonts w:ascii="Calibri" w:eastAsia="Calibri" w:hAnsi="Calibri" w:cs="Calibri"/>
        </w:rPr>
        <w:t xml:space="preserve"> koperty z dokumentami</w:t>
      </w:r>
      <w:r>
        <w:rPr>
          <w:rStyle w:val="Teksttreci"/>
          <w:rFonts w:ascii="Calibri" w:eastAsia="Calibri" w:hAnsi="Calibri" w:cs="Calibri"/>
        </w:rPr>
        <w:t>.</w:t>
      </w:r>
    </w:p>
    <w:p w14:paraId="38AC0836" w14:textId="178B94D9" w:rsidR="00F61CAB" w:rsidRPr="004E235F" w:rsidRDefault="006863BD" w:rsidP="00376CF4">
      <w:pPr>
        <w:pStyle w:val="Teksttreci0"/>
        <w:numPr>
          <w:ilvl w:val="2"/>
          <w:numId w:val="6"/>
        </w:numPr>
        <w:tabs>
          <w:tab w:val="left" w:pos="701"/>
          <w:tab w:val="right" w:leader="dot" w:pos="6538"/>
          <w:tab w:val="left" w:pos="6743"/>
        </w:tabs>
        <w:suppressAutoHyphens/>
        <w:overflowPunct w:val="0"/>
        <w:autoSpaceDE w:val="0"/>
        <w:spacing w:line="276" w:lineRule="auto"/>
        <w:jc w:val="both"/>
        <w:textAlignment w:val="baseline"/>
        <w:rPr>
          <w:rFonts w:asciiTheme="minorHAnsi" w:hAnsiTheme="minorHAnsi" w:cstheme="minorHAnsi"/>
        </w:rPr>
      </w:pPr>
      <w:r w:rsidRPr="00FC5331">
        <w:rPr>
          <w:rFonts w:asciiTheme="minorHAnsi" w:hAnsiTheme="minorHAnsi" w:cstheme="minorHAnsi"/>
          <w:b/>
          <w:bCs/>
        </w:rPr>
        <w:t>Dla części II</w:t>
      </w:r>
      <w:r w:rsidR="00254446" w:rsidRPr="00FC5331">
        <w:rPr>
          <w:rFonts w:asciiTheme="minorHAnsi" w:eastAsia="Calibri" w:hAnsiTheme="minorHAnsi" w:cstheme="minorHAnsi"/>
        </w:rPr>
        <w:t xml:space="preserve"> - Dla prawidłowego obliczenia ceny należy policzyć </w:t>
      </w:r>
      <w:r w:rsidR="00254446" w:rsidRPr="00FC5331">
        <w:rPr>
          <w:rFonts w:asciiTheme="minorHAnsi" w:hAnsiTheme="minorHAnsi" w:cstheme="minorHAnsi"/>
          <w:color w:val="000000"/>
        </w:rPr>
        <w:t>wynagrodzenie stanowiące iloczyn: ilości kart (1820 szt.) według stawki określonej przez wykonawcę.</w:t>
      </w:r>
    </w:p>
    <w:p w14:paraId="428FBE74" w14:textId="369C62B1" w:rsidR="004E235F" w:rsidRPr="004E235F" w:rsidRDefault="004E235F" w:rsidP="004E235F">
      <w:pPr>
        <w:pStyle w:val="Teksttreci0"/>
        <w:tabs>
          <w:tab w:val="left" w:pos="701"/>
          <w:tab w:val="right" w:leader="dot" w:pos="6538"/>
          <w:tab w:val="left" w:pos="6743"/>
        </w:tabs>
        <w:suppressAutoHyphens/>
        <w:overflowPunct w:val="0"/>
        <w:autoSpaceDE w:val="0"/>
        <w:spacing w:line="276" w:lineRule="auto"/>
        <w:ind w:left="1211"/>
        <w:jc w:val="both"/>
        <w:textAlignment w:val="baseline"/>
        <w:rPr>
          <w:rFonts w:asciiTheme="minorHAnsi" w:hAnsiTheme="minorHAnsi" w:cstheme="minorHAnsi"/>
        </w:rPr>
      </w:pPr>
      <w:r w:rsidRPr="004E235F">
        <w:rPr>
          <w:rFonts w:asciiTheme="minorHAnsi" w:hAnsiTheme="minorHAnsi" w:cstheme="minorHAnsi"/>
        </w:rPr>
        <w:t xml:space="preserve">Należy również podać cenę brutto za </w:t>
      </w:r>
      <w:r w:rsidRPr="004E235F">
        <w:rPr>
          <w:rFonts w:asciiTheme="minorHAnsi" w:hAnsiTheme="minorHAnsi" w:cstheme="minorHAnsi"/>
          <w:u w:val="single"/>
        </w:rPr>
        <w:t>jedną</w:t>
      </w:r>
      <w:r w:rsidRPr="004E235F">
        <w:rPr>
          <w:rFonts w:asciiTheme="minorHAnsi" w:hAnsiTheme="minorHAnsi" w:cstheme="minorHAnsi"/>
        </w:rPr>
        <w:t xml:space="preserve"> kartę kontroli ewidencji ruchu ludności</w:t>
      </w:r>
      <w:r>
        <w:rPr>
          <w:rFonts w:asciiTheme="minorHAnsi" w:hAnsiTheme="minorHAnsi" w:cstheme="minorHAnsi"/>
        </w:rPr>
        <w:t>.</w:t>
      </w:r>
    </w:p>
    <w:p w14:paraId="4AF2DBBF" w14:textId="0A7BDD8B" w:rsidR="008F3D54" w:rsidRDefault="008F3D54" w:rsidP="00DD5FE8">
      <w:pPr>
        <w:pStyle w:val="Tekstpodstawowy"/>
        <w:numPr>
          <w:ilvl w:val="0"/>
          <w:numId w:val="14"/>
        </w:numPr>
        <w:suppressAutoHyphens/>
        <w:overflowPunct w:val="0"/>
        <w:autoSpaceDE w:val="0"/>
        <w:spacing w:after="0"/>
        <w:ind w:left="567" w:hanging="283"/>
        <w:jc w:val="both"/>
        <w:textAlignment w:val="baseline"/>
        <w:rPr>
          <w:rFonts w:asciiTheme="minorHAnsi" w:hAnsiTheme="minorHAnsi" w:cstheme="minorHAnsi"/>
          <w:sz w:val="22"/>
          <w:szCs w:val="22"/>
        </w:rPr>
      </w:pPr>
      <w:r w:rsidRPr="00FC5331">
        <w:rPr>
          <w:rFonts w:asciiTheme="minorHAnsi" w:hAnsiTheme="minorHAnsi" w:cstheme="minorHAnsi"/>
          <w:sz w:val="22"/>
          <w:szCs w:val="22"/>
        </w:rPr>
        <w:t>Cena ofertowa musi obejmować wszystkie koszty związane z realizacj</w:t>
      </w:r>
      <w:r w:rsidR="00BE71A6" w:rsidRPr="00FC5331">
        <w:rPr>
          <w:rFonts w:asciiTheme="minorHAnsi" w:hAnsiTheme="minorHAnsi" w:cstheme="minorHAnsi"/>
          <w:sz w:val="22"/>
          <w:szCs w:val="22"/>
        </w:rPr>
        <w:t>ą</w:t>
      </w:r>
      <w:r w:rsidRPr="00FC5331">
        <w:rPr>
          <w:rFonts w:asciiTheme="minorHAnsi" w:hAnsiTheme="minorHAnsi" w:cstheme="minorHAnsi"/>
          <w:sz w:val="22"/>
          <w:szCs w:val="22"/>
        </w:rPr>
        <w:t xml:space="preserve"> przedmiotu zamówienia</w:t>
      </w:r>
      <w:r w:rsidRPr="00254446">
        <w:rPr>
          <w:rFonts w:asciiTheme="minorHAnsi" w:hAnsiTheme="minorHAnsi" w:cstheme="minorHAnsi"/>
          <w:sz w:val="22"/>
          <w:szCs w:val="22"/>
        </w:rPr>
        <w:t>,</w:t>
      </w:r>
      <w:r w:rsidRPr="009E10F4">
        <w:rPr>
          <w:rFonts w:asciiTheme="minorHAnsi" w:hAnsiTheme="minorHAnsi" w:cstheme="minorHAnsi"/>
          <w:sz w:val="22"/>
          <w:szCs w:val="22"/>
        </w:rPr>
        <w:t xml:space="preserve"> wszelkie inne koszty oraz ewentualne upusty i rabaty, a także wszystkie potencjalne ryzyka</w:t>
      </w:r>
      <w:r w:rsidRPr="00412FDE">
        <w:rPr>
          <w:rFonts w:asciiTheme="minorHAnsi" w:hAnsiTheme="minorHAnsi" w:cstheme="minorHAnsi"/>
          <w:sz w:val="22"/>
          <w:szCs w:val="22"/>
        </w:rPr>
        <w:t xml:space="preserve"> ekonomiczne, jakie mogą wystąpić przy realizacji przedmiotu umowy, wynikające z okoliczności, których nie można było przewidzieć w chwili zawierania umowy.</w:t>
      </w:r>
    </w:p>
    <w:p w14:paraId="321B5DBF" w14:textId="77777777" w:rsidR="00DC75C1" w:rsidRPr="0095662B" w:rsidRDefault="00DC75C1" w:rsidP="0095662B">
      <w:pPr>
        <w:pStyle w:val="Akapitzlist"/>
        <w:numPr>
          <w:ilvl w:val="0"/>
          <w:numId w:val="14"/>
        </w:numPr>
        <w:jc w:val="both"/>
      </w:pPr>
      <w:r w:rsidRPr="0095662B">
        <w:t>Całość zamówienia będzie rozliczana wg cen podanych w ofercie.</w:t>
      </w:r>
    </w:p>
    <w:p w14:paraId="7E1FA39F" w14:textId="77777777" w:rsidR="008F3D54" w:rsidRPr="0095662B" w:rsidRDefault="008F3D54" w:rsidP="0095662B">
      <w:pPr>
        <w:pStyle w:val="Akapitzlist"/>
        <w:numPr>
          <w:ilvl w:val="0"/>
          <w:numId w:val="14"/>
        </w:numPr>
        <w:jc w:val="both"/>
      </w:pPr>
      <w:r w:rsidRPr="0095662B">
        <w:rPr>
          <w:rFonts w:eastAsia="Verdana" w:cstheme="minorHAnsi"/>
          <w:bCs/>
          <w:lang w:eastAsia="ar-SA"/>
        </w:rPr>
        <w:t xml:space="preserve">W wyniku nieuwzględnienia okoliczności, które mogą wpłynąć na cenę zamówienia, Wykonawca ponosić będzie skutki błędów w ofercie. Od Wykonawcy wymagane jest bardzo </w:t>
      </w:r>
      <w:r w:rsidRPr="0095662B">
        <w:rPr>
          <w:rFonts w:eastAsia="Verdana" w:cstheme="minorHAnsi"/>
          <w:bCs/>
          <w:lang w:eastAsia="ar-SA"/>
        </w:rPr>
        <w:lastRenderedPageBreak/>
        <w:t>szczegółowe zapoznanie się z przedmiotem zamówienia, a także sprawdzenie warunków wykonania zamówienia i skalkulowanie ceny oferty z należytą starannością.</w:t>
      </w:r>
    </w:p>
    <w:p w14:paraId="3FD0F693" w14:textId="77777777" w:rsidR="008F3D54" w:rsidRPr="0095662B" w:rsidRDefault="008F3D54" w:rsidP="0095662B">
      <w:pPr>
        <w:pStyle w:val="Akapitzlist"/>
        <w:numPr>
          <w:ilvl w:val="0"/>
          <w:numId w:val="14"/>
        </w:numPr>
        <w:jc w:val="both"/>
      </w:pPr>
      <w:r w:rsidRPr="0095662B">
        <w:rPr>
          <w:rFonts w:cstheme="minorHAnsi"/>
        </w:rPr>
        <w:t>Wykonawca ponosi wszelkie koszty związane z przygotowaniem i złożeniem oferty.</w:t>
      </w:r>
    </w:p>
    <w:p w14:paraId="62E8113C" w14:textId="1A2C8F1D" w:rsidR="00431EED" w:rsidRPr="0095662B" w:rsidRDefault="008F3D54" w:rsidP="0095662B">
      <w:pPr>
        <w:pStyle w:val="Akapitzlist"/>
        <w:numPr>
          <w:ilvl w:val="0"/>
          <w:numId w:val="14"/>
        </w:numPr>
        <w:jc w:val="both"/>
      </w:pPr>
      <w:r w:rsidRPr="0095662B">
        <w:rPr>
          <w:rFonts w:eastAsia="Verdana" w:cstheme="minorHAnsi"/>
          <w:bCs/>
          <w:lang w:eastAsia="ar-SA"/>
        </w:rPr>
        <w:t>Wykonawca zobowiązany jest zastosować stawkę VAT zgodnie z obowiązującymi przepisami ustawy z 11 marca 2004 r. o podatku od towarów i usług</w:t>
      </w:r>
      <w:r w:rsidR="00BE388F">
        <w:rPr>
          <w:rFonts w:cstheme="minorHAnsi"/>
        </w:rPr>
        <w:t xml:space="preserve"> </w:t>
      </w:r>
      <w:bookmarkStart w:id="46" w:name="_Hlk188533363"/>
      <w:r w:rsidR="00BE388F">
        <w:rPr>
          <w:rFonts w:cstheme="minorHAnsi"/>
        </w:rPr>
        <w:t xml:space="preserve">( </w:t>
      </w:r>
      <w:proofErr w:type="spellStart"/>
      <w:r w:rsidR="00555F53">
        <w:rPr>
          <w:rFonts w:cstheme="minorHAnsi"/>
        </w:rPr>
        <w:t>t.j</w:t>
      </w:r>
      <w:proofErr w:type="spellEnd"/>
      <w:r w:rsidR="00555F53">
        <w:rPr>
          <w:rFonts w:cstheme="minorHAnsi"/>
        </w:rPr>
        <w:t xml:space="preserve">. </w:t>
      </w:r>
      <w:r w:rsidR="00BE388F">
        <w:rPr>
          <w:rFonts w:cstheme="minorHAnsi"/>
        </w:rPr>
        <w:t>Dz. U. z 2</w:t>
      </w:r>
      <w:r w:rsidR="00555F53">
        <w:rPr>
          <w:rFonts w:cstheme="minorHAnsi"/>
        </w:rPr>
        <w:t>0</w:t>
      </w:r>
      <w:r w:rsidR="00BE388F">
        <w:rPr>
          <w:rFonts w:cstheme="minorHAnsi"/>
        </w:rPr>
        <w:t>24r. , poz. 361 )</w:t>
      </w:r>
      <w:bookmarkEnd w:id="46"/>
    </w:p>
    <w:p w14:paraId="139A18A5" w14:textId="77777777" w:rsidR="00AC0E86" w:rsidRPr="0095662B" w:rsidRDefault="00431EED" w:rsidP="0095662B">
      <w:pPr>
        <w:pStyle w:val="Akapitzlist"/>
        <w:numPr>
          <w:ilvl w:val="0"/>
          <w:numId w:val="14"/>
        </w:numPr>
        <w:jc w:val="both"/>
      </w:pPr>
      <w:r w:rsidRPr="0095662B">
        <w:rPr>
          <w:rFonts w:cstheme="minorHAnsi"/>
        </w:rPr>
        <w:t xml:space="preserve">Cena ma być wyrażona w złotych polskich brutto z uwzględnieniem należnego podatku VAT. </w:t>
      </w:r>
      <w:r w:rsidR="00AC0E86" w:rsidRPr="0095662B">
        <w:rPr>
          <w:rFonts w:cstheme="minorHAnsi"/>
          <w:bCs/>
          <w:lang w:eastAsia="ar-SA"/>
        </w:rPr>
        <w:t>Cenę oferty należy podać z dokładnością do dwóch miejsc po przecinku (zł/gr.).</w:t>
      </w:r>
    </w:p>
    <w:p w14:paraId="558B6A9D" w14:textId="7CF81EC6" w:rsidR="00B575EE" w:rsidRPr="0095662B" w:rsidRDefault="00B575EE" w:rsidP="0095662B">
      <w:pPr>
        <w:pStyle w:val="Akapitzlist"/>
        <w:numPr>
          <w:ilvl w:val="0"/>
          <w:numId w:val="14"/>
        </w:numPr>
        <w:jc w:val="both"/>
      </w:pPr>
      <w:r w:rsidRPr="0095662B">
        <w:rPr>
          <w:rFonts w:ascii="Calibri" w:hAnsi="Calibri" w:cs="Calibri"/>
        </w:rPr>
        <w:t xml:space="preserve">Zgodnie z art. 225 ustawy </w:t>
      </w:r>
      <w:proofErr w:type="spellStart"/>
      <w:r w:rsidRPr="0095662B">
        <w:rPr>
          <w:rFonts w:ascii="Calibri" w:hAnsi="Calibri" w:cs="Calibri"/>
        </w:rPr>
        <w:t>Pzp</w:t>
      </w:r>
      <w:proofErr w:type="spellEnd"/>
      <w:r w:rsidRPr="0095662B">
        <w:rPr>
          <w:rFonts w:ascii="Calibri" w:hAnsi="Calibri" w:cs="Calibri"/>
        </w:rPr>
        <w:t xml:space="preserve"> jeżeli została złożona oferta, której wybór prowadziłby do powstania u Zamawiającego obowiązku podatkowego zgodnie z ustawą z 11 marca 2004 r. o podatku od towarów i usług</w:t>
      </w:r>
      <w:r w:rsidR="00BE388F">
        <w:rPr>
          <w:rFonts w:ascii="Calibri" w:hAnsi="Calibri" w:cs="Calibri"/>
        </w:rPr>
        <w:t xml:space="preserve"> </w:t>
      </w:r>
      <w:r w:rsidR="00BE388F" w:rsidRPr="00BE388F">
        <w:rPr>
          <w:rFonts w:ascii="Calibri" w:hAnsi="Calibri" w:cs="Calibri"/>
        </w:rPr>
        <w:t xml:space="preserve">( </w:t>
      </w:r>
      <w:proofErr w:type="spellStart"/>
      <w:r w:rsidR="00555F53">
        <w:rPr>
          <w:rFonts w:ascii="Calibri" w:hAnsi="Calibri" w:cs="Calibri"/>
        </w:rPr>
        <w:t>t.j</w:t>
      </w:r>
      <w:proofErr w:type="spellEnd"/>
      <w:r w:rsidR="00555F53">
        <w:rPr>
          <w:rFonts w:ascii="Calibri" w:hAnsi="Calibri" w:cs="Calibri"/>
        </w:rPr>
        <w:t xml:space="preserve">. </w:t>
      </w:r>
      <w:r w:rsidR="00BE388F" w:rsidRPr="00BE388F">
        <w:rPr>
          <w:rFonts w:ascii="Calibri" w:hAnsi="Calibri" w:cs="Calibri"/>
        </w:rPr>
        <w:t>Dz. U. z 2</w:t>
      </w:r>
      <w:r w:rsidR="00555F53">
        <w:rPr>
          <w:rFonts w:ascii="Calibri" w:hAnsi="Calibri" w:cs="Calibri"/>
        </w:rPr>
        <w:t>0</w:t>
      </w:r>
      <w:r w:rsidR="00BE388F" w:rsidRPr="00BE388F">
        <w:rPr>
          <w:rFonts w:ascii="Calibri" w:hAnsi="Calibri" w:cs="Calibri"/>
        </w:rPr>
        <w:t>24r. , poz. 361 )</w:t>
      </w:r>
      <w:r w:rsidR="00BE388F">
        <w:rPr>
          <w:rFonts w:ascii="Calibri" w:hAnsi="Calibri" w:cs="Calibri"/>
        </w:rPr>
        <w:t xml:space="preserve"> </w:t>
      </w:r>
      <w:r w:rsidRPr="0095662B">
        <w:rPr>
          <w:rFonts w:ascii="Calibri" w:hAnsi="Calibri" w:cs="Calibri"/>
        </w:rPr>
        <w:t>, dla celów zastosowania kryterium ceny lub kosztu Zamawiający dolicza do przedstawionej w tej ofercie ceny kwotę podatku od towarów i usług, którą miałby obowiązek rozliczyć. W takiej sytuacji Wykonawca ma obowiązek:</w:t>
      </w:r>
    </w:p>
    <w:p w14:paraId="6085F694" w14:textId="77777777" w:rsidR="00B575EE" w:rsidRP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poinformowania Zamawiającego, że wybór jego oferty będzie prowadził do powstania u Zamawiającego obowiązku podatkowego;</w:t>
      </w:r>
    </w:p>
    <w:p w14:paraId="53CC334C" w14:textId="77777777" w:rsid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nazwy (rodzaju) towaru lub usługi, których dostawa lub świadczenie będą prowadziły do powstania obowiązku podatkowego;</w:t>
      </w:r>
    </w:p>
    <w:p w14:paraId="00E303CA" w14:textId="77777777" w:rsid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wartości towaru lub usługi objętego obowiązkiem podatkowym Zamawiającego, bez kwoty podatku;</w:t>
      </w:r>
    </w:p>
    <w:p w14:paraId="34100F4E" w14:textId="1C804BA7" w:rsidR="00B575EE" w:rsidRP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stawki podatku od towarów i usług, która zgodnie z wiedzą Wykonawcy, będzie miała zastosowanie.</w:t>
      </w:r>
    </w:p>
    <w:p w14:paraId="12AC4E6D" w14:textId="5504D976" w:rsidR="00BF51BD" w:rsidRPr="0095662B" w:rsidRDefault="00B575EE" w:rsidP="0095662B">
      <w:pPr>
        <w:pStyle w:val="Tekstpodstawowy"/>
        <w:numPr>
          <w:ilvl w:val="0"/>
          <w:numId w:val="14"/>
        </w:numPr>
        <w:suppressAutoHyphens/>
        <w:overflowPunct w:val="0"/>
        <w:autoSpaceDE w:val="0"/>
        <w:spacing w:after="0" w:line="276" w:lineRule="auto"/>
        <w:jc w:val="both"/>
        <w:textAlignment w:val="baseline"/>
        <w:rPr>
          <w:rFonts w:ascii="Calibri" w:hAnsi="Calibri" w:cs="Calibri"/>
          <w:sz w:val="22"/>
          <w:szCs w:val="22"/>
        </w:rPr>
      </w:pPr>
      <w:r w:rsidRPr="00B575EE">
        <w:rPr>
          <w:rFonts w:ascii="Calibri" w:hAnsi="Calibri" w:cs="Calibri"/>
          <w:sz w:val="22"/>
          <w:szCs w:val="22"/>
        </w:rPr>
        <w:t>Brak złożenia ww. informacji będzie postrzegany jako brak powstania obowiązku podatkowego                                    u Zamawiającego</w:t>
      </w:r>
      <w:r w:rsidR="00BF51BD" w:rsidRPr="00B575EE">
        <w:rPr>
          <w:rFonts w:asciiTheme="minorHAnsi" w:hAnsiTheme="minorHAnsi" w:cstheme="minorHAnsi"/>
          <w:sz w:val="22"/>
          <w:szCs w:val="22"/>
        </w:rPr>
        <w:t>.</w:t>
      </w:r>
    </w:p>
    <w:p w14:paraId="7F850201" w14:textId="77777777" w:rsidR="00AC0E86" w:rsidRPr="0095662B" w:rsidRDefault="00AC0E86" w:rsidP="0095662B">
      <w:pPr>
        <w:pStyle w:val="Tekstpodstawowy"/>
        <w:numPr>
          <w:ilvl w:val="0"/>
          <w:numId w:val="14"/>
        </w:numPr>
        <w:suppressAutoHyphens/>
        <w:overflowPunct w:val="0"/>
        <w:autoSpaceDE w:val="0"/>
        <w:spacing w:after="0" w:line="276" w:lineRule="auto"/>
        <w:jc w:val="both"/>
        <w:textAlignment w:val="baseline"/>
        <w:rPr>
          <w:rFonts w:ascii="Calibri" w:hAnsi="Calibri" w:cs="Calibri"/>
          <w:sz w:val="22"/>
          <w:szCs w:val="22"/>
        </w:rPr>
      </w:pPr>
      <w:r w:rsidRPr="0095662B">
        <w:rPr>
          <w:rFonts w:asciiTheme="minorHAnsi" w:hAnsiTheme="minorHAnsi" w:cstheme="minorHAnsi"/>
          <w:bCs/>
          <w:sz w:val="22"/>
          <w:szCs w:val="22"/>
          <w:lang w:eastAsia="ar-SA"/>
        </w:rPr>
        <w:t>Dla porównania ofert Zamawiający przyjmuje cenę brutto określoną w formularzu ofertowym.</w:t>
      </w:r>
    </w:p>
    <w:p w14:paraId="68A2E8FA" w14:textId="40A6660C" w:rsidR="003B317D" w:rsidRPr="00545EE0" w:rsidRDefault="00A7581C" w:rsidP="003B317D">
      <w:pPr>
        <w:pStyle w:val="Nagwek1"/>
        <w:rPr>
          <w:b/>
          <w:bCs/>
          <w:color w:val="002060"/>
        </w:rPr>
      </w:pPr>
      <w:bookmarkStart w:id="47" w:name="_Toc192240180"/>
      <w:r w:rsidRPr="00545EE0">
        <w:rPr>
          <w:b/>
          <w:bCs/>
          <w:color w:val="002060"/>
        </w:rPr>
        <w:t xml:space="preserve">Rozdział III </w:t>
      </w:r>
      <w:r w:rsidRPr="00AA38D2">
        <w:rPr>
          <w:b/>
          <w:bCs/>
        </w:rPr>
        <w:t xml:space="preserve">– </w:t>
      </w:r>
      <w:r w:rsidRPr="00545EE0">
        <w:rPr>
          <w:b/>
          <w:bCs/>
          <w:color w:val="002060"/>
        </w:rPr>
        <w:t>Informacje o przebiegu postępowania</w:t>
      </w:r>
      <w:r w:rsidR="002C26D1" w:rsidRPr="00545EE0">
        <w:rPr>
          <w:b/>
          <w:bCs/>
          <w:color w:val="002060"/>
        </w:rPr>
        <w:t>.</w:t>
      </w:r>
      <w:bookmarkEnd w:id="47"/>
    </w:p>
    <w:p w14:paraId="4273C2AD" w14:textId="4F50DC79" w:rsidR="00A7581C" w:rsidRPr="00545EE0" w:rsidRDefault="00A7581C" w:rsidP="00545EE0">
      <w:pPr>
        <w:pStyle w:val="Nagwek2"/>
        <w:numPr>
          <w:ilvl w:val="0"/>
          <w:numId w:val="3"/>
        </w:numPr>
        <w:ind w:left="1560" w:hanging="1560"/>
        <w:rPr>
          <w:color w:val="002060"/>
        </w:rPr>
      </w:pPr>
      <w:bookmarkStart w:id="48" w:name="_Toc192240181"/>
      <w:r w:rsidRPr="00545EE0">
        <w:rPr>
          <w:b/>
          <w:bCs/>
          <w:color w:val="002060"/>
        </w:rPr>
        <w:t>Sposób porozumiewania się zamawiającego z wykonawcami</w:t>
      </w:r>
      <w:r w:rsidR="002C26D1" w:rsidRPr="00545EE0">
        <w:rPr>
          <w:color w:val="002060"/>
        </w:rPr>
        <w:t>.</w:t>
      </w:r>
      <w:bookmarkEnd w:id="48"/>
    </w:p>
    <w:p w14:paraId="7D013B6C" w14:textId="0DE389E1" w:rsidR="00AD01F8" w:rsidRDefault="00AD01F8" w:rsidP="00E426E2">
      <w:pPr>
        <w:pStyle w:val="Akapitzlist"/>
        <w:numPr>
          <w:ilvl w:val="0"/>
          <w:numId w:val="16"/>
        </w:numPr>
        <w:ind w:left="284" w:hanging="284"/>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1F1C0D4D" w:rsidR="00AD01F8" w:rsidRPr="00392B68" w:rsidRDefault="00AD01F8" w:rsidP="00E426E2">
      <w:pPr>
        <w:pStyle w:val="Akapitzlist"/>
        <w:numPr>
          <w:ilvl w:val="0"/>
          <w:numId w:val="16"/>
        </w:numPr>
        <w:ind w:left="284" w:hanging="284"/>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7"/>
        </w:numPr>
        <w:ind w:left="993" w:hanging="426"/>
        <w:jc w:val="both"/>
        <w:rPr>
          <w:lang w:eastAsia="pl-PL"/>
        </w:rPr>
      </w:pPr>
      <w:r w:rsidRPr="00392B68">
        <w:rPr>
          <w:lang w:eastAsia="pl-PL"/>
        </w:rPr>
        <w:t>w zakresie dotyczącym przedmiotu zamówienia:</w:t>
      </w:r>
    </w:p>
    <w:p w14:paraId="1FA11CBB" w14:textId="7D0DD56C" w:rsidR="00DC75C1" w:rsidRPr="00392B68" w:rsidRDefault="00C60AF1" w:rsidP="00DC75C1">
      <w:pPr>
        <w:pStyle w:val="Akapitzlist"/>
        <w:ind w:firstLine="273"/>
        <w:rPr>
          <w:lang w:eastAsia="pl-PL"/>
        </w:rPr>
      </w:pPr>
      <w:r>
        <w:rPr>
          <w:lang w:eastAsia="pl-PL"/>
        </w:rPr>
        <w:t>Agnieszka Krawczyk</w:t>
      </w:r>
    </w:p>
    <w:p w14:paraId="02D80615" w14:textId="4EFA34B3" w:rsidR="00DC75C1" w:rsidRPr="00392B68" w:rsidRDefault="00DC75C1" w:rsidP="00DC75C1">
      <w:pPr>
        <w:pStyle w:val="Akapitzlist"/>
        <w:ind w:firstLine="273"/>
        <w:rPr>
          <w:lang w:eastAsia="pl-PL"/>
        </w:rPr>
      </w:pPr>
      <w:r w:rsidRPr="00392B68">
        <w:rPr>
          <w:lang w:eastAsia="pl-PL"/>
        </w:rPr>
        <w:t xml:space="preserve">tel. </w:t>
      </w:r>
      <w:r>
        <w:rPr>
          <w:lang w:eastAsia="pl-PL"/>
        </w:rPr>
        <w:t xml:space="preserve">32 626 01 </w:t>
      </w:r>
      <w:r w:rsidR="00C60AF1">
        <w:rPr>
          <w:lang w:eastAsia="pl-PL"/>
        </w:rPr>
        <w:t>4</w:t>
      </w:r>
      <w:r>
        <w:rPr>
          <w:lang w:eastAsia="pl-PL"/>
        </w:rPr>
        <w:t>7</w:t>
      </w:r>
      <w:r w:rsidR="00B75642">
        <w:rPr>
          <w:lang w:eastAsia="pl-PL"/>
        </w:rPr>
        <w:t xml:space="preserve">; </w:t>
      </w:r>
    </w:p>
    <w:p w14:paraId="33B86F1B" w14:textId="77777777" w:rsidR="00AD01F8" w:rsidRPr="000F310C" w:rsidRDefault="00AD01F8">
      <w:pPr>
        <w:pStyle w:val="Akapitzlist"/>
        <w:numPr>
          <w:ilvl w:val="0"/>
          <w:numId w:val="17"/>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5DA7F449" w:rsidR="00AD01F8" w:rsidRPr="000F310C" w:rsidRDefault="00D555D0" w:rsidP="003C1499">
      <w:pPr>
        <w:pStyle w:val="Akapitzlist"/>
        <w:spacing w:after="0" w:line="276" w:lineRule="auto"/>
        <w:ind w:left="993"/>
        <w:jc w:val="both"/>
        <w:rPr>
          <w:lang w:eastAsia="pl-PL"/>
        </w:rPr>
      </w:pPr>
      <w:r>
        <w:rPr>
          <w:lang w:eastAsia="pl-PL"/>
        </w:rPr>
        <w:t>Agnieszka Czaja,</w:t>
      </w:r>
      <w:r w:rsidRPr="000F310C">
        <w:rPr>
          <w:lang w:eastAsia="pl-PL"/>
        </w:rPr>
        <w:t xml:space="preserve"> </w:t>
      </w:r>
      <w:r w:rsidR="008014DF" w:rsidRPr="000F310C">
        <w:rPr>
          <w:lang w:eastAsia="pl-PL"/>
        </w:rPr>
        <w:t>Sławomir Kocjan</w:t>
      </w:r>
      <w:r w:rsidR="00926E37" w:rsidRPr="000F310C">
        <w:rPr>
          <w:lang w:eastAsia="pl-PL"/>
        </w:rPr>
        <w:t xml:space="preserve">, </w:t>
      </w:r>
      <w:r w:rsidR="00B74A15">
        <w:rPr>
          <w:lang w:eastAsia="pl-PL"/>
        </w:rPr>
        <w:t>Mariola Graczyk</w:t>
      </w:r>
      <w:r w:rsidR="00AA38D2">
        <w:rPr>
          <w:lang w:eastAsia="pl-PL"/>
        </w:rPr>
        <w:t xml:space="preserve">, </w:t>
      </w:r>
    </w:p>
    <w:p w14:paraId="049C7CEF" w14:textId="26B8348B" w:rsidR="00AD01F8" w:rsidRPr="00392B68" w:rsidRDefault="00AD01F8" w:rsidP="003C1499">
      <w:pPr>
        <w:spacing w:after="0" w:line="276" w:lineRule="auto"/>
        <w:ind w:left="993"/>
        <w:jc w:val="both"/>
        <w:rPr>
          <w:lang w:eastAsia="pl-PL"/>
        </w:rPr>
      </w:pPr>
      <w:r w:rsidRPr="00392B68">
        <w:rPr>
          <w:lang w:eastAsia="pl-PL"/>
        </w:rPr>
        <w:t xml:space="preserve">tel. </w:t>
      </w:r>
      <w:r w:rsidR="00926E37">
        <w:rPr>
          <w:lang w:eastAsia="pl-PL"/>
        </w:rPr>
        <w:t>32 626 0</w:t>
      </w:r>
      <w:r w:rsidR="00D22A9A">
        <w:rPr>
          <w:lang w:eastAsia="pl-PL"/>
        </w:rPr>
        <w:t>2 15</w:t>
      </w:r>
    </w:p>
    <w:p w14:paraId="72F728D4" w14:textId="436FD23B" w:rsidR="00AD01F8" w:rsidRPr="00392B68" w:rsidRDefault="00AD01F8" w:rsidP="00E426E2">
      <w:pPr>
        <w:pStyle w:val="Akapitzlist"/>
        <w:numPr>
          <w:ilvl w:val="0"/>
          <w:numId w:val="16"/>
        </w:numPr>
        <w:ind w:left="284" w:hanging="284"/>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9" w:history="1">
        <w:r w:rsidRPr="00392B68">
          <w:rPr>
            <w:color w:val="1155CC"/>
            <w:u w:val="single"/>
            <w:lang w:eastAsia="pl-PL"/>
          </w:rPr>
          <w:t>platformazakupowa.pl</w:t>
        </w:r>
      </w:hyperlink>
      <w:r w:rsidRPr="00392B68">
        <w:rPr>
          <w:lang w:eastAsia="pl-PL"/>
        </w:rPr>
        <w:t xml:space="preserve"> i formularza „Wyślij wiadomość do zamawiającego”. </w:t>
      </w:r>
    </w:p>
    <w:p w14:paraId="0EE64A4D" w14:textId="77777777" w:rsidR="00AD01F8" w:rsidRDefault="00AD01F8" w:rsidP="00E426E2">
      <w:pPr>
        <w:pStyle w:val="Akapitzlist"/>
        <w:ind w:left="284"/>
        <w:jc w:val="both"/>
        <w:rPr>
          <w:lang w:eastAsia="pl-PL"/>
        </w:rPr>
      </w:pPr>
      <w:r w:rsidRPr="00392B68">
        <w:rPr>
          <w:lang w:eastAsia="pl-PL"/>
        </w:rPr>
        <w:t xml:space="preserve">Za datę przekazania (wpływu) oświadczeń, wniosków, zawiadomień oraz informacji przyjmuje się datę ich przesłania za pośrednictwem </w:t>
      </w:r>
      <w:hyperlink r:id="rId20" w:history="1">
        <w:r w:rsidRPr="00392B68">
          <w:rPr>
            <w:color w:val="1155CC"/>
            <w:u w:val="single"/>
            <w:lang w:eastAsia="pl-PL"/>
          </w:rPr>
          <w:t>platformazakupowa.pl</w:t>
        </w:r>
      </w:hyperlink>
      <w:r w:rsidRPr="00392B68">
        <w:rPr>
          <w:lang w:eastAsia="pl-PL"/>
        </w:rPr>
        <w:t xml:space="preserve"> poprzez kliknięcie przycisku  „Wyślij </w:t>
      </w:r>
      <w:r w:rsidRPr="00392B68">
        <w:rPr>
          <w:lang w:eastAsia="pl-PL"/>
        </w:rPr>
        <w:lastRenderedPageBreak/>
        <w:t>wiadomość do zamawiającego” po których pojawi się komunikat, że wiadomość została wysłana do zamawiającego.</w:t>
      </w:r>
    </w:p>
    <w:p w14:paraId="1B95360C" w14:textId="67370F84" w:rsidR="00AB3077" w:rsidRDefault="00AB3077" w:rsidP="00E426E2">
      <w:pPr>
        <w:pStyle w:val="Akapitzlist"/>
        <w:numPr>
          <w:ilvl w:val="0"/>
          <w:numId w:val="16"/>
        </w:numPr>
        <w:ind w:left="284" w:hanging="284"/>
        <w:jc w:val="both"/>
        <w:rPr>
          <w:lang w:eastAsia="pl-PL"/>
        </w:rPr>
      </w:pPr>
      <w:r>
        <w:rPr>
          <w:lang w:eastAsia="pl-PL"/>
        </w:rPr>
        <w:t xml:space="preserve">W sytuacjach awaryjnych np. w przypadku niedziałania strony </w:t>
      </w:r>
      <w:hyperlink r:id="rId21"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22"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33BD140F" w14:textId="0FE33C83" w:rsidR="00AD01F8" w:rsidRPr="00392B68" w:rsidRDefault="00AD01F8" w:rsidP="00E426E2">
      <w:pPr>
        <w:pStyle w:val="Akapitzlist"/>
        <w:numPr>
          <w:ilvl w:val="0"/>
          <w:numId w:val="16"/>
        </w:numPr>
        <w:ind w:left="284" w:hanging="284"/>
        <w:jc w:val="both"/>
        <w:rPr>
          <w:lang w:eastAsia="pl-PL"/>
        </w:rPr>
      </w:pPr>
      <w:r w:rsidRPr="00392B68">
        <w:rPr>
          <w:lang w:eastAsia="pl-PL"/>
        </w:rPr>
        <w:t xml:space="preserve">Zamawiający będzie przekazywał wykonawcom informacje w formie elektronicznej za pośrednictwem </w:t>
      </w:r>
      <w:hyperlink r:id="rId23"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4"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rsidP="00E426E2">
      <w:pPr>
        <w:pStyle w:val="Akapitzlist"/>
        <w:numPr>
          <w:ilvl w:val="0"/>
          <w:numId w:val="16"/>
        </w:numPr>
        <w:ind w:left="284" w:hanging="284"/>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rsidP="00E426E2">
      <w:pPr>
        <w:pStyle w:val="Akapitzlist"/>
        <w:numPr>
          <w:ilvl w:val="0"/>
          <w:numId w:val="16"/>
        </w:numPr>
        <w:spacing w:after="0"/>
        <w:ind w:left="284" w:hanging="284"/>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5"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rsidP="00E426E2">
      <w:pPr>
        <w:pStyle w:val="Akapitzlist"/>
        <w:numPr>
          <w:ilvl w:val="0"/>
          <w:numId w:val="16"/>
        </w:numPr>
        <w:spacing w:after="0" w:line="276" w:lineRule="auto"/>
        <w:ind w:left="284"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6"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7"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6"/>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8"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Default="00AD01F8" w:rsidP="00E426E2">
      <w:pPr>
        <w:pStyle w:val="Akapitzlist"/>
        <w:numPr>
          <w:ilvl w:val="0"/>
          <w:numId w:val="16"/>
        </w:numPr>
        <w:spacing w:after="0" w:line="276" w:lineRule="auto"/>
        <w:ind w:left="284" w:hanging="284"/>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9"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549ABEAC" w:rsidR="00AD01F8" w:rsidRPr="00E426E2" w:rsidRDefault="00E426E2" w:rsidP="00E426E2">
      <w:pPr>
        <w:pStyle w:val="Akapitzlist"/>
        <w:numPr>
          <w:ilvl w:val="0"/>
          <w:numId w:val="16"/>
        </w:numPr>
        <w:spacing w:after="0" w:line="276" w:lineRule="auto"/>
        <w:ind w:left="284" w:hanging="284"/>
        <w:textAlignment w:val="baseline"/>
        <w:rPr>
          <w:rFonts w:eastAsia="Times New Roman" w:cs="Times New Roman"/>
          <w:color w:val="000000"/>
          <w:lang w:eastAsia="pl-PL"/>
        </w:rPr>
      </w:pPr>
      <w:r>
        <w:rPr>
          <w:rFonts w:eastAsia="Times New Roman" w:cs="Times New Roman"/>
          <w:color w:val="000000"/>
          <w:lang w:eastAsia="pl-PL"/>
        </w:rPr>
        <w:lastRenderedPageBreak/>
        <w:t xml:space="preserve"> </w:t>
      </w:r>
      <w:r w:rsidR="00AD01F8" w:rsidRPr="00E426E2">
        <w:rPr>
          <w:rFonts w:eastAsia="Times New Roman" w:cs="Times New Roman"/>
          <w:color w:val="000000"/>
          <w:lang w:eastAsia="pl-PL"/>
        </w:rPr>
        <w:t xml:space="preserve">Zamawiający informuje, że instrukcje korzystania z </w:t>
      </w:r>
      <w:hyperlink r:id="rId30" w:history="1">
        <w:r w:rsidR="00AD01F8" w:rsidRPr="00E426E2">
          <w:rPr>
            <w:rFonts w:eastAsia="Times New Roman" w:cs="Times New Roman"/>
            <w:color w:val="1155CC"/>
            <w:u w:val="single"/>
            <w:lang w:eastAsia="pl-PL"/>
          </w:rPr>
          <w:t>platformazakupowa.pl</w:t>
        </w:r>
      </w:hyperlink>
      <w:r w:rsidR="00AD01F8" w:rsidRPr="00E426E2">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31" w:history="1">
        <w:r w:rsidR="00AD01F8" w:rsidRPr="00E426E2">
          <w:rPr>
            <w:rFonts w:eastAsia="Times New Roman" w:cs="Times New Roman"/>
            <w:color w:val="1155CC"/>
            <w:u w:val="single"/>
            <w:lang w:eastAsia="pl-PL"/>
          </w:rPr>
          <w:t>platformazakupowa.pl</w:t>
        </w:r>
      </w:hyperlink>
      <w:r w:rsidR="00AD01F8" w:rsidRPr="00E426E2">
        <w:rPr>
          <w:rFonts w:eastAsia="Times New Roman" w:cs="Times New Roman"/>
          <w:color w:val="000000"/>
          <w:lang w:eastAsia="pl-PL"/>
        </w:rPr>
        <w:t xml:space="preserve"> znajdują się w zakładce „Instrukcje dla Wykonawców" na stronie internetowej pod adresem: </w:t>
      </w:r>
      <w:hyperlink r:id="rId32" w:history="1">
        <w:r w:rsidR="00AD01F8" w:rsidRPr="00E426E2">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2474CA0B" w:rsidR="00AD01F8" w:rsidRPr="00392B68" w:rsidRDefault="003C1499" w:rsidP="003C1499">
      <w:pPr>
        <w:rPr>
          <w:sz w:val="24"/>
          <w:szCs w:val="24"/>
          <w:lang w:eastAsia="pl-PL"/>
        </w:rPr>
      </w:pPr>
      <w:bookmarkStart w:id="49" w:name="_Hlk83810211"/>
      <w:r w:rsidRPr="00392B68">
        <w:rPr>
          <w:b/>
          <w:bCs/>
          <w:lang w:eastAsia="pl-PL"/>
        </w:rPr>
        <w:t>Formaty plików wykorzystywanych przez wykonawców powinny być zgodne z</w:t>
      </w:r>
      <w:r w:rsidRPr="00392B68">
        <w:rPr>
          <w:lang w:eastAsia="p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49"/>
    </w:p>
    <w:p w14:paraId="4BA69AA0" w14:textId="53AC5932" w:rsidR="00A7581C" w:rsidRPr="00545EE0" w:rsidRDefault="001A32CB" w:rsidP="00545EE0">
      <w:pPr>
        <w:pStyle w:val="Nagwek2"/>
        <w:numPr>
          <w:ilvl w:val="0"/>
          <w:numId w:val="3"/>
        </w:numPr>
        <w:ind w:left="1560" w:hanging="1560"/>
        <w:jc w:val="both"/>
        <w:rPr>
          <w:b/>
          <w:bCs/>
          <w:color w:val="002060"/>
        </w:rPr>
      </w:pPr>
      <w:bookmarkStart w:id="50" w:name="_Toc192240182"/>
      <w:r w:rsidRPr="00545EE0">
        <w:rPr>
          <w:b/>
          <w:bCs/>
          <w:color w:val="002060"/>
        </w:rPr>
        <w:t>Sposób oraz termin składania ofert. Termin otwarcia ofert</w:t>
      </w:r>
      <w:r w:rsidR="002C26D1" w:rsidRPr="00545EE0">
        <w:rPr>
          <w:b/>
          <w:bCs/>
          <w:color w:val="002060"/>
        </w:rPr>
        <w:t>.</w:t>
      </w:r>
      <w:bookmarkEnd w:id="50"/>
    </w:p>
    <w:p w14:paraId="6A60A310" w14:textId="77777777" w:rsidR="00333EAD" w:rsidRPr="00E426E2" w:rsidRDefault="00333EAD">
      <w:pPr>
        <w:pStyle w:val="Akapitzlist"/>
        <w:numPr>
          <w:ilvl w:val="0"/>
          <w:numId w:val="31"/>
        </w:numPr>
        <w:spacing w:after="0" w:line="276" w:lineRule="auto"/>
        <w:ind w:left="284" w:hanging="142"/>
        <w:jc w:val="both"/>
        <w:rPr>
          <w:b/>
          <w:bCs/>
          <w:sz w:val="48"/>
          <w:szCs w:val="48"/>
          <w:u w:val="single"/>
          <w:lang w:eastAsia="pl-PL"/>
        </w:rPr>
      </w:pPr>
      <w:r w:rsidRPr="00E426E2">
        <w:rPr>
          <w:b/>
          <w:bCs/>
          <w:u w:val="single"/>
          <w:lang w:eastAsia="pl-PL"/>
        </w:rPr>
        <w:t>Miejsce i termin składania ofert </w:t>
      </w:r>
    </w:p>
    <w:p w14:paraId="185C93E0" w14:textId="20D541FA" w:rsidR="00333EAD" w:rsidRPr="002B7FDA" w:rsidRDefault="00333EAD">
      <w:pPr>
        <w:numPr>
          <w:ilvl w:val="0"/>
          <w:numId w:val="29"/>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3"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4" w:history="1">
        <w:r w:rsidR="002C612D" w:rsidRPr="00C43A65">
          <w:rPr>
            <w:rStyle w:val="Hipercze"/>
          </w:rPr>
          <w:t>https://platformazakupowa.pl/transakcja/</w:t>
        </w:r>
        <w:hyperlink r:id="rId35" w:history="1">
          <w:r w:rsidR="00C43A65" w:rsidRPr="00C43A65">
            <w:rPr>
              <w:rStyle w:val="Hipercze"/>
            </w:rPr>
            <w:t>1065989</w:t>
          </w:r>
        </w:hyperlink>
      </w:hyperlink>
      <w:r w:rsidR="00C43A65">
        <w:t xml:space="preserve"> </w:t>
      </w:r>
      <w:r w:rsidRPr="00C24E23">
        <w:rPr>
          <w:rFonts w:eastAsia="Times New Roman" w:cs="Times New Roman"/>
          <w:lang w:eastAsia="pl-PL"/>
        </w:rPr>
        <w:t>n</w:t>
      </w:r>
      <w:r w:rsidRPr="002B7FDA">
        <w:rPr>
          <w:rFonts w:eastAsia="Times New Roman" w:cs="Times New Roman"/>
          <w:lang w:eastAsia="pl-PL"/>
        </w:rPr>
        <w:t xml:space="preserve">a stronie internetowej prowadzonego postępowania  do </w:t>
      </w:r>
      <w:r w:rsidRPr="00B21AB7">
        <w:rPr>
          <w:rFonts w:eastAsia="Times New Roman" w:cs="Times New Roman"/>
          <w:lang w:eastAsia="pl-PL"/>
        </w:rPr>
        <w:t xml:space="preserve">dnia </w:t>
      </w:r>
      <w:r w:rsidR="00B21AB7" w:rsidRPr="00B21AB7">
        <w:rPr>
          <w:rFonts w:eastAsia="Times New Roman" w:cs="Times New Roman"/>
          <w:b/>
          <w:bCs/>
          <w:lang w:eastAsia="pl-PL"/>
        </w:rPr>
        <w:t>20.03.</w:t>
      </w:r>
      <w:r w:rsidR="00AA38D2" w:rsidRPr="00B21AB7">
        <w:rPr>
          <w:rFonts w:eastAsia="Times New Roman" w:cs="Times New Roman"/>
          <w:b/>
          <w:bCs/>
          <w:lang w:eastAsia="pl-PL"/>
        </w:rPr>
        <w:t>202</w:t>
      </w:r>
      <w:r w:rsidR="00D555D0" w:rsidRPr="00B21AB7">
        <w:rPr>
          <w:rFonts w:eastAsia="Times New Roman" w:cs="Times New Roman"/>
          <w:b/>
          <w:bCs/>
          <w:lang w:eastAsia="pl-PL"/>
        </w:rPr>
        <w:t>5</w:t>
      </w:r>
      <w:r w:rsidRPr="00B21AB7">
        <w:rPr>
          <w:rFonts w:eastAsia="Times New Roman" w:cs="Times New Roman"/>
          <w:b/>
          <w:bCs/>
          <w:lang w:eastAsia="pl-PL"/>
        </w:rPr>
        <w:t>r.  godz. 1</w:t>
      </w:r>
      <w:r w:rsidR="00AA38D2" w:rsidRPr="00B21AB7">
        <w:rPr>
          <w:rFonts w:eastAsia="Times New Roman" w:cs="Times New Roman"/>
          <w:b/>
          <w:bCs/>
          <w:lang w:eastAsia="pl-PL"/>
        </w:rPr>
        <w:t>1</w:t>
      </w:r>
      <w:r w:rsidRPr="00B21AB7">
        <w:rPr>
          <w:rFonts w:eastAsia="Times New Roman" w:cs="Times New Roman"/>
          <w:b/>
          <w:bCs/>
          <w:lang w:eastAsia="pl-PL"/>
        </w:rPr>
        <w:t>:00</w:t>
      </w:r>
    </w:p>
    <w:p w14:paraId="32A1C3E7" w14:textId="77777777" w:rsidR="00333EAD" w:rsidRPr="00752A8E" w:rsidRDefault="00333EAD">
      <w:pPr>
        <w:numPr>
          <w:ilvl w:val="0"/>
          <w:numId w:val="29"/>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29"/>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29"/>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6"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7"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29"/>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29"/>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8" w:history="1">
        <w:r w:rsidRPr="0082070E">
          <w:rPr>
            <w:rStyle w:val="Hipercze"/>
            <w:rFonts w:eastAsia="Times New Roman" w:cs="Times New Roman"/>
            <w:lang w:eastAsia="pl-PL"/>
          </w:rPr>
          <w:t>https://platformazakupowa.pl/strona/45-instrukcje</w:t>
        </w:r>
      </w:hyperlink>
    </w:p>
    <w:p w14:paraId="6B148316" w14:textId="77777777" w:rsidR="00333EAD" w:rsidRPr="00E426E2" w:rsidRDefault="00333EAD">
      <w:pPr>
        <w:pStyle w:val="Akapitzlist"/>
        <w:numPr>
          <w:ilvl w:val="0"/>
          <w:numId w:val="31"/>
        </w:numPr>
        <w:spacing w:line="276" w:lineRule="auto"/>
        <w:ind w:left="567" w:hanging="425"/>
        <w:jc w:val="both"/>
        <w:rPr>
          <w:b/>
          <w:bCs/>
          <w:sz w:val="48"/>
          <w:szCs w:val="48"/>
          <w:u w:val="single"/>
          <w:lang w:eastAsia="pl-PL"/>
        </w:rPr>
      </w:pPr>
      <w:r w:rsidRPr="00E426E2">
        <w:rPr>
          <w:b/>
          <w:bCs/>
          <w:u w:val="single"/>
          <w:lang w:eastAsia="pl-PL"/>
        </w:rPr>
        <w:t>Otwarcie ofert</w:t>
      </w:r>
    </w:p>
    <w:p w14:paraId="0CF5DE8D" w14:textId="4F1367C5" w:rsidR="00333EAD" w:rsidRPr="00B21AB7" w:rsidRDefault="00333EAD">
      <w:pPr>
        <w:pStyle w:val="Akapitzlist"/>
        <w:numPr>
          <w:ilvl w:val="0"/>
          <w:numId w:val="30"/>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 xml:space="preserve">ofert, nie później niż następnego dnia po dniu, w którym upłynął termin składania ofert tj. </w:t>
      </w:r>
      <w:r w:rsidR="00B21AB7" w:rsidRPr="00B21AB7">
        <w:rPr>
          <w:rFonts w:eastAsia="Times New Roman" w:cs="Times New Roman"/>
          <w:b/>
          <w:bCs/>
          <w:lang w:eastAsia="pl-PL"/>
        </w:rPr>
        <w:t>20.03.2025</w:t>
      </w:r>
      <w:r w:rsidRPr="00B21AB7">
        <w:rPr>
          <w:rFonts w:eastAsia="Times New Roman" w:cs="Times New Roman"/>
          <w:b/>
          <w:bCs/>
          <w:lang w:eastAsia="pl-PL"/>
        </w:rPr>
        <w:t xml:space="preserve"> r.  godz. 1</w:t>
      </w:r>
      <w:r w:rsidR="00AA38D2" w:rsidRPr="00B21AB7">
        <w:rPr>
          <w:rFonts w:eastAsia="Times New Roman" w:cs="Times New Roman"/>
          <w:b/>
          <w:bCs/>
          <w:lang w:eastAsia="pl-PL"/>
        </w:rPr>
        <w:t>1</w:t>
      </w:r>
      <w:r w:rsidRPr="00B21AB7">
        <w:rPr>
          <w:rFonts w:eastAsia="Times New Roman" w:cs="Times New Roman"/>
          <w:b/>
          <w:bCs/>
          <w:lang w:eastAsia="pl-PL"/>
        </w:rPr>
        <w:t>:15</w:t>
      </w:r>
    </w:p>
    <w:p w14:paraId="4F678EEE" w14:textId="77777777" w:rsidR="00333EAD" w:rsidRPr="00752A8E" w:rsidRDefault="00333EAD">
      <w:pPr>
        <w:pStyle w:val="Akapitzlist"/>
        <w:numPr>
          <w:ilvl w:val="0"/>
          <w:numId w:val="30"/>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30"/>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lastRenderedPageBreak/>
        <w:t>Zamawiający poinformuje o zmianie terminu otwarcia ofert na stronie internetowej prowadzonego postępowania.</w:t>
      </w:r>
    </w:p>
    <w:p w14:paraId="627AEE56" w14:textId="77777777" w:rsidR="00516D0E" w:rsidRPr="00516D0E" w:rsidRDefault="00333EAD">
      <w:pPr>
        <w:pStyle w:val="Akapitzlist"/>
        <w:numPr>
          <w:ilvl w:val="0"/>
          <w:numId w:val="30"/>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0"/>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065A5B8A"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r w:rsidR="002C612D" w:rsidRPr="00C43A65">
        <w:rPr>
          <w:rFonts w:eastAsia="Times New Roman" w:cs="Times New Roman"/>
          <w:lang w:eastAsia="pl-PL"/>
        </w:rPr>
        <w:t xml:space="preserve"> https://platformazakupowa.pl/transakcja/</w:t>
      </w:r>
      <w:hyperlink r:id="rId39" w:history="1">
        <w:r w:rsidR="00C43A65" w:rsidRPr="00C43A65">
          <w:t xml:space="preserve">1065989 </w:t>
        </w:r>
      </w:hyperlink>
      <w:r w:rsidR="00BA259B" w:rsidRPr="00C43A65">
        <w:t xml:space="preserve"> </w:t>
      </w:r>
      <w:r w:rsidRPr="00752A8E">
        <w:rPr>
          <w:rFonts w:eastAsia="Times New Roman" w:cs="Times New Roman"/>
          <w:color w:val="000000"/>
          <w:lang w:eastAsia="pl-PL"/>
        </w:rPr>
        <w:t>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545EE0" w:rsidRDefault="00A7581C" w:rsidP="00545EE0">
      <w:pPr>
        <w:pStyle w:val="Nagwek2"/>
        <w:numPr>
          <w:ilvl w:val="0"/>
          <w:numId w:val="3"/>
        </w:numPr>
        <w:ind w:left="1560" w:hanging="1560"/>
        <w:jc w:val="both"/>
        <w:rPr>
          <w:b/>
          <w:bCs/>
          <w:color w:val="002060"/>
        </w:rPr>
      </w:pPr>
      <w:bookmarkStart w:id="51" w:name="_Toc192240183"/>
      <w:r w:rsidRPr="00545EE0">
        <w:rPr>
          <w:b/>
          <w:bCs/>
          <w:color w:val="002060"/>
        </w:rPr>
        <w:t>Termin związania ofertą</w:t>
      </w:r>
      <w:bookmarkEnd w:id="51"/>
    </w:p>
    <w:p w14:paraId="717E9F8F" w14:textId="5256931E" w:rsidR="001A32CB" w:rsidRPr="00640826" w:rsidRDefault="001A32CB" w:rsidP="00BA2880">
      <w:pPr>
        <w:spacing w:after="0" w:line="276" w:lineRule="auto"/>
        <w:jc w:val="both"/>
        <w:rPr>
          <w:color w:val="FF0000"/>
          <w:u w:val="single"/>
        </w:rPr>
      </w:pPr>
      <w:r w:rsidRPr="00B21AB7">
        <w:rPr>
          <w:u w:val="single"/>
        </w:rPr>
        <w:t>Wykonawca pozostaje związany ofertą do dnia</w:t>
      </w:r>
      <w:r w:rsidR="00E90316" w:rsidRPr="00B21AB7">
        <w:rPr>
          <w:u w:val="single"/>
        </w:rPr>
        <w:t xml:space="preserve"> </w:t>
      </w:r>
      <w:r w:rsidR="00B21AB7" w:rsidRPr="00B21AB7">
        <w:rPr>
          <w:b/>
          <w:bCs/>
          <w:u w:val="single"/>
        </w:rPr>
        <w:t>18.04.</w:t>
      </w:r>
      <w:r w:rsidR="00614E40" w:rsidRPr="00B21AB7">
        <w:rPr>
          <w:b/>
          <w:bCs/>
          <w:u w:val="single"/>
        </w:rPr>
        <w:t>202</w:t>
      </w:r>
      <w:r w:rsidR="00D555D0" w:rsidRPr="00B21AB7">
        <w:rPr>
          <w:b/>
          <w:bCs/>
          <w:u w:val="single"/>
        </w:rPr>
        <w:t>5</w:t>
      </w:r>
      <w:r w:rsidR="005B4FEC" w:rsidRPr="00640826">
        <w:rPr>
          <w:b/>
          <w:bCs/>
          <w:u w:val="single"/>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11A7D93F" w:rsidR="00A7581C" w:rsidRPr="00545EE0" w:rsidRDefault="00545EE0" w:rsidP="00545EE0">
      <w:pPr>
        <w:pStyle w:val="Nagwek2"/>
        <w:numPr>
          <w:ilvl w:val="0"/>
          <w:numId w:val="3"/>
        </w:numPr>
        <w:ind w:left="1560" w:hanging="1560"/>
        <w:jc w:val="both"/>
        <w:rPr>
          <w:b/>
          <w:bCs/>
          <w:color w:val="002060"/>
        </w:rPr>
      </w:pPr>
      <w:r>
        <w:rPr>
          <w:b/>
          <w:bCs/>
          <w:color w:val="002060"/>
        </w:rPr>
        <w:t xml:space="preserve"> </w:t>
      </w:r>
      <w:bookmarkStart w:id="52" w:name="_Toc192240184"/>
      <w:r w:rsidR="00A7581C" w:rsidRPr="00545EE0">
        <w:rPr>
          <w:b/>
          <w:bCs/>
          <w:color w:val="002060"/>
        </w:rPr>
        <w:t>Opis kryteriów oceny ofert wraz z podaniem wag tych kryteriów i sposobu oceny ofert</w:t>
      </w:r>
      <w:bookmarkEnd w:id="52"/>
    </w:p>
    <w:p w14:paraId="11413F26" w14:textId="4D838E41" w:rsidR="001A32CB" w:rsidRDefault="001A32CB" w:rsidP="00110463">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p>
    <w:p w14:paraId="08F3335C" w14:textId="77777777" w:rsidR="00B81B50" w:rsidRDefault="00B81B50" w:rsidP="00110463">
      <w:pPr>
        <w:spacing w:after="0" w:line="276" w:lineRule="auto"/>
        <w:jc w:val="both"/>
        <w:rPr>
          <w:b/>
          <w:bCs/>
        </w:rPr>
      </w:pPr>
    </w:p>
    <w:p w14:paraId="05C73E17" w14:textId="77777777" w:rsidR="00B81B50" w:rsidRDefault="00B81B50" w:rsidP="00110463">
      <w:pPr>
        <w:spacing w:after="0" w:line="276" w:lineRule="auto"/>
        <w:jc w:val="both"/>
        <w:rPr>
          <w:b/>
          <w:bCs/>
        </w:rPr>
      </w:pPr>
    </w:p>
    <w:p w14:paraId="07D37D62" w14:textId="750617AD" w:rsidR="00B81B50" w:rsidRDefault="00B81B50" w:rsidP="00B81B50">
      <w:pPr>
        <w:shd w:val="clear" w:color="auto" w:fill="D9E2F3" w:themeFill="accent1" w:themeFillTint="33"/>
        <w:spacing w:after="0" w:line="276" w:lineRule="auto"/>
        <w:jc w:val="both"/>
        <w:rPr>
          <w:b/>
          <w:bCs/>
        </w:rPr>
      </w:pPr>
      <w:r w:rsidRPr="00B81B50">
        <w:rPr>
          <w:b/>
          <w:bCs/>
        </w:rPr>
        <w:t>Kryteri</w:t>
      </w:r>
      <w:r>
        <w:rPr>
          <w:b/>
          <w:bCs/>
        </w:rPr>
        <w:t>a</w:t>
      </w:r>
      <w:r w:rsidRPr="00B81B50">
        <w:rPr>
          <w:b/>
          <w:bCs/>
        </w:rPr>
        <w:t xml:space="preserve"> dotycz</w:t>
      </w:r>
      <w:r>
        <w:rPr>
          <w:b/>
          <w:bCs/>
        </w:rPr>
        <w:t>ą</w:t>
      </w:r>
      <w:r w:rsidRPr="00B81B50">
        <w:rPr>
          <w:b/>
          <w:bCs/>
        </w:rPr>
        <w:t xml:space="preserve"> części I </w:t>
      </w:r>
      <w:proofErr w:type="spellStart"/>
      <w:r w:rsidRPr="00B81B50">
        <w:rPr>
          <w:b/>
          <w:bCs/>
        </w:rPr>
        <w:t>i</w:t>
      </w:r>
      <w:proofErr w:type="spellEnd"/>
      <w:r w:rsidRPr="00B81B50">
        <w:rPr>
          <w:b/>
          <w:bCs/>
        </w:rPr>
        <w:t xml:space="preserve"> II</w:t>
      </w:r>
    </w:p>
    <w:p w14:paraId="37A1745D" w14:textId="77777777" w:rsidR="00B81B50" w:rsidRDefault="00B81B50" w:rsidP="00110463">
      <w:pPr>
        <w:spacing w:after="0" w:line="276" w:lineRule="auto"/>
        <w:jc w:val="both"/>
      </w:pPr>
    </w:p>
    <w:p w14:paraId="3A828C64" w14:textId="49DE1719" w:rsidR="00534464" w:rsidRDefault="00534464">
      <w:pPr>
        <w:pStyle w:val="Akapitzlist"/>
        <w:numPr>
          <w:ilvl w:val="1"/>
          <w:numId w:val="39"/>
        </w:numPr>
        <w:spacing w:line="276" w:lineRule="auto"/>
        <w:jc w:val="both"/>
        <w:rPr>
          <w:b/>
          <w:bCs/>
        </w:rPr>
      </w:pPr>
      <w:r w:rsidRPr="00034901">
        <w:rPr>
          <w:b/>
          <w:bCs/>
        </w:rPr>
        <w:t>Cena</w:t>
      </w:r>
      <w:r>
        <w:rPr>
          <w:b/>
          <w:bCs/>
        </w:rPr>
        <w:t xml:space="preserve"> – </w:t>
      </w:r>
      <w:r w:rsidRPr="00034901">
        <w:rPr>
          <w:b/>
          <w:bCs/>
        </w:rPr>
        <w:t xml:space="preserve">60 </w:t>
      </w:r>
      <w:r>
        <w:rPr>
          <w:b/>
          <w:bCs/>
        </w:rPr>
        <w:t>pkt</w:t>
      </w:r>
      <w:r w:rsidR="00817572">
        <w:rPr>
          <w:b/>
          <w:bCs/>
        </w:rPr>
        <w:t xml:space="preserve"> (C</w:t>
      </w:r>
      <w:r w:rsidR="00817572" w:rsidRPr="00817572">
        <w:rPr>
          <w:b/>
          <w:bCs/>
          <w:vertAlign w:val="subscript"/>
        </w:rPr>
        <w:t>1</w:t>
      </w:r>
      <w:r w:rsidR="00817572">
        <w:rPr>
          <w:b/>
          <w:bCs/>
        </w:rPr>
        <w:t>)</w:t>
      </w:r>
    </w:p>
    <w:p w14:paraId="0554AA11" w14:textId="5BDDC3A4" w:rsidR="00C60AF1" w:rsidRPr="00C60AF1" w:rsidRDefault="007848B3" w:rsidP="00C60AF1">
      <w:pPr>
        <w:pStyle w:val="Akapitzlist"/>
        <w:numPr>
          <w:ilvl w:val="1"/>
          <w:numId w:val="39"/>
        </w:numPr>
        <w:spacing w:line="276" w:lineRule="auto"/>
        <w:jc w:val="both"/>
        <w:rPr>
          <w:rFonts w:cstheme="minorHAnsi"/>
          <w:b/>
          <w:bCs/>
        </w:rPr>
      </w:pPr>
      <w:r w:rsidRPr="00282463">
        <w:rPr>
          <w:rFonts w:eastAsia="Calibri" w:cstheme="minorHAnsi"/>
          <w:b/>
          <w:bCs/>
        </w:rPr>
        <w:t>Dodatkowe osoby skierowane do realizacji zamówienia</w:t>
      </w:r>
      <w:r>
        <w:rPr>
          <w:rFonts w:eastAsia="Calibri" w:cstheme="minorHAnsi"/>
          <w:b/>
          <w:bCs/>
        </w:rPr>
        <w:t>”</w:t>
      </w:r>
      <w:r w:rsidRPr="00C60AF1">
        <w:rPr>
          <w:rFonts w:eastAsia="Calibri" w:cstheme="minorHAnsi"/>
          <w:b/>
          <w:bCs/>
        </w:rPr>
        <w:t xml:space="preserve"> </w:t>
      </w:r>
      <w:r w:rsidR="00C60AF1" w:rsidRPr="00C60AF1">
        <w:rPr>
          <w:rFonts w:eastAsia="Calibri" w:cstheme="minorHAnsi"/>
          <w:b/>
          <w:bCs/>
        </w:rPr>
        <w:t>– 40 pkt (C</w:t>
      </w:r>
      <w:r w:rsidR="00C60AF1" w:rsidRPr="00C60AF1">
        <w:rPr>
          <w:rFonts w:eastAsia="Calibri" w:cstheme="minorHAnsi"/>
          <w:b/>
          <w:bCs/>
          <w:vertAlign w:val="subscript"/>
        </w:rPr>
        <w:t>2)</w:t>
      </w:r>
    </w:p>
    <w:p w14:paraId="0A8DEFCB" w14:textId="77777777" w:rsidR="00952A57" w:rsidRDefault="00952A57" w:rsidP="00952A57">
      <w:pPr>
        <w:spacing w:after="0" w:line="276" w:lineRule="auto"/>
        <w:jc w:val="both"/>
      </w:pPr>
      <w:r>
        <w:t>Oferty oceniane będą punktowo. W trakcie oceny ofert kolejno rozpatrywanym i ocenianym ofertom</w:t>
      </w:r>
    </w:p>
    <w:p w14:paraId="1102C269" w14:textId="43388307" w:rsidR="00952A57" w:rsidRDefault="00952A57" w:rsidP="00110463">
      <w:pPr>
        <w:spacing w:after="0" w:line="276" w:lineRule="auto"/>
        <w:jc w:val="both"/>
      </w:pPr>
      <w:r>
        <w:t>przyznawane będą punkty wg poniższych wzorów:</w:t>
      </w:r>
    </w:p>
    <w:p w14:paraId="42505A22" w14:textId="77777777" w:rsidR="0065252D" w:rsidRDefault="0065252D">
      <w:pPr>
        <w:pStyle w:val="Akapitzlist"/>
        <w:numPr>
          <w:ilvl w:val="1"/>
          <w:numId w:val="38"/>
        </w:numPr>
        <w:spacing w:after="0" w:line="276" w:lineRule="auto"/>
        <w:ind w:left="567" w:hanging="567"/>
        <w:jc w:val="both"/>
        <w:rPr>
          <w:b/>
          <w:bCs/>
        </w:rPr>
      </w:pPr>
      <w:r w:rsidRPr="0066731D">
        <w:rPr>
          <w:b/>
          <w:bCs/>
        </w:rPr>
        <w:t>Cena: 60 pkt</w:t>
      </w:r>
    </w:p>
    <w:p w14:paraId="1F9E9EDF" w14:textId="77777777" w:rsidR="0065252D" w:rsidRPr="006B593B" w:rsidRDefault="0065252D" w:rsidP="0065252D">
      <w:pPr>
        <w:spacing w:after="0" w:line="276" w:lineRule="auto"/>
        <w:ind w:left="567"/>
        <w:jc w:val="center"/>
        <w:rPr>
          <w:b/>
          <w:bCs/>
        </w:rPr>
      </w:pPr>
      <w:r w:rsidRPr="006B593B">
        <w:rPr>
          <w:b/>
          <w:bCs/>
        </w:rPr>
        <w:t>C</w:t>
      </w:r>
      <w:r w:rsidRPr="006B593B">
        <w:rPr>
          <w:b/>
          <w:bCs/>
          <w:vertAlign w:val="subscript"/>
        </w:rPr>
        <w:t>1</w:t>
      </w:r>
      <w:r w:rsidRPr="006B593B">
        <w:rPr>
          <w:b/>
          <w:bCs/>
        </w:rPr>
        <w:t xml:space="preserve"> = </w:t>
      </w:r>
      <w:proofErr w:type="spellStart"/>
      <w:r w:rsidRPr="006B593B">
        <w:rPr>
          <w:b/>
          <w:bCs/>
        </w:rPr>
        <w:t>C</w:t>
      </w:r>
      <w:r w:rsidRPr="006B593B">
        <w:rPr>
          <w:b/>
          <w:bCs/>
          <w:vertAlign w:val="subscript"/>
        </w:rPr>
        <w:t>min</w:t>
      </w:r>
      <w:proofErr w:type="spellEnd"/>
      <w:r w:rsidRPr="006B593B">
        <w:rPr>
          <w:b/>
          <w:bCs/>
        </w:rPr>
        <w:t>/C</w:t>
      </w:r>
      <w:r w:rsidRPr="006B593B">
        <w:rPr>
          <w:b/>
          <w:bCs/>
          <w:vertAlign w:val="subscript"/>
        </w:rPr>
        <w:t>o</w:t>
      </w:r>
      <w:r w:rsidRPr="006B593B">
        <w:rPr>
          <w:b/>
          <w:bCs/>
        </w:rPr>
        <w:t xml:space="preserve"> * 60 pkt</w:t>
      </w:r>
    </w:p>
    <w:p w14:paraId="2341A6A8" w14:textId="77777777" w:rsidR="0065252D" w:rsidRPr="008014DF" w:rsidRDefault="0065252D" w:rsidP="0065252D">
      <w:pPr>
        <w:spacing w:after="0" w:line="276" w:lineRule="auto"/>
        <w:ind w:left="567"/>
        <w:jc w:val="both"/>
      </w:pPr>
      <w:r w:rsidRPr="008014DF">
        <w:t>gdzie:</w:t>
      </w:r>
    </w:p>
    <w:p w14:paraId="28A3461C" w14:textId="77777777" w:rsidR="0065252D" w:rsidRPr="008014DF" w:rsidRDefault="0065252D" w:rsidP="0065252D">
      <w:pPr>
        <w:spacing w:after="0" w:line="276" w:lineRule="auto"/>
        <w:ind w:left="567"/>
        <w:jc w:val="both"/>
      </w:pPr>
      <w:r w:rsidRPr="008014DF">
        <w:t>C</w:t>
      </w:r>
      <w:r w:rsidRPr="00534464">
        <w:rPr>
          <w:vertAlign w:val="subscript"/>
        </w:rPr>
        <w:t>1</w:t>
      </w:r>
      <w:r w:rsidRPr="008014DF">
        <w:tab/>
        <w:t>-</w:t>
      </w:r>
      <w:r>
        <w:t xml:space="preserve"> </w:t>
      </w:r>
      <w:r w:rsidRPr="008014DF">
        <w:t>ilość punktów za cenę</w:t>
      </w:r>
    </w:p>
    <w:p w14:paraId="1AC57A2A" w14:textId="77777777" w:rsidR="0065252D" w:rsidRPr="008014DF" w:rsidRDefault="0065252D" w:rsidP="0065252D">
      <w:pPr>
        <w:spacing w:after="0" w:line="276" w:lineRule="auto"/>
        <w:ind w:left="567"/>
        <w:jc w:val="both"/>
      </w:pPr>
      <w:proofErr w:type="spellStart"/>
      <w:r w:rsidRPr="008014DF">
        <w:t>C</w:t>
      </w:r>
      <w:r w:rsidRPr="008014DF">
        <w:rPr>
          <w:vertAlign w:val="subscript"/>
        </w:rPr>
        <w:t>min</w:t>
      </w:r>
      <w:proofErr w:type="spellEnd"/>
      <w:r w:rsidRPr="008014DF">
        <w:tab/>
        <w:t>-</w:t>
      </w:r>
      <w:r>
        <w:t xml:space="preserve"> </w:t>
      </w:r>
      <w:r w:rsidRPr="008014DF">
        <w:t>cena oferty z najniższą ceną</w:t>
      </w:r>
    </w:p>
    <w:p w14:paraId="24EC5681" w14:textId="77777777" w:rsidR="0065252D" w:rsidRDefault="0065252D" w:rsidP="0065252D">
      <w:pPr>
        <w:spacing w:after="0" w:line="276" w:lineRule="auto"/>
        <w:ind w:left="567"/>
        <w:jc w:val="both"/>
      </w:pPr>
      <w:r w:rsidRPr="008014DF">
        <w:t>C</w:t>
      </w:r>
      <w:r w:rsidRPr="008014DF">
        <w:rPr>
          <w:vertAlign w:val="subscript"/>
        </w:rPr>
        <w:t>o</w:t>
      </w:r>
      <w:r w:rsidRPr="008014DF">
        <w:rPr>
          <w:vertAlign w:val="subscript"/>
        </w:rPr>
        <w:tab/>
      </w:r>
      <w:r w:rsidRPr="008014DF">
        <w:t>-</w:t>
      </w:r>
      <w:r>
        <w:t xml:space="preserve"> </w:t>
      </w:r>
      <w:r w:rsidRPr="008014DF">
        <w:t>cena oferty rozpatrywanej</w:t>
      </w:r>
    </w:p>
    <w:p w14:paraId="5A5B5598" w14:textId="77777777" w:rsidR="00C60AF1" w:rsidRDefault="00C60AF1" w:rsidP="0065252D">
      <w:pPr>
        <w:spacing w:after="0" w:line="276" w:lineRule="auto"/>
        <w:ind w:left="567"/>
        <w:jc w:val="both"/>
      </w:pPr>
    </w:p>
    <w:p w14:paraId="201762EC" w14:textId="190F2EEC" w:rsidR="003663E4" w:rsidRPr="00B81B50" w:rsidRDefault="00282463">
      <w:pPr>
        <w:pStyle w:val="Akapitzlist"/>
        <w:numPr>
          <w:ilvl w:val="1"/>
          <w:numId w:val="38"/>
        </w:numPr>
        <w:spacing w:line="276" w:lineRule="auto"/>
        <w:rPr>
          <w:b/>
          <w:bCs/>
        </w:rPr>
      </w:pPr>
      <w:r w:rsidRPr="00282463">
        <w:rPr>
          <w:rFonts w:eastAsia="Calibri" w:cstheme="minorHAnsi"/>
          <w:b/>
          <w:bCs/>
        </w:rPr>
        <w:t>„Dodatkowe osoby skierowane do realizacji zamówienia</w:t>
      </w:r>
      <w:r w:rsidR="007848B3">
        <w:rPr>
          <w:rFonts w:eastAsia="Calibri" w:cstheme="minorHAnsi"/>
          <w:b/>
          <w:bCs/>
        </w:rPr>
        <w:t>”</w:t>
      </w:r>
      <w:r w:rsidR="003663E4" w:rsidRPr="0065252D">
        <w:rPr>
          <w:b/>
          <w:bCs/>
        </w:rPr>
        <w:t xml:space="preserve">: </w:t>
      </w:r>
      <w:r w:rsidR="00C60AF1">
        <w:rPr>
          <w:b/>
          <w:bCs/>
        </w:rPr>
        <w:t>4</w:t>
      </w:r>
      <w:r w:rsidR="003663E4" w:rsidRPr="0065252D">
        <w:rPr>
          <w:b/>
          <w:bCs/>
        </w:rPr>
        <w:t>0 pkt – C</w:t>
      </w:r>
      <w:r w:rsidR="003663E4" w:rsidRPr="0065252D">
        <w:rPr>
          <w:b/>
          <w:bCs/>
          <w:vertAlign w:val="subscript"/>
        </w:rPr>
        <w:t>2</w:t>
      </w:r>
      <w:r w:rsidR="003663E4" w:rsidRPr="0065252D">
        <w:t xml:space="preserve"> </w:t>
      </w:r>
      <w:r w:rsidR="00B81B50">
        <w:t xml:space="preserve">. </w:t>
      </w:r>
    </w:p>
    <w:p w14:paraId="743A0B5A" w14:textId="471A3296" w:rsidR="00282463" w:rsidRPr="00282463" w:rsidRDefault="00282463" w:rsidP="007848B3">
      <w:pPr>
        <w:pStyle w:val="Akapitzlist"/>
        <w:suppressAutoHyphens/>
        <w:spacing w:after="0" w:line="276" w:lineRule="auto"/>
        <w:jc w:val="both"/>
        <w:rPr>
          <w:rFonts w:cstheme="minorHAnsi"/>
        </w:rPr>
      </w:pPr>
      <w:r>
        <w:rPr>
          <w:rFonts w:eastAsia="Verdana" w:cstheme="minorHAnsi"/>
          <w:b/>
          <w:bCs/>
          <w:lang w:eastAsia="zh-CN"/>
        </w:rPr>
        <w:t>D</w:t>
      </w:r>
      <w:r w:rsidR="00FC5331" w:rsidRPr="00FC5331">
        <w:rPr>
          <w:rFonts w:eastAsia="Verdana" w:cstheme="minorHAnsi"/>
          <w:b/>
          <w:bCs/>
          <w:lang w:eastAsia="zh-CN"/>
        </w:rPr>
        <w:t xml:space="preserve"> – </w:t>
      </w:r>
      <w:r w:rsidR="00FC5331" w:rsidRPr="00282463">
        <w:rPr>
          <w:rFonts w:eastAsia="Verdana" w:cstheme="minorHAnsi"/>
          <w:b/>
          <w:bCs/>
          <w:lang w:eastAsia="zh-CN"/>
        </w:rPr>
        <w:t xml:space="preserve">w kryterium </w:t>
      </w:r>
      <w:r w:rsidRPr="00282463">
        <w:rPr>
          <w:rFonts w:eastAsia="Verdana" w:cstheme="minorHAnsi"/>
          <w:b/>
          <w:bCs/>
          <w:lang w:eastAsia="zh-CN"/>
        </w:rPr>
        <w:t>za „Dodatkowe osoby skierowane do realizacji zamówienia”</w:t>
      </w:r>
      <w:r w:rsidR="00FC5331" w:rsidRPr="00282463">
        <w:rPr>
          <w:rFonts w:eastAsia="Times New Roman" w:cstheme="minorHAnsi"/>
          <w:b/>
          <w:bCs/>
          <w:lang w:eastAsia="pl-PL"/>
        </w:rPr>
        <w:t xml:space="preserve"> </w:t>
      </w:r>
      <w:r w:rsidRPr="00296738">
        <w:rPr>
          <w:rFonts w:cstheme="minorHAnsi"/>
        </w:rPr>
        <w:t xml:space="preserve">(ponad </w:t>
      </w:r>
      <w:r w:rsidRPr="00296738">
        <w:rPr>
          <w:rFonts w:eastAsia="Verdana" w:cstheme="minorHAnsi"/>
          <w:lang w:eastAsia="zh-CN"/>
        </w:rPr>
        <w:t xml:space="preserve">odpowiednio wskazane na spełnianie warunku udziału, o którym mowa w Rozdziale II, </w:t>
      </w:r>
      <w:r w:rsidRPr="00296738">
        <w:rPr>
          <w:rFonts w:eastAsia="Verdana" w:cstheme="minorHAnsi"/>
          <w:lang w:eastAsia="zh-CN"/>
        </w:rPr>
        <w:lastRenderedPageBreak/>
        <w:t xml:space="preserve">Podrozdział 7, pkt 4 </w:t>
      </w:r>
      <w:proofErr w:type="spellStart"/>
      <w:r w:rsidRPr="00296738">
        <w:rPr>
          <w:rFonts w:eastAsia="Verdana" w:cstheme="minorHAnsi"/>
          <w:lang w:eastAsia="zh-CN"/>
        </w:rPr>
        <w:t>ppkt</w:t>
      </w:r>
      <w:proofErr w:type="spellEnd"/>
      <w:r w:rsidRPr="00296738">
        <w:rPr>
          <w:rFonts w:eastAsia="Verdana" w:cstheme="minorHAnsi"/>
          <w:lang w:eastAsia="zh-CN"/>
        </w:rPr>
        <w:t xml:space="preserve"> 1b i 2b</w:t>
      </w:r>
      <w:r w:rsidRPr="00296738">
        <w:rPr>
          <w:rFonts w:cstheme="minorHAnsi"/>
        </w:rPr>
        <w:t xml:space="preserve"> </w:t>
      </w:r>
      <w:r w:rsidRPr="00282463">
        <w:rPr>
          <w:rFonts w:cstheme="minorHAnsi"/>
        </w:rPr>
        <w:t>Wykonawca otrzyma punkty zgodnie z poniższym zestawieniem:</w:t>
      </w:r>
    </w:p>
    <w:p w14:paraId="307496F0" w14:textId="77777777" w:rsidR="007848B3" w:rsidRDefault="007848B3" w:rsidP="00282463">
      <w:pPr>
        <w:pStyle w:val="Akapitzlist"/>
        <w:suppressAutoHyphens/>
        <w:spacing w:after="0" w:line="276" w:lineRule="auto"/>
        <w:jc w:val="both"/>
        <w:rPr>
          <w:rFonts w:eastAsia="Verdana" w:cstheme="minorHAnsi"/>
          <w:b/>
          <w:bCs/>
          <w:lang w:eastAsia="zh-CN"/>
        </w:rPr>
      </w:pPr>
    </w:p>
    <w:p w14:paraId="05204563" w14:textId="4D6E2F45" w:rsidR="00282463" w:rsidRDefault="00282463" w:rsidP="007848B3">
      <w:pPr>
        <w:pStyle w:val="Akapitzlist"/>
        <w:numPr>
          <w:ilvl w:val="1"/>
          <w:numId w:val="55"/>
        </w:numPr>
        <w:suppressAutoHyphens/>
        <w:spacing w:after="0" w:line="276" w:lineRule="auto"/>
        <w:jc w:val="both"/>
        <w:rPr>
          <w:rFonts w:eastAsia="Verdana" w:cstheme="minorHAnsi"/>
          <w:b/>
          <w:bCs/>
          <w:lang w:eastAsia="zh-CN"/>
        </w:rPr>
      </w:pPr>
      <w:r>
        <w:rPr>
          <w:rFonts w:eastAsia="Verdana" w:cstheme="minorHAnsi"/>
          <w:b/>
          <w:bCs/>
          <w:lang w:eastAsia="zh-CN"/>
        </w:rPr>
        <w:t xml:space="preserve">Za 1 dodatkową osobę </w:t>
      </w:r>
      <w:r w:rsidR="00296738" w:rsidRPr="00282463">
        <w:rPr>
          <w:rFonts w:eastAsia="Verdana" w:cstheme="minorHAnsi"/>
          <w:b/>
          <w:bCs/>
          <w:lang w:eastAsia="zh-CN"/>
        </w:rPr>
        <w:t>skierowan</w:t>
      </w:r>
      <w:r w:rsidR="00296738">
        <w:rPr>
          <w:rFonts w:eastAsia="Verdana" w:cstheme="minorHAnsi"/>
          <w:b/>
          <w:bCs/>
          <w:lang w:eastAsia="zh-CN"/>
        </w:rPr>
        <w:t>ą</w:t>
      </w:r>
      <w:r w:rsidR="00296738" w:rsidRPr="00282463">
        <w:rPr>
          <w:rFonts w:eastAsia="Verdana" w:cstheme="minorHAnsi"/>
          <w:b/>
          <w:bCs/>
          <w:lang w:eastAsia="zh-CN"/>
        </w:rPr>
        <w:t xml:space="preserve"> do realizacji zamówienia</w:t>
      </w:r>
      <w:r w:rsidRPr="00282463">
        <w:rPr>
          <w:rFonts w:eastAsia="Verdana" w:cstheme="minorHAnsi"/>
          <w:b/>
          <w:bCs/>
          <w:lang w:eastAsia="zh-CN"/>
        </w:rPr>
        <w:t xml:space="preserve"> </w:t>
      </w:r>
      <w:r>
        <w:rPr>
          <w:rFonts w:eastAsia="Verdana" w:cstheme="minorHAnsi"/>
          <w:b/>
          <w:bCs/>
          <w:lang w:eastAsia="zh-CN"/>
        </w:rPr>
        <w:t>- 20 pkt</w:t>
      </w:r>
    </w:p>
    <w:p w14:paraId="6533730E" w14:textId="4C9E37D7" w:rsidR="00282463" w:rsidRPr="007848B3" w:rsidRDefault="00296738" w:rsidP="007848B3">
      <w:pPr>
        <w:pStyle w:val="Akapitzlist"/>
        <w:numPr>
          <w:ilvl w:val="1"/>
          <w:numId w:val="55"/>
        </w:numPr>
        <w:suppressAutoHyphens/>
        <w:spacing w:after="0" w:line="276" w:lineRule="auto"/>
        <w:jc w:val="both"/>
        <w:rPr>
          <w:rFonts w:eastAsia="Verdana" w:cstheme="minorHAnsi"/>
          <w:b/>
          <w:bCs/>
          <w:lang w:eastAsia="zh-CN"/>
        </w:rPr>
      </w:pPr>
      <w:r w:rsidRPr="007848B3">
        <w:rPr>
          <w:rFonts w:eastAsia="Verdana" w:cstheme="minorHAnsi"/>
          <w:b/>
          <w:bCs/>
          <w:lang w:eastAsia="zh-CN"/>
        </w:rPr>
        <w:t xml:space="preserve">Za </w:t>
      </w:r>
      <w:r w:rsidR="00282463" w:rsidRPr="007848B3">
        <w:rPr>
          <w:rFonts w:eastAsia="Verdana" w:cstheme="minorHAnsi"/>
          <w:b/>
          <w:bCs/>
          <w:lang w:eastAsia="zh-CN"/>
        </w:rPr>
        <w:t xml:space="preserve">2 dodatkowe osoby </w:t>
      </w:r>
      <w:r w:rsidRPr="007848B3">
        <w:rPr>
          <w:rFonts w:eastAsia="Verdana" w:cstheme="minorHAnsi"/>
          <w:b/>
          <w:bCs/>
          <w:lang w:eastAsia="zh-CN"/>
        </w:rPr>
        <w:t xml:space="preserve">skierowane do realizacji zamówienia </w:t>
      </w:r>
      <w:r w:rsidR="00282463" w:rsidRPr="007848B3">
        <w:rPr>
          <w:rFonts w:eastAsia="Verdana" w:cstheme="minorHAnsi"/>
          <w:b/>
          <w:bCs/>
          <w:lang w:eastAsia="zh-CN"/>
        </w:rPr>
        <w:t>– 40 pkt</w:t>
      </w:r>
    </w:p>
    <w:p w14:paraId="6A8AF494" w14:textId="77777777" w:rsidR="00282463" w:rsidRDefault="00282463" w:rsidP="00282463">
      <w:pPr>
        <w:pStyle w:val="Akapitzlist"/>
        <w:suppressAutoHyphens/>
        <w:spacing w:after="0" w:line="276" w:lineRule="auto"/>
        <w:jc w:val="both"/>
        <w:rPr>
          <w:rFonts w:eastAsia="Verdana" w:cstheme="minorHAnsi"/>
          <w:b/>
          <w:bCs/>
          <w:lang w:eastAsia="zh-CN"/>
        </w:rPr>
      </w:pPr>
    </w:p>
    <w:p w14:paraId="7E918F0D" w14:textId="526AE7CB" w:rsidR="00296738" w:rsidRPr="002628DE" w:rsidRDefault="00296738" w:rsidP="007848B3">
      <w:pPr>
        <w:suppressAutoHyphens/>
        <w:spacing w:after="0" w:line="276" w:lineRule="auto"/>
        <w:jc w:val="both"/>
      </w:pPr>
      <w:r w:rsidRPr="002628DE">
        <w:t xml:space="preserve">Jeżeli wykonawca skieruje do realizacji  więcej </w:t>
      </w:r>
      <w:r>
        <w:t xml:space="preserve">niż 2 </w:t>
      </w:r>
      <w:r w:rsidRPr="002628DE">
        <w:t>dodatkow</w:t>
      </w:r>
      <w:r>
        <w:t>e</w:t>
      </w:r>
      <w:r w:rsidRPr="002628DE">
        <w:t xml:space="preserve"> os</w:t>
      </w:r>
      <w:r>
        <w:t>oby</w:t>
      </w:r>
      <w:r w:rsidRPr="002628DE">
        <w:t xml:space="preserve"> otrzyma maksymalną liczbę punktów w tym kryterium – </w:t>
      </w:r>
      <w:r>
        <w:t>4</w:t>
      </w:r>
      <w:r w:rsidRPr="002628DE">
        <w:t xml:space="preserve">0 pkt, tzn. </w:t>
      </w:r>
      <w:r w:rsidR="007848B3">
        <w:t xml:space="preserve">skierowanie </w:t>
      </w:r>
      <w:r w:rsidRPr="002628DE">
        <w:t xml:space="preserve">więcej niż </w:t>
      </w:r>
      <w:r>
        <w:t>2</w:t>
      </w:r>
      <w:r w:rsidRPr="002628DE">
        <w:t xml:space="preserve"> </w:t>
      </w:r>
      <w:r w:rsidR="007848B3" w:rsidRPr="002628DE">
        <w:t>dodatkow</w:t>
      </w:r>
      <w:r w:rsidR="007848B3">
        <w:t>ych</w:t>
      </w:r>
      <w:r w:rsidR="007848B3" w:rsidRPr="002628DE">
        <w:t xml:space="preserve"> </w:t>
      </w:r>
      <w:r w:rsidRPr="002628DE">
        <w:t>os</w:t>
      </w:r>
      <w:r w:rsidR="007848B3">
        <w:t>ób</w:t>
      </w:r>
      <w:r w:rsidRPr="002628DE">
        <w:t>, nie będ</w:t>
      </w:r>
      <w:r w:rsidR="007848B3">
        <w:t>zie</w:t>
      </w:r>
      <w:r w:rsidRPr="002628DE">
        <w:t xml:space="preserve"> dodatkowo punktowane. Jeżeli Wykonawca </w:t>
      </w:r>
      <w:r w:rsidRPr="007848B3">
        <w:rPr>
          <w:u w:val="single"/>
        </w:rPr>
        <w:t>nie wskaże w formularzu oferty</w:t>
      </w:r>
      <w:r w:rsidRPr="002628DE">
        <w:t xml:space="preserve"> żadnej dodatkowej osoby </w:t>
      </w:r>
      <w:r w:rsidR="007848B3" w:rsidRPr="007848B3">
        <w:rPr>
          <w:rFonts w:cstheme="minorHAnsi"/>
        </w:rPr>
        <w:t xml:space="preserve">ponad </w:t>
      </w:r>
      <w:r w:rsidR="007848B3" w:rsidRPr="007848B3">
        <w:rPr>
          <w:rFonts w:eastAsia="Verdana" w:cstheme="minorHAnsi"/>
          <w:lang w:eastAsia="zh-CN"/>
        </w:rPr>
        <w:t xml:space="preserve">odpowiednio wskazane na spełnianie warunku udziału, o którym mowa w Rozdziale II, Podrozdział 7, pkt 4 </w:t>
      </w:r>
      <w:proofErr w:type="spellStart"/>
      <w:r w:rsidR="007848B3" w:rsidRPr="007848B3">
        <w:rPr>
          <w:rFonts w:eastAsia="Verdana" w:cstheme="minorHAnsi"/>
          <w:lang w:eastAsia="zh-CN"/>
        </w:rPr>
        <w:t>ppkt</w:t>
      </w:r>
      <w:proofErr w:type="spellEnd"/>
      <w:r w:rsidR="007848B3" w:rsidRPr="007848B3">
        <w:rPr>
          <w:rFonts w:eastAsia="Verdana" w:cstheme="minorHAnsi"/>
          <w:lang w:eastAsia="zh-CN"/>
        </w:rPr>
        <w:t xml:space="preserve"> 1b i 2b</w:t>
      </w:r>
      <w:r w:rsidR="007848B3" w:rsidRPr="007848B3">
        <w:rPr>
          <w:rFonts w:cstheme="minorHAnsi"/>
        </w:rPr>
        <w:t xml:space="preserve"> </w:t>
      </w:r>
      <w:r w:rsidRPr="002628DE">
        <w:t>– otrzyma 0 pkt w tym kryterium.</w:t>
      </w:r>
    </w:p>
    <w:p w14:paraId="61ECD827" w14:textId="77777777" w:rsidR="007848B3" w:rsidRDefault="007848B3" w:rsidP="007848B3">
      <w:pPr>
        <w:spacing w:after="0" w:line="276" w:lineRule="auto"/>
        <w:rPr>
          <w:rFonts w:eastAsia="Times New Roman" w:cstheme="minorHAnsi"/>
          <w:lang w:eastAsia="pl-PL"/>
        </w:rPr>
      </w:pPr>
    </w:p>
    <w:p w14:paraId="1054DFC3" w14:textId="6A4B32E8" w:rsidR="00FC5331" w:rsidRPr="00296738" w:rsidRDefault="00FC5331" w:rsidP="007848B3">
      <w:pPr>
        <w:spacing w:after="0" w:line="276" w:lineRule="auto"/>
        <w:rPr>
          <w:rFonts w:eastAsia="Times New Roman" w:cstheme="minorHAnsi"/>
          <w:lang w:eastAsia="pl-PL"/>
        </w:rPr>
      </w:pPr>
      <w:r w:rsidRPr="00296738">
        <w:rPr>
          <w:rFonts w:eastAsia="Times New Roman" w:cstheme="minorHAnsi"/>
          <w:lang w:eastAsia="pl-PL"/>
        </w:rPr>
        <w:t xml:space="preserve">W kryterium tym, Wykonawca może otrzymać maksymalnie </w:t>
      </w:r>
      <w:r w:rsidRPr="00296738">
        <w:rPr>
          <w:rFonts w:eastAsia="Times New Roman" w:cstheme="minorHAnsi"/>
          <w:b/>
          <w:bCs/>
          <w:lang w:eastAsia="pl-PL"/>
        </w:rPr>
        <w:t>40 pkt</w:t>
      </w:r>
      <w:r w:rsidRPr="00296738">
        <w:rPr>
          <w:rFonts w:eastAsia="Times New Roman" w:cstheme="minorHAnsi"/>
          <w:lang w:eastAsia="pl-PL"/>
        </w:rPr>
        <w:t xml:space="preserve"> .</w:t>
      </w:r>
    </w:p>
    <w:p w14:paraId="2318F4F0" w14:textId="77777777" w:rsidR="00FC5331" w:rsidRPr="00FC5331" w:rsidRDefault="00FC5331" w:rsidP="00FC5331">
      <w:pPr>
        <w:pStyle w:val="Akapitzlist"/>
        <w:spacing w:after="0" w:line="276" w:lineRule="auto"/>
        <w:rPr>
          <w:rFonts w:eastAsia="Times New Roman" w:cstheme="minorHAnsi"/>
          <w:sz w:val="16"/>
          <w:szCs w:val="16"/>
          <w:lang w:eastAsia="pl-PL"/>
        </w:rPr>
      </w:pPr>
    </w:p>
    <w:p w14:paraId="5EEA2DDA" w14:textId="1B6882AE" w:rsidR="003663E4" w:rsidRDefault="003663E4" w:rsidP="007B3967">
      <w:pPr>
        <w:pStyle w:val="Akapitzlist"/>
        <w:numPr>
          <w:ilvl w:val="0"/>
          <w:numId w:val="60"/>
        </w:numPr>
        <w:spacing w:line="276" w:lineRule="auto"/>
        <w:jc w:val="both"/>
      </w:pPr>
      <w:r>
        <w:t>Zamawiający oceni i porówna jedynie te oferty, które zostaną określone jako zgodne z wymaganiami określonymi w niniejszej specyfikacji.</w:t>
      </w:r>
    </w:p>
    <w:p w14:paraId="58EDF7F5" w14:textId="77777777" w:rsidR="003663E4" w:rsidRDefault="003663E4" w:rsidP="007B3967">
      <w:pPr>
        <w:pStyle w:val="Akapitzlist"/>
        <w:numPr>
          <w:ilvl w:val="0"/>
          <w:numId w:val="60"/>
        </w:numPr>
        <w:spacing w:line="276" w:lineRule="auto"/>
        <w:jc w:val="both"/>
      </w:pPr>
      <w:r>
        <w:t>Zamawiający wybierze tego Wykonawcę, którego oferta została uznana za najkorzystniejszą, ze względu na uzyskanie największej ilości punktów.</w:t>
      </w:r>
    </w:p>
    <w:p w14:paraId="03151ABC" w14:textId="77777777" w:rsidR="008C3162" w:rsidRPr="007B3967" w:rsidRDefault="008C3162" w:rsidP="007B3967">
      <w:pPr>
        <w:pStyle w:val="Akapitzlist"/>
        <w:numPr>
          <w:ilvl w:val="0"/>
          <w:numId w:val="60"/>
        </w:numPr>
        <w:spacing w:line="276" w:lineRule="auto"/>
        <w:jc w:val="both"/>
      </w:pPr>
      <w:r w:rsidRPr="007B3967">
        <w:rPr>
          <w:rFonts w:cstheme="minorHAnsi"/>
        </w:rPr>
        <w:t>Zamawiający oceni i porówna jedynie te oferty, które zostaną określone jako zgodne z wymaganiami określonymi w niniejszej specyfikacji.</w:t>
      </w:r>
    </w:p>
    <w:p w14:paraId="5BAF4689" w14:textId="5621CA43" w:rsidR="008C3162" w:rsidRPr="007B3967" w:rsidRDefault="008C3162" w:rsidP="007B3967">
      <w:pPr>
        <w:pStyle w:val="Akapitzlist"/>
        <w:numPr>
          <w:ilvl w:val="0"/>
          <w:numId w:val="60"/>
        </w:numPr>
        <w:spacing w:line="276" w:lineRule="auto"/>
        <w:jc w:val="both"/>
      </w:pPr>
      <w:r w:rsidRPr="007B3967">
        <w:rPr>
          <w:rFonts w:cstheme="minorHAnsi"/>
        </w:rPr>
        <w:t>Zamawiający wybierze tego Wykonawcę, którego oferta została uznana za najkorzystniejszą, ze względu na uzyskanie największej ilości punktów (C = C</w:t>
      </w:r>
      <w:r w:rsidRPr="007B3967">
        <w:rPr>
          <w:rFonts w:cstheme="minorHAnsi"/>
          <w:vertAlign w:val="subscript"/>
        </w:rPr>
        <w:t>1</w:t>
      </w:r>
      <w:r w:rsidRPr="007B3967">
        <w:rPr>
          <w:rFonts w:cstheme="minorHAnsi"/>
        </w:rPr>
        <w:t>+</w:t>
      </w:r>
      <w:r w:rsidR="00FC5331">
        <w:rPr>
          <w:rFonts w:cstheme="minorHAnsi"/>
        </w:rPr>
        <w:t>Pt</w:t>
      </w:r>
      <w:r w:rsidRPr="007B3967">
        <w:rPr>
          <w:rFonts w:cstheme="minorHAnsi"/>
        </w:rPr>
        <w:t>).</w:t>
      </w:r>
    </w:p>
    <w:p w14:paraId="38F026A9" w14:textId="6F5409DD" w:rsidR="00377433" w:rsidRPr="007B3967" w:rsidRDefault="008C3162" w:rsidP="007B3967">
      <w:pPr>
        <w:pStyle w:val="Akapitzlist"/>
        <w:numPr>
          <w:ilvl w:val="0"/>
          <w:numId w:val="60"/>
        </w:numPr>
        <w:spacing w:line="276" w:lineRule="auto"/>
        <w:jc w:val="both"/>
      </w:pPr>
      <w:r w:rsidRPr="007B3967">
        <w:rPr>
          <w:rFonts w:cstheme="minorHAnsi"/>
        </w:rPr>
        <w:t>Ogólna ilość uzyskanych punktów (C) nie może przekroczyć 100</w:t>
      </w:r>
      <w:r w:rsidR="00377433" w:rsidRPr="007B3967">
        <w:rPr>
          <w:rFonts w:cstheme="minorHAnsi"/>
        </w:rPr>
        <w:t>.</w:t>
      </w:r>
    </w:p>
    <w:p w14:paraId="6FAC0440" w14:textId="23A03D8D" w:rsidR="00A7581C" w:rsidRPr="00545EE0" w:rsidRDefault="00A7581C" w:rsidP="00545EE0">
      <w:pPr>
        <w:pStyle w:val="Nagwek2"/>
        <w:numPr>
          <w:ilvl w:val="0"/>
          <w:numId w:val="3"/>
        </w:numPr>
        <w:ind w:left="1560" w:hanging="1560"/>
        <w:jc w:val="both"/>
        <w:rPr>
          <w:b/>
          <w:bCs/>
          <w:color w:val="002060"/>
        </w:rPr>
      </w:pPr>
      <w:bookmarkStart w:id="53" w:name="_Toc192240185"/>
      <w:r w:rsidRPr="00545EE0">
        <w:rPr>
          <w:b/>
          <w:bCs/>
          <w:color w:val="002060"/>
        </w:rPr>
        <w:t>Projektowane postanowienia umowy w sprawie zamówienia publicznego, które zostaną wprowadzone do umowy w sprawie zamówienia publicznego</w:t>
      </w:r>
      <w:bookmarkEnd w:id="53"/>
    </w:p>
    <w:p w14:paraId="7DF5FB6D" w14:textId="77777777" w:rsidR="003663E4" w:rsidRDefault="003663E4" w:rsidP="003663E4">
      <w:pPr>
        <w:pStyle w:val="Akapitzlist"/>
        <w:numPr>
          <w:ilvl w:val="3"/>
          <w:numId w:val="3"/>
        </w:numPr>
        <w:spacing w:line="276" w:lineRule="auto"/>
      </w:pPr>
      <w:r w:rsidRPr="001A32CB">
        <w:t>Zakres świadczenia Wykonawcy wynikający z umowy będzie tożsamy z jego zobowiązaniem zawartym w ofercie.</w:t>
      </w:r>
    </w:p>
    <w:p w14:paraId="60BB80AD" w14:textId="5A944D36" w:rsidR="003663E4" w:rsidRDefault="003663E4" w:rsidP="003663E4">
      <w:pPr>
        <w:pStyle w:val="Akapitzlist"/>
        <w:numPr>
          <w:ilvl w:val="3"/>
          <w:numId w:val="3"/>
        </w:numPr>
        <w:spacing w:line="276" w:lineRule="auto"/>
      </w:pPr>
      <w:r>
        <w:t>Projektowane postanowienia umowy stanowią załącznik nr 5</w:t>
      </w:r>
      <w:r w:rsidR="007B3967">
        <w:t>.1 i 5.2</w:t>
      </w:r>
      <w:r>
        <w:t xml:space="preserve"> do SWZ. </w:t>
      </w:r>
    </w:p>
    <w:p w14:paraId="14446543" w14:textId="77777777" w:rsidR="003663E4" w:rsidRDefault="003663E4" w:rsidP="003663E4">
      <w:pPr>
        <w:pStyle w:val="Akapitzlist"/>
        <w:numPr>
          <w:ilvl w:val="3"/>
          <w:numId w:val="3"/>
        </w:numPr>
        <w:spacing w:line="276" w:lineRule="auto"/>
      </w:pPr>
      <w:r>
        <w:t>Złożenie oferty jest jednoznaczne z akceptacją przez wykonawcę projektowanych postanowień umowy.</w:t>
      </w:r>
    </w:p>
    <w:p w14:paraId="1EED6AD9" w14:textId="4B39DA66" w:rsidR="003663E4" w:rsidRDefault="003663E4" w:rsidP="003663E4">
      <w:pPr>
        <w:pStyle w:val="Akapitzlist"/>
        <w:numPr>
          <w:ilvl w:val="3"/>
          <w:numId w:val="3"/>
        </w:numPr>
        <w:spacing w:line="276" w:lineRule="auto"/>
      </w:pPr>
      <w:r>
        <w:t>Umowa może ulec zmianie w przypadkach określonych we wzor</w:t>
      </w:r>
      <w:r w:rsidR="00B81B50">
        <w:t>ach</w:t>
      </w:r>
      <w:r>
        <w:t xml:space="preserve"> um</w:t>
      </w:r>
      <w:r w:rsidR="00B81B50">
        <w:t>ó</w:t>
      </w:r>
      <w:r>
        <w:t>w.</w:t>
      </w:r>
    </w:p>
    <w:p w14:paraId="1528C074" w14:textId="77777777" w:rsidR="003663E4" w:rsidRPr="001A32CB" w:rsidRDefault="003663E4" w:rsidP="003663E4">
      <w:pPr>
        <w:pStyle w:val="Akapitzlist"/>
        <w:numPr>
          <w:ilvl w:val="3"/>
          <w:numId w:val="3"/>
        </w:numPr>
        <w:spacing w:line="276" w:lineRule="auto"/>
      </w:pPr>
      <w:r>
        <w:t>Wszelkie zmiany umowy wymagają formy pisemnej pod rygorem nieważności.</w:t>
      </w:r>
    </w:p>
    <w:p w14:paraId="03B88F90" w14:textId="54CC0272" w:rsidR="00A7581C" w:rsidRPr="00545EE0" w:rsidRDefault="00545EE0" w:rsidP="00545EE0">
      <w:pPr>
        <w:pStyle w:val="Nagwek2"/>
        <w:numPr>
          <w:ilvl w:val="0"/>
          <w:numId w:val="3"/>
        </w:numPr>
        <w:ind w:left="1560" w:hanging="1560"/>
        <w:jc w:val="both"/>
        <w:rPr>
          <w:b/>
          <w:bCs/>
          <w:color w:val="002060"/>
        </w:rPr>
      </w:pPr>
      <w:r>
        <w:rPr>
          <w:b/>
          <w:bCs/>
          <w:color w:val="002060"/>
        </w:rPr>
        <w:t xml:space="preserve"> </w:t>
      </w:r>
      <w:bookmarkStart w:id="54" w:name="_Toc192240186"/>
      <w:r w:rsidR="00A7581C" w:rsidRPr="00545EE0">
        <w:rPr>
          <w:b/>
          <w:bCs/>
          <w:color w:val="002060"/>
        </w:rPr>
        <w:t>Zabezpieczenie należytego wykonania umowy</w:t>
      </w:r>
      <w:bookmarkEnd w:id="54"/>
    </w:p>
    <w:p w14:paraId="4CB02950" w14:textId="7C5B0B3B" w:rsidR="00AC0E86" w:rsidRPr="00AC0E86" w:rsidRDefault="00AC0E86" w:rsidP="00AC0E86">
      <w:pPr>
        <w:rPr>
          <w:rFonts w:cstheme="minorHAnsi"/>
        </w:rPr>
      </w:pPr>
      <w:r w:rsidRPr="00AC0E86">
        <w:rPr>
          <w:rFonts w:cstheme="minorHAnsi"/>
        </w:rPr>
        <w:t xml:space="preserve"> Zamawiający nie wymaga wniesienia zabezpieczenia należytego wykonania umowy. </w:t>
      </w:r>
    </w:p>
    <w:p w14:paraId="0DABE1C4" w14:textId="3186A462" w:rsidR="00A7581C" w:rsidRPr="00545EE0" w:rsidRDefault="00545EE0" w:rsidP="00545EE0">
      <w:pPr>
        <w:pStyle w:val="Nagwek2"/>
        <w:numPr>
          <w:ilvl w:val="0"/>
          <w:numId w:val="3"/>
        </w:numPr>
        <w:ind w:left="1560" w:hanging="1560"/>
        <w:jc w:val="both"/>
        <w:rPr>
          <w:b/>
          <w:bCs/>
          <w:color w:val="002060"/>
        </w:rPr>
      </w:pPr>
      <w:r>
        <w:rPr>
          <w:b/>
          <w:bCs/>
          <w:color w:val="002060"/>
        </w:rPr>
        <w:t xml:space="preserve"> </w:t>
      </w:r>
      <w:bookmarkStart w:id="55" w:name="_Toc192240187"/>
      <w:r w:rsidR="00A7581C" w:rsidRPr="00545EE0">
        <w:rPr>
          <w:b/>
          <w:bCs/>
          <w:color w:val="002060"/>
        </w:rPr>
        <w:t xml:space="preserve">Informacje o formalnościach, jakie muszą zostać dopełnione po wyborze </w:t>
      </w:r>
      <w:r>
        <w:rPr>
          <w:b/>
          <w:bCs/>
          <w:color w:val="002060"/>
        </w:rPr>
        <w:t xml:space="preserve"> </w:t>
      </w:r>
      <w:r w:rsidR="00A7581C" w:rsidRPr="00545EE0">
        <w:rPr>
          <w:b/>
          <w:bCs/>
          <w:color w:val="002060"/>
        </w:rPr>
        <w:t>oferty w celu zawarcia umowy w sprawie zamówienia publicznego</w:t>
      </w:r>
      <w:bookmarkEnd w:id="55"/>
    </w:p>
    <w:p w14:paraId="74C2E58A" w14:textId="77777777" w:rsidR="003663E4" w:rsidRDefault="003663E4" w:rsidP="003663E4">
      <w:pPr>
        <w:numPr>
          <w:ilvl w:val="0"/>
          <w:numId w:val="19"/>
        </w:numPr>
        <w:spacing w:after="0" w:line="276" w:lineRule="auto"/>
        <w:ind w:left="567" w:right="-108" w:hanging="567"/>
        <w:jc w:val="both"/>
        <w:rPr>
          <w:rFonts w:eastAsia="Times New Roman" w:cstheme="minorHAnsi"/>
          <w:lang w:eastAsia="pl-PL"/>
        </w:rPr>
      </w:pPr>
      <w:bookmarkStart w:id="56" w:name="_Toc42045493"/>
      <w:r w:rsidRPr="007876A8">
        <w:rPr>
          <w:rFonts w:eastAsia="Times New Roman" w:cstheme="minorHAnsi"/>
          <w:lang w:eastAsia="pl-PL"/>
        </w:rPr>
        <w:t>Zamawiający poinformuje wykonawcę, któremu zostanie udzielone zamówienie, o miejscu i terminie zawarcia umowy.</w:t>
      </w:r>
    </w:p>
    <w:p w14:paraId="73ECDA63" w14:textId="77777777" w:rsidR="003663E4" w:rsidRDefault="003663E4" w:rsidP="003663E4">
      <w:pPr>
        <w:numPr>
          <w:ilvl w:val="0"/>
          <w:numId w:val="19"/>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Wykonawca przed zawarciem umowy poda wszelkie informacje niezbędne do wypełnienia treści umowy.</w:t>
      </w:r>
    </w:p>
    <w:p w14:paraId="6F078729" w14:textId="77777777" w:rsidR="00263627" w:rsidRPr="00263627" w:rsidRDefault="00263627" w:rsidP="00263627">
      <w:pPr>
        <w:numPr>
          <w:ilvl w:val="0"/>
          <w:numId w:val="19"/>
        </w:numPr>
        <w:spacing w:after="0" w:line="276" w:lineRule="auto"/>
        <w:ind w:left="567" w:right="-108" w:hanging="567"/>
        <w:jc w:val="both"/>
        <w:rPr>
          <w:rFonts w:eastAsia="Times New Roman" w:cstheme="minorHAnsi"/>
          <w:lang w:eastAsia="pl-PL"/>
        </w:rPr>
      </w:pPr>
      <w:r w:rsidRPr="00263627">
        <w:rPr>
          <w:rFonts w:eastAsia="Times New Roman" w:cstheme="minorHAnsi"/>
          <w:b/>
          <w:bCs/>
          <w:lang w:eastAsia="pl-PL"/>
        </w:rPr>
        <w:t>Przed zawarciem umowy Wykonawca zobowiązany będzie do przedstawienia Zamawiającemu</w:t>
      </w:r>
      <w:r w:rsidRPr="00263627">
        <w:rPr>
          <w:rFonts w:eastAsia="Times New Roman" w:cstheme="minorHAnsi"/>
          <w:lang w:eastAsia="pl-PL"/>
        </w:rPr>
        <w:t>:</w:t>
      </w:r>
    </w:p>
    <w:p w14:paraId="0ED9161A" w14:textId="4B7F20F6" w:rsidR="00263627" w:rsidRDefault="00263627" w:rsidP="00263627">
      <w:pPr>
        <w:pStyle w:val="Akapitzlist"/>
        <w:numPr>
          <w:ilvl w:val="0"/>
          <w:numId w:val="50"/>
        </w:numPr>
        <w:spacing w:after="0" w:line="276" w:lineRule="auto"/>
        <w:ind w:right="-108"/>
        <w:jc w:val="both"/>
        <w:rPr>
          <w:rFonts w:eastAsia="Times New Roman" w:cstheme="minorHAnsi"/>
          <w:lang w:eastAsia="pl-PL"/>
        </w:rPr>
      </w:pPr>
      <w:r w:rsidRPr="0073603F">
        <w:rPr>
          <w:rFonts w:eastAsia="Times New Roman" w:cstheme="minorHAnsi"/>
          <w:b/>
          <w:bCs/>
          <w:lang w:eastAsia="pl-PL"/>
        </w:rPr>
        <w:lastRenderedPageBreak/>
        <w:t>oświadczeni</w:t>
      </w:r>
      <w:r w:rsidR="00072667">
        <w:rPr>
          <w:rFonts w:eastAsia="Times New Roman" w:cstheme="minorHAnsi"/>
          <w:b/>
          <w:bCs/>
          <w:lang w:eastAsia="pl-PL"/>
        </w:rPr>
        <w:t>a</w:t>
      </w:r>
      <w:r w:rsidRPr="0073603F">
        <w:rPr>
          <w:rFonts w:eastAsia="Times New Roman" w:cstheme="minorHAnsi"/>
          <w:b/>
          <w:bCs/>
          <w:lang w:eastAsia="pl-PL"/>
        </w:rPr>
        <w:t xml:space="preserve"> odnośnie liczby zatrudnionych osób na podstawie umowy o pracę</w:t>
      </w:r>
      <w:r w:rsidRPr="00B21C92">
        <w:t xml:space="preserve"> </w:t>
      </w:r>
      <w:r>
        <w:t>(</w:t>
      </w:r>
      <w:r w:rsidRPr="00C85A55">
        <w:rPr>
          <w:rFonts w:eastAsia="Times New Roman" w:cstheme="minorHAnsi"/>
          <w:lang w:eastAsia="pl-PL"/>
        </w:rPr>
        <w:t>załącznik nr 1 do umowy).</w:t>
      </w:r>
    </w:p>
    <w:p w14:paraId="3ACA3B71" w14:textId="77777777" w:rsidR="003663E4" w:rsidRDefault="003663E4" w:rsidP="003663E4">
      <w:pPr>
        <w:numPr>
          <w:ilvl w:val="0"/>
          <w:numId w:val="19"/>
        </w:numPr>
        <w:spacing w:after="0" w:line="276" w:lineRule="auto"/>
        <w:ind w:left="567" w:right="-108" w:hanging="567"/>
        <w:jc w:val="both"/>
        <w:rPr>
          <w:rFonts w:eastAsia="Times New Roman" w:cstheme="minorHAnsi"/>
          <w:lang w:eastAsia="pl-PL"/>
        </w:rPr>
      </w:pPr>
      <w:r w:rsidRPr="004B0535">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r>
        <w:rPr>
          <w:rFonts w:eastAsia="Times New Roman" w:cstheme="minorHAnsi"/>
          <w:lang w:eastAsia="pl-PL"/>
        </w:rPr>
        <w:t>.</w:t>
      </w:r>
    </w:p>
    <w:p w14:paraId="7B5739D6" w14:textId="77777777" w:rsidR="003663E4" w:rsidRPr="008D2593" w:rsidRDefault="003663E4" w:rsidP="003663E4">
      <w:pPr>
        <w:numPr>
          <w:ilvl w:val="0"/>
          <w:numId w:val="19"/>
        </w:numPr>
        <w:spacing w:after="0" w:line="276" w:lineRule="auto"/>
        <w:ind w:left="567" w:right="-108" w:hanging="567"/>
        <w:jc w:val="both"/>
        <w:rPr>
          <w:rFonts w:eastAsia="Times New Roman" w:cstheme="minorHAnsi"/>
          <w:lang w:eastAsia="pl-PL"/>
        </w:rPr>
      </w:pPr>
      <w:r>
        <w:t>Niedopełnienie powyższych formalności przez wybranego Wykonawcę będzie potraktowane przez Zamawiającego jako uchylanie się Wykonawcy od zawarcia umowy w sprawie zamówienia publicznego.</w:t>
      </w:r>
    </w:p>
    <w:p w14:paraId="4CC6A5AB" w14:textId="77777777" w:rsidR="003663E4" w:rsidRDefault="003663E4" w:rsidP="003663E4">
      <w:pPr>
        <w:spacing w:after="0" w:line="276" w:lineRule="auto"/>
        <w:ind w:left="567" w:right="-108"/>
        <w:jc w:val="both"/>
        <w:rPr>
          <w:rFonts w:eastAsia="Times New Roman" w:cstheme="minorHAnsi"/>
          <w:lang w:eastAsia="pl-PL"/>
        </w:rPr>
      </w:pPr>
    </w:p>
    <w:bookmarkEnd w:id="56"/>
    <w:p w14:paraId="531AEFCC" w14:textId="104CC312" w:rsidR="00A14A1F" w:rsidRDefault="001A32CB" w:rsidP="00662017">
      <w:pPr>
        <w:spacing w:after="0" w:line="276" w:lineRule="auto"/>
        <w:jc w:val="both"/>
        <w:rPr>
          <w:b/>
          <w:bCs/>
        </w:rPr>
      </w:pPr>
      <w:r w:rsidRPr="001A32CB">
        <w:rPr>
          <w:b/>
          <w:bCs/>
        </w:rPr>
        <w:t>Załączniki</w:t>
      </w:r>
      <w:r w:rsidR="00A14A1F">
        <w:rPr>
          <w:b/>
          <w:bCs/>
        </w:rPr>
        <w:t>:</w:t>
      </w:r>
    </w:p>
    <w:p w14:paraId="34B5BC31" w14:textId="40C4D1D9" w:rsidR="008B6D21" w:rsidRDefault="008B6D21" w:rsidP="007848B3">
      <w:pPr>
        <w:tabs>
          <w:tab w:val="left" w:pos="709"/>
        </w:tabs>
        <w:spacing w:line="240" w:lineRule="auto"/>
        <w:contextualSpacing/>
        <w:jc w:val="both"/>
      </w:pPr>
      <w:r>
        <w:t>Załącznik nr 1</w:t>
      </w:r>
      <w:bookmarkStart w:id="57" w:name="_Hlk148442764"/>
      <w:r>
        <w:t xml:space="preserve"> – Wzór formularza ofertowego </w:t>
      </w:r>
    </w:p>
    <w:bookmarkEnd w:id="57"/>
    <w:p w14:paraId="3B016AAF" w14:textId="2540539E" w:rsidR="008B6D21" w:rsidRDefault="008B6D21" w:rsidP="007848B3">
      <w:pPr>
        <w:spacing w:line="240" w:lineRule="auto"/>
        <w:contextualSpacing/>
        <w:jc w:val="both"/>
      </w:pPr>
      <w:r>
        <w:t>Załącznik nr 2 – Oświadczenie Wykonawcy o spełnianiu warunków udziału w postępowaniu</w:t>
      </w:r>
    </w:p>
    <w:p w14:paraId="40668EF8" w14:textId="7FFAD3B8" w:rsidR="008B6D21" w:rsidRDefault="008B6D21" w:rsidP="007848B3">
      <w:pPr>
        <w:spacing w:line="240" w:lineRule="auto"/>
        <w:contextualSpacing/>
        <w:jc w:val="both"/>
      </w:pPr>
      <w:r>
        <w:t xml:space="preserve">Załącznik nr 3 – Oświadczenie Wykonawcy o braku podstaw do wykluczenia </w:t>
      </w:r>
    </w:p>
    <w:p w14:paraId="3987A04D" w14:textId="41B289C7" w:rsidR="008B6D21" w:rsidRDefault="008B6D21" w:rsidP="007848B3">
      <w:pPr>
        <w:spacing w:line="240" w:lineRule="auto"/>
        <w:contextualSpacing/>
        <w:jc w:val="both"/>
      </w:pPr>
      <w:r>
        <w:t>Załącznik nr 4 – Wzór informacji wykonawcy o przynależności do grupy kapitałowej</w:t>
      </w:r>
    </w:p>
    <w:p w14:paraId="231D8C81" w14:textId="090CE721" w:rsidR="008B6D21" w:rsidRDefault="008B6D21" w:rsidP="007848B3">
      <w:pPr>
        <w:spacing w:line="240" w:lineRule="auto"/>
        <w:contextualSpacing/>
        <w:jc w:val="both"/>
      </w:pPr>
      <w:r>
        <w:t>Załącznik nr 5</w:t>
      </w:r>
      <w:r w:rsidR="007B3967">
        <w:t>.1 – 5.2</w:t>
      </w:r>
      <w:r>
        <w:t xml:space="preserve"> – Wzór umowy </w:t>
      </w:r>
      <w:r w:rsidR="007B3967">
        <w:t xml:space="preserve">dla części I </w:t>
      </w:r>
      <w:proofErr w:type="spellStart"/>
      <w:r w:rsidR="007B3967">
        <w:t>i</w:t>
      </w:r>
      <w:proofErr w:type="spellEnd"/>
      <w:r w:rsidR="007B3967">
        <w:t xml:space="preserve"> II</w:t>
      </w:r>
    </w:p>
    <w:p w14:paraId="1B5C717E" w14:textId="324A24EB" w:rsidR="00D25988" w:rsidRDefault="008B6D21" w:rsidP="00D25988">
      <w:pPr>
        <w:spacing w:line="240" w:lineRule="auto"/>
        <w:contextualSpacing/>
        <w:jc w:val="both"/>
      </w:pPr>
      <w:r>
        <w:t>Załącznik nr 6</w:t>
      </w:r>
      <w:r w:rsidR="00D25988">
        <w:t>.1-6.2</w:t>
      </w:r>
      <w:r>
        <w:t xml:space="preserve"> – Wykaz </w:t>
      </w:r>
      <w:r w:rsidR="009F2F2A">
        <w:t>osób</w:t>
      </w:r>
      <w:r w:rsidR="00D25988" w:rsidRPr="00D25988">
        <w:t xml:space="preserve"> </w:t>
      </w:r>
      <w:r w:rsidR="00D25988">
        <w:t xml:space="preserve">dla części I </w:t>
      </w:r>
      <w:proofErr w:type="spellStart"/>
      <w:r w:rsidR="00D25988">
        <w:t>i</w:t>
      </w:r>
      <w:proofErr w:type="spellEnd"/>
      <w:r w:rsidR="00D25988">
        <w:t xml:space="preserve"> II</w:t>
      </w:r>
    </w:p>
    <w:p w14:paraId="3FA4053C" w14:textId="767A4A5A" w:rsidR="008B6D21" w:rsidRDefault="009F2F2A" w:rsidP="007848B3">
      <w:pPr>
        <w:spacing w:line="240" w:lineRule="auto"/>
        <w:contextualSpacing/>
        <w:jc w:val="both"/>
      </w:pPr>
      <w:r>
        <w:t xml:space="preserve">Załącznik nr 7 – Wykaz </w:t>
      </w:r>
      <w:r w:rsidR="008B6D21">
        <w:t>usług</w:t>
      </w:r>
    </w:p>
    <w:p w14:paraId="12699682" w14:textId="63055B87" w:rsidR="008B6D21" w:rsidRDefault="008B6D21" w:rsidP="007848B3">
      <w:pPr>
        <w:spacing w:line="240" w:lineRule="auto"/>
        <w:contextualSpacing/>
        <w:jc w:val="both"/>
      </w:pPr>
      <w:r>
        <w:t xml:space="preserve">Załącznik nr </w:t>
      </w:r>
      <w:r w:rsidR="009F2F2A">
        <w:t>8</w:t>
      </w:r>
      <w:r>
        <w:t xml:space="preserve"> – Pisemne zobowiązanie podmiotu udostępniającego zasoby</w:t>
      </w:r>
    </w:p>
    <w:p w14:paraId="77BFA62E" w14:textId="7CC70AA2" w:rsidR="008B6D21" w:rsidRPr="00072667" w:rsidRDefault="008B6D21" w:rsidP="007848B3">
      <w:pPr>
        <w:spacing w:line="240" w:lineRule="auto"/>
        <w:contextualSpacing/>
        <w:jc w:val="both"/>
      </w:pPr>
      <w:r>
        <w:t xml:space="preserve">Załącznik nr </w:t>
      </w:r>
      <w:r w:rsidR="009F2F2A" w:rsidRPr="00072667">
        <w:t>9</w:t>
      </w:r>
      <w:r w:rsidRPr="00072667">
        <w:t xml:space="preserve"> – Oświadczenie podmiotu udostępniającego zasoby</w:t>
      </w:r>
    </w:p>
    <w:p w14:paraId="0384F329" w14:textId="08A1ED53" w:rsidR="00662017" w:rsidRPr="00A7581C" w:rsidRDefault="008B6D21" w:rsidP="007848B3">
      <w:pPr>
        <w:spacing w:after="0" w:line="240" w:lineRule="auto"/>
        <w:contextualSpacing/>
        <w:jc w:val="both"/>
      </w:pPr>
      <w:r w:rsidRPr="00072667">
        <w:t xml:space="preserve">Załącznik nr </w:t>
      </w:r>
      <w:r w:rsidR="009F2F2A" w:rsidRPr="00072667">
        <w:t>10</w:t>
      </w:r>
      <w:r w:rsidRPr="00072667">
        <w:t xml:space="preserve"> – Oświadczenie </w:t>
      </w:r>
      <w:r w:rsidRPr="00072667">
        <w:rPr>
          <w:rFonts w:eastAsia="Times New Roman" w:cs="Arial"/>
          <w:lang w:eastAsia="pl-PL"/>
        </w:rPr>
        <w:t xml:space="preserve">wykonawców wspólnie ubiegających się o udzielenie zamówienia (dotyczy również spółki cywilnej), zgodnie z art. 117 ust. 4 </w:t>
      </w:r>
      <w:proofErr w:type="spellStart"/>
      <w:r w:rsidRPr="00072667">
        <w:rPr>
          <w:rFonts w:eastAsia="Times New Roman" w:cs="Arial"/>
          <w:lang w:eastAsia="pl-PL"/>
        </w:rPr>
        <w:t>Pzp</w:t>
      </w:r>
      <w:proofErr w:type="spellEnd"/>
      <w:r w:rsidRPr="00072667">
        <w:rPr>
          <w:rFonts w:eastAsia="Times New Roman" w:cs="Arial"/>
          <w:lang w:eastAsia="pl-PL"/>
        </w:rPr>
        <w:t xml:space="preserve">, </w:t>
      </w:r>
    </w:p>
    <w:sectPr w:rsidR="00662017" w:rsidRPr="00A7581C">
      <w:headerReference w:type="default" r:id="rId40"/>
      <w:footerReference w:type="defaul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FECC6" w14:textId="77777777" w:rsidR="00C77B21" w:rsidRDefault="00C77B21" w:rsidP="008F37FA">
      <w:pPr>
        <w:spacing w:after="0" w:line="240" w:lineRule="auto"/>
      </w:pPr>
      <w:r>
        <w:separator/>
      </w:r>
    </w:p>
  </w:endnote>
  <w:endnote w:type="continuationSeparator" w:id="0">
    <w:p w14:paraId="4DAB9C03" w14:textId="77777777" w:rsidR="00C77B21" w:rsidRDefault="00C77B21"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Klee One"/>
    <w:charset w:val="80"/>
    <w:family w:val="auto"/>
    <w:pitch w:val="default"/>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299744"/>
      <w:docPartObj>
        <w:docPartGallery w:val="Page Numbers (Bottom of Page)"/>
        <w:docPartUnique/>
      </w:docPartObj>
    </w:sdtPr>
    <w:sdtEnd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0EE07" w14:textId="77777777" w:rsidR="00C77B21" w:rsidRDefault="00C77B21" w:rsidP="008F37FA">
      <w:pPr>
        <w:spacing w:after="0" w:line="240" w:lineRule="auto"/>
      </w:pPr>
      <w:r>
        <w:separator/>
      </w:r>
    </w:p>
  </w:footnote>
  <w:footnote w:type="continuationSeparator" w:id="0">
    <w:p w14:paraId="3E1752F7" w14:textId="77777777" w:rsidR="00C77B21" w:rsidRDefault="00C77B21"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E6E3E" w14:textId="3C0F3E98" w:rsidR="00BA259B" w:rsidRDefault="00BA259B" w:rsidP="00BA259B">
    <w:r w:rsidRPr="009C5FC9">
      <w:t xml:space="preserve">Znak sprawy </w:t>
    </w:r>
    <w:r>
      <w:t>KBZ.271.2.</w:t>
    </w:r>
    <w:r w:rsidR="009A696E">
      <w:t>4</w:t>
    </w:r>
    <w:r>
      <w:t>.202</w:t>
    </w:r>
    <w:r w:rsidR="00CC0409">
      <w:t>5</w:t>
    </w:r>
  </w:p>
  <w:p w14:paraId="6D6EF79B" w14:textId="26E02114" w:rsidR="00BA259B" w:rsidRDefault="00BA259B">
    <w:pPr>
      <w:pStyle w:val="Nagwek"/>
    </w:pPr>
  </w:p>
  <w:p w14:paraId="6354DD7C" w14:textId="77777777" w:rsidR="00BA259B" w:rsidRDefault="00BA25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5"/>
    <w:multiLevelType w:val="multilevel"/>
    <w:tmpl w:val="9D787568"/>
    <w:name w:val="WW8Num5"/>
    <w:lvl w:ilvl="0">
      <w:start w:val="1"/>
      <w:numFmt w:val="lowerLetter"/>
      <w:lvlText w:val="%1)"/>
      <w:lvlJc w:val="left"/>
      <w:pPr>
        <w:tabs>
          <w:tab w:val="num" w:pos="0"/>
        </w:tabs>
        <w:ind w:left="720" w:hanging="360"/>
      </w:pPr>
      <w:rPr>
        <w:color w:val="000000"/>
        <w:sz w:val="22"/>
        <w:szCs w:val="22"/>
      </w:rPr>
    </w:lvl>
    <w:lvl w:ilvl="1">
      <w:start w:val="1"/>
      <w:numFmt w:val="decimal"/>
      <w:lvlText w:val="%1.%2"/>
      <w:lvlJc w:val="left"/>
      <w:pPr>
        <w:tabs>
          <w:tab w:val="num" w:pos="0"/>
        </w:tabs>
        <w:ind w:left="720" w:hanging="360"/>
      </w:pPr>
      <w:rPr>
        <w:color w:val="000000"/>
        <w:sz w:val="22"/>
        <w:szCs w:val="22"/>
      </w:rPr>
    </w:lvl>
    <w:lvl w:ilvl="2">
      <w:start w:val="1"/>
      <w:numFmt w:val="decimal"/>
      <w:lvlText w:val="%1.%2.%3"/>
      <w:lvlJc w:val="left"/>
      <w:pPr>
        <w:tabs>
          <w:tab w:val="num" w:pos="0"/>
        </w:tabs>
        <w:ind w:left="1080" w:hanging="720"/>
      </w:pPr>
      <w:rPr>
        <w:color w:val="000000"/>
        <w:sz w:val="22"/>
        <w:szCs w:val="22"/>
      </w:rPr>
    </w:lvl>
    <w:lvl w:ilvl="3">
      <w:start w:val="1"/>
      <w:numFmt w:val="decimal"/>
      <w:lvlText w:val="%1.%2.%3.%4"/>
      <w:lvlJc w:val="left"/>
      <w:pPr>
        <w:tabs>
          <w:tab w:val="num" w:pos="0"/>
        </w:tabs>
        <w:ind w:left="1080" w:hanging="720"/>
      </w:pPr>
      <w:rPr>
        <w:color w:val="000000"/>
        <w:sz w:val="22"/>
        <w:szCs w:val="22"/>
      </w:rPr>
    </w:lvl>
    <w:lvl w:ilvl="4">
      <w:start w:val="1"/>
      <w:numFmt w:val="decimal"/>
      <w:lvlText w:val="%1.%2.%3.%4.%5"/>
      <w:lvlJc w:val="left"/>
      <w:pPr>
        <w:tabs>
          <w:tab w:val="num" w:pos="0"/>
        </w:tabs>
        <w:ind w:left="1440" w:hanging="1080"/>
      </w:pPr>
      <w:rPr>
        <w:color w:val="000000"/>
        <w:sz w:val="22"/>
        <w:szCs w:val="22"/>
      </w:rPr>
    </w:lvl>
    <w:lvl w:ilvl="5">
      <w:start w:val="1"/>
      <w:numFmt w:val="decimal"/>
      <w:lvlText w:val="%1.%2.%3.%4.%5.%6"/>
      <w:lvlJc w:val="left"/>
      <w:pPr>
        <w:tabs>
          <w:tab w:val="num" w:pos="0"/>
        </w:tabs>
        <w:ind w:left="1440" w:hanging="1080"/>
      </w:pPr>
      <w:rPr>
        <w:color w:val="000000"/>
        <w:sz w:val="22"/>
        <w:szCs w:val="22"/>
      </w:rPr>
    </w:lvl>
    <w:lvl w:ilvl="6">
      <w:start w:val="1"/>
      <w:numFmt w:val="decimal"/>
      <w:lvlText w:val="%1.%2.%3.%4.%5.%6.%7"/>
      <w:lvlJc w:val="left"/>
      <w:pPr>
        <w:tabs>
          <w:tab w:val="num" w:pos="0"/>
        </w:tabs>
        <w:ind w:left="1800" w:hanging="1440"/>
      </w:pPr>
      <w:rPr>
        <w:color w:val="000000"/>
        <w:sz w:val="22"/>
        <w:szCs w:val="22"/>
      </w:rPr>
    </w:lvl>
    <w:lvl w:ilvl="7">
      <w:start w:val="1"/>
      <w:numFmt w:val="decimal"/>
      <w:lvlText w:val="%1.%2.%3.%4.%5.%6.%7.%8"/>
      <w:lvlJc w:val="left"/>
      <w:pPr>
        <w:tabs>
          <w:tab w:val="num" w:pos="0"/>
        </w:tabs>
        <w:ind w:left="1800" w:hanging="1440"/>
      </w:pPr>
      <w:rPr>
        <w:color w:val="000000"/>
        <w:sz w:val="22"/>
        <w:szCs w:val="22"/>
      </w:rPr>
    </w:lvl>
    <w:lvl w:ilvl="8">
      <w:start w:val="1"/>
      <w:numFmt w:val="decimal"/>
      <w:lvlText w:val="%1.%2.%3.%4.%5.%6.%7.%8.%9"/>
      <w:lvlJc w:val="left"/>
      <w:pPr>
        <w:tabs>
          <w:tab w:val="num" w:pos="0"/>
        </w:tabs>
        <w:ind w:left="1800" w:hanging="1440"/>
      </w:pPr>
      <w:rPr>
        <w:color w:val="000000"/>
        <w:sz w:val="22"/>
        <w:szCs w:val="22"/>
      </w:rPr>
    </w:lvl>
  </w:abstractNum>
  <w:abstractNum w:abstractNumId="2" w15:restartNumberingAfterBreak="0">
    <w:nsid w:val="00000006"/>
    <w:multiLevelType w:val="multilevel"/>
    <w:tmpl w:val="D2DA7F44"/>
    <w:lvl w:ilvl="0">
      <w:start w:val="1"/>
      <w:numFmt w:val="lowerLetter"/>
      <w:lvlText w:val="%1)"/>
      <w:lvlJc w:val="left"/>
      <w:pPr>
        <w:tabs>
          <w:tab w:val="num" w:pos="644"/>
        </w:tabs>
        <w:ind w:left="644" w:hanging="360"/>
      </w:pPr>
      <w:rPr>
        <w:rFonts w:asciiTheme="minorHAnsi" w:eastAsiaTheme="minorHAnsi" w:hAnsiTheme="minorHAnsi" w:cstheme="minorHAnsi"/>
        <w:color w:val="auto"/>
        <w:sz w:val="22"/>
        <w:szCs w:val="22"/>
        <w:lang w:val="pl-PL"/>
      </w:rPr>
    </w:lvl>
    <w:lvl w:ilvl="1">
      <w:start w:val="1"/>
      <w:numFmt w:val="decimal"/>
      <w:lvlText w:val="%2."/>
      <w:lvlJc w:val="left"/>
      <w:pPr>
        <w:tabs>
          <w:tab w:val="num" w:pos="568"/>
        </w:tabs>
        <w:ind w:left="568" w:hanging="360"/>
      </w:pPr>
    </w:lvl>
    <w:lvl w:ilvl="2">
      <w:start w:val="1"/>
      <w:numFmt w:val="decimal"/>
      <w:lvlText w:val="%3."/>
      <w:lvlJc w:val="left"/>
      <w:pPr>
        <w:tabs>
          <w:tab w:val="num" w:pos="360"/>
        </w:tabs>
        <w:ind w:left="360"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3"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652225F"/>
    <w:multiLevelType w:val="hybridMultilevel"/>
    <w:tmpl w:val="78A00746"/>
    <w:lvl w:ilvl="0" w:tplc="BB2C038C">
      <w:start w:val="3"/>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 w15:restartNumberingAfterBreak="0">
    <w:nsid w:val="065C2840"/>
    <w:multiLevelType w:val="hybridMultilevel"/>
    <w:tmpl w:val="BC6C33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7284AE7"/>
    <w:multiLevelType w:val="hybridMultilevel"/>
    <w:tmpl w:val="CEE0052A"/>
    <w:lvl w:ilvl="0" w:tplc="04150011">
      <w:start w:val="1"/>
      <w:numFmt w:val="decimal"/>
      <w:lvlText w:val="%1)"/>
      <w:lvlJc w:val="left"/>
      <w:pPr>
        <w:ind w:left="1070" w:hanging="360"/>
      </w:pPr>
    </w:lvl>
    <w:lvl w:ilvl="1" w:tplc="9A8C75BE">
      <w:start w:val="1"/>
      <w:numFmt w:val="low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0BB83746"/>
    <w:multiLevelType w:val="hybridMultilevel"/>
    <w:tmpl w:val="02EC7648"/>
    <w:lvl w:ilvl="0" w:tplc="07E896B2">
      <w:start w:val="1"/>
      <w:numFmt w:val="decimal"/>
      <w:lvlText w:val="%1."/>
      <w:lvlJc w:val="left"/>
      <w:pPr>
        <w:ind w:left="786"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C5557FB"/>
    <w:multiLevelType w:val="hybridMultilevel"/>
    <w:tmpl w:val="018489AC"/>
    <w:lvl w:ilvl="0" w:tplc="FFFFFFFF">
      <w:start w:val="1"/>
      <w:numFmt w:val="decimal"/>
      <w:lvlText w:val="%1)"/>
      <w:lvlJc w:val="left"/>
      <w:pPr>
        <w:ind w:left="1287" w:hanging="360"/>
      </w:pPr>
      <w:rPr>
        <w:rFonts w:hint="default"/>
        <w:b w:val="0"/>
        <w:bCs/>
        <w:color w:val="auto"/>
        <w:sz w:val="22"/>
        <w:szCs w:val="22"/>
      </w:rPr>
    </w:lvl>
    <w:lvl w:ilvl="1" w:tplc="FFFFFFFF" w:tentative="1">
      <w:start w:val="1"/>
      <w:numFmt w:val="lowerLetter"/>
      <w:lvlText w:val="%2."/>
      <w:lvlJc w:val="left"/>
      <w:pPr>
        <w:ind w:left="2007" w:hanging="360"/>
      </w:pPr>
    </w:lvl>
    <w:lvl w:ilvl="2" w:tplc="7850186C">
      <w:start w:val="1"/>
      <w:numFmt w:val="decimal"/>
      <w:lvlText w:val="%3)"/>
      <w:lvlJc w:val="left"/>
      <w:pPr>
        <w:ind w:left="1146" w:hanging="360"/>
      </w:pPr>
      <w:rPr>
        <w:rFonts w:hint="default"/>
        <w:b w:val="0"/>
        <w:bCs/>
        <w:color w:val="auto"/>
        <w:sz w:val="22"/>
        <w:szCs w:val="22"/>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0C6776D8"/>
    <w:multiLevelType w:val="hybridMultilevel"/>
    <w:tmpl w:val="A84E6A3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rPr>
        <w:rFonts w:eastAsiaTheme="minorHAnsi" w:hint="default"/>
        <w:b w:val="0"/>
        <w:i w:val="0"/>
        <w:iCs/>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3F71020"/>
    <w:multiLevelType w:val="hybridMultilevel"/>
    <w:tmpl w:val="15DE2FB2"/>
    <w:lvl w:ilvl="0" w:tplc="06C8975E">
      <w:start w:val="1"/>
      <w:numFmt w:val="decimal"/>
      <w:lvlText w:val="Podrozdział %1."/>
      <w:lvlJc w:val="left"/>
      <w:pPr>
        <w:ind w:left="705" w:hanging="705"/>
      </w:pPr>
      <w:rPr>
        <w:rFonts w:asciiTheme="minorHAnsi" w:hAnsiTheme="minorHAnsi" w:cstheme="minorHAnsi" w:hint="default"/>
        <w:b/>
        <w:bCs/>
        <w:color w:val="002060"/>
        <w:sz w:val="26"/>
        <w:szCs w:val="26"/>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20031"/>
    <w:multiLevelType w:val="hybridMultilevel"/>
    <w:tmpl w:val="25383BA8"/>
    <w:lvl w:ilvl="0" w:tplc="0415000F">
      <w:start w:val="1"/>
      <w:numFmt w:val="decimal"/>
      <w:lvlText w:val="%1."/>
      <w:lvlJc w:val="left"/>
      <w:pPr>
        <w:ind w:left="644" w:hanging="360"/>
      </w:pPr>
    </w:lvl>
    <w:lvl w:ilvl="1" w:tplc="04150011">
      <w:start w:val="1"/>
      <w:numFmt w:val="decimal"/>
      <w:lvlText w:val="%2)"/>
      <w:lvlJc w:val="left"/>
      <w:pPr>
        <w:ind w:left="64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69044B"/>
    <w:multiLevelType w:val="multilevel"/>
    <w:tmpl w:val="0C7C3B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9A5BD7"/>
    <w:multiLevelType w:val="hybridMultilevel"/>
    <w:tmpl w:val="2CC853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E3041EC"/>
    <w:multiLevelType w:val="hybridMultilevel"/>
    <w:tmpl w:val="9D08B746"/>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8"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9" w15:restartNumberingAfterBreak="0">
    <w:nsid w:val="20343133"/>
    <w:multiLevelType w:val="hybridMultilevel"/>
    <w:tmpl w:val="AC12DF1E"/>
    <w:lvl w:ilvl="0" w:tplc="71009878">
      <w:start w:val="1"/>
      <w:numFmt w:val="lowerLetter"/>
      <w:lvlText w:val="%1)"/>
      <w:lvlJc w:val="left"/>
      <w:pPr>
        <w:ind w:left="644" w:hanging="360"/>
      </w:pPr>
      <w:rPr>
        <w:rFonts w:hint="default"/>
        <w:b/>
        <w:bCs/>
        <w:i w:val="0"/>
        <w:iCs/>
        <w:color w:val="auto"/>
        <w:sz w:val="22"/>
        <w:szCs w:val="22"/>
      </w:rPr>
    </w:lvl>
    <w:lvl w:ilvl="1" w:tplc="FFFFFFFF" w:tentative="1">
      <w:start w:val="1"/>
      <w:numFmt w:val="lowerLetter"/>
      <w:lvlText w:val="%2."/>
      <w:lvlJc w:val="left"/>
      <w:pPr>
        <w:ind w:left="1156" w:hanging="360"/>
      </w:pPr>
    </w:lvl>
    <w:lvl w:ilvl="2" w:tplc="FFFFFFFF">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E83DF7"/>
    <w:multiLevelType w:val="hybridMultilevel"/>
    <w:tmpl w:val="525AD6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BA64A87"/>
    <w:multiLevelType w:val="hybridMultilevel"/>
    <w:tmpl w:val="AE0EBE7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A73768"/>
    <w:multiLevelType w:val="multilevel"/>
    <w:tmpl w:val="6E0E8FCE"/>
    <w:lvl w:ilvl="0">
      <w:start w:val="1"/>
      <w:numFmt w:val="decimal"/>
      <w:lvlText w:val="%1."/>
      <w:lvlJc w:val="left"/>
      <w:pPr>
        <w:tabs>
          <w:tab w:val="num" w:pos="786"/>
        </w:tabs>
        <w:ind w:left="786" w:hanging="360"/>
      </w:pPr>
      <w:rPr>
        <w:sz w:val="22"/>
        <w:szCs w:val="22"/>
      </w:rPr>
    </w:lvl>
    <w:lvl w:ilvl="1">
      <w:start w:val="1"/>
      <w:numFmt w:val="decimal"/>
      <w:lvlText w:val="%2."/>
      <w:lvlJc w:val="left"/>
      <w:pPr>
        <w:tabs>
          <w:tab w:val="num" w:pos="1724"/>
        </w:tabs>
        <w:ind w:left="1724" w:hanging="360"/>
      </w:pPr>
    </w:lvl>
    <w:lvl w:ilvl="2" w:tentative="1">
      <w:start w:val="1"/>
      <w:numFmt w:val="decimal"/>
      <w:lvlText w:val="%3."/>
      <w:lvlJc w:val="left"/>
      <w:pPr>
        <w:tabs>
          <w:tab w:val="num" w:pos="2444"/>
        </w:tabs>
        <w:ind w:left="2444" w:hanging="360"/>
      </w:pPr>
    </w:lvl>
    <w:lvl w:ilvl="3" w:tentative="1">
      <w:start w:val="1"/>
      <w:numFmt w:val="decimal"/>
      <w:lvlText w:val="%4."/>
      <w:lvlJc w:val="left"/>
      <w:pPr>
        <w:tabs>
          <w:tab w:val="num" w:pos="3164"/>
        </w:tabs>
        <w:ind w:left="3164" w:hanging="360"/>
      </w:pPr>
    </w:lvl>
    <w:lvl w:ilvl="4" w:tentative="1">
      <w:start w:val="1"/>
      <w:numFmt w:val="decimal"/>
      <w:lvlText w:val="%5."/>
      <w:lvlJc w:val="left"/>
      <w:pPr>
        <w:tabs>
          <w:tab w:val="num" w:pos="3884"/>
        </w:tabs>
        <w:ind w:left="3884" w:hanging="360"/>
      </w:pPr>
    </w:lvl>
    <w:lvl w:ilvl="5" w:tentative="1">
      <w:start w:val="1"/>
      <w:numFmt w:val="decimal"/>
      <w:lvlText w:val="%6."/>
      <w:lvlJc w:val="left"/>
      <w:pPr>
        <w:tabs>
          <w:tab w:val="num" w:pos="4604"/>
        </w:tabs>
        <w:ind w:left="4604" w:hanging="360"/>
      </w:pPr>
    </w:lvl>
    <w:lvl w:ilvl="6" w:tentative="1">
      <w:start w:val="1"/>
      <w:numFmt w:val="decimal"/>
      <w:lvlText w:val="%7."/>
      <w:lvlJc w:val="left"/>
      <w:pPr>
        <w:tabs>
          <w:tab w:val="num" w:pos="5324"/>
        </w:tabs>
        <w:ind w:left="5324" w:hanging="360"/>
      </w:pPr>
    </w:lvl>
    <w:lvl w:ilvl="7" w:tentative="1">
      <w:start w:val="1"/>
      <w:numFmt w:val="decimal"/>
      <w:lvlText w:val="%8."/>
      <w:lvlJc w:val="left"/>
      <w:pPr>
        <w:tabs>
          <w:tab w:val="num" w:pos="6044"/>
        </w:tabs>
        <w:ind w:left="6044" w:hanging="360"/>
      </w:pPr>
    </w:lvl>
    <w:lvl w:ilvl="8" w:tentative="1">
      <w:start w:val="1"/>
      <w:numFmt w:val="decimal"/>
      <w:lvlText w:val="%9."/>
      <w:lvlJc w:val="left"/>
      <w:pPr>
        <w:tabs>
          <w:tab w:val="num" w:pos="6764"/>
        </w:tabs>
        <w:ind w:left="6764" w:hanging="360"/>
      </w:pPr>
    </w:lvl>
  </w:abstractNum>
  <w:abstractNum w:abstractNumId="28" w15:restartNumberingAfterBreak="0">
    <w:nsid w:val="3925036B"/>
    <w:multiLevelType w:val="hybridMultilevel"/>
    <w:tmpl w:val="19CE3226"/>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0415000F">
      <w:start w:val="1"/>
      <w:numFmt w:val="decimal"/>
      <w:lvlText w:val="%3."/>
      <w:lvlJc w:val="left"/>
      <w:pPr>
        <w:ind w:left="360" w:hanging="360"/>
      </w:p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9C029EF"/>
    <w:multiLevelType w:val="hybridMultilevel"/>
    <w:tmpl w:val="783E74EA"/>
    <w:lvl w:ilvl="0" w:tplc="A4EC7E7E">
      <w:start w:val="1"/>
      <w:numFmt w:val="lowerLetter"/>
      <w:lvlText w:val="%1)"/>
      <w:lvlJc w:val="left"/>
      <w:pPr>
        <w:ind w:left="928"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B2C58F3"/>
    <w:multiLevelType w:val="hybridMultilevel"/>
    <w:tmpl w:val="F00C8342"/>
    <w:lvl w:ilvl="0" w:tplc="F68CF334">
      <w:start w:val="1"/>
      <w:numFmt w:val="decimal"/>
      <w:lvlText w:val="%1)"/>
      <w:lvlJc w:val="left"/>
      <w:pPr>
        <w:ind w:left="502" w:hanging="360"/>
      </w:pPr>
      <w:rPr>
        <w:rFonts w:asciiTheme="minorHAnsi" w:eastAsia="Times New Roman" w:hAnsiTheme="minorHAnsi" w:cstheme="minorHAnsi" w:hint="default"/>
        <w:b/>
        <w:bCs/>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B7E160A"/>
    <w:multiLevelType w:val="hybridMultilevel"/>
    <w:tmpl w:val="E43ED766"/>
    <w:lvl w:ilvl="0" w:tplc="06C8975E">
      <w:start w:val="1"/>
      <w:numFmt w:val="decimal"/>
      <w:lvlText w:val="Podrozdział %1."/>
      <w:lvlJc w:val="left"/>
      <w:pPr>
        <w:ind w:left="1065" w:hanging="705"/>
      </w:pPr>
      <w:rPr>
        <w:rFonts w:asciiTheme="minorHAnsi" w:hAnsiTheme="minorHAnsi" w:cstheme="minorHAnsi" w:hint="default"/>
        <w:b/>
        <w:bCs/>
        <w:color w:val="002060"/>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944B3D"/>
    <w:multiLevelType w:val="multilevel"/>
    <w:tmpl w:val="B6FC515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6" w15:restartNumberingAfterBreak="0">
    <w:nsid w:val="4B8B65AC"/>
    <w:multiLevelType w:val="hybridMultilevel"/>
    <w:tmpl w:val="266C8852"/>
    <w:lvl w:ilvl="0" w:tplc="CDCED94C">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7" w15:restartNumberingAfterBreak="0">
    <w:nsid w:val="4BA53F1C"/>
    <w:multiLevelType w:val="hybridMultilevel"/>
    <w:tmpl w:val="093ECFAE"/>
    <w:lvl w:ilvl="0" w:tplc="5A6E917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C952ABE"/>
    <w:multiLevelType w:val="hybridMultilevel"/>
    <w:tmpl w:val="0E7AE432"/>
    <w:lvl w:ilvl="0" w:tplc="04150017">
      <w:start w:val="1"/>
      <w:numFmt w:val="lowerLetter"/>
      <w:lvlText w:val="%1)"/>
      <w:lvlJc w:val="left"/>
      <w:pPr>
        <w:ind w:left="1500" w:hanging="360"/>
      </w:pPr>
    </w:lvl>
    <w:lvl w:ilvl="1" w:tplc="04150019">
      <w:start w:val="1"/>
      <w:numFmt w:val="lowerLetter"/>
      <w:lvlText w:val="%2."/>
      <w:lvlJc w:val="left"/>
      <w:pPr>
        <w:ind w:left="1353"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9" w15:restartNumberingAfterBreak="0">
    <w:nsid w:val="4F80291C"/>
    <w:multiLevelType w:val="hybridMultilevel"/>
    <w:tmpl w:val="77044F90"/>
    <w:lvl w:ilvl="0" w:tplc="B1CA4620">
      <w:start w:val="1"/>
      <w:numFmt w:val="decimal"/>
      <w:lvlText w:val="Podrozdział %1."/>
      <w:lvlJc w:val="left"/>
      <w:pPr>
        <w:ind w:left="705" w:hanging="705"/>
      </w:pPr>
      <w:rPr>
        <w:rFonts w:hint="default"/>
        <w:color w:val="00206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730CBE"/>
    <w:multiLevelType w:val="hybridMultilevel"/>
    <w:tmpl w:val="93A6D98A"/>
    <w:lvl w:ilvl="0" w:tplc="04150011">
      <w:start w:val="1"/>
      <w:numFmt w:val="decimal"/>
      <w:lvlText w:val="%1)"/>
      <w:lvlJc w:val="left"/>
      <w:pPr>
        <w:ind w:left="720" w:hanging="360"/>
      </w:pPr>
    </w:lvl>
    <w:lvl w:ilvl="1" w:tplc="1E02B9FE">
      <w:start w:val="1"/>
      <w:numFmt w:val="decimal"/>
      <w:lvlText w:val="%2."/>
      <w:lvlJc w:val="left"/>
      <w:pPr>
        <w:ind w:left="360" w:hanging="360"/>
      </w:pPr>
      <w:rPr>
        <w:rFonts w:eastAsiaTheme="majorEastAsia"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E4756C"/>
    <w:multiLevelType w:val="hybridMultilevel"/>
    <w:tmpl w:val="781E92CE"/>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1957FEB"/>
    <w:multiLevelType w:val="hybridMultilevel"/>
    <w:tmpl w:val="8E5AAB9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68F72C1"/>
    <w:multiLevelType w:val="hybridMultilevel"/>
    <w:tmpl w:val="338E2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C07EBD"/>
    <w:multiLevelType w:val="hybridMultilevel"/>
    <w:tmpl w:val="93A6D98A"/>
    <w:lvl w:ilvl="0" w:tplc="FFFFFFFF">
      <w:start w:val="1"/>
      <w:numFmt w:val="decimal"/>
      <w:lvlText w:val="%1)"/>
      <w:lvlJc w:val="left"/>
      <w:pPr>
        <w:ind w:left="720" w:hanging="360"/>
      </w:pPr>
    </w:lvl>
    <w:lvl w:ilvl="1" w:tplc="FFFFFFFF">
      <w:start w:val="1"/>
      <w:numFmt w:val="decimal"/>
      <w:lvlText w:val="%2."/>
      <w:lvlJc w:val="left"/>
      <w:pPr>
        <w:ind w:left="360" w:hanging="360"/>
      </w:pPr>
      <w:rPr>
        <w:rFonts w:eastAsiaTheme="majorEastAsia" w:cstheme="minorHAnsi" w:hint="default"/>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1" w15:restartNumberingAfterBreak="0">
    <w:nsid w:val="5CDD5ABA"/>
    <w:multiLevelType w:val="hybridMultilevel"/>
    <w:tmpl w:val="601466FA"/>
    <w:lvl w:ilvl="0" w:tplc="19C4BC1E">
      <w:start w:val="1"/>
      <w:numFmt w:val="decimal"/>
      <w:lvlText w:val="%1."/>
      <w:lvlJc w:val="left"/>
      <w:pPr>
        <w:ind w:left="360" w:hanging="360"/>
      </w:pPr>
      <w:rPr>
        <w:rFonts w:asciiTheme="minorHAnsi" w:hAnsiTheme="minorHAnsi" w:cstheme="minorHAnsi"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F0419C"/>
    <w:multiLevelType w:val="hybridMultilevel"/>
    <w:tmpl w:val="73E69DDC"/>
    <w:lvl w:ilvl="0" w:tplc="CDCED94C">
      <w:start w:val="1"/>
      <w:numFmt w:val="bullet"/>
      <w:lvlText w:val=""/>
      <w:lvlJc w:val="left"/>
      <w:pPr>
        <w:ind w:left="350" w:hanging="360"/>
      </w:pPr>
      <w:rPr>
        <w:rFonts w:ascii="Symbol" w:hAnsi="Symbol" w:hint="default"/>
      </w:rPr>
    </w:lvl>
    <w:lvl w:ilvl="1" w:tplc="04150003" w:tentative="1">
      <w:start w:val="1"/>
      <w:numFmt w:val="bullet"/>
      <w:lvlText w:val="o"/>
      <w:lvlJc w:val="left"/>
      <w:pPr>
        <w:ind w:left="1070" w:hanging="360"/>
      </w:pPr>
      <w:rPr>
        <w:rFonts w:ascii="Courier New" w:hAnsi="Courier New" w:cs="Courier New" w:hint="default"/>
      </w:rPr>
    </w:lvl>
    <w:lvl w:ilvl="2" w:tplc="04150005" w:tentative="1">
      <w:start w:val="1"/>
      <w:numFmt w:val="bullet"/>
      <w:lvlText w:val=""/>
      <w:lvlJc w:val="left"/>
      <w:pPr>
        <w:ind w:left="1790" w:hanging="360"/>
      </w:pPr>
      <w:rPr>
        <w:rFonts w:ascii="Wingdings" w:hAnsi="Wingdings" w:hint="default"/>
      </w:rPr>
    </w:lvl>
    <w:lvl w:ilvl="3" w:tplc="04150001" w:tentative="1">
      <w:start w:val="1"/>
      <w:numFmt w:val="bullet"/>
      <w:lvlText w:val=""/>
      <w:lvlJc w:val="left"/>
      <w:pPr>
        <w:ind w:left="2510" w:hanging="360"/>
      </w:pPr>
      <w:rPr>
        <w:rFonts w:ascii="Symbol" w:hAnsi="Symbol" w:hint="default"/>
      </w:rPr>
    </w:lvl>
    <w:lvl w:ilvl="4" w:tplc="04150003" w:tentative="1">
      <w:start w:val="1"/>
      <w:numFmt w:val="bullet"/>
      <w:lvlText w:val="o"/>
      <w:lvlJc w:val="left"/>
      <w:pPr>
        <w:ind w:left="3230" w:hanging="360"/>
      </w:pPr>
      <w:rPr>
        <w:rFonts w:ascii="Courier New" w:hAnsi="Courier New" w:cs="Courier New" w:hint="default"/>
      </w:rPr>
    </w:lvl>
    <w:lvl w:ilvl="5" w:tplc="04150005" w:tentative="1">
      <w:start w:val="1"/>
      <w:numFmt w:val="bullet"/>
      <w:lvlText w:val=""/>
      <w:lvlJc w:val="left"/>
      <w:pPr>
        <w:ind w:left="3950" w:hanging="360"/>
      </w:pPr>
      <w:rPr>
        <w:rFonts w:ascii="Wingdings" w:hAnsi="Wingdings" w:hint="default"/>
      </w:rPr>
    </w:lvl>
    <w:lvl w:ilvl="6" w:tplc="04150001" w:tentative="1">
      <w:start w:val="1"/>
      <w:numFmt w:val="bullet"/>
      <w:lvlText w:val=""/>
      <w:lvlJc w:val="left"/>
      <w:pPr>
        <w:ind w:left="4670" w:hanging="360"/>
      </w:pPr>
      <w:rPr>
        <w:rFonts w:ascii="Symbol" w:hAnsi="Symbol" w:hint="default"/>
      </w:rPr>
    </w:lvl>
    <w:lvl w:ilvl="7" w:tplc="04150003" w:tentative="1">
      <w:start w:val="1"/>
      <w:numFmt w:val="bullet"/>
      <w:lvlText w:val="o"/>
      <w:lvlJc w:val="left"/>
      <w:pPr>
        <w:ind w:left="5390" w:hanging="360"/>
      </w:pPr>
      <w:rPr>
        <w:rFonts w:ascii="Courier New" w:hAnsi="Courier New" w:cs="Courier New" w:hint="default"/>
      </w:rPr>
    </w:lvl>
    <w:lvl w:ilvl="8" w:tplc="04150005" w:tentative="1">
      <w:start w:val="1"/>
      <w:numFmt w:val="bullet"/>
      <w:lvlText w:val=""/>
      <w:lvlJc w:val="left"/>
      <w:pPr>
        <w:ind w:left="6110" w:hanging="360"/>
      </w:pPr>
      <w:rPr>
        <w:rFonts w:ascii="Wingdings" w:hAnsi="Wingdings" w:hint="default"/>
      </w:rPr>
    </w:lvl>
  </w:abstractNum>
  <w:abstractNum w:abstractNumId="54"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644" w:hanging="360"/>
      </w:pPr>
    </w:lvl>
    <w:lvl w:ilvl="2" w:tplc="121C36D0">
      <w:start w:val="1"/>
      <w:numFmt w:val="lowerLetter"/>
      <w:lvlText w:val="%3)"/>
      <w:lvlJc w:val="left"/>
      <w:pPr>
        <w:ind w:left="1211"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DF0378"/>
    <w:multiLevelType w:val="hybridMultilevel"/>
    <w:tmpl w:val="76FE760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A33DEA"/>
    <w:multiLevelType w:val="hybridMultilevel"/>
    <w:tmpl w:val="E5C8A632"/>
    <w:lvl w:ilvl="0" w:tplc="7850186C">
      <w:start w:val="1"/>
      <w:numFmt w:val="decimal"/>
      <w:lvlText w:val="%1)"/>
      <w:lvlJc w:val="left"/>
      <w:pPr>
        <w:ind w:left="1287" w:hanging="360"/>
      </w:pPr>
      <w:rPr>
        <w:rFonts w:hint="default"/>
        <w:b w:val="0"/>
        <w:bCs/>
        <w:color w:val="auto"/>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806715D"/>
    <w:multiLevelType w:val="multilevel"/>
    <w:tmpl w:val="607A83C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71785379"/>
    <w:multiLevelType w:val="hybridMultilevel"/>
    <w:tmpl w:val="E9D07F3C"/>
    <w:lvl w:ilvl="0" w:tplc="04150019">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63"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8B4E5F"/>
    <w:multiLevelType w:val="hybridMultilevel"/>
    <w:tmpl w:val="C340E668"/>
    <w:lvl w:ilvl="0" w:tplc="01D6E9D8">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48896072">
    <w:abstractNumId w:val="39"/>
  </w:num>
  <w:num w:numId="2" w16cid:durableId="259484946">
    <w:abstractNumId w:val="12"/>
  </w:num>
  <w:num w:numId="3" w16cid:durableId="1910965273">
    <w:abstractNumId w:val="32"/>
  </w:num>
  <w:num w:numId="4" w16cid:durableId="1654486866">
    <w:abstractNumId w:val="23"/>
  </w:num>
  <w:num w:numId="5" w16cid:durableId="1790124654">
    <w:abstractNumId w:val="18"/>
  </w:num>
  <w:num w:numId="6" w16cid:durableId="150870479">
    <w:abstractNumId w:val="56"/>
  </w:num>
  <w:num w:numId="7" w16cid:durableId="1020274679">
    <w:abstractNumId w:val="52"/>
  </w:num>
  <w:num w:numId="8" w16cid:durableId="1424837897">
    <w:abstractNumId w:val="24"/>
  </w:num>
  <w:num w:numId="9" w16cid:durableId="2145849301">
    <w:abstractNumId w:val="20"/>
  </w:num>
  <w:num w:numId="10" w16cid:durableId="1756441334">
    <w:abstractNumId w:val="5"/>
  </w:num>
  <w:num w:numId="11" w16cid:durableId="1004478038">
    <w:abstractNumId w:val="9"/>
  </w:num>
  <w:num w:numId="12" w16cid:durableId="1957441747">
    <w:abstractNumId w:val="43"/>
  </w:num>
  <w:num w:numId="13" w16cid:durableId="2008088880">
    <w:abstractNumId w:val="30"/>
  </w:num>
  <w:num w:numId="14" w16cid:durableId="792283439">
    <w:abstractNumId w:val="57"/>
  </w:num>
  <w:num w:numId="15" w16cid:durableId="605843855">
    <w:abstractNumId w:val="42"/>
  </w:num>
  <w:num w:numId="16" w16cid:durableId="1225674967">
    <w:abstractNumId w:val="13"/>
  </w:num>
  <w:num w:numId="17" w16cid:durableId="604311064">
    <w:abstractNumId w:val="54"/>
  </w:num>
  <w:num w:numId="18" w16cid:durableId="967081447">
    <w:abstractNumId w:val="55"/>
  </w:num>
  <w:num w:numId="19" w16cid:durableId="1040983210">
    <w:abstractNumId w:val="34"/>
  </w:num>
  <w:num w:numId="20" w16cid:durableId="1972053510">
    <w:abstractNumId w:val="14"/>
  </w:num>
  <w:num w:numId="21" w16cid:durableId="1822504002">
    <w:abstractNumId w:val="48"/>
  </w:num>
  <w:num w:numId="22" w16cid:durableId="1232038333">
    <w:abstractNumId w:val="50"/>
  </w:num>
  <w:num w:numId="23" w16cid:durableId="1769885217">
    <w:abstractNumId w:val="61"/>
  </w:num>
  <w:num w:numId="24" w16cid:durableId="736393605">
    <w:abstractNumId w:val="49"/>
  </w:num>
  <w:num w:numId="25" w16cid:durableId="424040001">
    <w:abstractNumId w:val="31"/>
  </w:num>
  <w:num w:numId="26" w16cid:durableId="2029866462">
    <w:abstractNumId w:val="63"/>
  </w:num>
  <w:num w:numId="27" w16cid:durableId="201940615">
    <w:abstractNumId w:val="25"/>
  </w:num>
  <w:num w:numId="28" w16cid:durableId="2111654349">
    <w:abstractNumId w:val="27"/>
  </w:num>
  <w:num w:numId="29" w16cid:durableId="556597616">
    <w:abstractNumId w:val="46"/>
  </w:num>
  <w:num w:numId="30" w16cid:durableId="1416703521">
    <w:abstractNumId w:val="66"/>
  </w:num>
  <w:num w:numId="31" w16cid:durableId="1447429561">
    <w:abstractNumId w:val="4"/>
  </w:num>
  <w:num w:numId="32" w16cid:durableId="998533173">
    <w:abstractNumId w:val="19"/>
  </w:num>
  <w:num w:numId="33" w16cid:durableId="1783842418">
    <w:abstractNumId w:val="29"/>
  </w:num>
  <w:num w:numId="34" w16cid:durableId="296112582">
    <w:abstractNumId w:val="53"/>
  </w:num>
  <w:num w:numId="35" w16cid:durableId="1236431912">
    <w:abstractNumId w:val="65"/>
  </w:num>
  <w:num w:numId="36" w16cid:durableId="318309851">
    <w:abstractNumId w:val="35"/>
  </w:num>
  <w:num w:numId="37" w16cid:durableId="787431887">
    <w:abstractNumId w:val="47"/>
  </w:num>
  <w:num w:numId="38" w16cid:durableId="224999486">
    <w:abstractNumId w:val="40"/>
  </w:num>
  <w:num w:numId="39" w16cid:durableId="1581674111">
    <w:abstractNumId w:val="26"/>
  </w:num>
  <w:num w:numId="40" w16cid:durableId="1954556418">
    <w:abstractNumId w:val="2"/>
  </w:num>
  <w:num w:numId="41" w16cid:durableId="1881935552">
    <w:abstractNumId w:val="59"/>
  </w:num>
  <w:num w:numId="42" w16cid:durableId="604461642">
    <w:abstractNumId w:val="7"/>
  </w:num>
  <w:num w:numId="43" w16cid:durableId="273947847">
    <w:abstractNumId w:val="22"/>
  </w:num>
  <w:num w:numId="44" w16cid:durableId="1689520081">
    <w:abstractNumId w:val="64"/>
  </w:num>
  <w:num w:numId="45" w16cid:durableId="1954169372">
    <w:abstractNumId w:val="10"/>
  </w:num>
  <w:num w:numId="46" w16cid:durableId="2138529292">
    <w:abstractNumId w:val="28"/>
  </w:num>
  <w:num w:numId="47" w16cid:durableId="806507956">
    <w:abstractNumId w:val="11"/>
  </w:num>
  <w:num w:numId="48" w16cid:durableId="1631322848">
    <w:abstractNumId w:val="67"/>
  </w:num>
  <w:num w:numId="49" w16cid:durableId="1556769674">
    <w:abstractNumId w:val="51"/>
  </w:num>
  <w:num w:numId="50" w16cid:durableId="1238249092">
    <w:abstractNumId w:val="21"/>
  </w:num>
  <w:num w:numId="51" w16cid:durableId="1684936850">
    <w:abstractNumId w:val="33"/>
  </w:num>
  <w:num w:numId="52" w16cid:durableId="159004624">
    <w:abstractNumId w:val="41"/>
  </w:num>
  <w:num w:numId="53" w16cid:durableId="1485463772">
    <w:abstractNumId w:val="60"/>
  </w:num>
  <w:num w:numId="54" w16cid:durableId="1661689931">
    <w:abstractNumId w:val="15"/>
  </w:num>
  <w:num w:numId="55" w16cid:durableId="899173048">
    <w:abstractNumId w:val="8"/>
  </w:num>
  <w:num w:numId="56" w16cid:durableId="803818576">
    <w:abstractNumId w:val="38"/>
  </w:num>
  <w:num w:numId="57" w16cid:durableId="1297681889">
    <w:abstractNumId w:val="62"/>
  </w:num>
  <w:num w:numId="58" w16cid:durableId="61103631">
    <w:abstractNumId w:val="17"/>
  </w:num>
  <w:num w:numId="59" w16cid:durableId="2043090723">
    <w:abstractNumId w:val="44"/>
  </w:num>
  <w:num w:numId="60" w16cid:durableId="803890039">
    <w:abstractNumId w:val="6"/>
  </w:num>
  <w:num w:numId="61" w16cid:durableId="830832335">
    <w:abstractNumId w:val="37"/>
  </w:num>
  <w:num w:numId="62" w16cid:durableId="1179349979">
    <w:abstractNumId w:val="58"/>
  </w:num>
  <w:num w:numId="63" w16cid:durableId="1723360558">
    <w:abstractNumId w:val="45"/>
  </w:num>
  <w:num w:numId="64" w16cid:durableId="329062603">
    <w:abstractNumId w:val="36"/>
  </w:num>
  <w:num w:numId="65" w16cid:durableId="1663897030">
    <w:abstractNumId w:val="1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608F"/>
    <w:rsid w:val="000064CB"/>
    <w:rsid w:val="000107F1"/>
    <w:rsid w:val="00010D31"/>
    <w:rsid w:val="00010E48"/>
    <w:rsid w:val="00011143"/>
    <w:rsid w:val="0001159D"/>
    <w:rsid w:val="00013198"/>
    <w:rsid w:val="000134A8"/>
    <w:rsid w:val="00015906"/>
    <w:rsid w:val="000258EC"/>
    <w:rsid w:val="00025A74"/>
    <w:rsid w:val="0002609D"/>
    <w:rsid w:val="00027692"/>
    <w:rsid w:val="00027912"/>
    <w:rsid w:val="00032EA8"/>
    <w:rsid w:val="00035022"/>
    <w:rsid w:val="00035BB5"/>
    <w:rsid w:val="000418E8"/>
    <w:rsid w:val="0004300C"/>
    <w:rsid w:val="0004462D"/>
    <w:rsid w:val="00046101"/>
    <w:rsid w:val="00046632"/>
    <w:rsid w:val="00047670"/>
    <w:rsid w:val="000503A5"/>
    <w:rsid w:val="00052B97"/>
    <w:rsid w:val="00053B96"/>
    <w:rsid w:val="000562D5"/>
    <w:rsid w:val="000563EB"/>
    <w:rsid w:val="0007163A"/>
    <w:rsid w:val="00071CB4"/>
    <w:rsid w:val="00072667"/>
    <w:rsid w:val="00072B43"/>
    <w:rsid w:val="000749A2"/>
    <w:rsid w:val="000832A0"/>
    <w:rsid w:val="00085727"/>
    <w:rsid w:val="00093CBD"/>
    <w:rsid w:val="00094C0E"/>
    <w:rsid w:val="00095F37"/>
    <w:rsid w:val="000A12EA"/>
    <w:rsid w:val="000A37FE"/>
    <w:rsid w:val="000A3C02"/>
    <w:rsid w:val="000A4498"/>
    <w:rsid w:val="000A7E21"/>
    <w:rsid w:val="000B1754"/>
    <w:rsid w:val="000B446E"/>
    <w:rsid w:val="000B6774"/>
    <w:rsid w:val="000B6E9B"/>
    <w:rsid w:val="000B7742"/>
    <w:rsid w:val="000B7883"/>
    <w:rsid w:val="000C007A"/>
    <w:rsid w:val="000C33A2"/>
    <w:rsid w:val="000C410C"/>
    <w:rsid w:val="000C548D"/>
    <w:rsid w:val="000C6008"/>
    <w:rsid w:val="000C776A"/>
    <w:rsid w:val="000C7A72"/>
    <w:rsid w:val="000D1117"/>
    <w:rsid w:val="000D3720"/>
    <w:rsid w:val="000D466F"/>
    <w:rsid w:val="000D7427"/>
    <w:rsid w:val="000E00E6"/>
    <w:rsid w:val="000E1F6D"/>
    <w:rsid w:val="000E37D3"/>
    <w:rsid w:val="000E4980"/>
    <w:rsid w:val="000E5DA7"/>
    <w:rsid w:val="000F22FE"/>
    <w:rsid w:val="000F2D3A"/>
    <w:rsid w:val="000F310C"/>
    <w:rsid w:val="000F3EEB"/>
    <w:rsid w:val="000F4FC9"/>
    <w:rsid w:val="000F5280"/>
    <w:rsid w:val="000F63DA"/>
    <w:rsid w:val="000F68B1"/>
    <w:rsid w:val="000F6D91"/>
    <w:rsid w:val="00103F9D"/>
    <w:rsid w:val="0010490F"/>
    <w:rsid w:val="00106306"/>
    <w:rsid w:val="001075F5"/>
    <w:rsid w:val="00110463"/>
    <w:rsid w:val="00113D9F"/>
    <w:rsid w:val="00116525"/>
    <w:rsid w:val="0011734B"/>
    <w:rsid w:val="00125BAB"/>
    <w:rsid w:val="00126F92"/>
    <w:rsid w:val="0013054C"/>
    <w:rsid w:val="001344D7"/>
    <w:rsid w:val="001407E0"/>
    <w:rsid w:val="00142522"/>
    <w:rsid w:val="001433B5"/>
    <w:rsid w:val="00147730"/>
    <w:rsid w:val="00147BC3"/>
    <w:rsid w:val="00147FC8"/>
    <w:rsid w:val="001504FD"/>
    <w:rsid w:val="0015698B"/>
    <w:rsid w:val="00157D85"/>
    <w:rsid w:val="0016121C"/>
    <w:rsid w:val="00161A2E"/>
    <w:rsid w:val="00162B5B"/>
    <w:rsid w:val="001635AC"/>
    <w:rsid w:val="0016467D"/>
    <w:rsid w:val="00165566"/>
    <w:rsid w:val="001719E0"/>
    <w:rsid w:val="00181AD0"/>
    <w:rsid w:val="0018556B"/>
    <w:rsid w:val="001855F5"/>
    <w:rsid w:val="00186923"/>
    <w:rsid w:val="00187785"/>
    <w:rsid w:val="00190EA3"/>
    <w:rsid w:val="00194FFB"/>
    <w:rsid w:val="00195E6F"/>
    <w:rsid w:val="0019622F"/>
    <w:rsid w:val="001A0B5C"/>
    <w:rsid w:val="001A32CB"/>
    <w:rsid w:val="001A3420"/>
    <w:rsid w:val="001A3714"/>
    <w:rsid w:val="001A5E3D"/>
    <w:rsid w:val="001A7EFE"/>
    <w:rsid w:val="001B436F"/>
    <w:rsid w:val="001B445F"/>
    <w:rsid w:val="001B5ACC"/>
    <w:rsid w:val="001B791F"/>
    <w:rsid w:val="001B7B2D"/>
    <w:rsid w:val="001B7F54"/>
    <w:rsid w:val="001C051F"/>
    <w:rsid w:val="001C20F6"/>
    <w:rsid w:val="001C5B7F"/>
    <w:rsid w:val="001D0E59"/>
    <w:rsid w:val="001D4A4A"/>
    <w:rsid w:val="001E3AD9"/>
    <w:rsid w:val="001F0BBD"/>
    <w:rsid w:val="001F1875"/>
    <w:rsid w:val="001F31CF"/>
    <w:rsid w:val="001F3217"/>
    <w:rsid w:val="001F3BE4"/>
    <w:rsid w:val="001F5F5F"/>
    <w:rsid w:val="00200328"/>
    <w:rsid w:val="002006F4"/>
    <w:rsid w:val="00201573"/>
    <w:rsid w:val="00202BB7"/>
    <w:rsid w:val="002044B2"/>
    <w:rsid w:val="0021186A"/>
    <w:rsid w:val="0021518F"/>
    <w:rsid w:val="00215DCF"/>
    <w:rsid w:val="002207D9"/>
    <w:rsid w:val="00222C79"/>
    <w:rsid w:val="00222D64"/>
    <w:rsid w:val="002230C1"/>
    <w:rsid w:val="00223EB0"/>
    <w:rsid w:val="00223EC2"/>
    <w:rsid w:val="00225C4E"/>
    <w:rsid w:val="00226766"/>
    <w:rsid w:val="0022753A"/>
    <w:rsid w:val="00227F1F"/>
    <w:rsid w:val="0023168A"/>
    <w:rsid w:val="002353F7"/>
    <w:rsid w:val="0024076D"/>
    <w:rsid w:val="00244BEF"/>
    <w:rsid w:val="002509C3"/>
    <w:rsid w:val="00250CBA"/>
    <w:rsid w:val="00252313"/>
    <w:rsid w:val="0025401C"/>
    <w:rsid w:val="00254446"/>
    <w:rsid w:val="00255990"/>
    <w:rsid w:val="002559A8"/>
    <w:rsid w:val="00256C60"/>
    <w:rsid w:val="00257B79"/>
    <w:rsid w:val="00261332"/>
    <w:rsid w:val="0026350C"/>
    <w:rsid w:val="00263627"/>
    <w:rsid w:val="00263BAC"/>
    <w:rsid w:val="00271E3E"/>
    <w:rsid w:val="00273F79"/>
    <w:rsid w:val="00280216"/>
    <w:rsid w:val="00282463"/>
    <w:rsid w:val="002838F0"/>
    <w:rsid w:val="00292CF8"/>
    <w:rsid w:val="00294807"/>
    <w:rsid w:val="00295EAC"/>
    <w:rsid w:val="00296738"/>
    <w:rsid w:val="002977BB"/>
    <w:rsid w:val="002A1934"/>
    <w:rsid w:val="002A6711"/>
    <w:rsid w:val="002B1A0C"/>
    <w:rsid w:val="002B2C20"/>
    <w:rsid w:val="002B37AF"/>
    <w:rsid w:val="002C0A21"/>
    <w:rsid w:val="002C26D1"/>
    <w:rsid w:val="002C41AB"/>
    <w:rsid w:val="002C5490"/>
    <w:rsid w:val="002C5BAD"/>
    <w:rsid w:val="002C612D"/>
    <w:rsid w:val="002C75DC"/>
    <w:rsid w:val="002D097D"/>
    <w:rsid w:val="002D0D2C"/>
    <w:rsid w:val="002D1D8D"/>
    <w:rsid w:val="002D4D81"/>
    <w:rsid w:val="002E06A6"/>
    <w:rsid w:val="002E0931"/>
    <w:rsid w:val="002E3D1B"/>
    <w:rsid w:val="002E3FA8"/>
    <w:rsid w:val="002E6671"/>
    <w:rsid w:val="002E7565"/>
    <w:rsid w:val="002F488B"/>
    <w:rsid w:val="00306436"/>
    <w:rsid w:val="003069CC"/>
    <w:rsid w:val="00306F22"/>
    <w:rsid w:val="00307552"/>
    <w:rsid w:val="00315561"/>
    <w:rsid w:val="003178E8"/>
    <w:rsid w:val="00317ABF"/>
    <w:rsid w:val="00321F88"/>
    <w:rsid w:val="0032271B"/>
    <w:rsid w:val="0032479B"/>
    <w:rsid w:val="00324897"/>
    <w:rsid w:val="0032640E"/>
    <w:rsid w:val="00327D30"/>
    <w:rsid w:val="003300BC"/>
    <w:rsid w:val="00330BE8"/>
    <w:rsid w:val="00332017"/>
    <w:rsid w:val="00332C0B"/>
    <w:rsid w:val="00333056"/>
    <w:rsid w:val="003334B4"/>
    <w:rsid w:val="00333804"/>
    <w:rsid w:val="0033394E"/>
    <w:rsid w:val="00333EAD"/>
    <w:rsid w:val="00335298"/>
    <w:rsid w:val="00340603"/>
    <w:rsid w:val="00341F0F"/>
    <w:rsid w:val="003432FA"/>
    <w:rsid w:val="00343A9F"/>
    <w:rsid w:val="00343ACE"/>
    <w:rsid w:val="00344685"/>
    <w:rsid w:val="00344CEA"/>
    <w:rsid w:val="0034549A"/>
    <w:rsid w:val="00350FF4"/>
    <w:rsid w:val="00353C5F"/>
    <w:rsid w:val="003579C1"/>
    <w:rsid w:val="0036181C"/>
    <w:rsid w:val="003619E5"/>
    <w:rsid w:val="003663E4"/>
    <w:rsid w:val="00366906"/>
    <w:rsid w:val="00367841"/>
    <w:rsid w:val="003724CA"/>
    <w:rsid w:val="0037382A"/>
    <w:rsid w:val="00377069"/>
    <w:rsid w:val="00377433"/>
    <w:rsid w:val="00380977"/>
    <w:rsid w:val="00383C4F"/>
    <w:rsid w:val="00392B68"/>
    <w:rsid w:val="0039373C"/>
    <w:rsid w:val="003A03A3"/>
    <w:rsid w:val="003A0F17"/>
    <w:rsid w:val="003A5BDC"/>
    <w:rsid w:val="003A6ED1"/>
    <w:rsid w:val="003B025F"/>
    <w:rsid w:val="003B1180"/>
    <w:rsid w:val="003B284E"/>
    <w:rsid w:val="003B317D"/>
    <w:rsid w:val="003B351B"/>
    <w:rsid w:val="003B7BB2"/>
    <w:rsid w:val="003C0FA4"/>
    <w:rsid w:val="003C1499"/>
    <w:rsid w:val="003C17D9"/>
    <w:rsid w:val="003D2BF3"/>
    <w:rsid w:val="003D53FF"/>
    <w:rsid w:val="003E2C31"/>
    <w:rsid w:val="003F17D8"/>
    <w:rsid w:val="003F1F21"/>
    <w:rsid w:val="003F3EDD"/>
    <w:rsid w:val="003F42FF"/>
    <w:rsid w:val="003F777E"/>
    <w:rsid w:val="003F7B7D"/>
    <w:rsid w:val="00400E6F"/>
    <w:rsid w:val="004013C5"/>
    <w:rsid w:val="004021B7"/>
    <w:rsid w:val="004022D1"/>
    <w:rsid w:val="0040353A"/>
    <w:rsid w:val="0040634C"/>
    <w:rsid w:val="00407448"/>
    <w:rsid w:val="00407FAF"/>
    <w:rsid w:val="00410A8D"/>
    <w:rsid w:val="00412407"/>
    <w:rsid w:val="00412552"/>
    <w:rsid w:val="00412FDE"/>
    <w:rsid w:val="00413450"/>
    <w:rsid w:val="00413510"/>
    <w:rsid w:val="00416828"/>
    <w:rsid w:val="00417BA1"/>
    <w:rsid w:val="0042354A"/>
    <w:rsid w:val="004247FC"/>
    <w:rsid w:val="00425334"/>
    <w:rsid w:val="0042569F"/>
    <w:rsid w:val="00425D11"/>
    <w:rsid w:val="00426DA7"/>
    <w:rsid w:val="004271EB"/>
    <w:rsid w:val="00431618"/>
    <w:rsid w:val="00431EED"/>
    <w:rsid w:val="00434FD2"/>
    <w:rsid w:val="004354AD"/>
    <w:rsid w:val="00435DAF"/>
    <w:rsid w:val="00436ADE"/>
    <w:rsid w:val="00437378"/>
    <w:rsid w:val="00437607"/>
    <w:rsid w:val="0044341B"/>
    <w:rsid w:val="0044353A"/>
    <w:rsid w:val="00444D8A"/>
    <w:rsid w:val="00446D59"/>
    <w:rsid w:val="00447597"/>
    <w:rsid w:val="004500BC"/>
    <w:rsid w:val="00452419"/>
    <w:rsid w:val="00454387"/>
    <w:rsid w:val="004566D9"/>
    <w:rsid w:val="00456B48"/>
    <w:rsid w:val="00463659"/>
    <w:rsid w:val="00463670"/>
    <w:rsid w:val="00463DD0"/>
    <w:rsid w:val="00466C00"/>
    <w:rsid w:val="00472C1B"/>
    <w:rsid w:val="00473CB3"/>
    <w:rsid w:val="00474FB9"/>
    <w:rsid w:val="004759DC"/>
    <w:rsid w:val="00477F34"/>
    <w:rsid w:val="004817E2"/>
    <w:rsid w:val="00484521"/>
    <w:rsid w:val="00491E8F"/>
    <w:rsid w:val="00492709"/>
    <w:rsid w:val="004947CD"/>
    <w:rsid w:val="00497356"/>
    <w:rsid w:val="004A46D7"/>
    <w:rsid w:val="004A5C09"/>
    <w:rsid w:val="004A68D1"/>
    <w:rsid w:val="004B0535"/>
    <w:rsid w:val="004B5BA1"/>
    <w:rsid w:val="004B6052"/>
    <w:rsid w:val="004B66C7"/>
    <w:rsid w:val="004C0444"/>
    <w:rsid w:val="004C0E0C"/>
    <w:rsid w:val="004C143A"/>
    <w:rsid w:val="004C442B"/>
    <w:rsid w:val="004C5718"/>
    <w:rsid w:val="004C5C7E"/>
    <w:rsid w:val="004D20A0"/>
    <w:rsid w:val="004D2C67"/>
    <w:rsid w:val="004D2EE1"/>
    <w:rsid w:val="004D3DB9"/>
    <w:rsid w:val="004E235F"/>
    <w:rsid w:val="004E2BCF"/>
    <w:rsid w:val="004E5F31"/>
    <w:rsid w:val="004F0754"/>
    <w:rsid w:val="004F3A22"/>
    <w:rsid w:val="004F57FF"/>
    <w:rsid w:val="005013EE"/>
    <w:rsid w:val="00501532"/>
    <w:rsid w:val="00501CD7"/>
    <w:rsid w:val="0050256F"/>
    <w:rsid w:val="00502C45"/>
    <w:rsid w:val="00504742"/>
    <w:rsid w:val="005047C4"/>
    <w:rsid w:val="005107B9"/>
    <w:rsid w:val="00510B16"/>
    <w:rsid w:val="0051289C"/>
    <w:rsid w:val="00513601"/>
    <w:rsid w:val="00514D9A"/>
    <w:rsid w:val="00514E2D"/>
    <w:rsid w:val="005156C9"/>
    <w:rsid w:val="00516D0E"/>
    <w:rsid w:val="00516F64"/>
    <w:rsid w:val="0052440C"/>
    <w:rsid w:val="005264CF"/>
    <w:rsid w:val="005277CE"/>
    <w:rsid w:val="00527C98"/>
    <w:rsid w:val="00533977"/>
    <w:rsid w:val="00534464"/>
    <w:rsid w:val="00535547"/>
    <w:rsid w:val="0054193B"/>
    <w:rsid w:val="00544B2E"/>
    <w:rsid w:val="00544EFD"/>
    <w:rsid w:val="00545D17"/>
    <w:rsid w:val="00545EE0"/>
    <w:rsid w:val="005513D2"/>
    <w:rsid w:val="00552A26"/>
    <w:rsid w:val="00552EEF"/>
    <w:rsid w:val="00554020"/>
    <w:rsid w:val="0055435E"/>
    <w:rsid w:val="00555F53"/>
    <w:rsid w:val="005565C9"/>
    <w:rsid w:val="00557427"/>
    <w:rsid w:val="00560A36"/>
    <w:rsid w:val="0056117B"/>
    <w:rsid w:val="00561674"/>
    <w:rsid w:val="00561E10"/>
    <w:rsid w:val="00561EC1"/>
    <w:rsid w:val="005652E1"/>
    <w:rsid w:val="005704BF"/>
    <w:rsid w:val="00574F7B"/>
    <w:rsid w:val="00575AE9"/>
    <w:rsid w:val="0057640B"/>
    <w:rsid w:val="00580E7B"/>
    <w:rsid w:val="00584BB5"/>
    <w:rsid w:val="00584EFC"/>
    <w:rsid w:val="00585AA2"/>
    <w:rsid w:val="00585BAE"/>
    <w:rsid w:val="0058600B"/>
    <w:rsid w:val="00586552"/>
    <w:rsid w:val="00587720"/>
    <w:rsid w:val="0059507F"/>
    <w:rsid w:val="00595EA1"/>
    <w:rsid w:val="005964CA"/>
    <w:rsid w:val="005A0A4D"/>
    <w:rsid w:val="005A3A9C"/>
    <w:rsid w:val="005A667A"/>
    <w:rsid w:val="005A75BE"/>
    <w:rsid w:val="005B05DA"/>
    <w:rsid w:val="005B189F"/>
    <w:rsid w:val="005B4A0B"/>
    <w:rsid w:val="005B4FEC"/>
    <w:rsid w:val="005C087A"/>
    <w:rsid w:val="005C4301"/>
    <w:rsid w:val="005C717E"/>
    <w:rsid w:val="005D2ABB"/>
    <w:rsid w:val="005D4141"/>
    <w:rsid w:val="005D5A25"/>
    <w:rsid w:val="005D6275"/>
    <w:rsid w:val="005D74D6"/>
    <w:rsid w:val="005E155E"/>
    <w:rsid w:val="005E1C2D"/>
    <w:rsid w:val="005E4F85"/>
    <w:rsid w:val="005F7362"/>
    <w:rsid w:val="005F7EDB"/>
    <w:rsid w:val="005F7F08"/>
    <w:rsid w:val="00600212"/>
    <w:rsid w:val="006015AB"/>
    <w:rsid w:val="00602CC5"/>
    <w:rsid w:val="0060388D"/>
    <w:rsid w:val="00604B2D"/>
    <w:rsid w:val="00606171"/>
    <w:rsid w:val="006116A7"/>
    <w:rsid w:val="0061308C"/>
    <w:rsid w:val="0061348A"/>
    <w:rsid w:val="00614C9C"/>
    <w:rsid w:val="00614E40"/>
    <w:rsid w:val="0061631C"/>
    <w:rsid w:val="00617547"/>
    <w:rsid w:val="0062045C"/>
    <w:rsid w:val="0062277F"/>
    <w:rsid w:val="006251EB"/>
    <w:rsid w:val="006300F2"/>
    <w:rsid w:val="00630127"/>
    <w:rsid w:val="0063272A"/>
    <w:rsid w:val="0063343F"/>
    <w:rsid w:val="00637B43"/>
    <w:rsid w:val="00640826"/>
    <w:rsid w:val="00641BEB"/>
    <w:rsid w:val="00643855"/>
    <w:rsid w:val="00646C94"/>
    <w:rsid w:val="006518C3"/>
    <w:rsid w:val="00651D22"/>
    <w:rsid w:val="006520B7"/>
    <w:rsid w:val="0065252D"/>
    <w:rsid w:val="0065256D"/>
    <w:rsid w:val="00657A6A"/>
    <w:rsid w:val="00662017"/>
    <w:rsid w:val="006663A7"/>
    <w:rsid w:val="0066647E"/>
    <w:rsid w:val="006664EB"/>
    <w:rsid w:val="00666FE6"/>
    <w:rsid w:val="0066731D"/>
    <w:rsid w:val="00667A87"/>
    <w:rsid w:val="006711A5"/>
    <w:rsid w:val="006725B2"/>
    <w:rsid w:val="00674F7A"/>
    <w:rsid w:val="00675A4B"/>
    <w:rsid w:val="00677427"/>
    <w:rsid w:val="00677F25"/>
    <w:rsid w:val="006803E9"/>
    <w:rsid w:val="0068323C"/>
    <w:rsid w:val="0068486A"/>
    <w:rsid w:val="006863BD"/>
    <w:rsid w:val="00690702"/>
    <w:rsid w:val="00693B2D"/>
    <w:rsid w:val="00696211"/>
    <w:rsid w:val="006A0002"/>
    <w:rsid w:val="006A09A6"/>
    <w:rsid w:val="006A404D"/>
    <w:rsid w:val="006A5B32"/>
    <w:rsid w:val="006B22E4"/>
    <w:rsid w:val="006B3FA1"/>
    <w:rsid w:val="006B470D"/>
    <w:rsid w:val="006B4BE5"/>
    <w:rsid w:val="006B4ECA"/>
    <w:rsid w:val="006C0933"/>
    <w:rsid w:val="006C1DA5"/>
    <w:rsid w:val="006C72B5"/>
    <w:rsid w:val="006D132E"/>
    <w:rsid w:val="006D3869"/>
    <w:rsid w:val="006D461E"/>
    <w:rsid w:val="006D7B32"/>
    <w:rsid w:val="006E01CC"/>
    <w:rsid w:val="006E2897"/>
    <w:rsid w:val="006E3966"/>
    <w:rsid w:val="006E3CEC"/>
    <w:rsid w:val="006E4B0A"/>
    <w:rsid w:val="006F2F8D"/>
    <w:rsid w:val="006F4127"/>
    <w:rsid w:val="006F6808"/>
    <w:rsid w:val="00703B85"/>
    <w:rsid w:val="007043F5"/>
    <w:rsid w:val="00707B81"/>
    <w:rsid w:val="007140FE"/>
    <w:rsid w:val="0071440E"/>
    <w:rsid w:val="00715680"/>
    <w:rsid w:val="007242AB"/>
    <w:rsid w:val="0073393A"/>
    <w:rsid w:val="007346FE"/>
    <w:rsid w:val="00737A89"/>
    <w:rsid w:val="007436A5"/>
    <w:rsid w:val="007457B8"/>
    <w:rsid w:val="007468AE"/>
    <w:rsid w:val="00746ECC"/>
    <w:rsid w:val="00747153"/>
    <w:rsid w:val="00750DA6"/>
    <w:rsid w:val="00752A8E"/>
    <w:rsid w:val="00755025"/>
    <w:rsid w:val="007571B9"/>
    <w:rsid w:val="00757F27"/>
    <w:rsid w:val="00760BE0"/>
    <w:rsid w:val="007627A8"/>
    <w:rsid w:val="007629E8"/>
    <w:rsid w:val="00764EE6"/>
    <w:rsid w:val="00765517"/>
    <w:rsid w:val="00766B2E"/>
    <w:rsid w:val="00774D0A"/>
    <w:rsid w:val="00777E70"/>
    <w:rsid w:val="00777FF9"/>
    <w:rsid w:val="00781501"/>
    <w:rsid w:val="00783DA4"/>
    <w:rsid w:val="00784204"/>
    <w:rsid w:val="007848B3"/>
    <w:rsid w:val="007876A8"/>
    <w:rsid w:val="0079033C"/>
    <w:rsid w:val="00792169"/>
    <w:rsid w:val="00793D1A"/>
    <w:rsid w:val="007953A0"/>
    <w:rsid w:val="007957FD"/>
    <w:rsid w:val="00797B6C"/>
    <w:rsid w:val="007A02C2"/>
    <w:rsid w:val="007A0B99"/>
    <w:rsid w:val="007A7FCC"/>
    <w:rsid w:val="007B2E88"/>
    <w:rsid w:val="007B2FF3"/>
    <w:rsid w:val="007B371F"/>
    <w:rsid w:val="007B3967"/>
    <w:rsid w:val="007B398D"/>
    <w:rsid w:val="007B5BDA"/>
    <w:rsid w:val="007B65E2"/>
    <w:rsid w:val="007C03A2"/>
    <w:rsid w:val="007C20F6"/>
    <w:rsid w:val="007C421D"/>
    <w:rsid w:val="007C692A"/>
    <w:rsid w:val="007C777E"/>
    <w:rsid w:val="007D21D0"/>
    <w:rsid w:val="007D43C9"/>
    <w:rsid w:val="007D5663"/>
    <w:rsid w:val="007E0869"/>
    <w:rsid w:val="007E0ED8"/>
    <w:rsid w:val="007E37AF"/>
    <w:rsid w:val="007E37E7"/>
    <w:rsid w:val="007E385E"/>
    <w:rsid w:val="007E68E1"/>
    <w:rsid w:val="007F051A"/>
    <w:rsid w:val="007F41C0"/>
    <w:rsid w:val="007F4B38"/>
    <w:rsid w:val="007F6F4E"/>
    <w:rsid w:val="00800042"/>
    <w:rsid w:val="008014DF"/>
    <w:rsid w:val="00804017"/>
    <w:rsid w:val="0080465D"/>
    <w:rsid w:val="00810E76"/>
    <w:rsid w:val="00811D55"/>
    <w:rsid w:val="0081341E"/>
    <w:rsid w:val="00815DA7"/>
    <w:rsid w:val="00817572"/>
    <w:rsid w:val="0082212A"/>
    <w:rsid w:val="008227CE"/>
    <w:rsid w:val="00825799"/>
    <w:rsid w:val="008261AA"/>
    <w:rsid w:val="00826F92"/>
    <w:rsid w:val="00836C72"/>
    <w:rsid w:val="008412C1"/>
    <w:rsid w:val="00847833"/>
    <w:rsid w:val="0085358E"/>
    <w:rsid w:val="00854D91"/>
    <w:rsid w:val="008553F7"/>
    <w:rsid w:val="00861A67"/>
    <w:rsid w:val="00870387"/>
    <w:rsid w:val="008713A5"/>
    <w:rsid w:val="00871A3E"/>
    <w:rsid w:val="00875ED4"/>
    <w:rsid w:val="008760A9"/>
    <w:rsid w:val="00876316"/>
    <w:rsid w:val="008774DA"/>
    <w:rsid w:val="00880158"/>
    <w:rsid w:val="00884430"/>
    <w:rsid w:val="00885B1D"/>
    <w:rsid w:val="00885DF4"/>
    <w:rsid w:val="00891D90"/>
    <w:rsid w:val="00891F6D"/>
    <w:rsid w:val="00894C64"/>
    <w:rsid w:val="008A1F6B"/>
    <w:rsid w:val="008A408A"/>
    <w:rsid w:val="008A72FF"/>
    <w:rsid w:val="008B0D07"/>
    <w:rsid w:val="008B10EE"/>
    <w:rsid w:val="008B20F2"/>
    <w:rsid w:val="008B3418"/>
    <w:rsid w:val="008B40B3"/>
    <w:rsid w:val="008B4398"/>
    <w:rsid w:val="008B4674"/>
    <w:rsid w:val="008B624A"/>
    <w:rsid w:val="008B6D21"/>
    <w:rsid w:val="008C13BA"/>
    <w:rsid w:val="008C3162"/>
    <w:rsid w:val="008C340F"/>
    <w:rsid w:val="008D05A4"/>
    <w:rsid w:val="008D3E4B"/>
    <w:rsid w:val="008D4B12"/>
    <w:rsid w:val="008D5BC8"/>
    <w:rsid w:val="008E14B1"/>
    <w:rsid w:val="008F2A3D"/>
    <w:rsid w:val="008F2DCE"/>
    <w:rsid w:val="008F37FA"/>
    <w:rsid w:val="008F3C17"/>
    <w:rsid w:val="008F3D54"/>
    <w:rsid w:val="008F5CA4"/>
    <w:rsid w:val="008F6208"/>
    <w:rsid w:val="008F69CA"/>
    <w:rsid w:val="009041A4"/>
    <w:rsid w:val="00916647"/>
    <w:rsid w:val="00916962"/>
    <w:rsid w:val="00922E45"/>
    <w:rsid w:val="0092319E"/>
    <w:rsid w:val="00926E37"/>
    <w:rsid w:val="0093370C"/>
    <w:rsid w:val="00934F04"/>
    <w:rsid w:val="0093555A"/>
    <w:rsid w:val="009414DE"/>
    <w:rsid w:val="0094178F"/>
    <w:rsid w:val="00942B33"/>
    <w:rsid w:val="00945F10"/>
    <w:rsid w:val="00946E64"/>
    <w:rsid w:val="00952A57"/>
    <w:rsid w:val="009538A9"/>
    <w:rsid w:val="009551E8"/>
    <w:rsid w:val="0095662B"/>
    <w:rsid w:val="00964D7A"/>
    <w:rsid w:val="00967281"/>
    <w:rsid w:val="009678BF"/>
    <w:rsid w:val="00970495"/>
    <w:rsid w:val="00972DDC"/>
    <w:rsid w:val="00977F71"/>
    <w:rsid w:val="00983C1E"/>
    <w:rsid w:val="00985066"/>
    <w:rsid w:val="009855B9"/>
    <w:rsid w:val="00985874"/>
    <w:rsid w:val="00990554"/>
    <w:rsid w:val="00990E97"/>
    <w:rsid w:val="00991C48"/>
    <w:rsid w:val="009932B2"/>
    <w:rsid w:val="00996448"/>
    <w:rsid w:val="009A080E"/>
    <w:rsid w:val="009A348C"/>
    <w:rsid w:val="009A3B81"/>
    <w:rsid w:val="009A3FD8"/>
    <w:rsid w:val="009A5A10"/>
    <w:rsid w:val="009A696E"/>
    <w:rsid w:val="009B02B6"/>
    <w:rsid w:val="009B12AD"/>
    <w:rsid w:val="009B1C22"/>
    <w:rsid w:val="009B1EE9"/>
    <w:rsid w:val="009B5BC1"/>
    <w:rsid w:val="009C05A8"/>
    <w:rsid w:val="009C07BD"/>
    <w:rsid w:val="009C1E8A"/>
    <w:rsid w:val="009C1F22"/>
    <w:rsid w:val="009C476F"/>
    <w:rsid w:val="009C4B13"/>
    <w:rsid w:val="009C502E"/>
    <w:rsid w:val="009C5FC9"/>
    <w:rsid w:val="009D005A"/>
    <w:rsid w:val="009D1E0C"/>
    <w:rsid w:val="009D357F"/>
    <w:rsid w:val="009D3768"/>
    <w:rsid w:val="009D5811"/>
    <w:rsid w:val="009D5C5F"/>
    <w:rsid w:val="009E10F4"/>
    <w:rsid w:val="009E3642"/>
    <w:rsid w:val="009F2F2A"/>
    <w:rsid w:val="009F426F"/>
    <w:rsid w:val="009F786A"/>
    <w:rsid w:val="00A04FCB"/>
    <w:rsid w:val="00A05F93"/>
    <w:rsid w:val="00A06B53"/>
    <w:rsid w:val="00A07568"/>
    <w:rsid w:val="00A1018C"/>
    <w:rsid w:val="00A13F3E"/>
    <w:rsid w:val="00A14A1F"/>
    <w:rsid w:val="00A16812"/>
    <w:rsid w:val="00A20386"/>
    <w:rsid w:val="00A222C6"/>
    <w:rsid w:val="00A32EAB"/>
    <w:rsid w:val="00A3333D"/>
    <w:rsid w:val="00A34BDC"/>
    <w:rsid w:val="00A34EA0"/>
    <w:rsid w:val="00A40209"/>
    <w:rsid w:val="00A4441A"/>
    <w:rsid w:val="00A4721D"/>
    <w:rsid w:val="00A47557"/>
    <w:rsid w:val="00A4791A"/>
    <w:rsid w:val="00A502DA"/>
    <w:rsid w:val="00A518D2"/>
    <w:rsid w:val="00A51D36"/>
    <w:rsid w:val="00A54DFC"/>
    <w:rsid w:val="00A558EC"/>
    <w:rsid w:val="00A66543"/>
    <w:rsid w:val="00A678DF"/>
    <w:rsid w:val="00A7056D"/>
    <w:rsid w:val="00A722A7"/>
    <w:rsid w:val="00A73795"/>
    <w:rsid w:val="00A73BD5"/>
    <w:rsid w:val="00A746DD"/>
    <w:rsid w:val="00A7581C"/>
    <w:rsid w:val="00A7635A"/>
    <w:rsid w:val="00A77588"/>
    <w:rsid w:val="00A8027B"/>
    <w:rsid w:val="00A826D3"/>
    <w:rsid w:val="00A83ABB"/>
    <w:rsid w:val="00A847CD"/>
    <w:rsid w:val="00A861F4"/>
    <w:rsid w:val="00A87EC9"/>
    <w:rsid w:val="00A87FF8"/>
    <w:rsid w:val="00A90F48"/>
    <w:rsid w:val="00A92A44"/>
    <w:rsid w:val="00A97366"/>
    <w:rsid w:val="00AA088C"/>
    <w:rsid w:val="00AA16EF"/>
    <w:rsid w:val="00AA38D2"/>
    <w:rsid w:val="00AA4415"/>
    <w:rsid w:val="00AA4917"/>
    <w:rsid w:val="00AB1EF4"/>
    <w:rsid w:val="00AB3077"/>
    <w:rsid w:val="00AB45FD"/>
    <w:rsid w:val="00AB47DA"/>
    <w:rsid w:val="00AB55EB"/>
    <w:rsid w:val="00AB5B05"/>
    <w:rsid w:val="00AC00B1"/>
    <w:rsid w:val="00AC0E86"/>
    <w:rsid w:val="00AC3222"/>
    <w:rsid w:val="00AC3B37"/>
    <w:rsid w:val="00AC4DBB"/>
    <w:rsid w:val="00AC4E72"/>
    <w:rsid w:val="00AC55D9"/>
    <w:rsid w:val="00AC6B90"/>
    <w:rsid w:val="00AD01F8"/>
    <w:rsid w:val="00AD3C52"/>
    <w:rsid w:val="00AD4438"/>
    <w:rsid w:val="00AD5D92"/>
    <w:rsid w:val="00AD5E95"/>
    <w:rsid w:val="00AE1143"/>
    <w:rsid w:val="00AE161B"/>
    <w:rsid w:val="00AE3AA4"/>
    <w:rsid w:val="00AE6846"/>
    <w:rsid w:val="00AE7817"/>
    <w:rsid w:val="00AE783E"/>
    <w:rsid w:val="00AF6E99"/>
    <w:rsid w:val="00B037D5"/>
    <w:rsid w:val="00B04CD5"/>
    <w:rsid w:val="00B07434"/>
    <w:rsid w:val="00B07CB7"/>
    <w:rsid w:val="00B11A4C"/>
    <w:rsid w:val="00B14884"/>
    <w:rsid w:val="00B15D2E"/>
    <w:rsid w:val="00B176FB"/>
    <w:rsid w:val="00B17E91"/>
    <w:rsid w:val="00B21AB7"/>
    <w:rsid w:val="00B21FAD"/>
    <w:rsid w:val="00B228DE"/>
    <w:rsid w:val="00B2533B"/>
    <w:rsid w:val="00B2614A"/>
    <w:rsid w:val="00B2726C"/>
    <w:rsid w:val="00B27B5D"/>
    <w:rsid w:val="00B30BE0"/>
    <w:rsid w:val="00B31E8D"/>
    <w:rsid w:val="00B3395F"/>
    <w:rsid w:val="00B3443F"/>
    <w:rsid w:val="00B3607D"/>
    <w:rsid w:val="00B36FD4"/>
    <w:rsid w:val="00B400E8"/>
    <w:rsid w:val="00B40138"/>
    <w:rsid w:val="00B4026F"/>
    <w:rsid w:val="00B40844"/>
    <w:rsid w:val="00B41E3F"/>
    <w:rsid w:val="00B43130"/>
    <w:rsid w:val="00B43935"/>
    <w:rsid w:val="00B45F35"/>
    <w:rsid w:val="00B4669B"/>
    <w:rsid w:val="00B47DAB"/>
    <w:rsid w:val="00B54B3C"/>
    <w:rsid w:val="00B5517D"/>
    <w:rsid w:val="00B56E2D"/>
    <w:rsid w:val="00B575EE"/>
    <w:rsid w:val="00B61891"/>
    <w:rsid w:val="00B61996"/>
    <w:rsid w:val="00B658D0"/>
    <w:rsid w:val="00B659A6"/>
    <w:rsid w:val="00B670BB"/>
    <w:rsid w:val="00B70FD2"/>
    <w:rsid w:val="00B71E9A"/>
    <w:rsid w:val="00B73867"/>
    <w:rsid w:val="00B74A15"/>
    <w:rsid w:val="00B74C7C"/>
    <w:rsid w:val="00B75642"/>
    <w:rsid w:val="00B75CCA"/>
    <w:rsid w:val="00B77D6B"/>
    <w:rsid w:val="00B81B50"/>
    <w:rsid w:val="00B82120"/>
    <w:rsid w:val="00B82A59"/>
    <w:rsid w:val="00B82D7F"/>
    <w:rsid w:val="00B86B30"/>
    <w:rsid w:val="00B90AF7"/>
    <w:rsid w:val="00B90B95"/>
    <w:rsid w:val="00B912AA"/>
    <w:rsid w:val="00B91F0D"/>
    <w:rsid w:val="00B92734"/>
    <w:rsid w:val="00B93229"/>
    <w:rsid w:val="00B94299"/>
    <w:rsid w:val="00B96325"/>
    <w:rsid w:val="00BA20C1"/>
    <w:rsid w:val="00BA259B"/>
    <w:rsid w:val="00BA2880"/>
    <w:rsid w:val="00BA2CD9"/>
    <w:rsid w:val="00BA399F"/>
    <w:rsid w:val="00BA5B9D"/>
    <w:rsid w:val="00BA6BCF"/>
    <w:rsid w:val="00BA7163"/>
    <w:rsid w:val="00BB256C"/>
    <w:rsid w:val="00BB48A1"/>
    <w:rsid w:val="00BB5D55"/>
    <w:rsid w:val="00BB5EAB"/>
    <w:rsid w:val="00BB6B4C"/>
    <w:rsid w:val="00BC2809"/>
    <w:rsid w:val="00BC5487"/>
    <w:rsid w:val="00BC65FB"/>
    <w:rsid w:val="00BC74FC"/>
    <w:rsid w:val="00BD6F74"/>
    <w:rsid w:val="00BD753E"/>
    <w:rsid w:val="00BE388F"/>
    <w:rsid w:val="00BE632A"/>
    <w:rsid w:val="00BE6617"/>
    <w:rsid w:val="00BE71A6"/>
    <w:rsid w:val="00BF066D"/>
    <w:rsid w:val="00BF11D8"/>
    <w:rsid w:val="00BF12CC"/>
    <w:rsid w:val="00BF3D3E"/>
    <w:rsid w:val="00BF40F8"/>
    <w:rsid w:val="00BF4974"/>
    <w:rsid w:val="00BF51BD"/>
    <w:rsid w:val="00C001E3"/>
    <w:rsid w:val="00C0083B"/>
    <w:rsid w:val="00C011E8"/>
    <w:rsid w:val="00C0297C"/>
    <w:rsid w:val="00C05260"/>
    <w:rsid w:val="00C10088"/>
    <w:rsid w:val="00C10A68"/>
    <w:rsid w:val="00C10F42"/>
    <w:rsid w:val="00C13F53"/>
    <w:rsid w:val="00C20582"/>
    <w:rsid w:val="00C2167A"/>
    <w:rsid w:val="00C23B8A"/>
    <w:rsid w:val="00C24E23"/>
    <w:rsid w:val="00C27BD9"/>
    <w:rsid w:val="00C30A48"/>
    <w:rsid w:val="00C32316"/>
    <w:rsid w:val="00C34BF5"/>
    <w:rsid w:val="00C35981"/>
    <w:rsid w:val="00C3652B"/>
    <w:rsid w:val="00C37288"/>
    <w:rsid w:val="00C37DF0"/>
    <w:rsid w:val="00C40352"/>
    <w:rsid w:val="00C40E75"/>
    <w:rsid w:val="00C4119B"/>
    <w:rsid w:val="00C43A65"/>
    <w:rsid w:val="00C44DCC"/>
    <w:rsid w:val="00C456EF"/>
    <w:rsid w:val="00C5136D"/>
    <w:rsid w:val="00C51D3C"/>
    <w:rsid w:val="00C531E4"/>
    <w:rsid w:val="00C55723"/>
    <w:rsid w:val="00C564A2"/>
    <w:rsid w:val="00C570C7"/>
    <w:rsid w:val="00C60AF1"/>
    <w:rsid w:val="00C60CD3"/>
    <w:rsid w:val="00C61840"/>
    <w:rsid w:val="00C636A3"/>
    <w:rsid w:val="00C64FB8"/>
    <w:rsid w:val="00C655F0"/>
    <w:rsid w:val="00C66D36"/>
    <w:rsid w:val="00C70208"/>
    <w:rsid w:val="00C70A39"/>
    <w:rsid w:val="00C71F62"/>
    <w:rsid w:val="00C74503"/>
    <w:rsid w:val="00C75756"/>
    <w:rsid w:val="00C778BF"/>
    <w:rsid w:val="00C77B21"/>
    <w:rsid w:val="00C80FA7"/>
    <w:rsid w:val="00C82D75"/>
    <w:rsid w:val="00C832A9"/>
    <w:rsid w:val="00C93551"/>
    <w:rsid w:val="00C962A6"/>
    <w:rsid w:val="00C97F2D"/>
    <w:rsid w:val="00CA3C8D"/>
    <w:rsid w:val="00CA6773"/>
    <w:rsid w:val="00CA69E0"/>
    <w:rsid w:val="00CB21A0"/>
    <w:rsid w:val="00CB26EE"/>
    <w:rsid w:val="00CB3117"/>
    <w:rsid w:val="00CB4E4A"/>
    <w:rsid w:val="00CB7BC2"/>
    <w:rsid w:val="00CB7C6E"/>
    <w:rsid w:val="00CB7F8E"/>
    <w:rsid w:val="00CC0409"/>
    <w:rsid w:val="00CC0498"/>
    <w:rsid w:val="00CC2E14"/>
    <w:rsid w:val="00CC4D0E"/>
    <w:rsid w:val="00CC5393"/>
    <w:rsid w:val="00CC6ED1"/>
    <w:rsid w:val="00CD35C7"/>
    <w:rsid w:val="00CD791B"/>
    <w:rsid w:val="00CE3D79"/>
    <w:rsid w:val="00CE5006"/>
    <w:rsid w:val="00CF0996"/>
    <w:rsid w:val="00D0220A"/>
    <w:rsid w:val="00D02DBC"/>
    <w:rsid w:val="00D03B5F"/>
    <w:rsid w:val="00D0464B"/>
    <w:rsid w:val="00D07F3F"/>
    <w:rsid w:val="00D11260"/>
    <w:rsid w:val="00D12F59"/>
    <w:rsid w:val="00D13CF8"/>
    <w:rsid w:val="00D17354"/>
    <w:rsid w:val="00D20F30"/>
    <w:rsid w:val="00D2167A"/>
    <w:rsid w:val="00D22A9A"/>
    <w:rsid w:val="00D2583E"/>
    <w:rsid w:val="00D25988"/>
    <w:rsid w:val="00D32270"/>
    <w:rsid w:val="00D35569"/>
    <w:rsid w:val="00D3586A"/>
    <w:rsid w:val="00D373D9"/>
    <w:rsid w:val="00D4092B"/>
    <w:rsid w:val="00D42319"/>
    <w:rsid w:val="00D42578"/>
    <w:rsid w:val="00D46AB0"/>
    <w:rsid w:val="00D50AFB"/>
    <w:rsid w:val="00D555D0"/>
    <w:rsid w:val="00D561F1"/>
    <w:rsid w:val="00D56A48"/>
    <w:rsid w:val="00D578C6"/>
    <w:rsid w:val="00D628EF"/>
    <w:rsid w:val="00D641B8"/>
    <w:rsid w:val="00D67F29"/>
    <w:rsid w:val="00D703C7"/>
    <w:rsid w:val="00D73833"/>
    <w:rsid w:val="00D73DD7"/>
    <w:rsid w:val="00D74E90"/>
    <w:rsid w:val="00D750DF"/>
    <w:rsid w:val="00D84D5D"/>
    <w:rsid w:val="00D86F7C"/>
    <w:rsid w:val="00D92039"/>
    <w:rsid w:val="00D927B6"/>
    <w:rsid w:val="00D92F5D"/>
    <w:rsid w:val="00D93C4A"/>
    <w:rsid w:val="00D9500B"/>
    <w:rsid w:val="00D97D96"/>
    <w:rsid w:val="00DA1927"/>
    <w:rsid w:val="00DA1ADA"/>
    <w:rsid w:val="00DA2EBF"/>
    <w:rsid w:val="00DA6118"/>
    <w:rsid w:val="00DA6683"/>
    <w:rsid w:val="00DA79F0"/>
    <w:rsid w:val="00DB220A"/>
    <w:rsid w:val="00DB2A6B"/>
    <w:rsid w:val="00DB7726"/>
    <w:rsid w:val="00DC47F8"/>
    <w:rsid w:val="00DC6277"/>
    <w:rsid w:val="00DC75C1"/>
    <w:rsid w:val="00DD0599"/>
    <w:rsid w:val="00DD2EDA"/>
    <w:rsid w:val="00DD3231"/>
    <w:rsid w:val="00DD5934"/>
    <w:rsid w:val="00DD5FE8"/>
    <w:rsid w:val="00DE302A"/>
    <w:rsid w:val="00DE3D38"/>
    <w:rsid w:val="00DE700A"/>
    <w:rsid w:val="00DE7960"/>
    <w:rsid w:val="00DF0F2F"/>
    <w:rsid w:val="00DF2DD7"/>
    <w:rsid w:val="00DF7DC9"/>
    <w:rsid w:val="00E00277"/>
    <w:rsid w:val="00E00398"/>
    <w:rsid w:val="00E007D6"/>
    <w:rsid w:val="00E05B73"/>
    <w:rsid w:val="00E05C6A"/>
    <w:rsid w:val="00E07B42"/>
    <w:rsid w:val="00E10790"/>
    <w:rsid w:val="00E10ADB"/>
    <w:rsid w:val="00E131DB"/>
    <w:rsid w:val="00E21162"/>
    <w:rsid w:val="00E21923"/>
    <w:rsid w:val="00E23369"/>
    <w:rsid w:val="00E26408"/>
    <w:rsid w:val="00E27F34"/>
    <w:rsid w:val="00E32A4E"/>
    <w:rsid w:val="00E32F1B"/>
    <w:rsid w:val="00E3535B"/>
    <w:rsid w:val="00E372BC"/>
    <w:rsid w:val="00E407D8"/>
    <w:rsid w:val="00E40C32"/>
    <w:rsid w:val="00E426E2"/>
    <w:rsid w:val="00E42ED5"/>
    <w:rsid w:val="00E438D2"/>
    <w:rsid w:val="00E55B77"/>
    <w:rsid w:val="00E567CA"/>
    <w:rsid w:val="00E56A2D"/>
    <w:rsid w:val="00E572FE"/>
    <w:rsid w:val="00E57BC4"/>
    <w:rsid w:val="00E6019D"/>
    <w:rsid w:val="00E60A04"/>
    <w:rsid w:val="00E61DCC"/>
    <w:rsid w:val="00E6256F"/>
    <w:rsid w:val="00E632F7"/>
    <w:rsid w:val="00E63B37"/>
    <w:rsid w:val="00E6579A"/>
    <w:rsid w:val="00E6707D"/>
    <w:rsid w:val="00E71B21"/>
    <w:rsid w:val="00E82CA0"/>
    <w:rsid w:val="00E852AF"/>
    <w:rsid w:val="00E85C57"/>
    <w:rsid w:val="00E86D2E"/>
    <w:rsid w:val="00E90316"/>
    <w:rsid w:val="00E93713"/>
    <w:rsid w:val="00E96ED5"/>
    <w:rsid w:val="00E97ED6"/>
    <w:rsid w:val="00EA11DA"/>
    <w:rsid w:val="00EA3D33"/>
    <w:rsid w:val="00EA476A"/>
    <w:rsid w:val="00EB2919"/>
    <w:rsid w:val="00EB66B3"/>
    <w:rsid w:val="00EB7DEC"/>
    <w:rsid w:val="00EC06AD"/>
    <w:rsid w:val="00EC1232"/>
    <w:rsid w:val="00EC18EC"/>
    <w:rsid w:val="00EC44C3"/>
    <w:rsid w:val="00EC4E8F"/>
    <w:rsid w:val="00EC66E2"/>
    <w:rsid w:val="00EC7374"/>
    <w:rsid w:val="00EC784F"/>
    <w:rsid w:val="00ED0FD1"/>
    <w:rsid w:val="00ED26A4"/>
    <w:rsid w:val="00ED3716"/>
    <w:rsid w:val="00ED4EEC"/>
    <w:rsid w:val="00ED597A"/>
    <w:rsid w:val="00EE01D0"/>
    <w:rsid w:val="00EE1684"/>
    <w:rsid w:val="00EE1C56"/>
    <w:rsid w:val="00EE2263"/>
    <w:rsid w:val="00EE3450"/>
    <w:rsid w:val="00EE6245"/>
    <w:rsid w:val="00EE78E6"/>
    <w:rsid w:val="00EF3A08"/>
    <w:rsid w:val="00EF5CBA"/>
    <w:rsid w:val="00F00B4F"/>
    <w:rsid w:val="00F038B2"/>
    <w:rsid w:val="00F06F1E"/>
    <w:rsid w:val="00F117CD"/>
    <w:rsid w:val="00F11C4A"/>
    <w:rsid w:val="00F16072"/>
    <w:rsid w:val="00F17A25"/>
    <w:rsid w:val="00F22562"/>
    <w:rsid w:val="00F22A71"/>
    <w:rsid w:val="00F22C76"/>
    <w:rsid w:val="00F22F4E"/>
    <w:rsid w:val="00F2353B"/>
    <w:rsid w:val="00F30DCA"/>
    <w:rsid w:val="00F34576"/>
    <w:rsid w:val="00F34902"/>
    <w:rsid w:val="00F365EA"/>
    <w:rsid w:val="00F36642"/>
    <w:rsid w:val="00F37390"/>
    <w:rsid w:val="00F379F4"/>
    <w:rsid w:val="00F37D96"/>
    <w:rsid w:val="00F401FC"/>
    <w:rsid w:val="00F40AE1"/>
    <w:rsid w:val="00F45C32"/>
    <w:rsid w:val="00F474FF"/>
    <w:rsid w:val="00F525EB"/>
    <w:rsid w:val="00F533AF"/>
    <w:rsid w:val="00F536B8"/>
    <w:rsid w:val="00F61CAB"/>
    <w:rsid w:val="00F621AA"/>
    <w:rsid w:val="00F622F6"/>
    <w:rsid w:val="00F632AB"/>
    <w:rsid w:val="00F7034B"/>
    <w:rsid w:val="00F73C3F"/>
    <w:rsid w:val="00F770D0"/>
    <w:rsid w:val="00F77B49"/>
    <w:rsid w:val="00F81534"/>
    <w:rsid w:val="00F8211D"/>
    <w:rsid w:val="00F82B7F"/>
    <w:rsid w:val="00F90041"/>
    <w:rsid w:val="00F92CCF"/>
    <w:rsid w:val="00FA0306"/>
    <w:rsid w:val="00FA0FE7"/>
    <w:rsid w:val="00FA1A93"/>
    <w:rsid w:val="00FA210F"/>
    <w:rsid w:val="00FB20F6"/>
    <w:rsid w:val="00FB3167"/>
    <w:rsid w:val="00FB67CE"/>
    <w:rsid w:val="00FB7229"/>
    <w:rsid w:val="00FB7A99"/>
    <w:rsid w:val="00FC24F8"/>
    <w:rsid w:val="00FC5331"/>
    <w:rsid w:val="00FC7E9B"/>
    <w:rsid w:val="00FD050F"/>
    <w:rsid w:val="00FD076D"/>
    <w:rsid w:val="00FD1F71"/>
    <w:rsid w:val="00FD2C4B"/>
    <w:rsid w:val="00FD39E4"/>
    <w:rsid w:val="00FD40B5"/>
    <w:rsid w:val="00FD4C0A"/>
    <w:rsid w:val="00FD6351"/>
    <w:rsid w:val="00FD6665"/>
    <w:rsid w:val="00FD7F5F"/>
    <w:rsid w:val="00FE0833"/>
    <w:rsid w:val="00FE1146"/>
    <w:rsid w:val="00FE4B1A"/>
    <w:rsid w:val="00FE6C0D"/>
    <w:rsid w:val="00FF02CE"/>
    <w:rsid w:val="00FF1650"/>
    <w:rsid w:val="00FF193D"/>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74FB9"/>
    <w:pPr>
      <w:tabs>
        <w:tab w:val="left" w:pos="709"/>
        <w:tab w:val="right" w:leader="dot" w:pos="9062"/>
      </w:tabs>
      <w:spacing w:after="100"/>
      <w:ind w:left="220"/>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Dot"/>
    <w:basedOn w:val="Normalny"/>
    <w:link w:val="AkapitzlistZnak"/>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character" w:styleId="Odwoaniedokomentarza">
    <w:name w:val="annotation reference"/>
    <w:basedOn w:val="Domylnaczcionkaakapitu"/>
    <w:unhideWhenUsed/>
    <w:rsid w:val="0001159D"/>
    <w:rPr>
      <w:sz w:val="16"/>
      <w:szCs w:val="16"/>
    </w:rPr>
  </w:style>
  <w:style w:type="paragraph" w:styleId="Tekstkomentarza">
    <w:name w:val="annotation text"/>
    <w:basedOn w:val="Normalny"/>
    <w:link w:val="TekstkomentarzaZnak"/>
    <w:unhideWhenUsed/>
    <w:rsid w:val="0001159D"/>
    <w:pPr>
      <w:spacing w:line="240" w:lineRule="auto"/>
    </w:pPr>
    <w:rPr>
      <w:sz w:val="20"/>
      <w:szCs w:val="20"/>
    </w:rPr>
  </w:style>
  <w:style w:type="character" w:customStyle="1" w:styleId="TekstkomentarzaZnak">
    <w:name w:val="Tekst komentarza Znak"/>
    <w:basedOn w:val="Domylnaczcionkaakapitu"/>
    <w:link w:val="Tekstkomentarza"/>
    <w:rsid w:val="0001159D"/>
    <w:rPr>
      <w:sz w:val="20"/>
      <w:szCs w:val="20"/>
    </w:rPr>
  </w:style>
  <w:style w:type="paragraph" w:styleId="Tematkomentarza">
    <w:name w:val="annotation subject"/>
    <w:basedOn w:val="Tekstkomentarza"/>
    <w:next w:val="Tekstkomentarza"/>
    <w:link w:val="TematkomentarzaZnak"/>
    <w:uiPriority w:val="99"/>
    <w:semiHidden/>
    <w:unhideWhenUsed/>
    <w:rsid w:val="0001159D"/>
    <w:rPr>
      <w:b/>
      <w:bCs/>
    </w:rPr>
  </w:style>
  <w:style w:type="character" w:customStyle="1" w:styleId="TematkomentarzaZnak">
    <w:name w:val="Temat komentarza Znak"/>
    <w:basedOn w:val="TekstkomentarzaZnak"/>
    <w:link w:val="Tematkomentarza"/>
    <w:uiPriority w:val="99"/>
    <w:semiHidden/>
    <w:rsid w:val="0001159D"/>
    <w:rPr>
      <w:b/>
      <w:bCs/>
      <w:sz w:val="20"/>
      <w:szCs w:val="20"/>
    </w:rPr>
  </w:style>
  <w:style w:type="paragraph" w:styleId="Poprawka">
    <w:name w:val="Revision"/>
    <w:hidden/>
    <w:uiPriority w:val="99"/>
    <w:semiHidden/>
    <w:rsid w:val="0001159D"/>
    <w:pPr>
      <w:spacing w:after="0" w:line="240" w:lineRule="auto"/>
    </w:pPr>
  </w:style>
  <w:style w:type="character" w:styleId="Pogrubienie">
    <w:name w:val="Strong"/>
    <w:basedOn w:val="Domylnaczcionkaakapitu"/>
    <w:qFormat/>
    <w:rsid w:val="00510B16"/>
    <w:rPr>
      <w:b/>
      <w:bCs/>
    </w:rPr>
  </w:style>
  <w:style w:type="paragraph" w:customStyle="1" w:styleId="Default">
    <w:name w:val="Default"/>
    <w:qFormat/>
    <w:rsid w:val="00A83AB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treci">
    <w:name w:val="Tekst treści_"/>
    <w:link w:val="Teksttreci0"/>
    <w:rsid w:val="00737A89"/>
    <w:rPr>
      <w:rFonts w:ascii="Times New Roman" w:hAnsi="Times New Roman"/>
    </w:rPr>
  </w:style>
  <w:style w:type="paragraph" w:customStyle="1" w:styleId="Teksttreci0">
    <w:name w:val="Tekst treści"/>
    <w:basedOn w:val="Normalny"/>
    <w:link w:val="Teksttreci"/>
    <w:rsid w:val="00737A89"/>
    <w:pPr>
      <w:widowControl w:val="0"/>
      <w:spacing w:after="0" w:line="298" w:lineRule="auto"/>
    </w:pPr>
    <w:rPr>
      <w:rFonts w:ascii="Times New Roman" w:hAnsi="Times New Roman"/>
    </w:rPr>
  </w:style>
  <w:style w:type="paragraph" w:customStyle="1" w:styleId="Akapitzlist1">
    <w:name w:val="Akapit z listą1"/>
    <w:basedOn w:val="Normalny"/>
    <w:link w:val="ListParagraphChar1"/>
    <w:qFormat/>
    <w:rsid w:val="00282463"/>
    <w:pPr>
      <w:spacing w:after="200" w:line="276" w:lineRule="auto"/>
      <w:ind w:left="720"/>
      <w:contextualSpacing/>
    </w:pPr>
    <w:rPr>
      <w:rFonts w:ascii="Calibri" w:eastAsia="Times New Roman" w:hAnsi="Calibri" w:cs="Times New Roman"/>
    </w:rPr>
  </w:style>
  <w:style w:type="character" w:customStyle="1" w:styleId="ListParagraphChar1">
    <w:name w:val="List Paragraph Char1"/>
    <w:link w:val="Akapitzlist1"/>
    <w:rsid w:val="00282463"/>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162017885">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07804" TargetMode="External"/><Relationship Id="rId13" Type="http://schemas.openxmlformats.org/officeDocument/2006/relationships/hyperlink" Target="mailto:a.krawczyk@umig.olkusz.pl"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transakcja/1065989"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transakcja/1007804"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transakcja/1065989"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47669"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drive.google.com/file/d/1Kd1DttbBeiNWt4q4slS4t76lZVKPbkyD/view" TargetMode="External"/><Relationship Id="rId36" Type="http://schemas.openxmlformats.org/officeDocument/2006/relationships/hyperlink" Target="http://platformazakupowa.pl" TargetMode="External"/><Relationship Id="rId10" Type="http://schemas.openxmlformats.org/officeDocument/2006/relationships/hyperlink" Target="mailto:przetarg@umig.olkusz.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1065989" TargetMode="External"/><Relationship Id="rId14" Type="http://schemas.openxmlformats.org/officeDocument/2006/relationships/hyperlink" Target="mailto:j.cieslik@umig.olkusz.pl" TargetMode="External"/><Relationship Id="rId22" Type="http://schemas.openxmlformats.org/officeDocument/2006/relationships/hyperlink" Target="mailto:przetarg@umig.olkusz.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transakcja/1065989"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28</Pages>
  <Words>11354</Words>
  <Characters>68125</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Agnieszka Czaja</cp:lastModifiedBy>
  <cp:revision>12</cp:revision>
  <cp:lastPrinted>2025-03-12T07:33:00Z</cp:lastPrinted>
  <dcterms:created xsi:type="dcterms:W3CDTF">2025-02-24T07:17:00Z</dcterms:created>
  <dcterms:modified xsi:type="dcterms:W3CDTF">2025-03-12T07:35:00Z</dcterms:modified>
</cp:coreProperties>
</file>