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2A" w:rsidRDefault="00C4312A" w:rsidP="00657C30">
      <w:pPr>
        <w:spacing w:after="0" w:line="240" w:lineRule="auto"/>
        <w:ind w:left="6372"/>
        <w:jc w:val="both"/>
        <w:rPr>
          <w:rFonts w:ascii="Arial" w:eastAsia="Calibri" w:hAnsi="Arial" w:cs="Arial"/>
          <w:sz w:val="24"/>
          <w:szCs w:val="24"/>
        </w:rPr>
      </w:pPr>
    </w:p>
    <w:p w:rsidR="00D40409" w:rsidRPr="00307F6E" w:rsidRDefault="005B54B2" w:rsidP="00657C30">
      <w:pPr>
        <w:spacing w:after="0" w:line="240" w:lineRule="auto"/>
        <w:ind w:left="6372"/>
        <w:jc w:val="both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A1B094" wp14:editId="4FFFEBB1">
            <wp:extent cx="1836752" cy="1129086"/>
            <wp:effectExtent l="0" t="0" r="0" b="0"/>
            <wp:docPr id="1" name="Obraz 1" descr="E:\logo - copy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logo - copy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77" cy="113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A2" w:rsidRPr="00657C30" w:rsidRDefault="00557A65" w:rsidP="00657C30">
      <w:pPr>
        <w:spacing w:after="0" w:line="240" w:lineRule="auto"/>
        <w:ind w:left="6372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       Giżycko, 12 </w:t>
      </w:r>
      <w:r w:rsidR="000838AD">
        <w:rPr>
          <w:rFonts w:ascii="Arial" w:eastAsia="Calibri" w:hAnsi="Arial" w:cs="Arial"/>
          <w:sz w:val="20"/>
          <w:szCs w:val="24"/>
        </w:rPr>
        <w:t xml:space="preserve">maja </w:t>
      </w:r>
      <w:r w:rsidR="00036962" w:rsidRPr="00657C30">
        <w:rPr>
          <w:rFonts w:ascii="Arial" w:eastAsia="Calibri" w:hAnsi="Arial" w:cs="Arial"/>
          <w:sz w:val="20"/>
          <w:szCs w:val="24"/>
        </w:rPr>
        <w:t>2020</w:t>
      </w:r>
      <w:r w:rsidR="005F32A2" w:rsidRPr="00657C30">
        <w:rPr>
          <w:rFonts w:ascii="Arial" w:eastAsia="Calibri" w:hAnsi="Arial" w:cs="Arial"/>
          <w:sz w:val="20"/>
          <w:szCs w:val="24"/>
        </w:rPr>
        <w:t xml:space="preserve"> r.</w:t>
      </w:r>
    </w:p>
    <w:p w:rsidR="005F32A2" w:rsidRDefault="005F32A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1C28" w:rsidRPr="00A909ED" w:rsidRDefault="009E1C28" w:rsidP="00CB6F9A">
      <w:pPr>
        <w:spacing w:after="0" w:line="240" w:lineRule="auto"/>
        <w:rPr>
          <w:rFonts w:ascii="Arial" w:eastAsia="Calibri" w:hAnsi="Arial" w:cs="Arial"/>
          <w:szCs w:val="24"/>
        </w:rPr>
      </w:pPr>
    </w:p>
    <w:p w:rsidR="00C4312A" w:rsidRDefault="00C4312A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5F32A2" w:rsidRPr="00A909ED" w:rsidRDefault="005C1BE8" w:rsidP="00C4312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DO</w:t>
      </w:r>
      <w:r w:rsidR="00F95CE5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WSZYSTKICH WYKONAWCÓW</w:t>
      </w:r>
    </w:p>
    <w:p w:rsidR="00F95CE5" w:rsidRPr="00A909ED" w:rsidRDefault="00F95CE5" w:rsidP="00C4312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POST.</w:t>
      </w:r>
      <w:r w:rsidR="00CC6DA1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NR </w:t>
      </w:r>
      <w:r w:rsidR="000838AD">
        <w:rPr>
          <w:rFonts w:ascii="Arial" w:eastAsia="Times New Roman" w:hAnsi="Arial" w:cs="Arial"/>
          <w:b/>
          <w:sz w:val="24"/>
          <w:szCs w:val="28"/>
          <w:lang w:eastAsia="pl-PL"/>
        </w:rPr>
        <w:t>11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/</w:t>
      </w:r>
      <w:r w:rsidR="00036962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2020</w:t>
      </w:r>
    </w:p>
    <w:p w:rsidR="008A2782" w:rsidRDefault="008A2782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7DE" w:rsidRPr="00307F6E" w:rsidRDefault="00CC37DE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2A2" w:rsidRPr="00F26378" w:rsidRDefault="005F32A2" w:rsidP="00D853A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57C30" w:rsidRDefault="00657C30" w:rsidP="000838AD">
      <w:pPr>
        <w:spacing w:after="0"/>
        <w:ind w:left="851" w:hanging="852"/>
        <w:jc w:val="both"/>
        <w:rPr>
          <w:rFonts w:ascii="Arial" w:eastAsia="Calibri" w:hAnsi="Arial" w:cs="Arial"/>
          <w:i/>
          <w:sz w:val="20"/>
          <w:szCs w:val="20"/>
        </w:rPr>
      </w:pPr>
      <w:r w:rsidRPr="00F2637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Dotyczy:</w:t>
      </w:r>
      <w:r w:rsidRPr="00F263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838AD" w:rsidRPr="000838AD">
        <w:rPr>
          <w:rFonts w:ascii="Arial" w:eastAsia="Calibri" w:hAnsi="Arial" w:cs="Arial"/>
          <w:i/>
          <w:sz w:val="20"/>
          <w:szCs w:val="20"/>
        </w:rPr>
        <w:t xml:space="preserve">dostawy materiałów </w:t>
      </w:r>
      <w:proofErr w:type="spellStart"/>
      <w:r w:rsidR="000838AD" w:rsidRPr="000838AD">
        <w:rPr>
          <w:rFonts w:ascii="Arial" w:eastAsia="Calibri" w:hAnsi="Arial" w:cs="Arial"/>
          <w:i/>
          <w:sz w:val="20"/>
          <w:szCs w:val="20"/>
        </w:rPr>
        <w:t>administracyjno</w:t>
      </w:r>
      <w:proofErr w:type="spellEnd"/>
      <w:r w:rsidR="000838AD" w:rsidRPr="000838AD">
        <w:rPr>
          <w:rFonts w:ascii="Arial" w:eastAsia="Calibri" w:hAnsi="Arial" w:cs="Arial"/>
          <w:i/>
          <w:sz w:val="20"/>
          <w:szCs w:val="20"/>
        </w:rPr>
        <w:t xml:space="preserve"> – biurowych, papieru, sprzętu biurowego na rzecz </w:t>
      </w:r>
      <w:r w:rsidR="000838AD">
        <w:rPr>
          <w:rFonts w:ascii="Arial" w:eastAsia="Calibri" w:hAnsi="Arial" w:cs="Arial"/>
          <w:i/>
          <w:sz w:val="20"/>
          <w:szCs w:val="20"/>
        </w:rPr>
        <w:br/>
      </w:r>
      <w:r w:rsidR="000838AD" w:rsidRPr="000838AD">
        <w:rPr>
          <w:rFonts w:ascii="Arial" w:eastAsia="Calibri" w:hAnsi="Arial" w:cs="Arial"/>
          <w:i/>
          <w:sz w:val="20"/>
          <w:szCs w:val="20"/>
        </w:rPr>
        <w:t>24 Woj</w:t>
      </w:r>
      <w:r w:rsidR="000838AD">
        <w:rPr>
          <w:rFonts w:ascii="Arial" w:eastAsia="Calibri" w:hAnsi="Arial" w:cs="Arial"/>
          <w:i/>
          <w:sz w:val="20"/>
          <w:szCs w:val="20"/>
        </w:rPr>
        <w:t>skowego Oddziału Gospodarczego.</w:t>
      </w:r>
    </w:p>
    <w:p w:rsidR="000838AD" w:rsidRDefault="000838AD" w:rsidP="000838AD">
      <w:pPr>
        <w:spacing w:after="0"/>
        <w:ind w:left="851" w:hanging="852"/>
        <w:jc w:val="both"/>
        <w:rPr>
          <w:rFonts w:ascii="Arial" w:eastAsia="Calibri" w:hAnsi="Arial" w:cs="Arial"/>
          <w:sz w:val="24"/>
          <w:szCs w:val="24"/>
        </w:rPr>
      </w:pPr>
    </w:p>
    <w:p w:rsidR="00CB6F9A" w:rsidRPr="00307F6E" w:rsidRDefault="00CB6F9A" w:rsidP="000838AD">
      <w:pPr>
        <w:spacing w:after="0"/>
        <w:ind w:left="851" w:hanging="852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3007A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307F6E" w:rsidRDefault="00160190" w:rsidP="00300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C4312A" w:rsidRPr="00C4312A" w:rsidRDefault="005F753E" w:rsidP="00C4312A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24 Wojskowy Oddział Gospodarczy w Giżycku, działając zgodnie </w:t>
      </w:r>
      <w:r w:rsidR="00AF1870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592F23">
        <w:rPr>
          <w:rFonts w:ascii="Arial" w:eastAsia="Times New Roman" w:hAnsi="Arial" w:cs="Arial"/>
          <w:iCs/>
          <w:sz w:val="24"/>
          <w:szCs w:val="24"/>
          <w:lang w:eastAsia="pl-PL"/>
        </w:rPr>
        <w:t>z art. 92 ust. 2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z dnia 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29 stycznia 2004 roku - Prawo zamówień publicznych </w:t>
      </w:r>
      <w:r w:rsidR="001347DC" w:rsidRPr="003007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07A0" w:rsidRPr="003007A0">
        <w:rPr>
          <w:rFonts w:ascii="Arial" w:eastAsia="Times New Roman" w:hAnsi="Arial" w:cs="Arial"/>
          <w:sz w:val="24"/>
          <w:szCs w:val="24"/>
          <w:lang w:eastAsia="pl-PL"/>
        </w:rPr>
        <w:t>(tj.: Dz. U. z 2019 r. poz. 1843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 z póżn.zm.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) informuje,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że w postępowaniu </w:t>
      </w:r>
      <w:r w:rsidR="00AF1870" w:rsidRPr="003007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F32A2" w:rsidRPr="003007A0">
        <w:rPr>
          <w:rFonts w:ascii="Arial" w:eastAsia="Calibri" w:hAnsi="Arial" w:cs="Arial"/>
          <w:sz w:val="24"/>
          <w:szCs w:val="24"/>
        </w:rPr>
        <w:t>o udzielenie zamówienia publicznego</w:t>
      </w:r>
      <w:r w:rsidR="00657C30">
        <w:rPr>
          <w:rFonts w:ascii="Arial" w:eastAsia="Calibri" w:hAnsi="Arial" w:cs="Arial"/>
          <w:sz w:val="24"/>
          <w:szCs w:val="24"/>
        </w:rPr>
        <w:t xml:space="preserve"> </w:t>
      </w:r>
      <w:r w:rsidR="00657C30" w:rsidRPr="00657C30">
        <w:rPr>
          <w:rFonts w:ascii="Arial" w:hAnsi="Arial" w:cs="Arial"/>
          <w:bCs/>
          <w:sz w:val="24"/>
          <w:szCs w:val="24"/>
        </w:rPr>
        <w:t xml:space="preserve">na </w:t>
      </w:r>
      <w:r w:rsidR="00DA0147" w:rsidRPr="00DA0147">
        <w:rPr>
          <w:rFonts w:ascii="Arial" w:hAnsi="Arial" w:cs="Arial"/>
          <w:bCs/>
          <w:sz w:val="24"/>
          <w:szCs w:val="24"/>
        </w:rPr>
        <w:t xml:space="preserve">dostawy materiałów </w:t>
      </w:r>
      <w:proofErr w:type="spellStart"/>
      <w:r w:rsidR="00DA0147" w:rsidRPr="00DA0147">
        <w:rPr>
          <w:rFonts w:ascii="Arial" w:hAnsi="Arial" w:cs="Arial"/>
          <w:bCs/>
          <w:sz w:val="24"/>
          <w:szCs w:val="24"/>
        </w:rPr>
        <w:t>administracyjno</w:t>
      </w:r>
      <w:proofErr w:type="spellEnd"/>
      <w:r w:rsidR="00DA0147" w:rsidRPr="00DA0147">
        <w:rPr>
          <w:rFonts w:ascii="Arial" w:hAnsi="Arial" w:cs="Arial"/>
          <w:bCs/>
          <w:sz w:val="24"/>
          <w:szCs w:val="24"/>
        </w:rPr>
        <w:t xml:space="preserve"> – biurowych, papie</w:t>
      </w:r>
      <w:r w:rsidR="00DA0147">
        <w:rPr>
          <w:rFonts w:ascii="Arial" w:hAnsi="Arial" w:cs="Arial"/>
          <w:bCs/>
          <w:sz w:val="24"/>
          <w:szCs w:val="24"/>
        </w:rPr>
        <w:t xml:space="preserve">ru, sprzętu biurowego na rzecz </w:t>
      </w:r>
      <w:r w:rsidR="00DA0147" w:rsidRPr="00DA0147">
        <w:rPr>
          <w:rFonts w:ascii="Arial" w:hAnsi="Arial" w:cs="Arial"/>
          <w:bCs/>
          <w:sz w:val="24"/>
          <w:szCs w:val="24"/>
        </w:rPr>
        <w:t>24 Wo</w:t>
      </w:r>
      <w:r w:rsidR="00DA0147">
        <w:rPr>
          <w:rFonts w:ascii="Arial" w:hAnsi="Arial" w:cs="Arial"/>
          <w:bCs/>
          <w:sz w:val="24"/>
          <w:szCs w:val="24"/>
        </w:rPr>
        <w:t>j</w:t>
      </w:r>
      <w:r w:rsidR="001B7C03">
        <w:rPr>
          <w:rFonts w:ascii="Arial" w:hAnsi="Arial" w:cs="Arial"/>
          <w:bCs/>
          <w:sz w:val="24"/>
          <w:szCs w:val="24"/>
        </w:rPr>
        <w:t xml:space="preserve">skowego Oddziału Gospodarczego </w:t>
      </w:r>
      <w:r w:rsidR="00DA0147" w:rsidRPr="001B7C03">
        <w:rPr>
          <w:rFonts w:ascii="Arial" w:hAnsi="Arial" w:cs="Arial"/>
          <w:b/>
          <w:bCs/>
          <w:sz w:val="24"/>
          <w:szCs w:val="24"/>
          <w:u w:val="single"/>
        </w:rPr>
        <w:t>w zakresie zadania nr 1, 2, i 3</w:t>
      </w:r>
      <w:r w:rsidR="004F19A6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886B39" w:rsidRPr="003007A0">
        <w:rPr>
          <w:rFonts w:ascii="Arial" w:eastAsia="Calibri" w:hAnsi="Arial" w:cs="Arial"/>
          <w:sz w:val="24"/>
          <w:szCs w:val="24"/>
        </w:rPr>
        <w:t>jako najkorzystniejszą</w:t>
      </w:r>
      <w:r w:rsidR="00D853A8" w:rsidRPr="003007A0">
        <w:rPr>
          <w:rFonts w:ascii="Arial" w:eastAsia="Calibri" w:hAnsi="Arial" w:cs="Arial"/>
          <w:sz w:val="24"/>
          <w:szCs w:val="24"/>
        </w:rPr>
        <w:t xml:space="preserve"> </w:t>
      </w:r>
      <w:r w:rsidR="00886B39" w:rsidRPr="003007A0">
        <w:rPr>
          <w:rFonts w:ascii="Arial" w:eastAsia="Calibri" w:hAnsi="Arial" w:cs="Arial"/>
          <w:sz w:val="24"/>
          <w:szCs w:val="24"/>
        </w:rPr>
        <w:t>wybrano ofertę Wykonawcy :</w:t>
      </w:r>
    </w:p>
    <w:p w:rsidR="00DA0147" w:rsidRDefault="00DA0147" w:rsidP="00DA0147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br/>
      </w:r>
      <w:r w:rsidRPr="00AC425F">
        <w:rPr>
          <w:rFonts w:ascii="Arial" w:hAnsi="Arial" w:cs="Arial"/>
          <w:b/>
        </w:rPr>
        <w:t xml:space="preserve">MIRANEX Sp. z o.o. </w:t>
      </w:r>
      <w:r>
        <w:rPr>
          <w:rFonts w:ascii="Arial" w:hAnsi="Arial" w:cs="Arial"/>
          <w:b/>
        </w:rPr>
        <w:br/>
      </w:r>
      <w:r w:rsidRPr="00AC425F">
        <w:rPr>
          <w:rFonts w:ascii="Arial" w:hAnsi="Arial" w:cs="Arial"/>
          <w:b/>
        </w:rPr>
        <w:t>60-479 Poznań,  ul. Strzeszyńska 33</w:t>
      </w:r>
    </w:p>
    <w:p w:rsidR="00CC37DE" w:rsidRDefault="00CC37DE" w:rsidP="00F2637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4F2598" w:rsidRDefault="005F32A2" w:rsidP="00CB6F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CB6F9A" w:rsidRPr="00307F6E" w:rsidRDefault="00CB6F9A" w:rsidP="00CB6F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07F6E" w:rsidRPr="00307F6E" w:rsidRDefault="005F32A2" w:rsidP="00CB6F9A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>Wykonawca złożył ofertę n</w:t>
      </w:r>
      <w:r w:rsidR="00163AB2">
        <w:rPr>
          <w:rFonts w:ascii="Arial" w:eastAsia="Calibri" w:hAnsi="Arial" w:cs="Arial"/>
          <w:sz w:val="24"/>
          <w:szCs w:val="24"/>
        </w:rPr>
        <w:t>iepodlegającą odrzuceniu, która</w:t>
      </w:r>
      <w:r w:rsidR="00A54E7C" w:rsidRPr="00307F6E">
        <w:rPr>
          <w:rFonts w:ascii="Arial" w:eastAsia="Calibri" w:hAnsi="Arial" w:cs="Arial"/>
          <w:sz w:val="24"/>
          <w:szCs w:val="24"/>
        </w:rPr>
        <w:t xml:space="preserve"> </w:t>
      </w:r>
      <w:r w:rsidR="00DA0147">
        <w:rPr>
          <w:rFonts w:ascii="Arial" w:eastAsia="Calibri" w:hAnsi="Arial" w:cs="Arial"/>
          <w:sz w:val="24"/>
          <w:szCs w:val="24"/>
        </w:rPr>
        <w:t xml:space="preserve">w zakresie każdego </w:t>
      </w:r>
      <w:r w:rsidR="00CB6F9A">
        <w:rPr>
          <w:rFonts w:ascii="Arial" w:eastAsia="Calibri" w:hAnsi="Arial" w:cs="Arial"/>
          <w:sz w:val="24"/>
          <w:szCs w:val="24"/>
        </w:rPr>
        <w:br/>
      </w:r>
      <w:r w:rsidR="00DA0147">
        <w:rPr>
          <w:rFonts w:ascii="Arial" w:eastAsia="Calibri" w:hAnsi="Arial" w:cs="Arial"/>
          <w:sz w:val="24"/>
          <w:szCs w:val="24"/>
        </w:rPr>
        <w:t xml:space="preserve">z zadań, </w:t>
      </w:r>
      <w:r w:rsidRPr="00307F6E">
        <w:rPr>
          <w:rFonts w:ascii="Arial" w:eastAsia="Calibri" w:hAnsi="Arial" w:cs="Arial"/>
          <w:sz w:val="24"/>
          <w:szCs w:val="24"/>
        </w:rPr>
        <w:t xml:space="preserve">otrzymała 100 punktów w ramach kryteriów oceny ofert. Wykonawca </w:t>
      </w:r>
      <w:r w:rsidR="00DA0147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nie podlega wykluczeniu. Oferta odpowiada treści SIWZ. Zamawiający dysponuje środkami finansowymi pozwalającymi na zawarcie umowy.</w:t>
      </w:r>
    </w:p>
    <w:p w:rsidR="00CC37DE" w:rsidRPr="00307F6E" w:rsidRDefault="00CC37DE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26378" w:rsidRDefault="00D6098D" w:rsidP="00F2637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sz w:val="24"/>
          <w:szCs w:val="24"/>
          <w:lang w:eastAsia="pl-PL"/>
        </w:rPr>
        <w:t>OFERTY ZŁOŻONE  POSTĘPOWANIU</w:t>
      </w:r>
      <w:r w:rsidR="00F2637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F26378" w:rsidRPr="00F26378" w:rsidRDefault="00F26378" w:rsidP="00F26378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26"/>
        <w:gridCol w:w="1408"/>
        <w:gridCol w:w="1409"/>
        <w:gridCol w:w="1425"/>
      </w:tblGrid>
      <w:tr w:rsidR="00DA0147" w:rsidRPr="0094272F" w:rsidTr="008F3AEF">
        <w:trPr>
          <w:trHeight w:val="1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147" w:rsidRPr="00DA0147" w:rsidRDefault="00DA0147" w:rsidP="008F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A01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147" w:rsidRPr="00CC37DE" w:rsidRDefault="00DA0147" w:rsidP="008F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37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DA0147" w:rsidRPr="00CC37DE" w:rsidRDefault="00DA0147" w:rsidP="008F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37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147" w:rsidRPr="00CC37DE" w:rsidRDefault="00DA0147" w:rsidP="008F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37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punktów Cena</w:t>
            </w:r>
          </w:p>
          <w:p w:rsidR="00DA0147" w:rsidRPr="00CC37DE" w:rsidRDefault="00DA0147" w:rsidP="008F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37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brutto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147" w:rsidRPr="00CC37DE" w:rsidRDefault="00DA0147" w:rsidP="008F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37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punktów Termin dostawy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147" w:rsidRPr="00CC37DE" w:rsidRDefault="00DA0147" w:rsidP="008F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37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punktów</w:t>
            </w:r>
            <w:r w:rsidR="00CB6F9A" w:rsidRPr="00CC37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A0147" w:rsidRPr="0094272F" w:rsidTr="008F3AEF">
        <w:trPr>
          <w:trHeight w:val="4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147" w:rsidRPr="00452A2A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  <w:r w:rsidRPr="00452A2A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 xml:space="preserve">nr </w:t>
            </w:r>
            <w:r w:rsidRPr="00452A2A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 xml:space="preserve">1 </w:t>
            </w:r>
            <w:r w:rsidRPr="00BA6962">
              <w:rPr>
                <w:rFonts w:ascii="Arial" w:eastAsia="Times New Roman" w:hAnsi="Arial" w:cs="Arial"/>
                <w:i/>
                <w:sz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 xml:space="preserve"> </w:t>
            </w:r>
            <w:r w:rsidRPr="00BA6962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 xml:space="preserve">dostawa artykułów </w:t>
            </w:r>
            <w:proofErr w:type="spellStart"/>
            <w:r w:rsidRPr="00BA6962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>administracyjno</w:t>
            </w:r>
            <w:proofErr w:type="spellEnd"/>
            <w:r w:rsidRPr="00BA6962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 xml:space="preserve"> – biurowych;</w:t>
            </w:r>
          </w:p>
        </w:tc>
      </w:tr>
      <w:tr w:rsidR="00DA0147" w:rsidRPr="0094272F" w:rsidTr="008F3AEF">
        <w:trPr>
          <w:trHeight w:val="84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0147" w:rsidRPr="0094272F" w:rsidRDefault="00DA0147" w:rsidP="00CB6F9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3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47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01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MIRANEX Sp. z o.o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A0147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60-479 Poznań,  ul. Strzeszyńska 33</w:t>
            </w:r>
          </w:p>
          <w:p w:rsidR="00DA0147" w:rsidRPr="0094272F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DA0147" w:rsidRPr="0094272F" w:rsidTr="008F3AEF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147" w:rsidRPr="00BA6962" w:rsidRDefault="00DA0147" w:rsidP="008F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  <w:r w:rsidRPr="00BA6962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lastRenderedPageBreak/>
              <w:t>Z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>adanie nr 2  – dostawa papieru;</w:t>
            </w:r>
          </w:p>
        </w:tc>
      </w:tr>
      <w:tr w:rsidR="00DA0147" w:rsidRPr="0094272F" w:rsidTr="008F3AEF">
        <w:trPr>
          <w:trHeight w:val="84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47" w:rsidRPr="00DA0147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A01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MIRANEX Sp. z o.o.</w:t>
            </w:r>
          </w:p>
          <w:p w:rsidR="00DA0147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60-479 Poznań,  ul. Strzeszyńska 33</w:t>
            </w:r>
          </w:p>
          <w:p w:rsidR="00DA0147" w:rsidRPr="0094272F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DA0147" w:rsidRPr="0094272F" w:rsidTr="008F3AEF">
        <w:trPr>
          <w:trHeight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147" w:rsidRDefault="00DA0147" w:rsidP="008F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 xml:space="preserve">Zadanie nr 3  </w:t>
            </w:r>
            <w:r w:rsidRPr="00452A2A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>dostawa sprzętu biurowego</w:t>
            </w:r>
          </w:p>
        </w:tc>
      </w:tr>
      <w:tr w:rsidR="00DA0147" w:rsidRPr="0094272F" w:rsidTr="00CC37DE">
        <w:trPr>
          <w:trHeight w:val="8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Pr="00DA0147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A01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P.H. PAXER Sp. J.</w:t>
            </w:r>
          </w:p>
          <w:p w:rsidR="00DA0147" w:rsidRPr="00BA6962" w:rsidRDefault="00DA0147" w:rsidP="00CB6F9A">
            <w:pPr>
              <w:spacing w:after="0" w:line="240" w:lineRule="auto"/>
              <w:ind w:left="-3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 Prusinowska Grzegorz Prusinowski</w:t>
            </w:r>
          </w:p>
          <w:p w:rsidR="00DA0147" w:rsidRPr="0094272F" w:rsidRDefault="00DA0147" w:rsidP="00CB6F9A">
            <w:pPr>
              <w:spacing w:after="0" w:line="240" w:lineRule="auto"/>
              <w:ind w:left="-3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10-416 Olsztyn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BA6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Towarowa 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7" w:rsidRPr="0094272F" w:rsidRDefault="00DA0147" w:rsidP="00CC37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A0147" w:rsidRPr="0094272F" w:rsidRDefault="00DA0147" w:rsidP="00CC37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65,74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7" w:rsidRPr="0094272F" w:rsidRDefault="00DA0147" w:rsidP="00CC37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A0147" w:rsidRPr="0094272F" w:rsidRDefault="00DA0147" w:rsidP="00CC37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A" w:rsidRDefault="00CB6F9A" w:rsidP="00CC37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A0147" w:rsidRPr="0094272F" w:rsidRDefault="00DA0147" w:rsidP="00CC37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95,74</w:t>
            </w:r>
          </w:p>
        </w:tc>
      </w:tr>
      <w:tr w:rsidR="00DA0147" w:rsidRPr="0094272F" w:rsidTr="008F3AEF">
        <w:trPr>
          <w:trHeight w:val="90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47" w:rsidRPr="00DA0147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A01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MIRANEX Sp. z o.o.</w:t>
            </w:r>
          </w:p>
          <w:p w:rsidR="00DA0147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60-479 Poznań,  ul. Strzeszyńska 33</w:t>
            </w:r>
          </w:p>
          <w:p w:rsidR="00DA0147" w:rsidRPr="0094272F" w:rsidRDefault="00DA0147" w:rsidP="00CB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Pr="0094272F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7" w:rsidRDefault="00DA0147" w:rsidP="00CB6F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:rsidR="00D853A8" w:rsidRPr="00307F6E" w:rsidRDefault="00D853A8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0147" w:rsidRPr="00601593" w:rsidRDefault="00DE30A4" w:rsidP="0060159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601593">
        <w:rPr>
          <w:rFonts w:ascii="Arial" w:eastAsia="Calibri" w:hAnsi="Arial" w:cs="Arial"/>
          <w:sz w:val="24"/>
          <w:szCs w:val="24"/>
        </w:rPr>
        <w:t xml:space="preserve">                         </w:t>
      </w:r>
    </w:p>
    <w:p w:rsidR="00DA0147" w:rsidRDefault="00DA0147" w:rsidP="008F3AE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307F6E">
        <w:rPr>
          <w:rFonts w:ascii="Arial" w:eastAsia="Calibri" w:hAnsi="Arial" w:cs="Arial"/>
          <w:sz w:val="24"/>
          <w:szCs w:val="24"/>
        </w:rPr>
        <w:t>Zamawiający informuje, zgodnie z art. 92 u</w:t>
      </w:r>
      <w:r w:rsidR="00CC37DE">
        <w:rPr>
          <w:rFonts w:ascii="Arial" w:eastAsia="Calibri" w:hAnsi="Arial" w:cs="Arial"/>
          <w:sz w:val="24"/>
          <w:szCs w:val="24"/>
        </w:rPr>
        <w:t>st. 1 ustawy z dnia</w:t>
      </w:r>
      <w:r w:rsidR="00CC37DE">
        <w:rPr>
          <w:rFonts w:ascii="Arial" w:eastAsia="Calibri" w:hAnsi="Arial" w:cs="Arial"/>
          <w:sz w:val="24"/>
          <w:szCs w:val="24"/>
        </w:rPr>
        <w:br/>
      </w:r>
      <w:r w:rsidR="00CB6F9A">
        <w:rPr>
          <w:rFonts w:ascii="Arial" w:eastAsia="Calibri" w:hAnsi="Arial" w:cs="Arial"/>
          <w:sz w:val="24"/>
          <w:szCs w:val="24"/>
        </w:rPr>
        <w:t>29 stycznia</w:t>
      </w:r>
      <w:r w:rsidR="004A6D49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>2004 roku - Prawo zamówień</w:t>
      </w:r>
      <w:r>
        <w:rPr>
          <w:rFonts w:ascii="Arial" w:eastAsia="Calibri" w:hAnsi="Arial" w:cs="Arial"/>
          <w:sz w:val="24"/>
          <w:szCs w:val="24"/>
        </w:rPr>
        <w:t xml:space="preserve"> publicznych (tj.:</w:t>
      </w:r>
      <w:r w:rsidR="00AB757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Dz. U. z 2019 r. poz.1843</w:t>
      </w:r>
      <w:r w:rsidRPr="00307F6E">
        <w:rPr>
          <w:rFonts w:ascii="Arial" w:eastAsia="Calibri" w:hAnsi="Arial" w:cs="Arial"/>
          <w:sz w:val="24"/>
          <w:szCs w:val="24"/>
        </w:rPr>
        <w:t xml:space="preserve"> z późn</w:t>
      </w:r>
      <w:r>
        <w:rPr>
          <w:rFonts w:ascii="Arial" w:eastAsia="Calibri" w:hAnsi="Arial" w:cs="Arial"/>
          <w:sz w:val="24"/>
          <w:szCs w:val="24"/>
        </w:rPr>
        <w:t>.</w:t>
      </w:r>
      <w:r w:rsidRPr="00307F6E">
        <w:rPr>
          <w:rFonts w:ascii="Arial" w:eastAsia="Calibri" w:hAnsi="Arial" w:cs="Arial"/>
          <w:sz w:val="24"/>
          <w:szCs w:val="24"/>
        </w:rPr>
        <w:t xml:space="preserve">zm.) o nieustanowieniu dynamicznego systemu zakupów w ramach przedmiotowego </w:t>
      </w:r>
      <w:r>
        <w:rPr>
          <w:rFonts w:ascii="Arial" w:eastAsia="Calibri" w:hAnsi="Arial" w:cs="Arial"/>
          <w:sz w:val="24"/>
          <w:szCs w:val="24"/>
        </w:rPr>
        <w:t xml:space="preserve">postępowania. Wobec niniejszego </w:t>
      </w:r>
      <w:r w:rsidRPr="00307F6E">
        <w:rPr>
          <w:rFonts w:ascii="Arial" w:eastAsia="Calibri" w:hAnsi="Arial" w:cs="Arial"/>
          <w:sz w:val="24"/>
          <w:szCs w:val="24"/>
        </w:rPr>
        <w:t>postępowania nie zachodzą również przesłanki do jego unieważnienia.</w:t>
      </w:r>
    </w:p>
    <w:p w:rsidR="00DA0147" w:rsidRDefault="00DA0147" w:rsidP="00992711">
      <w:pPr>
        <w:spacing w:line="240" w:lineRule="auto"/>
        <w:ind w:left="4957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DA0147" w:rsidRDefault="00DA0147" w:rsidP="00992711">
      <w:pPr>
        <w:spacing w:line="240" w:lineRule="auto"/>
        <w:ind w:left="4957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DA0147" w:rsidRDefault="00DA0147" w:rsidP="00992711">
      <w:pPr>
        <w:spacing w:line="240" w:lineRule="auto"/>
        <w:ind w:left="4957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0E258A" w:rsidRPr="00282427" w:rsidRDefault="000E258A" w:rsidP="00992711">
      <w:pPr>
        <w:spacing w:line="240" w:lineRule="auto"/>
        <w:ind w:left="4957"/>
        <w:jc w:val="center"/>
        <w:rPr>
          <w:rFonts w:ascii="Arial" w:eastAsia="Calibri" w:hAnsi="Arial" w:cs="Arial"/>
          <w:szCs w:val="24"/>
        </w:rPr>
      </w:pPr>
      <w:r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KOMENDANT</w:t>
      </w:r>
    </w:p>
    <w:p w:rsidR="005F32A2" w:rsidRPr="00282427" w:rsidRDefault="00D6720E" w:rsidP="00992711">
      <w:pPr>
        <w:spacing w:after="120" w:line="240" w:lineRule="auto"/>
        <w:ind w:left="4957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(-) </w:t>
      </w:r>
      <w:bookmarkStart w:id="0" w:name="_GoBack"/>
      <w:bookmarkEnd w:id="0"/>
      <w:r w:rsidR="00502AB2"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płk Jarosław JASTRZĘBOWSKI</w:t>
      </w: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F17B7" w:rsidRPr="00307F6E" w:rsidRDefault="002F17B7" w:rsidP="000263F6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95CE5" w:rsidRPr="00307F6E" w:rsidRDefault="00F95CE5" w:rsidP="000263F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5CE5" w:rsidRPr="00307F6E" w:rsidSect="00C4312A">
      <w:footerReference w:type="default" r:id="rId9"/>
      <w:footerReference w:type="first" r:id="rId10"/>
      <w:pgSz w:w="11906" w:h="16838"/>
      <w:pgMar w:top="568" w:right="1417" w:bottom="1417" w:left="1417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21" w:rsidRDefault="00912721">
      <w:pPr>
        <w:spacing w:after="0" w:line="240" w:lineRule="auto"/>
      </w:pPr>
      <w:r>
        <w:separator/>
      </w:r>
    </w:p>
  </w:endnote>
  <w:endnote w:type="continuationSeparator" w:id="0">
    <w:p w:rsidR="00912721" w:rsidRDefault="009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2/2</w:t>
    </w:r>
  </w:p>
  <w:p w:rsidR="00CE596B" w:rsidRDefault="00912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21" w:rsidRDefault="00912721">
      <w:pPr>
        <w:spacing w:after="0" w:line="240" w:lineRule="auto"/>
      </w:pPr>
      <w:r>
        <w:separator/>
      </w:r>
    </w:p>
  </w:footnote>
  <w:footnote w:type="continuationSeparator" w:id="0">
    <w:p w:rsidR="00912721" w:rsidRDefault="0091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23F7"/>
    <w:multiLevelType w:val="hybridMultilevel"/>
    <w:tmpl w:val="09BE1994"/>
    <w:lvl w:ilvl="0" w:tplc="6C348FA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263F6"/>
    <w:rsid w:val="00036962"/>
    <w:rsid w:val="000514CE"/>
    <w:rsid w:val="00065657"/>
    <w:rsid w:val="00077E88"/>
    <w:rsid w:val="000838AD"/>
    <w:rsid w:val="000A28EA"/>
    <w:rsid w:val="000B35F5"/>
    <w:rsid w:val="000B4BFB"/>
    <w:rsid w:val="000C188C"/>
    <w:rsid w:val="000C3C67"/>
    <w:rsid w:val="000D4E57"/>
    <w:rsid w:val="000E1779"/>
    <w:rsid w:val="000E258A"/>
    <w:rsid w:val="000E2C82"/>
    <w:rsid w:val="00130A5D"/>
    <w:rsid w:val="001347DC"/>
    <w:rsid w:val="00160190"/>
    <w:rsid w:val="00163AB2"/>
    <w:rsid w:val="00167178"/>
    <w:rsid w:val="001A474B"/>
    <w:rsid w:val="001B7C03"/>
    <w:rsid w:val="001C3D1D"/>
    <w:rsid w:val="001E522C"/>
    <w:rsid w:val="001F5279"/>
    <w:rsid w:val="00222AB5"/>
    <w:rsid w:val="00247658"/>
    <w:rsid w:val="00264608"/>
    <w:rsid w:val="00265CB6"/>
    <w:rsid w:val="00272CB2"/>
    <w:rsid w:val="00282427"/>
    <w:rsid w:val="002944BF"/>
    <w:rsid w:val="002C1CCF"/>
    <w:rsid w:val="002C2330"/>
    <w:rsid w:val="002D26A6"/>
    <w:rsid w:val="002D31B1"/>
    <w:rsid w:val="002F17B7"/>
    <w:rsid w:val="003007A0"/>
    <w:rsid w:val="00307F6E"/>
    <w:rsid w:val="0035590A"/>
    <w:rsid w:val="00361846"/>
    <w:rsid w:val="003A38B2"/>
    <w:rsid w:val="003A48C4"/>
    <w:rsid w:val="003B20F1"/>
    <w:rsid w:val="003D73C0"/>
    <w:rsid w:val="003E1F98"/>
    <w:rsid w:val="003E7A1D"/>
    <w:rsid w:val="0040139A"/>
    <w:rsid w:val="00454B04"/>
    <w:rsid w:val="004A6D49"/>
    <w:rsid w:val="004B15E5"/>
    <w:rsid w:val="004B2973"/>
    <w:rsid w:val="004B633E"/>
    <w:rsid w:val="004D65CB"/>
    <w:rsid w:val="004F19A6"/>
    <w:rsid w:val="004F1C14"/>
    <w:rsid w:val="004F2598"/>
    <w:rsid w:val="005016A1"/>
    <w:rsid w:val="00502AB2"/>
    <w:rsid w:val="00544C21"/>
    <w:rsid w:val="00554232"/>
    <w:rsid w:val="00557A65"/>
    <w:rsid w:val="00570067"/>
    <w:rsid w:val="00591E66"/>
    <w:rsid w:val="00592F23"/>
    <w:rsid w:val="00595CF0"/>
    <w:rsid w:val="005A0270"/>
    <w:rsid w:val="005B54B2"/>
    <w:rsid w:val="005C1BE8"/>
    <w:rsid w:val="005C738C"/>
    <w:rsid w:val="005C7DBD"/>
    <w:rsid w:val="005D6CC5"/>
    <w:rsid w:val="005E4FB9"/>
    <w:rsid w:val="005F32A2"/>
    <w:rsid w:val="005F753E"/>
    <w:rsid w:val="00601593"/>
    <w:rsid w:val="00657C30"/>
    <w:rsid w:val="00665538"/>
    <w:rsid w:val="00670A43"/>
    <w:rsid w:val="00680410"/>
    <w:rsid w:val="00681C30"/>
    <w:rsid w:val="006977C1"/>
    <w:rsid w:val="006D2E83"/>
    <w:rsid w:val="006D6977"/>
    <w:rsid w:val="006D76BD"/>
    <w:rsid w:val="006E0B6B"/>
    <w:rsid w:val="006F18B4"/>
    <w:rsid w:val="007220C3"/>
    <w:rsid w:val="00754CA8"/>
    <w:rsid w:val="00763659"/>
    <w:rsid w:val="007A46A9"/>
    <w:rsid w:val="007D5B80"/>
    <w:rsid w:val="007F5542"/>
    <w:rsid w:val="00830FEE"/>
    <w:rsid w:val="00862929"/>
    <w:rsid w:val="00886B39"/>
    <w:rsid w:val="008A2782"/>
    <w:rsid w:val="008A66AC"/>
    <w:rsid w:val="008F3AEF"/>
    <w:rsid w:val="00912721"/>
    <w:rsid w:val="00915B68"/>
    <w:rsid w:val="0093011C"/>
    <w:rsid w:val="00992711"/>
    <w:rsid w:val="009E1C28"/>
    <w:rsid w:val="009E24F9"/>
    <w:rsid w:val="00A50C32"/>
    <w:rsid w:val="00A54E7C"/>
    <w:rsid w:val="00A701C0"/>
    <w:rsid w:val="00A909ED"/>
    <w:rsid w:val="00AB7579"/>
    <w:rsid w:val="00AF1870"/>
    <w:rsid w:val="00B01FDB"/>
    <w:rsid w:val="00BB030D"/>
    <w:rsid w:val="00BB446E"/>
    <w:rsid w:val="00C15BD9"/>
    <w:rsid w:val="00C4312A"/>
    <w:rsid w:val="00CB3DE2"/>
    <w:rsid w:val="00CB6F9A"/>
    <w:rsid w:val="00CC37DE"/>
    <w:rsid w:val="00CC6DA1"/>
    <w:rsid w:val="00CE59FB"/>
    <w:rsid w:val="00D04F6B"/>
    <w:rsid w:val="00D110E0"/>
    <w:rsid w:val="00D223BD"/>
    <w:rsid w:val="00D22DD8"/>
    <w:rsid w:val="00D40409"/>
    <w:rsid w:val="00D6098D"/>
    <w:rsid w:val="00D65926"/>
    <w:rsid w:val="00D6720E"/>
    <w:rsid w:val="00D853A8"/>
    <w:rsid w:val="00DA0147"/>
    <w:rsid w:val="00DA6537"/>
    <w:rsid w:val="00DD504B"/>
    <w:rsid w:val="00DD529E"/>
    <w:rsid w:val="00DE30A4"/>
    <w:rsid w:val="00DF444A"/>
    <w:rsid w:val="00E00872"/>
    <w:rsid w:val="00E05EF1"/>
    <w:rsid w:val="00E1316C"/>
    <w:rsid w:val="00E37CBB"/>
    <w:rsid w:val="00E43944"/>
    <w:rsid w:val="00E4418F"/>
    <w:rsid w:val="00E446A6"/>
    <w:rsid w:val="00E54181"/>
    <w:rsid w:val="00E606A1"/>
    <w:rsid w:val="00E770E9"/>
    <w:rsid w:val="00EA6B90"/>
    <w:rsid w:val="00EE068E"/>
    <w:rsid w:val="00F26378"/>
    <w:rsid w:val="00F32C2F"/>
    <w:rsid w:val="00F37466"/>
    <w:rsid w:val="00F67B25"/>
    <w:rsid w:val="00F866ED"/>
    <w:rsid w:val="00F93D0E"/>
    <w:rsid w:val="00F95CE5"/>
    <w:rsid w:val="00FA2E99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DDD5B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A01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534C-15E6-43E8-9B94-E8346C2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Kucharska Urszula</cp:lastModifiedBy>
  <cp:revision>54</cp:revision>
  <cp:lastPrinted>2020-03-19T09:06:00Z</cp:lastPrinted>
  <dcterms:created xsi:type="dcterms:W3CDTF">2019-11-06T07:36:00Z</dcterms:created>
  <dcterms:modified xsi:type="dcterms:W3CDTF">2020-05-12T16:00:00Z</dcterms:modified>
</cp:coreProperties>
</file>