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color w:val="000000"/>
          <w:sz w:val="27"/>
          <w:szCs w:val="27"/>
          <w:lang w:eastAsia="pl-PL"/>
        </w:rPr>
        <w:t>Ogłoszenie nr 553724-N-2020 z dnia 2020-06-23 r.</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jc w:val="center"/>
        <w:rPr>
          <w:rFonts w:ascii="Times New Roman" w:eastAsia="Times New Roman" w:hAnsi="Times New Roman" w:cs="Times New Roman"/>
          <w:b/>
          <w:bCs/>
          <w:color w:val="000000"/>
          <w:sz w:val="27"/>
          <w:szCs w:val="27"/>
          <w:lang w:eastAsia="pl-PL"/>
        </w:rPr>
      </w:pPr>
      <w:r w:rsidRPr="00A32262">
        <w:rPr>
          <w:rFonts w:ascii="Times New Roman" w:eastAsia="Times New Roman" w:hAnsi="Times New Roman" w:cs="Times New Roman"/>
          <w:b/>
          <w:bCs/>
          <w:color w:val="000000"/>
          <w:sz w:val="27"/>
          <w:szCs w:val="27"/>
          <w:lang w:eastAsia="pl-PL"/>
        </w:rPr>
        <w:t>11 Wojskowy Oddział Gospodarczy: ROBOTY REMONTOWE: OGÓLNOBUDOWLANE I ELEKTRYCZNE POMIESZCZEŃ PIWNICZNYCH I SCHODÓW ZEWNĘTRZNYCH W BUDYNKU NR 6 ORAZ CZĘŚCI INSTALACJI C.O. W BUDYNKACH: NR 6 I 29 W KOMPLEKSIE WOJSKOWYM PRZY UL. DWERNICKIEGO 1 W BYDGOSZCZY. WYMIANA STALOWYCH BRAM GARAŻOWYCH W BUDYNKU NR 99 W KOMPLEKSIE WOJSKOWYM PRZY UL. GDAŃSKIEJ 147 W BYDGOSZCZY.</w:t>
      </w:r>
      <w:r w:rsidRPr="00A32262">
        <w:rPr>
          <w:rFonts w:ascii="Times New Roman" w:eastAsia="Times New Roman" w:hAnsi="Times New Roman" w:cs="Times New Roman"/>
          <w:b/>
          <w:bCs/>
          <w:color w:val="000000"/>
          <w:sz w:val="27"/>
          <w:szCs w:val="27"/>
          <w:lang w:eastAsia="pl-PL"/>
        </w:rPr>
        <w:br/>
        <w:t>OGŁOSZENIE O ZAMÓWIENIU - Roboty budowlane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Zamieszczanie ogłoszenia:</w:t>
      </w:r>
      <w:r w:rsidRPr="00A32262">
        <w:rPr>
          <w:rFonts w:ascii="Times New Roman" w:eastAsia="Times New Roman" w:hAnsi="Times New Roman" w:cs="Times New Roman"/>
          <w:color w:val="000000"/>
          <w:sz w:val="27"/>
          <w:szCs w:val="27"/>
          <w:lang w:eastAsia="pl-PL"/>
        </w:rPr>
        <w:t> Zamieszczanie obowiązkowe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Ogłoszenie dotyczy:</w:t>
      </w:r>
      <w:r w:rsidRPr="00A32262">
        <w:rPr>
          <w:rFonts w:ascii="Times New Roman" w:eastAsia="Times New Roman" w:hAnsi="Times New Roman" w:cs="Times New Roman"/>
          <w:color w:val="000000"/>
          <w:sz w:val="27"/>
          <w:szCs w:val="27"/>
          <w:lang w:eastAsia="pl-PL"/>
        </w:rPr>
        <w:t> Zamówienia publicznego</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Nie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Nazwa projektu lub programu</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Nie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32262">
        <w:rPr>
          <w:rFonts w:ascii="Times New Roman" w:eastAsia="Times New Roman" w:hAnsi="Times New Roman" w:cs="Times New Roman"/>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b/>
          <w:bCs/>
          <w:color w:val="000000"/>
          <w:sz w:val="36"/>
          <w:szCs w:val="36"/>
          <w:lang w:eastAsia="pl-PL"/>
        </w:rPr>
      </w:pPr>
      <w:r w:rsidRPr="00A32262">
        <w:rPr>
          <w:rFonts w:ascii="Times New Roman" w:eastAsia="Times New Roman" w:hAnsi="Times New Roman" w:cs="Times New Roman"/>
          <w:b/>
          <w:bCs/>
          <w:color w:val="000000"/>
          <w:sz w:val="36"/>
          <w:szCs w:val="36"/>
          <w:u w:val="single"/>
          <w:lang w:eastAsia="pl-PL"/>
        </w:rPr>
        <w:lastRenderedPageBreak/>
        <w:t>SEKCJA I: ZAMAWIAJĄCY</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Postępowanie przeprowadza centralny zamawiający</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Nie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Nie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Postępowanie jest przeprowadzane wspólnie przez zamawiających</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Nie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Nie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Informacje dodatkowe: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 1) NAZWA I ADRES: </w:t>
      </w:r>
      <w:r w:rsidRPr="00A32262">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A32262">
        <w:rPr>
          <w:rFonts w:ascii="Times New Roman" w:eastAsia="Times New Roman" w:hAnsi="Times New Roman" w:cs="Times New Roman"/>
          <w:color w:val="000000"/>
          <w:sz w:val="27"/>
          <w:szCs w:val="27"/>
          <w:lang w:eastAsia="pl-PL"/>
        </w:rPr>
        <w:br/>
        <w:t>Adres strony internetowej (URL): www.11wog.wp.mil.pl</w:t>
      </w:r>
      <w:r w:rsidRPr="00A32262">
        <w:rPr>
          <w:rFonts w:ascii="Times New Roman" w:eastAsia="Times New Roman" w:hAnsi="Times New Roman" w:cs="Times New Roman"/>
          <w:color w:val="000000"/>
          <w:sz w:val="27"/>
          <w:szCs w:val="27"/>
          <w:lang w:eastAsia="pl-PL"/>
        </w:rPr>
        <w:br/>
        <w:t>Adres profilu nabywcy:</w:t>
      </w:r>
      <w:r w:rsidRPr="00A3226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lastRenderedPageBreak/>
        <w:t>I. 2) RODZAJ ZAMAWIAJĄCEGO: </w:t>
      </w:r>
      <w:r w:rsidRPr="00A32262">
        <w:rPr>
          <w:rFonts w:ascii="Times New Roman" w:eastAsia="Times New Roman" w:hAnsi="Times New Roman" w:cs="Times New Roman"/>
          <w:color w:val="000000"/>
          <w:sz w:val="27"/>
          <w:szCs w:val="27"/>
          <w:lang w:eastAsia="pl-PL"/>
        </w:rPr>
        <w:t>Inny (proszę określić):</w:t>
      </w:r>
      <w:r w:rsidRPr="00A32262">
        <w:rPr>
          <w:rFonts w:ascii="Times New Roman" w:eastAsia="Times New Roman" w:hAnsi="Times New Roman" w:cs="Times New Roman"/>
          <w:color w:val="000000"/>
          <w:sz w:val="27"/>
          <w:szCs w:val="27"/>
          <w:lang w:eastAsia="pl-PL"/>
        </w:rPr>
        <w:br/>
        <w:t>Wojskowa jednostka budżetowa</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I.3) WSPÓLNE UDZIELANIE ZAMÓWIENIA </w:t>
      </w:r>
      <w:r w:rsidRPr="00A32262">
        <w:rPr>
          <w:rFonts w:ascii="Times New Roman" w:eastAsia="Times New Roman" w:hAnsi="Times New Roman" w:cs="Times New Roman"/>
          <w:b/>
          <w:bCs/>
          <w:i/>
          <w:iCs/>
          <w:color w:val="000000"/>
          <w:sz w:val="27"/>
          <w:szCs w:val="27"/>
          <w:lang w:eastAsia="pl-PL"/>
        </w:rPr>
        <w:t>(jeżeli dotyczy)</w:t>
      </w:r>
      <w:r w:rsidRPr="00A32262">
        <w:rPr>
          <w:rFonts w:ascii="Times New Roman" w:eastAsia="Times New Roman" w:hAnsi="Times New Roman" w:cs="Times New Roman"/>
          <w:b/>
          <w:bCs/>
          <w:color w:val="000000"/>
          <w:sz w:val="27"/>
          <w:szCs w:val="27"/>
          <w:lang w:eastAsia="pl-PL"/>
        </w:rPr>
        <w:t>:</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I.4) KOMUNIKACJA: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Tak</w:t>
      </w:r>
      <w:r w:rsidRPr="00A32262">
        <w:rPr>
          <w:rFonts w:ascii="Times New Roman" w:eastAsia="Times New Roman" w:hAnsi="Times New Roman" w:cs="Times New Roman"/>
          <w:color w:val="000000"/>
          <w:sz w:val="27"/>
          <w:szCs w:val="27"/>
          <w:lang w:eastAsia="pl-PL"/>
        </w:rPr>
        <w:br/>
        <w:t>www.11wog.wp.mil.pl</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Tak</w:t>
      </w:r>
      <w:r w:rsidRPr="00A32262">
        <w:rPr>
          <w:rFonts w:ascii="Times New Roman" w:eastAsia="Times New Roman" w:hAnsi="Times New Roman" w:cs="Times New Roman"/>
          <w:color w:val="000000"/>
          <w:sz w:val="27"/>
          <w:szCs w:val="27"/>
          <w:lang w:eastAsia="pl-PL"/>
        </w:rPr>
        <w:br/>
        <w:t>www.11wog.wp.mil.pl</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Nie</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Elektronicznie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lastRenderedPageBreak/>
        <w:t>Nie</w:t>
      </w:r>
      <w:r w:rsidRPr="00A32262">
        <w:rPr>
          <w:rFonts w:ascii="Times New Roman" w:eastAsia="Times New Roman" w:hAnsi="Times New Roman" w:cs="Times New Roman"/>
          <w:color w:val="000000"/>
          <w:sz w:val="27"/>
          <w:szCs w:val="27"/>
          <w:lang w:eastAsia="pl-PL"/>
        </w:rPr>
        <w:br/>
        <w:t>adres</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32262">
        <w:rPr>
          <w:rFonts w:ascii="Times New Roman" w:eastAsia="Times New Roman" w:hAnsi="Times New Roman" w:cs="Times New Roman"/>
          <w:color w:val="000000"/>
          <w:sz w:val="27"/>
          <w:szCs w:val="27"/>
          <w:lang w:eastAsia="pl-PL"/>
        </w:rPr>
        <w:br/>
        <w:t>Nie</w:t>
      </w:r>
      <w:r w:rsidRPr="00A32262">
        <w:rPr>
          <w:rFonts w:ascii="Times New Roman" w:eastAsia="Times New Roman" w:hAnsi="Times New Roman" w:cs="Times New Roman"/>
          <w:color w:val="000000"/>
          <w:sz w:val="27"/>
          <w:szCs w:val="27"/>
          <w:lang w:eastAsia="pl-PL"/>
        </w:rPr>
        <w:br/>
        <w:t>Inny sposób:</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32262">
        <w:rPr>
          <w:rFonts w:ascii="Times New Roman" w:eastAsia="Times New Roman" w:hAnsi="Times New Roman" w:cs="Times New Roman"/>
          <w:color w:val="000000"/>
          <w:sz w:val="27"/>
          <w:szCs w:val="27"/>
          <w:lang w:eastAsia="pl-PL"/>
        </w:rPr>
        <w:br/>
        <w:t>Tak</w:t>
      </w:r>
      <w:r w:rsidRPr="00A32262">
        <w:rPr>
          <w:rFonts w:ascii="Times New Roman" w:eastAsia="Times New Roman" w:hAnsi="Times New Roman" w:cs="Times New Roman"/>
          <w:color w:val="000000"/>
          <w:sz w:val="27"/>
          <w:szCs w:val="27"/>
          <w:lang w:eastAsia="pl-PL"/>
        </w:rPr>
        <w:br/>
        <w:t>Inny sposób:</w:t>
      </w:r>
      <w:r w:rsidRPr="00A32262">
        <w:rPr>
          <w:rFonts w:ascii="Times New Roman" w:eastAsia="Times New Roman" w:hAnsi="Times New Roman" w:cs="Times New Roman"/>
          <w:color w:val="000000"/>
          <w:sz w:val="27"/>
          <w:szCs w:val="27"/>
          <w:lang w:eastAsia="pl-PL"/>
        </w:rPr>
        <w:br/>
        <w:t>1. Ofertę wraz ze wszystkimi wymaganymi załącznikami: oświadczeniami i dokumentami wskazanymi w SIWZ, należy przesłać pocztą lub złożyć osobiście w siedzibie Zamawiającego – 11 Wojskowy Oddział Gospodarczy ul. Gdańska 147, 85-915 Bydgoszcz – kancelaria jawna. Godz. pracy kancelarii 07.30 – 09.00 i 12.30 – 15.15 w dni robocze od poniedziałku do piątku.</w:t>
      </w:r>
      <w:r w:rsidRPr="00A32262">
        <w:rPr>
          <w:rFonts w:ascii="Times New Roman" w:eastAsia="Times New Roman" w:hAnsi="Times New Roman" w:cs="Times New Roman"/>
          <w:color w:val="000000"/>
          <w:sz w:val="27"/>
          <w:szCs w:val="27"/>
          <w:lang w:eastAsia="pl-PL"/>
        </w:rPr>
        <w:br/>
        <w:t>Adres:</w:t>
      </w:r>
      <w:r w:rsidRPr="00A32262">
        <w:rPr>
          <w:rFonts w:ascii="Times New Roman" w:eastAsia="Times New Roman" w:hAnsi="Times New Roman" w:cs="Times New Roman"/>
          <w:color w:val="000000"/>
          <w:sz w:val="27"/>
          <w:szCs w:val="27"/>
          <w:lang w:eastAsia="pl-PL"/>
        </w:rPr>
        <w:br/>
        <w:t>11 Wojskowy Oddział Gospodarczy ul. Gdańska 147, 85-915 Bydgoszcz – kancelaria jawna</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Nie</w:t>
      </w:r>
      <w:r w:rsidRPr="00A3226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b/>
          <w:bCs/>
          <w:color w:val="000000"/>
          <w:sz w:val="36"/>
          <w:szCs w:val="36"/>
          <w:lang w:eastAsia="pl-PL"/>
        </w:rPr>
      </w:pPr>
      <w:r w:rsidRPr="00A32262">
        <w:rPr>
          <w:rFonts w:ascii="Times New Roman" w:eastAsia="Times New Roman" w:hAnsi="Times New Roman" w:cs="Times New Roman"/>
          <w:b/>
          <w:bCs/>
          <w:color w:val="000000"/>
          <w:sz w:val="36"/>
          <w:szCs w:val="36"/>
          <w:u w:val="single"/>
          <w:lang w:eastAsia="pl-PL"/>
        </w:rPr>
        <w:t>SEKCJA II: PRZEDMIOT ZAMÓWIENIA</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II.1) Nazwa nadana zamówieniu przez zamawiającego: </w:t>
      </w:r>
      <w:r w:rsidRPr="00A32262">
        <w:rPr>
          <w:rFonts w:ascii="Times New Roman" w:eastAsia="Times New Roman" w:hAnsi="Times New Roman" w:cs="Times New Roman"/>
          <w:color w:val="000000"/>
          <w:sz w:val="27"/>
          <w:szCs w:val="27"/>
          <w:lang w:eastAsia="pl-PL"/>
        </w:rPr>
        <w:t xml:space="preserve">ROBOTY </w:t>
      </w:r>
      <w:r w:rsidRPr="00A32262">
        <w:rPr>
          <w:rFonts w:ascii="Times New Roman" w:eastAsia="Times New Roman" w:hAnsi="Times New Roman" w:cs="Times New Roman"/>
          <w:color w:val="000000"/>
          <w:sz w:val="27"/>
          <w:szCs w:val="27"/>
          <w:lang w:eastAsia="pl-PL"/>
        </w:rPr>
        <w:lastRenderedPageBreak/>
        <w:t>REMONTOWE: OGÓLNOBUDOWLANE I ELEKTRYCZNE POMIESZCZEŃ PIWNICZNYCH I SCHODÓW ZEWNĘTRZNYCH W BUDYNKU NR 6 ORAZ CZĘŚCI INSTALACJI C.O. W BUDYNKACH: NR 6 I 29 W KOMPLEKSIE WOJSKOWYM PRZY UL. DWERNICKIEGO 1 W BYDGOSZCZY. WYMIANA STALOWYCH BRAM GARAŻOWYCH W BUDYNKU NR 99 W KOMPLEKSIE WOJSKOWYM PRZY UL. GDAŃSKIEJ 147 W BYDGOSZCZY.</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Numer referencyjny: </w:t>
      </w:r>
      <w:r w:rsidRPr="00A32262">
        <w:rPr>
          <w:rFonts w:ascii="Times New Roman" w:eastAsia="Times New Roman" w:hAnsi="Times New Roman" w:cs="Times New Roman"/>
          <w:color w:val="000000"/>
          <w:sz w:val="27"/>
          <w:szCs w:val="27"/>
          <w:lang w:eastAsia="pl-PL"/>
        </w:rPr>
        <w:t>10/ZP/RB/INFR/2020</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32262" w:rsidRPr="00A32262" w:rsidRDefault="00A32262" w:rsidP="00A32262">
      <w:pPr>
        <w:spacing w:after="0" w:line="450" w:lineRule="atLeast"/>
        <w:jc w:val="both"/>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Nie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II.2) Rodzaj zamówienia: </w:t>
      </w:r>
      <w:r w:rsidRPr="00A32262">
        <w:rPr>
          <w:rFonts w:ascii="Times New Roman" w:eastAsia="Times New Roman" w:hAnsi="Times New Roman" w:cs="Times New Roman"/>
          <w:color w:val="000000"/>
          <w:sz w:val="27"/>
          <w:szCs w:val="27"/>
          <w:lang w:eastAsia="pl-PL"/>
        </w:rPr>
        <w:t>Roboty budowlane</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II.3) Informacja o możliwości składania ofert częściowych</w:t>
      </w:r>
      <w:r w:rsidRPr="00A32262">
        <w:rPr>
          <w:rFonts w:ascii="Times New Roman" w:eastAsia="Times New Roman" w:hAnsi="Times New Roman" w:cs="Times New Roman"/>
          <w:color w:val="000000"/>
          <w:sz w:val="27"/>
          <w:szCs w:val="27"/>
          <w:lang w:eastAsia="pl-PL"/>
        </w:rPr>
        <w:br/>
        <w:t>Zamówienie podzielone jest na części:</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Tak</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32262">
        <w:rPr>
          <w:rFonts w:ascii="Times New Roman" w:eastAsia="Times New Roman" w:hAnsi="Times New Roman" w:cs="Times New Roman"/>
          <w:color w:val="000000"/>
          <w:sz w:val="27"/>
          <w:szCs w:val="27"/>
          <w:lang w:eastAsia="pl-PL"/>
        </w:rPr>
        <w:br/>
        <w:t>wszystkich części</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II.4) Krótki opis przedmiotu zamówienia </w:t>
      </w:r>
      <w:r w:rsidRPr="00A3226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3226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32262">
        <w:rPr>
          <w:rFonts w:ascii="Times New Roman" w:eastAsia="Times New Roman" w:hAnsi="Times New Roman" w:cs="Times New Roman"/>
          <w:color w:val="000000"/>
          <w:sz w:val="27"/>
          <w:szCs w:val="27"/>
          <w:lang w:eastAsia="pl-PL"/>
        </w:rPr>
        <w:t xml:space="preserve">1. Główny przedmiot </w:t>
      </w:r>
      <w:r w:rsidRPr="00A32262">
        <w:rPr>
          <w:rFonts w:ascii="Times New Roman" w:eastAsia="Times New Roman" w:hAnsi="Times New Roman" w:cs="Times New Roman"/>
          <w:color w:val="000000"/>
          <w:sz w:val="27"/>
          <w:szCs w:val="27"/>
          <w:lang w:eastAsia="pl-PL"/>
        </w:rPr>
        <w:lastRenderedPageBreak/>
        <w:t xml:space="preserve">zamówienia: 1.1. CZĘŚĆ I: „ROBOTY REMONTOWE: OGÓLNOBUDOWLANE I ELEKTRYCZNE POMIESZCZEŃ PIWNICZNYCH I SCHODÓW ZEWNĘTRZNYCH W BUDYNKU NR 6 ORAZ CZĘŚCI INSTALACJI C.O. W BUDYNKACH: NR 6 I 29 W KOMPLEKSIE WOJSKOWYM PRZY UL. DWERNICKIEGO 1 W BYDGOSZCZY” (bud. 6 i 29/1168) Główny przedmiot zamówienia: CPV – 45000000 - 7 (roboty budowlane) Dodatkowe przedmioty zamówienia: CPV – 45331000 – 6 (instalowanie urządzeń grzewczych, wentylacyjnych i klimatyzacyjnych) CPV – 45332000 – 3 (roboty instalacyjne wodne i kanalizacyjne) CPV – 45311000 – 0 (roboty w zakresie przewodów instalacji elektrycznych oraz opraw elektrycznych) </w:t>
      </w:r>
      <w:r w:rsidRPr="00A32262">
        <w:rPr>
          <w:rFonts w:ascii="Times New Roman" w:eastAsia="Times New Roman" w:hAnsi="Times New Roman" w:cs="Times New Roman"/>
          <w:color w:val="000000"/>
          <w:sz w:val="27"/>
          <w:szCs w:val="27"/>
          <w:lang w:eastAsia="pl-PL"/>
        </w:rPr>
        <w:sym w:font="Symbol" w:char="F0D8"/>
      </w:r>
      <w:r w:rsidRPr="00A32262">
        <w:rPr>
          <w:rFonts w:ascii="Times New Roman" w:eastAsia="Times New Roman" w:hAnsi="Times New Roman" w:cs="Times New Roman"/>
          <w:color w:val="000000"/>
          <w:sz w:val="27"/>
          <w:szCs w:val="27"/>
          <w:lang w:eastAsia="pl-PL"/>
        </w:rPr>
        <w:t xml:space="preserve"> Roboty ogólnobudowlane: Roboty wewnętrzne: • wykucie z muru ościeżnic stalowych, • rozebranie ściany z cegły, • odbicie tynków, • zeskrobanie i zmycie starej farby, • gruntowanie powierzchni pionowych i poziomych, • wykonanie tynków wewnętrznych, • położenie gładzi gipsowej, szpachlowanie nierówności, • wykonanie posadzki z kamieni sztucznych, • zakup wycieraczek stalowych, • malowanie tynków wewnętrznych, • wymiana drzwi stalowych. Roboty zewnętrzne: • rozbiórka posadzki i stopni betonowych, • skucie tynku ze ściany oporowej wraz ze zmurszała cegłą, • wykonanie ściany żelbetowej (z betonu C16/20) wzmacniającej ścianę oporową, • wykonanie schodów i posadzki betonowej z betonu C16/20, • wykonanie tynków zewnętrznych kategorii III na ścianach, • malowanie tynków farbą silikonową, • wykonanie izolacji przeciwwilgociowej poziomej, • wykonanie okładziny schodów z płytek Gres o wymiarach 30x30 cm o klasie ścieralności R=11, • wymiana balustrady stalowej, • wywóz i utylizacja materiałów z rozbiórki. </w:t>
      </w:r>
      <w:r w:rsidRPr="00A32262">
        <w:rPr>
          <w:rFonts w:ascii="Times New Roman" w:eastAsia="Times New Roman" w:hAnsi="Times New Roman" w:cs="Times New Roman"/>
          <w:color w:val="000000"/>
          <w:sz w:val="27"/>
          <w:szCs w:val="27"/>
          <w:lang w:eastAsia="pl-PL"/>
        </w:rPr>
        <w:sym w:font="Symbol" w:char="F0D8"/>
      </w:r>
      <w:r w:rsidRPr="00A32262">
        <w:rPr>
          <w:rFonts w:ascii="Times New Roman" w:eastAsia="Times New Roman" w:hAnsi="Times New Roman" w:cs="Times New Roman"/>
          <w:color w:val="000000"/>
          <w:sz w:val="27"/>
          <w:szCs w:val="27"/>
          <w:lang w:eastAsia="pl-PL"/>
        </w:rPr>
        <w:t xml:space="preserve"> Roboty instalacyjne: • przebicie otworów, • demontaż rozdzielacza, zaworów, zlewu, rurociągu, pompy ręcznej, • montaż rozdzielaczy do instalacji, rurociągów z rur stalowych, • wstawienie odgałęzienia z rur stalowych, • montaż zbiorników odpowietrzających, • montaż zaworów, • wykonanie prób. • obudowa instalacji c.o. i instalacji wentylacyjnej. </w:t>
      </w:r>
      <w:r w:rsidRPr="00A32262">
        <w:rPr>
          <w:rFonts w:ascii="Times New Roman" w:eastAsia="Times New Roman" w:hAnsi="Times New Roman" w:cs="Times New Roman"/>
          <w:color w:val="000000"/>
          <w:sz w:val="27"/>
          <w:szCs w:val="27"/>
          <w:lang w:eastAsia="pl-PL"/>
        </w:rPr>
        <w:sym w:font="Symbol" w:char="F0D8"/>
      </w:r>
      <w:r w:rsidRPr="00A32262">
        <w:rPr>
          <w:rFonts w:ascii="Times New Roman" w:eastAsia="Times New Roman" w:hAnsi="Times New Roman" w:cs="Times New Roman"/>
          <w:color w:val="000000"/>
          <w:sz w:val="27"/>
          <w:szCs w:val="27"/>
          <w:lang w:eastAsia="pl-PL"/>
        </w:rPr>
        <w:t xml:space="preserve"> Roboty elektryczne: • wymiana części instalacji elektrycznej wraz z osprzętem (oprawy, łączniki, gniazda wtyczkowe), • pomiary. 1.2. CZĘŚĆ II: WYMIANA STALOWYCH BRAM GARAŻOWYCH W BUDYNKU NR 99 W </w:t>
      </w:r>
      <w:r w:rsidRPr="00A32262">
        <w:rPr>
          <w:rFonts w:ascii="Times New Roman" w:eastAsia="Times New Roman" w:hAnsi="Times New Roman" w:cs="Times New Roman"/>
          <w:color w:val="000000"/>
          <w:sz w:val="27"/>
          <w:szCs w:val="27"/>
          <w:lang w:eastAsia="pl-PL"/>
        </w:rPr>
        <w:lastRenderedPageBreak/>
        <w:t xml:space="preserve">KOMPLEKSIE WOJSKOWYM PRZY UL. GDAŃSKIEJ 147 W BYDGOSZCZY” (BUD. 99/1163) Główny przedmiot zamówienia: CPV – 45000000 - 7 (roboty budowlane) Dodatkowe przedmioty zamówienia: CPV – 45421148 - 3 (instalowanie bram) </w:t>
      </w:r>
      <w:r w:rsidRPr="00A32262">
        <w:rPr>
          <w:rFonts w:ascii="Times New Roman" w:eastAsia="Times New Roman" w:hAnsi="Times New Roman" w:cs="Times New Roman"/>
          <w:color w:val="000000"/>
          <w:sz w:val="27"/>
          <w:szCs w:val="27"/>
          <w:lang w:eastAsia="pl-PL"/>
        </w:rPr>
        <w:sym w:font="Symbol" w:char="F0D8"/>
      </w:r>
      <w:r w:rsidRPr="00A32262">
        <w:rPr>
          <w:rFonts w:ascii="Times New Roman" w:eastAsia="Times New Roman" w:hAnsi="Times New Roman" w:cs="Times New Roman"/>
          <w:color w:val="000000"/>
          <w:sz w:val="27"/>
          <w:szCs w:val="27"/>
          <w:lang w:eastAsia="pl-PL"/>
        </w:rPr>
        <w:t xml:space="preserve"> Roboty ogólnobudowlane: • demontaż bram garażowych stalowych dwuskrzydłowych, • czyszczenie ręczne do III stopnia czystości części stalowej konstrukcji garażu, • malowanie ww. konstrukcji farbą do gruntowania i nawierzchniową, • montaż bram garażowych dwuskrzydłowych z ościeżnicą do konstrukcji stalowej garażu (bramy garażowe – materiał Inwestora), • uzysk złomu, • utylizacja wełny mineralnej.</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II.5) Główny kod CPV: </w:t>
      </w:r>
      <w:r w:rsidRPr="00A32262">
        <w:rPr>
          <w:rFonts w:ascii="Times New Roman" w:eastAsia="Times New Roman" w:hAnsi="Times New Roman" w:cs="Times New Roman"/>
          <w:color w:val="000000"/>
          <w:sz w:val="27"/>
          <w:szCs w:val="27"/>
          <w:lang w:eastAsia="pl-PL"/>
        </w:rPr>
        <w:t>45000000-7</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Kod CPV</w:t>
            </w:r>
          </w:p>
        </w:tc>
      </w:tr>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45331000-6</w:t>
            </w:r>
          </w:p>
        </w:tc>
      </w:tr>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45332000-3</w:t>
            </w:r>
          </w:p>
        </w:tc>
      </w:tr>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45311000-0</w:t>
            </w:r>
          </w:p>
        </w:tc>
      </w:tr>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45421148-3</w:t>
            </w:r>
          </w:p>
        </w:tc>
      </w:tr>
    </w:tbl>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II.6) Całkowita wartość zamówienia </w:t>
      </w:r>
      <w:r w:rsidRPr="00A32262">
        <w:rPr>
          <w:rFonts w:ascii="Times New Roman" w:eastAsia="Times New Roman" w:hAnsi="Times New Roman" w:cs="Times New Roman"/>
          <w:i/>
          <w:iCs/>
          <w:color w:val="000000"/>
          <w:sz w:val="27"/>
          <w:szCs w:val="27"/>
          <w:lang w:eastAsia="pl-PL"/>
        </w:rPr>
        <w:t>(jeżeli zamawiający podaje informacje o wartości zamówienia)</w:t>
      </w:r>
      <w:r w:rsidRPr="00A32262">
        <w:rPr>
          <w:rFonts w:ascii="Times New Roman" w:eastAsia="Times New Roman" w:hAnsi="Times New Roman" w:cs="Times New Roman"/>
          <w:color w:val="000000"/>
          <w:sz w:val="27"/>
          <w:szCs w:val="27"/>
          <w:lang w:eastAsia="pl-PL"/>
        </w:rPr>
        <w:t>:</w:t>
      </w:r>
      <w:r w:rsidRPr="00A32262">
        <w:rPr>
          <w:rFonts w:ascii="Times New Roman" w:eastAsia="Times New Roman" w:hAnsi="Times New Roman" w:cs="Times New Roman"/>
          <w:color w:val="000000"/>
          <w:sz w:val="27"/>
          <w:szCs w:val="27"/>
          <w:lang w:eastAsia="pl-PL"/>
        </w:rPr>
        <w:br/>
        <w:t>Wartość bez VAT:</w:t>
      </w:r>
      <w:r w:rsidRPr="00A32262">
        <w:rPr>
          <w:rFonts w:ascii="Times New Roman" w:eastAsia="Times New Roman" w:hAnsi="Times New Roman" w:cs="Times New Roman"/>
          <w:color w:val="000000"/>
          <w:sz w:val="27"/>
          <w:szCs w:val="27"/>
          <w:lang w:eastAsia="pl-PL"/>
        </w:rPr>
        <w:br/>
        <w:t>Waluta:</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32262">
        <w:rPr>
          <w:rFonts w:ascii="Times New Roman" w:eastAsia="Times New Roman" w:hAnsi="Times New Roman" w:cs="Times New Roman"/>
          <w:b/>
          <w:bCs/>
          <w:color w:val="000000"/>
          <w:sz w:val="27"/>
          <w:szCs w:val="27"/>
          <w:lang w:eastAsia="pl-PL"/>
        </w:rPr>
        <w:t>Pzp</w:t>
      </w:r>
      <w:proofErr w:type="spellEnd"/>
      <w:r w:rsidRPr="00A32262">
        <w:rPr>
          <w:rFonts w:ascii="Times New Roman" w:eastAsia="Times New Roman" w:hAnsi="Times New Roman" w:cs="Times New Roman"/>
          <w:b/>
          <w:bCs/>
          <w:color w:val="000000"/>
          <w:sz w:val="27"/>
          <w:szCs w:val="27"/>
          <w:lang w:eastAsia="pl-PL"/>
        </w:rPr>
        <w:t>: </w:t>
      </w:r>
      <w:r w:rsidRPr="00A32262">
        <w:rPr>
          <w:rFonts w:ascii="Times New Roman" w:eastAsia="Times New Roman" w:hAnsi="Times New Roman" w:cs="Times New Roman"/>
          <w:color w:val="000000"/>
          <w:sz w:val="27"/>
          <w:szCs w:val="27"/>
          <w:lang w:eastAsia="pl-PL"/>
        </w:rPr>
        <w:t>Nie</w:t>
      </w:r>
      <w:r w:rsidRPr="00A3226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A32262">
        <w:rPr>
          <w:rFonts w:ascii="Times New Roman" w:eastAsia="Times New Roman" w:hAnsi="Times New Roman" w:cs="Times New Roman"/>
          <w:color w:val="000000"/>
          <w:sz w:val="27"/>
          <w:szCs w:val="27"/>
          <w:lang w:eastAsia="pl-PL"/>
        </w:rPr>
        <w:lastRenderedPageBreak/>
        <w:t xml:space="preserve">pkt 3 ustawy </w:t>
      </w:r>
      <w:proofErr w:type="spellStart"/>
      <w:r w:rsidRPr="00A32262">
        <w:rPr>
          <w:rFonts w:ascii="Times New Roman" w:eastAsia="Times New Roman" w:hAnsi="Times New Roman" w:cs="Times New Roman"/>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t>:</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32262">
        <w:rPr>
          <w:rFonts w:ascii="Times New Roman" w:eastAsia="Times New Roman" w:hAnsi="Times New Roman" w:cs="Times New Roman"/>
          <w:color w:val="000000"/>
          <w:sz w:val="27"/>
          <w:szCs w:val="27"/>
          <w:lang w:eastAsia="pl-PL"/>
        </w:rPr>
        <w:br/>
        <w:t>miesiącach:   </w:t>
      </w:r>
      <w:r w:rsidRPr="00A32262">
        <w:rPr>
          <w:rFonts w:ascii="Times New Roman" w:eastAsia="Times New Roman" w:hAnsi="Times New Roman" w:cs="Times New Roman"/>
          <w:i/>
          <w:iCs/>
          <w:color w:val="000000"/>
          <w:sz w:val="27"/>
          <w:szCs w:val="27"/>
          <w:lang w:eastAsia="pl-PL"/>
        </w:rPr>
        <w:t> lub </w:t>
      </w:r>
      <w:r w:rsidRPr="00A32262">
        <w:rPr>
          <w:rFonts w:ascii="Times New Roman" w:eastAsia="Times New Roman" w:hAnsi="Times New Roman" w:cs="Times New Roman"/>
          <w:b/>
          <w:bCs/>
          <w:color w:val="000000"/>
          <w:sz w:val="27"/>
          <w:szCs w:val="27"/>
          <w:lang w:eastAsia="pl-PL"/>
        </w:rPr>
        <w:t>dniach:</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i/>
          <w:iCs/>
          <w:color w:val="000000"/>
          <w:sz w:val="27"/>
          <w:szCs w:val="27"/>
          <w:lang w:eastAsia="pl-PL"/>
        </w:rPr>
        <w:t>lub</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data rozpoczęcia: </w:t>
      </w:r>
      <w:r w:rsidRPr="00A32262">
        <w:rPr>
          <w:rFonts w:ascii="Times New Roman" w:eastAsia="Times New Roman" w:hAnsi="Times New Roman" w:cs="Times New Roman"/>
          <w:color w:val="000000"/>
          <w:sz w:val="27"/>
          <w:szCs w:val="27"/>
          <w:lang w:eastAsia="pl-PL"/>
        </w:rPr>
        <w:t> </w:t>
      </w:r>
      <w:r w:rsidRPr="00A32262">
        <w:rPr>
          <w:rFonts w:ascii="Times New Roman" w:eastAsia="Times New Roman" w:hAnsi="Times New Roman" w:cs="Times New Roman"/>
          <w:i/>
          <w:iCs/>
          <w:color w:val="000000"/>
          <w:sz w:val="27"/>
          <w:szCs w:val="27"/>
          <w:lang w:eastAsia="pl-PL"/>
        </w:rPr>
        <w:t> lub </w:t>
      </w:r>
      <w:r w:rsidRPr="00A32262">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Data zakończenia</w:t>
            </w:r>
          </w:p>
        </w:tc>
      </w:tr>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0"/>
                <w:szCs w:val="20"/>
                <w:lang w:eastAsia="pl-PL"/>
              </w:rPr>
            </w:pPr>
          </w:p>
        </w:tc>
      </w:tr>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0"/>
                <w:szCs w:val="20"/>
                <w:lang w:eastAsia="pl-PL"/>
              </w:rPr>
            </w:pPr>
          </w:p>
        </w:tc>
      </w:tr>
    </w:tbl>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II.9) Informacje dodatkowe: </w:t>
      </w:r>
      <w:r w:rsidRPr="00A32262">
        <w:rPr>
          <w:rFonts w:ascii="Times New Roman" w:eastAsia="Times New Roman" w:hAnsi="Times New Roman" w:cs="Times New Roman"/>
          <w:color w:val="000000"/>
          <w:sz w:val="27"/>
          <w:szCs w:val="27"/>
          <w:lang w:eastAsia="pl-PL"/>
        </w:rPr>
        <w:t>1. Termin zakończenia realizacji przedmiotu umowy: 1.1. CZĘŚĆ I – 48 dni roboczych od dnia przekazania placu budowy (dzień roboczy od poniedziałku do piątku). 1.2. CZĘŚĆ II – 50 dni roboczych od dnia przekazania placu budowy (dzień roboczy od poniedziałku do piątku). 2. Przekazanie placu budowy: 2.1. CZĘŚĆ I – Przekazanie placu budowy (obiektu, terenu, na którym realizowane będą roboty objęte umową Wykonawcy nastąpi do 6 dni roboczych od podpisania umowy (za dni robocze uznaje się kolejne dni tygodnia od poniedziałku do piątku, z pominięciem świąt przypadających w tych dniach); 2.2. CZĘŚĆ II - Przekazanie placu budowy (obiektu, terenu, na którym realizowane będą roboty objęte umową) Wykonawcy nastąpi do 6 dni roboczych od podpisania umowy (za dni robocze uznaje się kolejne dni tygodnia od poniedziałku do piątku, z pominięciem świąt przypadających w tych dniach. UWAGA! • Termin rozpoczęcia wykonania przedmiotu umowy ustala się na dzień podpisania umowy. • Termin zakończenia wykonania przedmiotu umowy ustala się od dnia przekazania placu budowy • 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A32262" w:rsidRPr="00A32262" w:rsidRDefault="00A32262" w:rsidP="00A32262">
      <w:pPr>
        <w:spacing w:after="0" w:line="450" w:lineRule="atLeast"/>
        <w:rPr>
          <w:rFonts w:ascii="Times New Roman" w:eastAsia="Times New Roman" w:hAnsi="Times New Roman" w:cs="Times New Roman"/>
          <w:b/>
          <w:bCs/>
          <w:color w:val="000000"/>
          <w:sz w:val="36"/>
          <w:szCs w:val="36"/>
          <w:lang w:eastAsia="pl-PL"/>
        </w:rPr>
      </w:pPr>
      <w:r w:rsidRPr="00A32262">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III.1) WARUNKI UDZIAŁU W POSTĘPOWANIU</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32262">
        <w:rPr>
          <w:rFonts w:ascii="Times New Roman" w:eastAsia="Times New Roman" w:hAnsi="Times New Roman" w:cs="Times New Roman"/>
          <w:color w:val="000000"/>
          <w:sz w:val="27"/>
          <w:szCs w:val="27"/>
          <w:lang w:eastAsia="pl-PL"/>
        </w:rPr>
        <w:br/>
        <w:t xml:space="preserve">Określenie warunków: O udzielenie zamówienia mogą ubiegać się Wykonawcy, którzy są zdolni do należytego wykonania zamówienia oraz: a. nie podlegają wykluczeniu, na podstawie art. 24 ust. 1 pkt. 12 - 23 i ust. 5 pkt. 1 ustawy </w:t>
      </w:r>
      <w:proofErr w:type="spellStart"/>
      <w:r w:rsidRPr="00A32262">
        <w:rPr>
          <w:rFonts w:ascii="Times New Roman" w:eastAsia="Times New Roman" w:hAnsi="Times New Roman" w:cs="Times New Roman"/>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t>. b. spełniają warunki udziału w postępowaniu dotyczące: 1.1. kompetencji lub uprawnień do prowadzenia określonej działalności zawodowej, o ile wynika to z odrębnych przepisów – warunek ten zostanie uznany za spełniony, gdy Wykonawca złoży oświadczenie o spełnianiu warunku – DOTYCZY CZĘŚCI I oraz II;</w:t>
      </w:r>
      <w:r w:rsidRPr="00A32262">
        <w:rPr>
          <w:rFonts w:ascii="Times New Roman" w:eastAsia="Times New Roman" w:hAnsi="Times New Roman" w:cs="Times New Roman"/>
          <w:color w:val="000000"/>
          <w:sz w:val="27"/>
          <w:szCs w:val="27"/>
          <w:lang w:eastAsia="pl-PL"/>
        </w:rPr>
        <w:br/>
        <w:t>Informacje dodatkowe</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III.1.2) Sytuacja finansowa lub ekonomiczna</w:t>
      </w:r>
      <w:r w:rsidRPr="00A32262">
        <w:rPr>
          <w:rFonts w:ascii="Times New Roman" w:eastAsia="Times New Roman" w:hAnsi="Times New Roman" w:cs="Times New Roman"/>
          <w:color w:val="000000"/>
          <w:sz w:val="27"/>
          <w:szCs w:val="27"/>
          <w:lang w:eastAsia="pl-PL"/>
        </w:rPr>
        <w:br/>
        <w:t xml:space="preserve">Określenie warunków: O udzielenie zamówienia mogą ubiegać się Wykonawcy, którzy są zdolni do należytego wykonania zamówienia oraz: a. nie podlegają wykluczeniu, na podstawie art. 24 ust. 1 pkt. 12 - 23 i ust. 5 pkt. 1 ustawy </w:t>
      </w:r>
      <w:proofErr w:type="spellStart"/>
      <w:r w:rsidRPr="00A32262">
        <w:rPr>
          <w:rFonts w:ascii="Times New Roman" w:eastAsia="Times New Roman" w:hAnsi="Times New Roman" w:cs="Times New Roman"/>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t>. b. spełniają warunki udziału w postępowaniu dotyczące: 1.2. sytuacji ekonomicznej lub finansowej – warunek ten zostanie uznany za spełniony, gdy Wykonawca złoży oświadczenie o spełnianiu warunku – DOTYCZY CZĘŚCI I oraz II;</w:t>
      </w:r>
      <w:r w:rsidRPr="00A32262">
        <w:rPr>
          <w:rFonts w:ascii="Times New Roman" w:eastAsia="Times New Roman" w:hAnsi="Times New Roman" w:cs="Times New Roman"/>
          <w:color w:val="000000"/>
          <w:sz w:val="27"/>
          <w:szCs w:val="27"/>
          <w:lang w:eastAsia="pl-PL"/>
        </w:rPr>
        <w:br/>
        <w:t>Informacje dodatkowe</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III.1.3) Zdolność techniczna lub zawodowa</w:t>
      </w:r>
      <w:r w:rsidRPr="00A32262">
        <w:rPr>
          <w:rFonts w:ascii="Times New Roman" w:eastAsia="Times New Roman" w:hAnsi="Times New Roman" w:cs="Times New Roman"/>
          <w:color w:val="000000"/>
          <w:sz w:val="27"/>
          <w:szCs w:val="27"/>
          <w:lang w:eastAsia="pl-PL"/>
        </w:rPr>
        <w:br/>
        <w:t xml:space="preserve">Określenie warunków: O udzielenie zamówienia mogą ubiegać się Wykonawcy, którzy są zdolni do należytego wykonania zamówienia oraz: a. nie podlegają wykluczeniu, na podstawie art. 24 ust. 1 pkt. 12 - 23 i ust. 5 pkt. 1 ustawy </w:t>
      </w:r>
      <w:proofErr w:type="spellStart"/>
      <w:r w:rsidRPr="00A32262">
        <w:rPr>
          <w:rFonts w:ascii="Times New Roman" w:eastAsia="Times New Roman" w:hAnsi="Times New Roman" w:cs="Times New Roman"/>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t xml:space="preserve">. b. spełniają warunki udziału w postępowaniu dotyczące: 1.3. zdolności technicznej lub zawodowej: Wykonawca spełni warunek jeżeli wykaże, że: 1.3.1. dysponuje osobami zdolnymi do wykonania zamówienia, tj.: Wykonawca wykaże osoby skierowane przez Wykonawcę do realizacji zamówienia publicznego, w </w:t>
      </w:r>
      <w:r w:rsidRPr="00A32262">
        <w:rPr>
          <w:rFonts w:ascii="Times New Roman" w:eastAsia="Times New Roman" w:hAnsi="Times New Roman" w:cs="Times New Roman"/>
          <w:color w:val="000000"/>
          <w:sz w:val="27"/>
          <w:szCs w:val="27"/>
          <w:lang w:eastAsia="pl-PL"/>
        </w:rPr>
        <w:lastRenderedPageBreak/>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14 do SIWZ – DOTYCZY CZĘŚCI I oraz II;; a) Kierownik robót musi posiadać: uprawnienia budowlane określone przepisami Prawa budowlanego oraz zaświadczenie o przynależności do Polskiej Izby Inżynierów Budownictwa ważne w okresie trwania umowy – DOTYCZY CZĘŚCI I oraz II;. oraz, że nie podlegają wykluczeniu. Wykonawcy wspólnie ubiegający się o udzielenie zamówienia na podstawie art. 23 ustawy </w:t>
      </w:r>
      <w:proofErr w:type="spellStart"/>
      <w:r w:rsidRPr="00A32262">
        <w:rPr>
          <w:rFonts w:ascii="Times New Roman" w:eastAsia="Times New Roman" w:hAnsi="Times New Roman" w:cs="Times New Roman"/>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t>, spełniają wymieniony wyżej warunek udziału w postępowaniu łącznie.</w:t>
      </w:r>
      <w:r w:rsidRPr="00A3226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32262">
        <w:rPr>
          <w:rFonts w:ascii="Times New Roman" w:eastAsia="Times New Roman" w:hAnsi="Times New Roman" w:cs="Times New Roman"/>
          <w:color w:val="000000"/>
          <w:sz w:val="27"/>
          <w:szCs w:val="27"/>
          <w:lang w:eastAsia="pl-PL"/>
        </w:rPr>
        <w:br/>
        <w:t>Informacje dodatkowe: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III.2) PODSTAWY WYKLUCZENIA</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32262">
        <w:rPr>
          <w:rFonts w:ascii="Times New Roman" w:eastAsia="Times New Roman" w:hAnsi="Times New Roman" w:cs="Times New Roman"/>
          <w:b/>
          <w:bCs/>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32262">
        <w:rPr>
          <w:rFonts w:ascii="Times New Roman" w:eastAsia="Times New Roman" w:hAnsi="Times New Roman" w:cs="Times New Roman"/>
          <w:b/>
          <w:bCs/>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32262">
        <w:rPr>
          <w:rFonts w:ascii="Times New Roman" w:eastAsia="Times New Roman" w:hAnsi="Times New Roman" w:cs="Times New Roman"/>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t>)</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32262">
        <w:rPr>
          <w:rFonts w:ascii="Times New Roman" w:eastAsia="Times New Roman" w:hAnsi="Times New Roman" w:cs="Times New Roman"/>
          <w:color w:val="000000"/>
          <w:sz w:val="27"/>
          <w:szCs w:val="27"/>
          <w:lang w:eastAsia="pl-PL"/>
        </w:rPr>
        <w:br/>
        <w:t>Tak</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Oświadczenie o spełnianiu kryteriów selekcji</w:t>
      </w:r>
      <w:r w:rsidRPr="00A32262">
        <w:rPr>
          <w:rFonts w:ascii="Times New Roman" w:eastAsia="Times New Roman" w:hAnsi="Times New Roman" w:cs="Times New Roman"/>
          <w:color w:val="000000"/>
          <w:sz w:val="27"/>
          <w:szCs w:val="27"/>
          <w:lang w:eastAsia="pl-PL"/>
        </w:rPr>
        <w:br/>
        <w:t>Nie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 xml:space="preserve">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A32262">
        <w:rPr>
          <w:rFonts w:ascii="Times New Roman" w:eastAsia="Times New Roman" w:hAnsi="Times New Roman" w:cs="Times New Roman"/>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t xml:space="preserve"> – wg załącznika nr 15 do SIWZ – DOTYCZY CZĘŚCI I oraz II;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A32262">
        <w:rPr>
          <w:rFonts w:ascii="Times New Roman" w:eastAsia="Times New Roman" w:hAnsi="Times New Roman" w:cs="Times New Roman"/>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t xml:space="preserve"> – DOTYCZY CZĘŚCI I oraz II; Zamawiający zastrzega sobie możliwość niezłożenia przez Wykonawcę dokumentu, o którym mowa w pkt 7.1.2. w sytuacji, kiedy samodzielnie może pobrać powyższy dokument z wskazanego przez Wykonawcę adresu www (adres www, Wykonawca wpisuje w pkt 17 formularza oferty – załącznik nr 13 do SIWZ).</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A32262">
        <w:rPr>
          <w:rFonts w:ascii="Times New Roman" w:eastAsia="Times New Roman" w:hAnsi="Times New Roman" w:cs="Times New Roman"/>
          <w:color w:val="000000"/>
          <w:sz w:val="27"/>
          <w:szCs w:val="27"/>
          <w:lang w:eastAsia="pl-PL"/>
        </w:rPr>
        <w:br/>
        <w:t xml:space="preserve">7.2. W CELU POTWIERDZENIA SPEŁNIENIA WARUNKÓW DOTYCZĄCYCH KOMPETENCJI LUB UPRAWNIEŃ DO PROWADZENIA OKREŚLONEJ DZIAŁALNOŚCI ZAWODOWEJ, O ILE WYNIKA TO Z ODRĘBNYCH PRZEPISÓW, O KTÓRYCH MOWA W CZĘŚCI VI SIWZ ZAMAWIAJĄCY ŻĄDA NASTĘPUJĄCYCH DOKUMENTÓW: 7.2.1. oświadczenie o spełnieniu warunków udziału w postępowaniu – wg załącznika nr 15 do SIWZ – DOTYCZY CZĘŚCI I oraz II; 7.3. W CELU POTWIERDZENIA SPEŁNIENIA WARUNKÓW UDZIAŁU W POSTĘPOWANIU DOTYCZĄCYCH SYTUACJI EKONOMICZNEJ LUB FINANSOWEJ, O KTÓRYCH MOWA W CZĘŚCI VI SIWZ ZAMAWIAJĄCY ŻĄDA NASTĘPUJĄCYCH DOKUMENTÓW: 7.3.1. oświadczenie o spełnieniu warunków udziału w postępowaniu – wg załącznika nr 15 do SIWZ – DOTYCZY CZĘŚCI I oraz II; 7.4. W CELU POTWIERDZENIA SPEŁNIENIA WARUNKÓW DOTYCZĄCYCH ZDOLNOŚCI TECHNICZNEJ LUB ZAWODOWEJ, O KTÓRYCH MOWA W CZĘŚCI VI SIWZ ZAMAWIAJĄCY ŻĄDA NASTĘPUJĄCYCH DOKUMENTÓW: 7.4.1. oświadczenie o spełnieniu warunków udziału w postępowaniu – wg załącznika nr 15 do SIWZ – DOTYCZY CZĘŚCI I oraz II;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spełniający warunek określny w części VI pkt 1 </w:t>
      </w:r>
      <w:proofErr w:type="spellStart"/>
      <w:r w:rsidRPr="00A32262">
        <w:rPr>
          <w:rFonts w:ascii="Times New Roman" w:eastAsia="Times New Roman" w:hAnsi="Times New Roman" w:cs="Times New Roman"/>
          <w:color w:val="000000"/>
          <w:sz w:val="27"/>
          <w:szCs w:val="27"/>
          <w:lang w:eastAsia="pl-PL"/>
        </w:rPr>
        <w:t>ppkt</w:t>
      </w:r>
      <w:proofErr w:type="spellEnd"/>
      <w:r w:rsidRPr="00A32262">
        <w:rPr>
          <w:rFonts w:ascii="Times New Roman" w:eastAsia="Times New Roman" w:hAnsi="Times New Roman" w:cs="Times New Roman"/>
          <w:color w:val="000000"/>
          <w:sz w:val="27"/>
          <w:szCs w:val="27"/>
          <w:lang w:eastAsia="pl-PL"/>
        </w:rPr>
        <w:t xml:space="preserve"> b. 1.3. – 1.3.1. SIWZ - według załącznika nr 14 do SIWZ – DOTYCZY CZĘŚCI I oraz II; Wykonawca wraz z przedmiotowym wykazem składa dokumenty i oświadczenia potwierdzające spełnienie powyższego warunku. Dokumentami tymi są w szczególności: zaświadczenie o przynależności do Polskiej Izby Inżynierów Budownictwa, decyzja o nadaniu kierownikowi robót uprawnień budowlanych lub </w:t>
      </w:r>
      <w:r w:rsidRPr="00A32262">
        <w:rPr>
          <w:rFonts w:ascii="Times New Roman" w:eastAsia="Times New Roman" w:hAnsi="Times New Roman" w:cs="Times New Roman"/>
          <w:color w:val="000000"/>
          <w:sz w:val="27"/>
          <w:szCs w:val="27"/>
          <w:lang w:eastAsia="pl-PL"/>
        </w:rPr>
        <w:lastRenderedPageBreak/>
        <w:t>dyplom potwierdzający kwalifikacje zawodowe.</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III.5.2) W ZAKRESIE KRYTERIÓW SELEKCJI:</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III.7) INNE DOKUMENTY NIE WYMIENIONE W pkt III.3) - III.6)</w:t>
      </w:r>
    </w:p>
    <w:p w:rsidR="00A32262" w:rsidRPr="00A32262" w:rsidRDefault="00A32262" w:rsidP="00A32262">
      <w:pPr>
        <w:spacing w:after="0" w:line="450" w:lineRule="atLeast"/>
        <w:rPr>
          <w:rFonts w:ascii="Times New Roman" w:eastAsia="Times New Roman" w:hAnsi="Times New Roman" w:cs="Times New Roman"/>
          <w:b/>
          <w:bCs/>
          <w:color w:val="000000"/>
          <w:sz w:val="36"/>
          <w:szCs w:val="36"/>
          <w:lang w:eastAsia="pl-PL"/>
        </w:rPr>
      </w:pPr>
      <w:r w:rsidRPr="00A32262">
        <w:rPr>
          <w:rFonts w:ascii="Times New Roman" w:eastAsia="Times New Roman" w:hAnsi="Times New Roman" w:cs="Times New Roman"/>
          <w:b/>
          <w:bCs/>
          <w:color w:val="000000"/>
          <w:sz w:val="36"/>
          <w:szCs w:val="36"/>
          <w:u w:val="single"/>
          <w:lang w:eastAsia="pl-PL"/>
        </w:rPr>
        <w:t>SEKCJA IV: PROCEDURA</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IV.1) OPIS</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IV.1.1) Tryb udzielenia zamówienia: </w:t>
      </w:r>
      <w:r w:rsidRPr="00A32262">
        <w:rPr>
          <w:rFonts w:ascii="Times New Roman" w:eastAsia="Times New Roman" w:hAnsi="Times New Roman" w:cs="Times New Roman"/>
          <w:color w:val="000000"/>
          <w:sz w:val="27"/>
          <w:szCs w:val="27"/>
          <w:lang w:eastAsia="pl-PL"/>
        </w:rPr>
        <w:t>Przetarg nieograniczony</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IV.1.2) Zamawiający żąda wniesienia wadium:</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Nie</w:t>
      </w:r>
      <w:r w:rsidRPr="00A32262">
        <w:rPr>
          <w:rFonts w:ascii="Times New Roman" w:eastAsia="Times New Roman" w:hAnsi="Times New Roman" w:cs="Times New Roman"/>
          <w:color w:val="000000"/>
          <w:sz w:val="27"/>
          <w:szCs w:val="27"/>
          <w:lang w:eastAsia="pl-PL"/>
        </w:rPr>
        <w:br/>
        <w:t>Informacja na temat wadium</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IV.1.3) Przewiduje się udzielenie zaliczek na poczet wykonania zamówienia:</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Nie</w:t>
      </w:r>
      <w:r w:rsidRPr="00A32262">
        <w:rPr>
          <w:rFonts w:ascii="Times New Roman" w:eastAsia="Times New Roman" w:hAnsi="Times New Roman" w:cs="Times New Roman"/>
          <w:color w:val="000000"/>
          <w:sz w:val="27"/>
          <w:szCs w:val="27"/>
          <w:lang w:eastAsia="pl-PL"/>
        </w:rPr>
        <w:br/>
        <w:t>Należy podać informacje na temat udzielania zaliczek:</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Nie</w:t>
      </w:r>
      <w:r w:rsidRPr="00A3226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32262">
        <w:rPr>
          <w:rFonts w:ascii="Times New Roman" w:eastAsia="Times New Roman" w:hAnsi="Times New Roman" w:cs="Times New Roman"/>
          <w:color w:val="000000"/>
          <w:sz w:val="27"/>
          <w:szCs w:val="27"/>
          <w:lang w:eastAsia="pl-PL"/>
        </w:rPr>
        <w:br/>
        <w:t>Nie</w:t>
      </w:r>
      <w:r w:rsidRPr="00A32262">
        <w:rPr>
          <w:rFonts w:ascii="Times New Roman" w:eastAsia="Times New Roman" w:hAnsi="Times New Roman" w:cs="Times New Roman"/>
          <w:color w:val="000000"/>
          <w:sz w:val="27"/>
          <w:szCs w:val="27"/>
          <w:lang w:eastAsia="pl-PL"/>
        </w:rPr>
        <w:br/>
        <w:t>Informacje dodatkowe:</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IV.1.5.) Wymaga się złożenia oferty wariantowej:</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lastRenderedPageBreak/>
        <w:t>Nie</w:t>
      </w:r>
      <w:r w:rsidRPr="00A32262">
        <w:rPr>
          <w:rFonts w:ascii="Times New Roman" w:eastAsia="Times New Roman" w:hAnsi="Times New Roman" w:cs="Times New Roman"/>
          <w:color w:val="000000"/>
          <w:sz w:val="27"/>
          <w:szCs w:val="27"/>
          <w:lang w:eastAsia="pl-PL"/>
        </w:rPr>
        <w:br/>
        <w:t>Dopuszcza się złożenie oferty wariantowej</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Liczba wykonawców  </w:t>
      </w:r>
      <w:r w:rsidRPr="00A32262">
        <w:rPr>
          <w:rFonts w:ascii="Times New Roman" w:eastAsia="Times New Roman" w:hAnsi="Times New Roman" w:cs="Times New Roman"/>
          <w:color w:val="000000"/>
          <w:sz w:val="27"/>
          <w:szCs w:val="27"/>
          <w:lang w:eastAsia="pl-PL"/>
        </w:rPr>
        <w:br/>
        <w:t>Przewidywana minimalna liczba wykonawców</w:t>
      </w:r>
      <w:r w:rsidRPr="00A32262">
        <w:rPr>
          <w:rFonts w:ascii="Times New Roman" w:eastAsia="Times New Roman" w:hAnsi="Times New Roman" w:cs="Times New Roman"/>
          <w:color w:val="000000"/>
          <w:sz w:val="27"/>
          <w:szCs w:val="27"/>
          <w:lang w:eastAsia="pl-PL"/>
        </w:rPr>
        <w:br/>
        <w:t>Maksymalna liczba wykonawców  </w:t>
      </w:r>
      <w:r w:rsidRPr="00A32262">
        <w:rPr>
          <w:rFonts w:ascii="Times New Roman" w:eastAsia="Times New Roman" w:hAnsi="Times New Roman" w:cs="Times New Roman"/>
          <w:color w:val="000000"/>
          <w:sz w:val="27"/>
          <w:szCs w:val="27"/>
          <w:lang w:eastAsia="pl-PL"/>
        </w:rPr>
        <w:br/>
        <w:t>Kryteria selekcji wykonawców:</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IV.1.7) Informacje na temat umowy ramowej lub dynamicznego systemu zakupów:</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Umowa ramowa będzie zawarta: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Czy przewiduje się ograniczenie liczby uczestników umowy ramowej:</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Przewidziana maksymalna liczba uczestników umowy ramowej:</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Informacje dodatkowe:</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Zamówienie obejmuje ustanowienie dynamicznego systemu zakupów:</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lastRenderedPageBreak/>
        <w:br/>
        <w:t>Informacje dodatkowe:</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IV.1.8) Aukcja elektroniczna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Przewidziane jest przeprowadzenie aukcji elektronicznej </w:t>
      </w:r>
      <w:r w:rsidRPr="00A32262">
        <w:rPr>
          <w:rFonts w:ascii="Times New Roman" w:eastAsia="Times New Roman" w:hAnsi="Times New Roman" w:cs="Times New Roman"/>
          <w:i/>
          <w:iCs/>
          <w:color w:val="000000"/>
          <w:sz w:val="27"/>
          <w:szCs w:val="27"/>
          <w:lang w:eastAsia="pl-PL"/>
        </w:rPr>
        <w:t>(przetarg nieograniczony, przetarg ograniczony, negocjacje z ogłoszeniem)</w:t>
      </w:r>
      <w:r w:rsidRPr="00A32262">
        <w:rPr>
          <w:rFonts w:ascii="Times New Roman" w:eastAsia="Times New Roman" w:hAnsi="Times New Roman" w:cs="Times New Roman"/>
          <w:color w:val="000000"/>
          <w:sz w:val="27"/>
          <w:szCs w:val="27"/>
          <w:lang w:eastAsia="pl-PL"/>
        </w:rPr>
        <w:br/>
        <w:t>Należy podać adres strony internetowej, na której aukcja będzie prowadzona: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32262">
        <w:rPr>
          <w:rFonts w:ascii="Times New Roman" w:eastAsia="Times New Roman" w:hAnsi="Times New Roman" w:cs="Times New Roman"/>
          <w:color w:val="000000"/>
          <w:sz w:val="27"/>
          <w:szCs w:val="27"/>
          <w:lang w:eastAsia="pl-PL"/>
        </w:rPr>
        <w:br/>
        <w:t>Informacje dotyczące przebiegu aukcji elektronicznej:</w:t>
      </w:r>
      <w:r w:rsidRPr="00A3226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3226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32262">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A32262">
        <w:rPr>
          <w:rFonts w:ascii="Times New Roman" w:eastAsia="Times New Roman" w:hAnsi="Times New Roman" w:cs="Times New Roman"/>
          <w:color w:val="000000"/>
          <w:sz w:val="27"/>
          <w:szCs w:val="27"/>
          <w:lang w:eastAsia="pl-PL"/>
        </w:rPr>
        <w:lastRenderedPageBreak/>
        <w:t>elektronicznej:</w:t>
      </w:r>
      <w:r w:rsidRPr="00A32262">
        <w:rPr>
          <w:rFonts w:ascii="Times New Roman" w:eastAsia="Times New Roman" w:hAnsi="Times New Roman" w:cs="Times New Roman"/>
          <w:color w:val="000000"/>
          <w:sz w:val="27"/>
          <w:szCs w:val="27"/>
          <w:lang w:eastAsia="pl-PL"/>
        </w:rPr>
        <w:br/>
        <w:t>Informacje o liczbie etapów aukcji elektronicznej i czasie ich trwania:</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t>Czas trwania: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32262">
        <w:rPr>
          <w:rFonts w:ascii="Times New Roman" w:eastAsia="Times New Roman" w:hAnsi="Times New Roman" w:cs="Times New Roman"/>
          <w:color w:val="000000"/>
          <w:sz w:val="27"/>
          <w:szCs w:val="27"/>
          <w:lang w:eastAsia="pl-PL"/>
        </w:rPr>
        <w:br/>
        <w:t>Warunki zamknięcia aukcji elektronicznej:</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IV.2) KRYTERIA OCENY OFERT</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IV.2.1) Kryteria oceny ofert:</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Znaczenie</w:t>
            </w:r>
          </w:p>
        </w:tc>
      </w:tr>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60,00</w:t>
            </w:r>
          </w:p>
        </w:tc>
      </w:tr>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40,00</w:t>
            </w:r>
          </w:p>
        </w:tc>
      </w:tr>
    </w:tbl>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32262">
        <w:rPr>
          <w:rFonts w:ascii="Times New Roman" w:eastAsia="Times New Roman" w:hAnsi="Times New Roman" w:cs="Times New Roman"/>
          <w:b/>
          <w:bCs/>
          <w:color w:val="000000"/>
          <w:sz w:val="27"/>
          <w:szCs w:val="27"/>
          <w:lang w:eastAsia="pl-PL"/>
        </w:rPr>
        <w:t>Pzp</w:t>
      </w:r>
      <w:proofErr w:type="spellEnd"/>
      <w:r w:rsidRPr="00A32262">
        <w:rPr>
          <w:rFonts w:ascii="Times New Roman" w:eastAsia="Times New Roman" w:hAnsi="Times New Roman" w:cs="Times New Roman"/>
          <w:b/>
          <w:bCs/>
          <w:color w:val="000000"/>
          <w:sz w:val="27"/>
          <w:szCs w:val="27"/>
          <w:lang w:eastAsia="pl-PL"/>
        </w:rPr>
        <w:t> </w:t>
      </w:r>
      <w:r w:rsidRPr="00A32262">
        <w:rPr>
          <w:rFonts w:ascii="Times New Roman" w:eastAsia="Times New Roman" w:hAnsi="Times New Roman" w:cs="Times New Roman"/>
          <w:color w:val="000000"/>
          <w:sz w:val="27"/>
          <w:szCs w:val="27"/>
          <w:lang w:eastAsia="pl-PL"/>
        </w:rPr>
        <w:t>(przetarg nieograniczony)</w:t>
      </w:r>
      <w:r w:rsidRPr="00A32262">
        <w:rPr>
          <w:rFonts w:ascii="Times New Roman" w:eastAsia="Times New Roman" w:hAnsi="Times New Roman" w:cs="Times New Roman"/>
          <w:color w:val="000000"/>
          <w:sz w:val="27"/>
          <w:szCs w:val="27"/>
          <w:lang w:eastAsia="pl-PL"/>
        </w:rPr>
        <w:br/>
        <w:t>Tak</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IV.3) Negocjacje z ogłoszeniem, dialog konkurencyjny, partnerstwo innowacyjne</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IV.3.1) Informacje na temat negocjacji z ogłoszeniem</w:t>
      </w:r>
      <w:r w:rsidRPr="00A32262">
        <w:rPr>
          <w:rFonts w:ascii="Times New Roman" w:eastAsia="Times New Roman" w:hAnsi="Times New Roman" w:cs="Times New Roman"/>
          <w:color w:val="000000"/>
          <w:sz w:val="27"/>
          <w:szCs w:val="27"/>
          <w:lang w:eastAsia="pl-PL"/>
        </w:rPr>
        <w:br/>
        <w:t>Minimalne wymagania, które muszą spełniać wszystkie oferty:</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32262">
        <w:rPr>
          <w:rFonts w:ascii="Times New Roman" w:eastAsia="Times New Roman" w:hAnsi="Times New Roman" w:cs="Times New Roman"/>
          <w:color w:val="000000"/>
          <w:sz w:val="27"/>
          <w:szCs w:val="27"/>
          <w:lang w:eastAsia="pl-PL"/>
        </w:rPr>
        <w:br/>
        <w:t>Przewidziany jest podział negocjacji na etapy w celu ograniczenia liczby ofert:</w:t>
      </w:r>
      <w:r w:rsidRPr="00A32262">
        <w:rPr>
          <w:rFonts w:ascii="Times New Roman" w:eastAsia="Times New Roman" w:hAnsi="Times New Roman" w:cs="Times New Roman"/>
          <w:color w:val="000000"/>
          <w:sz w:val="27"/>
          <w:szCs w:val="27"/>
          <w:lang w:eastAsia="pl-PL"/>
        </w:rPr>
        <w:br/>
        <w:t>Należy podać informacje na temat etapów negocjacji (w tym liczbę etapów):</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Informacje dodatkowe</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lastRenderedPageBreak/>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IV.3.2) Informacje na temat dialogu konkurencyjnego</w:t>
      </w:r>
      <w:r w:rsidRPr="00A3226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Wstępny harmonogram postępowania: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Podział dialogu na etapy w celu ograniczenia liczby rozwiązań:</w:t>
      </w:r>
      <w:r w:rsidRPr="00A32262">
        <w:rPr>
          <w:rFonts w:ascii="Times New Roman" w:eastAsia="Times New Roman" w:hAnsi="Times New Roman" w:cs="Times New Roman"/>
          <w:color w:val="000000"/>
          <w:sz w:val="27"/>
          <w:szCs w:val="27"/>
          <w:lang w:eastAsia="pl-PL"/>
        </w:rPr>
        <w:br/>
        <w:t>Należy podać informacje na temat etapów dialogu:</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Informacje dodatkowe:</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IV.3.3) Informacje na temat partnerstwa innowacyjnego</w:t>
      </w:r>
      <w:r w:rsidRPr="00A3226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Informacje dodatkowe:</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IV.4) Licytacja elektroniczna</w:t>
      </w:r>
      <w:r w:rsidRPr="00A32262">
        <w:rPr>
          <w:rFonts w:ascii="Times New Roman" w:eastAsia="Times New Roman" w:hAnsi="Times New Roman" w:cs="Times New Roman"/>
          <w:color w:val="000000"/>
          <w:sz w:val="27"/>
          <w:szCs w:val="27"/>
          <w:lang w:eastAsia="pl-PL"/>
        </w:rPr>
        <w:br/>
        <w:t>Adres strony internetowej, na której będzie prowadzona licytacja elektroniczna:</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Informacje o liczbie etapów licytacji elektronicznej i czasie ich trwania:</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Czas trwania: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Termin składania wniosków o dopuszczenie do udziału w licytacji elektronicznej:</w:t>
      </w:r>
      <w:r w:rsidRPr="00A32262">
        <w:rPr>
          <w:rFonts w:ascii="Times New Roman" w:eastAsia="Times New Roman" w:hAnsi="Times New Roman" w:cs="Times New Roman"/>
          <w:color w:val="000000"/>
          <w:sz w:val="27"/>
          <w:szCs w:val="27"/>
          <w:lang w:eastAsia="pl-PL"/>
        </w:rPr>
        <w:br/>
        <w:t>Data: godzina:</w:t>
      </w:r>
      <w:r w:rsidRPr="00A32262">
        <w:rPr>
          <w:rFonts w:ascii="Times New Roman" w:eastAsia="Times New Roman" w:hAnsi="Times New Roman" w:cs="Times New Roman"/>
          <w:color w:val="000000"/>
          <w:sz w:val="27"/>
          <w:szCs w:val="27"/>
          <w:lang w:eastAsia="pl-PL"/>
        </w:rPr>
        <w:br/>
        <w:t>Termin otwarcia licytacji elektronicznej:</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t>Termin i warunki zamknięcia licytacji elektronicznej:</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t>Wymagania dotyczące zabezpieczenia należytego wykonania umowy:</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t>Informacje dodatkowe:</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IV.5) ZMIANA UMOWY</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32262">
        <w:rPr>
          <w:rFonts w:ascii="Times New Roman" w:eastAsia="Times New Roman" w:hAnsi="Times New Roman" w:cs="Times New Roman"/>
          <w:color w:val="000000"/>
          <w:sz w:val="27"/>
          <w:szCs w:val="27"/>
          <w:lang w:eastAsia="pl-PL"/>
        </w:rPr>
        <w:t> Tak</w:t>
      </w:r>
      <w:r w:rsidRPr="00A32262">
        <w:rPr>
          <w:rFonts w:ascii="Times New Roman" w:eastAsia="Times New Roman" w:hAnsi="Times New Roman" w:cs="Times New Roman"/>
          <w:color w:val="000000"/>
          <w:sz w:val="27"/>
          <w:szCs w:val="27"/>
          <w:lang w:eastAsia="pl-PL"/>
        </w:rPr>
        <w:br/>
        <w:t>Należy wskazać zakres, charakter zmian oraz warunki wprowadzenia zmian:</w:t>
      </w:r>
      <w:r w:rsidRPr="00A32262">
        <w:rPr>
          <w:rFonts w:ascii="Times New Roman" w:eastAsia="Times New Roman" w:hAnsi="Times New Roman" w:cs="Times New Roman"/>
          <w:color w:val="000000"/>
          <w:sz w:val="27"/>
          <w:szCs w:val="27"/>
          <w:lang w:eastAsia="pl-PL"/>
        </w:rPr>
        <w:br/>
        <w:t xml:space="preserve">Część I Zmiany umowy 1. Wszelkie zmiany umowy pod rygorem nieważności wymagają formy pisemnej, z zastrzeżeniem ust. 6 i § 9 ust. 6 umowy. 2. Z zastrzeżeniem przepisów Ustawy </w:t>
      </w:r>
      <w:proofErr w:type="spellStart"/>
      <w:r w:rsidRPr="00A32262">
        <w:rPr>
          <w:rFonts w:ascii="Times New Roman" w:eastAsia="Times New Roman" w:hAnsi="Times New Roman" w:cs="Times New Roman"/>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w:t>
      </w:r>
      <w:r w:rsidRPr="00A32262">
        <w:rPr>
          <w:rFonts w:ascii="Times New Roman" w:eastAsia="Times New Roman" w:hAnsi="Times New Roman" w:cs="Times New Roman"/>
          <w:color w:val="000000"/>
          <w:sz w:val="27"/>
          <w:szCs w:val="27"/>
          <w:lang w:eastAsia="pl-PL"/>
        </w:rPr>
        <w:lastRenderedPageBreak/>
        <w:t xml:space="preserve">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zmian </w:t>
      </w:r>
      <w:r w:rsidRPr="00A32262">
        <w:rPr>
          <w:rFonts w:ascii="Times New Roman" w:eastAsia="Times New Roman" w:hAnsi="Times New Roman" w:cs="Times New Roman"/>
          <w:color w:val="000000"/>
          <w:sz w:val="27"/>
          <w:szCs w:val="27"/>
          <w:lang w:eastAsia="pl-PL"/>
        </w:rPr>
        <w:lastRenderedPageBreak/>
        <w:t xml:space="preserve">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sposobu wykonywania i odbioru robót, gdy są one następstwem: 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Prawo budowlane; 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 wystąpienia okoliczności i zaistnienia zdarzeń na placu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konieczności zmiany materiałów, urządzeń, instalacji wskazanych w dokumentacji technicznej, w sytuacji ich niedostępności na rynku spowodowanej zaprzestaniem produkcji lub wycofaniem ich z rynku; 7) wystąpienia siły wyższej uniemożliwiającej wykonanie przedmiotu Umowy zgodnie z jej postanowieniami; 8) wystąpienia uzasadnionej konieczności zwiększenia bezpieczeństwa realizacji robót; 9) gdy zmiany będą korzystne dla Zamawiającego, pod warunkiem, że nie wpłyną one na zwiększenie wartości wynagrodzenia umownego i nie spowodują </w:t>
      </w:r>
      <w:r w:rsidRPr="00A32262">
        <w:rPr>
          <w:rFonts w:ascii="Times New Roman" w:eastAsia="Times New Roman" w:hAnsi="Times New Roman" w:cs="Times New Roman"/>
          <w:color w:val="000000"/>
          <w:sz w:val="27"/>
          <w:szCs w:val="27"/>
          <w:lang w:eastAsia="pl-PL"/>
        </w:rPr>
        <w:lastRenderedPageBreak/>
        <w:t xml:space="preserve">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8.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9. Terminy wykonania zobowiązań wynikających z Umowy ulegają przedłużeniu o czas opóźnień spowodowanych udowodnionymi przez Stronę okolicznościami związanymi z siłą wyższą. 10.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 Część II Zmiany umowy 1. Wszelkie zmiany umowy pod rygorem nieważności wymagają formy pisemnej, z zastrzeżeniem ust. 6 i § 9 ust. 6 umowy. 2. Z zastrzeżeniem przepisów Ustawy </w:t>
      </w:r>
      <w:proofErr w:type="spellStart"/>
      <w:r w:rsidRPr="00A32262">
        <w:rPr>
          <w:rFonts w:ascii="Times New Roman" w:eastAsia="Times New Roman" w:hAnsi="Times New Roman" w:cs="Times New Roman"/>
          <w:color w:val="000000"/>
          <w:sz w:val="27"/>
          <w:szCs w:val="27"/>
          <w:lang w:eastAsia="pl-PL"/>
        </w:rPr>
        <w:t>Pzp</w:t>
      </w:r>
      <w:proofErr w:type="spellEnd"/>
      <w:r w:rsidRPr="00A32262">
        <w:rPr>
          <w:rFonts w:ascii="Times New Roman" w:eastAsia="Times New Roman" w:hAnsi="Times New Roman" w:cs="Times New Roman"/>
          <w:color w:val="000000"/>
          <w:sz w:val="27"/>
          <w:szCs w:val="27"/>
          <w:lang w:eastAsia="pl-PL"/>
        </w:rPr>
        <w:t xml:space="preserve">, Strony dopuszczają możliwość dokonania zmian </w:t>
      </w:r>
      <w:r w:rsidRPr="00A32262">
        <w:rPr>
          <w:rFonts w:ascii="Times New Roman" w:eastAsia="Times New Roman" w:hAnsi="Times New Roman" w:cs="Times New Roman"/>
          <w:color w:val="000000"/>
          <w:sz w:val="27"/>
          <w:szCs w:val="27"/>
          <w:lang w:eastAsia="pl-PL"/>
        </w:rPr>
        <w:lastRenderedPageBreak/>
        <w:t xml:space="preserve">postanowień umowy w stosunku do treści oferty, na podstawie której 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w:t>
      </w:r>
      <w:r w:rsidRPr="00A32262">
        <w:rPr>
          <w:rFonts w:ascii="Times New Roman" w:eastAsia="Times New Roman" w:hAnsi="Times New Roman" w:cs="Times New Roman"/>
          <w:color w:val="000000"/>
          <w:sz w:val="27"/>
          <w:szCs w:val="27"/>
          <w:lang w:eastAsia="pl-PL"/>
        </w:rPr>
        <w:lastRenderedPageBreak/>
        <w:t xml:space="preserve">zmian 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sposobu wykonywania i odbioru robót, gdy są one następstwem: 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Prawo budowlane; 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 wystąpienia okoliczności i zaistnienia zdarzeń na placu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konieczności zmiany materiałów, urządzeń, instalacji wskazanych w dokumentacji technicznej, w sytuacji ich niedostępności na rynku spowodowanej zaprzestaniem produkcji lub wycofaniem ich z rynku; 7) wystąpienia siły wyższej uniemożliwiającej wykonanie przedmiotu Umowy zgodnie z jej postanowieniami; 8) wystąpienia uzasadnionej konieczności zwiększenia bezpieczeństwa realizacji robót; 9) gdy zmiany będą korzystne dla Zamawiającego, pod warunkiem, że nie wpłyną one na zwiększenie wartości wynagrodzenia umownego i nie spowodują </w:t>
      </w:r>
      <w:r w:rsidRPr="00A32262">
        <w:rPr>
          <w:rFonts w:ascii="Times New Roman" w:eastAsia="Times New Roman" w:hAnsi="Times New Roman" w:cs="Times New Roman"/>
          <w:color w:val="000000"/>
          <w:sz w:val="27"/>
          <w:szCs w:val="27"/>
          <w:lang w:eastAsia="pl-PL"/>
        </w:rPr>
        <w:lastRenderedPageBreak/>
        <w:t>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8.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9. Terminy wykonania zobowiązań wynikających z Umowy ulegają przedłużeniu o czas opóźnień spowodowanych udowodnionymi przez Stronę okolicznościami związanymi z siłą wyższą. 10.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IV.6) INFORMACJE ADMINISTRACYJNE</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IV.6.1) Sposób udostępniania informacji o charakterze poufnym </w:t>
      </w:r>
      <w:r w:rsidRPr="00A32262">
        <w:rPr>
          <w:rFonts w:ascii="Times New Roman" w:eastAsia="Times New Roman" w:hAnsi="Times New Roman" w:cs="Times New Roman"/>
          <w:i/>
          <w:iCs/>
          <w:color w:val="000000"/>
          <w:sz w:val="27"/>
          <w:szCs w:val="27"/>
          <w:lang w:eastAsia="pl-PL"/>
        </w:rPr>
        <w:t xml:space="preserve">(jeżeli </w:t>
      </w:r>
      <w:r w:rsidRPr="00A32262">
        <w:rPr>
          <w:rFonts w:ascii="Times New Roman" w:eastAsia="Times New Roman" w:hAnsi="Times New Roman" w:cs="Times New Roman"/>
          <w:i/>
          <w:iCs/>
          <w:color w:val="000000"/>
          <w:sz w:val="27"/>
          <w:szCs w:val="27"/>
          <w:lang w:eastAsia="pl-PL"/>
        </w:rPr>
        <w:lastRenderedPageBreak/>
        <w:t>dotyczy):</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Środki służące ochronie informacji o charakterze poufnym</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32262">
        <w:rPr>
          <w:rFonts w:ascii="Times New Roman" w:eastAsia="Times New Roman" w:hAnsi="Times New Roman" w:cs="Times New Roman"/>
          <w:color w:val="000000"/>
          <w:sz w:val="27"/>
          <w:szCs w:val="27"/>
          <w:lang w:eastAsia="pl-PL"/>
        </w:rPr>
        <w:br/>
        <w:t>Data: 2020-07-08, godzina: 09:00,</w:t>
      </w:r>
      <w:r w:rsidRPr="00A3226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Wskazać powody:</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32262">
        <w:rPr>
          <w:rFonts w:ascii="Times New Roman" w:eastAsia="Times New Roman" w:hAnsi="Times New Roman" w:cs="Times New Roman"/>
          <w:color w:val="000000"/>
          <w:sz w:val="27"/>
          <w:szCs w:val="27"/>
          <w:lang w:eastAsia="pl-PL"/>
        </w:rPr>
        <w:br/>
        <w:t>&gt; polski</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IV.6.3) Termin związania ofertą: </w:t>
      </w:r>
      <w:r w:rsidRPr="00A32262">
        <w:rPr>
          <w:rFonts w:ascii="Times New Roman" w:eastAsia="Times New Roman" w:hAnsi="Times New Roman" w:cs="Times New Roman"/>
          <w:color w:val="000000"/>
          <w:sz w:val="27"/>
          <w:szCs w:val="27"/>
          <w:lang w:eastAsia="pl-PL"/>
        </w:rPr>
        <w:t>do: okres w dniach: 30 (od ostatecznego terminu składania ofert)</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32262">
        <w:rPr>
          <w:rFonts w:ascii="Times New Roman" w:eastAsia="Times New Roman" w:hAnsi="Times New Roman" w:cs="Times New Roman"/>
          <w:color w:val="000000"/>
          <w:sz w:val="27"/>
          <w:szCs w:val="27"/>
          <w:lang w:eastAsia="pl-PL"/>
        </w:rPr>
        <w:t> Nie</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IV.6.5) Informacje dodatkowe:</w:t>
      </w:r>
      <w:r w:rsidRPr="00A32262">
        <w:rPr>
          <w:rFonts w:ascii="Times New Roman" w:eastAsia="Times New Roman" w:hAnsi="Times New Roman" w:cs="Times New Roman"/>
          <w:color w:val="000000"/>
          <w:sz w:val="27"/>
          <w:szCs w:val="27"/>
          <w:lang w:eastAsia="pl-PL"/>
        </w:rPr>
        <w:br/>
        <w:t>Informacje w zakresie ochrony danych w odniesieniu do RODO znajdują się w SIWZ. Administratorem danych osobowych uczestników postępowania przetargowego jest 11 Wojskowy Oddział Gospodarczy.</w:t>
      </w:r>
    </w:p>
    <w:p w:rsidR="00A32262" w:rsidRPr="00A32262" w:rsidRDefault="00A32262" w:rsidP="00A32262">
      <w:pPr>
        <w:spacing w:after="0" w:line="450" w:lineRule="atLeast"/>
        <w:jc w:val="center"/>
        <w:rPr>
          <w:rFonts w:ascii="Times New Roman" w:eastAsia="Times New Roman" w:hAnsi="Times New Roman" w:cs="Times New Roman"/>
          <w:b/>
          <w:bCs/>
          <w:color w:val="000000"/>
          <w:sz w:val="36"/>
          <w:szCs w:val="36"/>
          <w:lang w:eastAsia="pl-PL"/>
        </w:rPr>
      </w:pPr>
      <w:r w:rsidRPr="00A32262">
        <w:rPr>
          <w:rFonts w:ascii="Times New Roman" w:eastAsia="Times New Roman" w:hAnsi="Times New Roman" w:cs="Times New Roman"/>
          <w:b/>
          <w:bCs/>
          <w:color w:val="000000"/>
          <w:sz w:val="36"/>
          <w:szCs w:val="36"/>
          <w:u w:val="single"/>
          <w:lang w:eastAsia="pl-PL"/>
        </w:rPr>
        <w:t>ZAŁĄCZNIK I - INFORMACJE DOTYCZĄCE OFERT CZĘŚCIOWYCH</w:t>
      </w: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p>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3"/>
        <w:gridCol w:w="180"/>
        <w:gridCol w:w="834"/>
        <w:gridCol w:w="7335"/>
      </w:tblGrid>
      <w:tr w:rsidR="00A32262" w:rsidRPr="00A32262" w:rsidTr="00A32262">
        <w:trPr>
          <w:tblCellSpacing w:w="15" w:type="dxa"/>
        </w:trPr>
        <w:tc>
          <w:tcPr>
            <w:tcW w:w="0" w:type="auto"/>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b/>
                <w:bCs/>
                <w:sz w:val="24"/>
                <w:szCs w:val="24"/>
                <w:lang w:eastAsia="pl-PL"/>
              </w:rPr>
              <w:t>Część nr:</w:t>
            </w:r>
          </w:p>
        </w:tc>
        <w:tc>
          <w:tcPr>
            <w:tcW w:w="0" w:type="auto"/>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1</w:t>
            </w:r>
          </w:p>
        </w:tc>
        <w:tc>
          <w:tcPr>
            <w:tcW w:w="0" w:type="auto"/>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b/>
                <w:bCs/>
                <w:sz w:val="24"/>
                <w:szCs w:val="24"/>
                <w:lang w:eastAsia="pl-PL"/>
              </w:rPr>
              <w:t>Nazwa:</w:t>
            </w:r>
          </w:p>
        </w:tc>
        <w:tc>
          <w:tcPr>
            <w:tcW w:w="0" w:type="auto"/>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 xml:space="preserve">1.1. CZĘŚĆ I: „ROBOTY REMONTOWE: OGÓLNOBUDOWLANE I ELEKTRYCZNE POMIESZCZEŃ PIWNICZNYCH I SCHODÓW ZEWNĘTRZNYCH W BUDYNKU NR 6 ORAZ CZĘŚCI INSTALACJI </w:t>
            </w:r>
            <w:r w:rsidRPr="00A32262">
              <w:rPr>
                <w:rFonts w:ascii="Times New Roman" w:eastAsia="Times New Roman" w:hAnsi="Times New Roman" w:cs="Times New Roman"/>
                <w:sz w:val="24"/>
                <w:szCs w:val="24"/>
                <w:lang w:eastAsia="pl-PL"/>
              </w:rPr>
              <w:lastRenderedPageBreak/>
              <w:t>C.O. W BUDYNKACH: NR 6 I 29 W KOMPLEKSIE WOJSKOWYM PRZY UL. DWERNICKIEGO 1 W BYDGOSZCZY” (bud. 6 i 29/1168)</w:t>
            </w:r>
          </w:p>
        </w:tc>
      </w:tr>
    </w:tbl>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lastRenderedPageBreak/>
        <w:t>1) Krótki opis przedmiotu zamówienia </w:t>
      </w:r>
      <w:r w:rsidRPr="00A3226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3226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32262">
        <w:rPr>
          <w:rFonts w:ascii="Times New Roman" w:eastAsia="Times New Roman" w:hAnsi="Times New Roman" w:cs="Times New Roman"/>
          <w:color w:val="000000"/>
          <w:sz w:val="27"/>
          <w:szCs w:val="27"/>
          <w:lang w:eastAsia="pl-PL"/>
        </w:rPr>
        <w:sym w:font="Symbol" w:char="F0D8"/>
      </w:r>
      <w:r w:rsidRPr="00A32262">
        <w:rPr>
          <w:rFonts w:ascii="Times New Roman" w:eastAsia="Times New Roman" w:hAnsi="Times New Roman" w:cs="Times New Roman"/>
          <w:color w:val="000000"/>
          <w:sz w:val="27"/>
          <w:szCs w:val="27"/>
          <w:lang w:eastAsia="pl-PL"/>
        </w:rPr>
        <w:t xml:space="preserve"> Roboty ogólnobudowlane: Roboty wewnętrzne: • wykucie z muru ościeżnic stalowych, • rozebranie ściany z cegły, • odbicie tynków, • zeskrobanie i zmycie starej farby, • gruntowanie powierzchni pionowych i poziomych, • wykonanie tynków wewnętrznych, • położenie gładzi gipsowej, szpachlowanie nierówności, • wykonanie posadzki z kamieni sztucznych, • zakup wycieraczek stalowych, • malowanie tynków wewnętrznych, • wymiana drzwi stalowych. Roboty zewnętrzne: • rozbiórka posadzki i stopni betonowych, • skucie tynku ze ściany oporowej wraz ze zmurszała cegłą, • wykonanie ściany żelbetowej (z betonu C16/20) wzmacniającej ścianę oporową, • wykonanie schodów i posadzki betonowej z betonu C16/20, • wykonanie tynków zewnętrznych kategorii III na ścianach, • malowanie tynków farbą silikonową, • wykonanie izolacji przeciwwilgociowej poziomej, • wykonanie okładziny schodów z płytek Gres o wymiarach 30x30 cm o klasie ścieralności R=11, • wymiana balustrady stalowej, • wywóz i utylizacja materiałów z rozbiórki. </w:t>
      </w:r>
      <w:r w:rsidRPr="00A32262">
        <w:rPr>
          <w:rFonts w:ascii="Times New Roman" w:eastAsia="Times New Roman" w:hAnsi="Times New Roman" w:cs="Times New Roman"/>
          <w:color w:val="000000"/>
          <w:sz w:val="27"/>
          <w:szCs w:val="27"/>
          <w:lang w:eastAsia="pl-PL"/>
        </w:rPr>
        <w:sym w:font="Symbol" w:char="F0D8"/>
      </w:r>
      <w:r w:rsidRPr="00A32262">
        <w:rPr>
          <w:rFonts w:ascii="Times New Roman" w:eastAsia="Times New Roman" w:hAnsi="Times New Roman" w:cs="Times New Roman"/>
          <w:color w:val="000000"/>
          <w:sz w:val="27"/>
          <w:szCs w:val="27"/>
          <w:lang w:eastAsia="pl-PL"/>
        </w:rPr>
        <w:t xml:space="preserve"> Roboty instalacyjne: • przebicie otworów, • demontaż rozdzielacza, zaworów, zlewu, rurociągu, pompy ręcznej, • montaż rozdzielaczy do instalacji, rurociągów z rur stalowych, • wstawienie odgałęzienia z rur stalowych, • montaż zbiorników odpowietrzających, • montaż zaworów, • wykonanie prób. • obudowa instalacji c.o. i instalacji wentylacyjnej. </w:t>
      </w:r>
      <w:r w:rsidRPr="00A32262">
        <w:rPr>
          <w:rFonts w:ascii="Times New Roman" w:eastAsia="Times New Roman" w:hAnsi="Times New Roman" w:cs="Times New Roman"/>
          <w:color w:val="000000"/>
          <w:sz w:val="27"/>
          <w:szCs w:val="27"/>
          <w:lang w:eastAsia="pl-PL"/>
        </w:rPr>
        <w:sym w:font="Symbol" w:char="F0D8"/>
      </w:r>
      <w:r w:rsidRPr="00A32262">
        <w:rPr>
          <w:rFonts w:ascii="Times New Roman" w:eastAsia="Times New Roman" w:hAnsi="Times New Roman" w:cs="Times New Roman"/>
          <w:color w:val="000000"/>
          <w:sz w:val="27"/>
          <w:szCs w:val="27"/>
          <w:lang w:eastAsia="pl-PL"/>
        </w:rPr>
        <w:t xml:space="preserve"> Roboty elektryczne: • wymiana części instalacji elektrycznej wraz z osprzętem (oprawy, łączniki, gniazda wtyczkowe), • pomiary.</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2) Wspólny Słownik Zamówień(CPV): </w:t>
      </w:r>
      <w:r w:rsidRPr="00A32262">
        <w:rPr>
          <w:rFonts w:ascii="Times New Roman" w:eastAsia="Times New Roman" w:hAnsi="Times New Roman" w:cs="Times New Roman"/>
          <w:color w:val="000000"/>
          <w:sz w:val="27"/>
          <w:szCs w:val="27"/>
          <w:lang w:eastAsia="pl-PL"/>
        </w:rPr>
        <w:t>45331000-6, 45332000-3, 45311000-0</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32262">
        <w:rPr>
          <w:rFonts w:ascii="Times New Roman" w:eastAsia="Times New Roman" w:hAnsi="Times New Roman" w:cs="Times New Roman"/>
          <w:color w:val="000000"/>
          <w:sz w:val="27"/>
          <w:szCs w:val="27"/>
          <w:lang w:eastAsia="pl-PL"/>
        </w:rPr>
        <w:br/>
        <w:t>Wartość bez VAT:</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lastRenderedPageBreak/>
        <w:t>Waluta: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4) Czas trwania lub termin wykonania:</w:t>
      </w:r>
      <w:r w:rsidRPr="00A32262">
        <w:rPr>
          <w:rFonts w:ascii="Times New Roman" w:eastAsia="Times New Roman" w:hAnsi="Times New Roman" w:cs="Times New Roman"/>
          <w:color w:val="000000"/>
          <w:sz w:val="27"/>
          <w:szCs w:val="27"/>
          <w:lang w:eastAsia="pl-PL"/>
        </w:rPr>
        <w:br/>
        <w:t>okres w miesiącach:</w:t>
      </w:r>
      <w:r w:rsidRPr="00A32262">
        <w:rPr>
          <w:rFonts w:ascii="Times New Roman" w:eastAsia="Times New Roman" w:hAnsi="Times New Roman" w:cs="Times New Roman"/>
          <w:color w:val="000000"/>
          <w:sz w:val="27"/>
          <w:szCs w:val="27"/>
          <w:lang w:eastAsia="pl-PL"/>
        </w:rPr>
        <w:br/>
        <w:t>okres w dniach: 48</w:t>
      </w:r>
      <w:r w:rsidRPr="00A32262">
        <w:rPr>
          <w:rFonts w:ascii="Times New Roman" w:eastAsia="Times New Roman" w:hAnsi="Times New Roman" w:cs="Times New Roman"/>
          <w:color w:val="000000"/>
          <w:sz w:val="27"/>
          <w:szCs w:val="27"/>
          <w:lang w:eastAsia="pl-PL"/>
        </w:rPr>
        <w:br/>
        <w:t>data rozpoczęcia:</w:t>
      </w:r>
      <w:r w:rsidRPr="00A32262">
        <w:rPr>
          <w:rFonts w:ascii="Times New Roman" w:eastAsia="Times New Roman" w:hAnsi="Times New Roman" w:cs="Times New Roman"/>
          <w:color w:val="000000"/>
          <w:sz w:val="27"/>
          <w:szCs w:val="27"/>
          <w:lang w:eastAsia="pl-PL"/>
        </w:rPr>
        <w:br/>
        <w:t>data zakończenia: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Znaczenie</w:t>
            </w:r>
          </w:p>
        </w:tc>
      </w:tr>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60,00</w:t>
            </w:r>
          </w:p>
        </w:tc>
      </w:tr>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40,00</w:t>
            </w:r>
          </w:p>
        </w:tc>
      </w:tr>
    </w:tbl>
    <w:p w:rsidR="00A32262" w:rsidRPr="00A32262" w:rsidRDefault="00A32262" w:rsidP="00A32262">
      <w:pPr>
        <w:spacing w:after="27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6) INFORMACJE DODATKOWE:</w:t>
      </w:r>
      <w:r w:rsidRPr="00A3226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180"/>
        <w:gridCol w:w="834"/>
        <w:gridCol w:w="7277"/>
      </w:tblGrid>
      <w:tr w:rsidR="00A32262" w:rsidRPr="00A32262" w:rsidTr="00A32262">
        <w:trPr>
          <w:tblCellSpacing w:w="15" w:type="dxa"/>
        </w:trPr>
        <w:tc>
          <w:tcPr>
            <w:tcW w:w="0" w:type="auto"/>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b/>
                <w:bCs/>
                <w:sz w:val="24"/>
                <w:szCs w:val="24"/>
                <w:lang w:eastAsia="pl-PL"/>
              </w:rPr>
              <w:t>Część nr:</w:t>
            </w:r>
          </w:p>
        </w:tc>
        <w:tc>
          <w:tcPr>
            <w:tcW w:w="0" w:type="auto"/>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2</w:t>
            </w:r>
          </w:p>
        </w:tc>
        <w:tc>
          <w:tcPr>
            <w:tcW w:w="0" w:type="auto"/>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b/>
                <w:bCs/>
                <w:sz w:val="24"/>
                <w:szCs w:val="24"/>
                <w:lang w:eastAsia="pl-PL"/>
              </w:rPr>
              <w:t>Nazwa:</w:t>
            </w:r>
          </w:p>
        </w:tc>
        <w:tc>
          <w:tcPr>
            <w:tcW w:w="0" w:type="auto"/>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1.2. CZĘŚĆ II: WYMIANA STALOWYCH BRAM GARAŻOWYCH W BUDYNKU NR 99 W KOMPLEKSIE WOJSKOWYM PRZY UL. GDAŃSKIEJ 147 W BYDGOSZCZY” (BUD. 99/1163)</w:t>
            </w:r>
          </w:p>
        </w:tc>
      </w:tr>
    </w:tbl>
    <w:p w:rsidR="00A32262" w:rsidRPr="00A32262" w:rsidRDefault="00A32262" w:rsidP="00A32262">
      <w:pPr>
        <w:spacing w:after="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b/>
          <w:bCs/>
          <w:color w:val="000000"/>
          <w:sz w:val="27"/>
          <w:szCs w:val="27"/>
          <w:lang w:eastAsia="pl-PL"/>
        </w:rPr>
        <w:t>1) Krótki opis przedmiotu zamówienia </w:t>
      </w:r>
      <w:r w:rsidRPr="00A3226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3226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32262">
        <w:rPr>
          <w:rFonts w:ascii="Times New Roman" w:eastAsia="Times New Roman" w:hAnsi="Times New Roman" w:cs="Times New Roman"/>
          <w:color w:val="000000"/>
          <w:sz w:val="27"/>
          <w:szCs w:val="27"/>
          <w:lang w:eastAsia="pl-PL"/>
        </w:rPr>
        <w:sym w:font="Symbol" w:char="F0D8"/>
      </w:r>
      <w:r w:rsidRPr="00A32262">
        <w:rPr>
          <w:rFonts w:ascii="Times New Roman" w:eastAsia="Times New Roman" w:hAnsi="Times New Roman" w:cs="Times New Roman"/>
          <w:color w:val="000000"/>
          <w:sz w:val="27"/>
          <w:szCs w:val="27"/>
          <w:lang w:eastAsia="pl-PL"/>
        </w:rPr>
        <w:t xml:space="preserve"> Roboty ogólnobudowlane: • demontaż bram garażowych stalowych dwuskrzydłowych, • czyszczenie ręczne do III stopnia czystości części stalowej konstrukcji garażu, • malowanie ww. konstrukcji farbą do gruntowania i nawierzchniową, • montaż bram garażowych dwuskrzydłowych z ościeżnicą do konstrukcji stalowej garażu (bramy garażowe – materiał Inwestora), • uzysk złomu, • utylizacja wełny mineralnej.</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2) Wspólny Słownik Zamówień(CPV): </w:t>
      </w:r>
      <w:r w:rsidRPr="00A32262">
        <w:rPr>
          <w:rFonts w:ascii="Times New Roman" w:eastAsia="Times New Roman" w:hAnsi="Times New Roman" w:cs="Times New Roman"/>
          <w:color w:val="000000"/>
          <w:sz w:val="27"/>
          <w:szCs w:val="27"/>
          <w:lang w:eastAsia="pl-PL"/>
        </w:rPr>
        <w:t>45000000-7, 45421148-3</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32262">
        <w:rPr>
          <w:rFonts w:ascii="Times New Roman" w:eastAsia="Times New Roman" w:hAnsi="Times New Roman" w:cs="Times New Roman"/>
          <w:color w:val="000000"/>
          <w:sz w:val="27"/>
          <w:szCs w:val="27"/>
          <w:lang w:eastAsia="pl-PL"/>
        </w:rPr>
        <w:br/>
        <w:t>Wartość bez VAT:</w:t>
      </w:r>
      <w:r w:rsidRPr="00A32262">
        <w:rPr>
          <w:rFonts w:ascii="Times New Roman" w:eastAsia="Times New Roman" w:hAnsi="Times New Roman" w:cs="Times New Roman"/>
          <w:color w:val="000000"/>
          <w:sz w:val="27"/>
          <w:szCs w:val="27"/>
          <w:lang w:eastAsia="pl-PL"/>
        </w:rPr>
        <w:br/>
        <w:t>Waluta: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color w:val="000000"/>
          <w:sz w:val="27"/>
          <w:szCs w:val="27"/>
          <w:lang w:eastAsia="pl-PL"/>
        </w:rPr>
        <w:lastRenderedPageBreak/>
        <w:br/>
      </w:r>
      <w:r w:rsidRPr="00A32262">
        <w:rPr>
          <w:rFonts w:ascii="Times New Roman" w:eastAsia="Times New Roman" w:hAnsi="Times New Roman" w:cs="Times New Roman"/>
          <w:b/>
          <w:bCs/>
          <w:color w:val="000000"/>
          <w:sz w:val="27"/>
          <w:szCs w:val="27"/>
          <w:lang w:eastAsia="pl-PL"/>
        </w:rPr>
        <w:t>4) Czas trwania lub termin wykonania:</w:t>
      </w:r>
      <w:r w:rsidRPr="00A32262">
        <w:rPr>
          <w:rFonts w:ascii="Times New Roman" w:eastAsia="Times New Roman" w:hAnsi="Times New Roman" w:cs="Times New Roman"/>
          <w:color w:val="000000"/>
          <w:sz w:val="27"/>
          <w:szCs w:val="27"/>
          <w:lang w:eastAsia="pl-PL"/>
        </w:rPr>
        <w:br/>
        <w:t>okres w miesiącach:</w:t>
      </w:r>
      <w:r w:rsidRPr="00A32262">
        <w:rPr>
          <w:rFonts w:ascii="Times New Roman" w:eastAsia="Times New Roman" w:hAnsi="Times New Roman" w:cs="Times New Roman"/>
          <w:color w:val="000000"/>
          <w:sz w:val="27"/>
          <w:szCs w:val="27"/>
          <w:lang w:eastAsia="pl-PL"/>
        </w:rPr>
        <w:br/>
        <w:t>okres w dniach: 50</w:t>
      </w:r>
      <w:r w:rsidRPr="00A32262">
        <w:rPr>
          <w:rFonts w:ascii="Times New Roman" w:eastAsia="Times New Roman" w:hAnsi="Times New Roman" w:cs="Times New Roman"/>
          <w:color w:val="000000"/>
          <w:sz w:val="27"/>
          <w:szCs w:val="27"/>
          <w:lang w:eastAsia="pl-PL"/>
        </w:rPr>
        <w:br/>
        <w:t>data rozpoczęcia:</w:t>
      </w:r>
      <w:r w:rsidRPr="00A32262">
        <w:rPr>
          <w:rFonts w:ascii="Times New Roman" w:eastAsia="Times New Roman" w:hAnsi="Times New Roman" w:cs="Times New Roman"/>
          <w:color w:val="000000"/>
          <w:sz w:val="27"/>
          <w:szCs w:val="27"/>
          <w:lang w:eastAsia="pl-PL"/>
        </w:rPr>
        <w:br/>
        <w:t>data zakończenia:</w:t>
      </w: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Znaczenie</w:t>
            </w:r>
          </w:p>
        </w:tc>
      </w:tr>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60,00</w:t>
            </w:r>
          </w:p>
        </w:tc>
      </w:tr>
      <w:tr w:rsidR="00A32262" w:rsidRPr="00A32262" w:rsidTr="00A32262">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sz w:val="24"/>
                <w:szCs w:val="24"/>
                <w:lang w:eastAsia="pl-PL"/>
              </w:rPr>
              <w:t>40,00</w:t>
            </w:r>
          </w:p>
        </w:tc>
      </w:tr>
    </w:tbl>
    <w:p w:rsidR="00A32262" w:rsidRPr="00A32262" w:rsidRDefault="00A32262" w:rsidP="00A32262">
      <w:pPr>
        <w:spacing w:after="270" w:line="450" w:lineRule="atLeast"/>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br/>
      </w:r>
      <w:r w:rsidRPr="00A32262">
        <w:rPr>
          <w:rFonts w:ascii="Times New Roman" w:eastAsia="Times New Roman" w:hAnsi="Times New Roman" w:cs="Times New Roman"/>
          <w:b/>
          <w:bCs/>
          <w:color w:val="000000"/>
          <w:sz w:val="27"/>
          <w:szCs w:val="27"/>
          <w:lang w:eastAsia="pl-PL"/>
        </w:rPr>
        <w:t>6) INFORMACJE DODATKOWE:</w:t>
      </w:r>
      <w:r w:rsidRPr="00A32262">
        <w:rPr>
          <w:rFonts w:ascii="Times New Roman" w:eastAsia="Times New Roman" w:hAnsi="Times New Roman" w:cs="Times New Roman"/>
          <w:color w:val="000000"/>
          <w:sz w:val="27"/>
          <w:szCs w:val="27"/>
          <w:lang w:eastAsia="pl-PL"/>
        </w:rPr>
        <w:br/>
      </w:r>
    </w:p>
    <w:p w:rsidR="00A32262" w:rsidRPr="00A32262" w:rsidRDefault="00A32262" w:rsidP="00A32262">
      <w:pPr>
        <w:spacing w:after="270" w:line="450" w:lineRule="atLeast"/>
        <w:rPr>
          <w:rFonts w:ascii="Times New Roman" w:eastAsia="Times New Roman" w:hAnsi="Times New Roman" w:cs="Times New Roman"/>
          <w:color w:val="000000"/>
          <w:sz w:val="27"/>
          <w:szCs w:val="27"/>
          <w:lang w:eastAsia="pl-PL"/>
        </w:rPr>
      </w:pPr>
    </w:p>
    <w:p w:rsidR="00A32262" w:rsidRPr="00A32262" w:rsidRDefault="00A32262" w:rsidP="00A32262">
      <w:pPr>
        <w:spacing w:after="0" w:line="240" w:lineRule="auto"/>
        <w:rPr>
          <w:rFonts w:ascii="Times New Roman" w:eastAsia="Times New Roman" w:hAnsi="Times New Roman" w:cs="Times New Roman"/>
          <w:sz w:val="24"/>
          <w:szCs w:val="24"/>
          <w:lang w:eastAsia="pl-PL"/>
        </w:rPr>
      </w:pPr>
      <w:r w:rsidRPr="00A3226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32262" w:rsidRPr="00A32262" w:rsidTr="00A32262">
        <w:trPr>
          <w:tblCellSpacing w:w="15" w:type="dxa"/>
        </w:trPr>
        <w:tc>
          <w:tcPr>
            <w:tcW w:w="0" w:type="auto"/>
            <w:vAlign w:val="center"/>
            <w:hideMark/>
          </w:tcPr>
          <w:p w:rsidR="00A32262" w:rsidRPr="00A32262" w:rsidRDefault="00A32262" w:rsidP="00A32262">
            <w:pPr>
              <w:spacing w:after="0" w:line="240" w:lineRule="auto"/>
              <w:rPr>
                <w:rFonts w:ascii="Times New Roman" w:eastAsia="Times New Roman" w:hAnsi="Times New Roman" w:cs="Times New Roman"/>
                <w:color w:val="000000"/>
                <w:sz w:val="27"/>
                <w:szCs w:val="27"/>
                <w:lang w:eastAsia="pl-PL"/>
              </w:rPr>
            </w:pPr>
            <w:r w:rsidRPr="00A32262">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FC2E10" w:rsidRDefault="00FC2E10">
      <w:bookmarkStart w:id="0" w:name="_GoBack"/>
      <w:bookmarkEnd w:id="0"/>
    </w:p>
    <w:sectPr w:rsidR="00FC2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62"/>
    <w:rsid w:val="00A32262"/>
    <w:rsid w:val="00FC2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5364-66C3-45EF-9C19-E5DF6A95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04157">
      <w:bodyDiv w:val="1"/>
      <w:marLeft w:val="0"/>
      <w:marRight w:val="0"/>
      <w:marTop w:val="0"/>
      <w:marBottom w:val="0"/>
      <w:divBdr>
        <w:top w:val="none" w:sz="0" w:space="0" w:color="auto"/>
        <w:left w:val="none" w:sz="0" w:space="0" w:color="auto"/>
        <w:bottom w:val="none" w:sz="0" w:space="0" w:color="auto"/>
        <w:right w:val="none" w:sz="0" w:space="0" w:color="auto"/>
      </w:divBdr>
      <w:divsChild>
        <w:div w:id="560866145">
          <w:marLeft w:val="0"/>
          <w:marRight w:val="0"/>
          <w:marTop w:val="0"/>
          <w:marBottom w:val="0"/>
          <w:divBdr>
            <w:top w:val="none" w:sz="0" w:space="0" w:color="auto"/>
            <w:left w:val="none" w:sz="0" w:space="0" w:color="auto"/>
            <w:bottom w:val="none" w:sz="0" w:space="0" w:color="auto"/>
            <w:right w:val="none" w:sz="0" w:space="0" w:color="auto"/>
          </w:divBdr>
          <w:divsChild>
            <w:div w:id="1902053279">
              <w:marLeft w:val="0"/>
              <w:marRight w:val="0"/>
              <w:marTop w:val="0"/>
              <w:marBottom w:val="0"/>
              <w:divBdr>
                <w:top w:val="none" w:sz="0" w:space="0" w:color="auto"/>
                <w:left w:val="none" w:sz="0" w:space="0" w:color="auto"/>
                <w:bottom w:val="none" w:sz="0" w:space="0" w:color="auto"/>
                <w:right w:val="none" w:sz="0" w:space="0" w:color="auto"/>
              </w:divBdr>
            </w:div>
            <w:div w:id="1847209574">
              <w:marLeft w:val="0"/>
              <w:marRight w:val="0"/>
              <w:marTop w:val="0"/>
              <w:marBottom w:val="0"/>
              <w:divBdr>
                <w:top w:val="none" w:sz="0" w:space="0" w:color="auto"/>
                <w:left w:val="none" w:sz="0" w:space="0" w:color="auto"/>
                <w:bottom w:val="none" w:sz="0" w:space="0" w:color="auto"/>
                <w:right w:val="none" w:sz="0" w:space="0" w:color="auto"/>
              </w:divBdr>
            </w:div>
            <w:div w:id="712461566">
              <w:marLeft w:val="0"/>
              <w:marRight w:val="0"/>
              <w:marTop w:val="0"/>
              <w:marBottom w:val="0"/>
              <w:divBdr>
                <w:top w:val="none" w:sz="0" w:space="0" w:color="auto"/>
                <w:left w:val="none" w:sz="0" w:space="0" w:color="auto"/>
                <w:bottom w:val="none" w:sz="0" w:space="0" w:color="auto"/>
                <w:right w:val="none" w:sz="0" w:space="0" w:color="auto"/>
              </w:divBdr>
              <w:divsChild>
                <w:div w:id="201014574">
                  <w:marLeft w:val="0"/>
                  <w:marRight w:val="0"/>
                  <w:marTop w:val="0"/>
                  <w:marBottom w:val="0"/>
                  <w:divBdr>
                    <w:top w:val="none" w:sz="0" w:space="0" w:color="auto"/>
                    <w:left w:val="none" w:sz="0" w:space="0" w:color="auto"/>
                    <w:bottom w:val="none" w:sz="0" w:space="0" w:color="auto"/>
                    <w:right w:val="none" w:sz="0" w:space="0" w:color="auto"/>
                  </w:divBdr>
                </w:div>
              </w:divsChild>
            </w:div>
            <w:div w:id="889533164">
              <w:marLeft w:val="0"/>
              <w:marRight w:val="0"/>
              <w:marTop w:val="0"/>
              <w:marBottom w:val="0"/>
              <w:divBdr>
                <w:top w:val="none" w:sz="0" w:space="0" w:color="auto"/>
                <w:left w:val="none" w:sz="0" w:space="0" w:color="auto"/>
                <w:bottom w:val="none" w:sz="0" w:space="0" w:color="auto"/>
                <w:right w:val="none" w:sz="0" w:space="0" w:color="auto"/>
              </w:divBdr>
              <w:divsChild>
                <w:div w:id="1278443157">
                  <w:marLeft w:val="0"/>
                  <w:marRight w:val="0"/>
                  <w:marTop w:val="0"/>
                  <w:marBottom w:val="0"/>
                  <w:divBdr>
                    <w:top w:val="none" w:sz="0" w:space="0" w:color="auto"/>
                    <w:left w:val="none" w:sz="0" w:space="0" w:color="auto"/>
                    <w:bottom w:val="none" w:sz="0" w:space="0" w:color="auto"/>
                    <w:right w:val="none" w:sz="0" w:space="0" w:color="auto"/>
                  </w:divBdr>
                </w:div>
              </w:divsChild>
            </w:div>
            <w:div w:id="499977143">
              <w:marLeft w:val="0"/>
              <w:marRight w:val="0"/>
              <w:marTop w:val="0"/>
              <w:marBottom w:val="0"/>
              <w:divBdr>
                <w:top w:val="none" w:sz="0" w:space="0" w:color="auto"/>
                <w:left w:val="none" w:sz="0" w:space="0" w:color="auto"/>
                <w:bottom w:val="none" w:sz="0" w:space="0" w:color="auto"/>
                <w:right w:val="none" w:sz="0" w:space="0" w:color="auto"/>
              </w:divBdr>
              <w:divsChild>
                <w:div w:id="642585803">
                  <w:marLeft w:val="0"/>
                  <w:marRight w:val="0"/>
                  <w:marTop w:val="0"/>
                  <w:marBottom w:val="0"/>
                  <w:divBdr>
                    <w:top w:val="none" w:sz="0" w:space="0" w:color="auto"/>
                    <w:left w:val="none" w:sz="0" w:space="0" w:color="auto"/>
                    <w:bottom w:val="none" w:sz="0" w:space="0" w:color="auto"/>
                    <w:right w:val="none" w:sz="0" w:space="0" w:color="auto"/>
                  </w:divBdr>
                </w:div>
                <w:div w:id="979922386">
                  <w:marLeft w:val="0"/>
                  <w:marRight w:val="0"/>
                  <w:marTop w:val="0"/>
                  <w:marBottom w:val="0"/>
                  <w:divBdr>
                    <w:top w:val="none" w:sz="0" w:space="0" w:color="auto"/>
                    <w:left w:val="none" w:sz="0" w:space="0" w:color="auto"/>
                    <w:bottom w:val="none" w:sz="0" w:space="0" w:color="auto"/>
                    <w:right w:val="none" w:sz="0" w:space="0" w:color="auto"/>
                  </w:divBdr>
                </w:div>
                <w:div w:id="1117213684">
                  <w:marLeft w:val="0"/>
                  <w:marRight w:val="0"/>
                  <w:marTop w:val="0"/>
                  <w:marBottom w:val="0"/>
                  <w:divBdr>
                    <w:top w:val="none" w:sz="0" w:space="0" w:color="auto"/>
                    <w:left w:val="none" w:sz="0" w:space="0" w:color="auto"/>
                    <w:bottom w:val="none" w:sz="0" w:space="0" w:color="auto"/>
                    <w:right w:val="none" w:sz="0" w:space="0" w:color="auto"/>
                  </w:divBdr>
                </w:div>
                <w:div w:id="1623265866">
                  <w:marLeft w:val="0"/>
                  <w:marRight w:val="0"/>
                  <w:marTop w:val="0"/>
                  <w:marBottom w:val="0"/>
                  <w:divBdr>
                    <w:top w:val="none" w:sz="0" w:space="0" w:color="auto"/>
                    <w:left w:val="none" w:sz="0" w:space="0" w:color="auto"/>
                    <w:bottom w:val="none" w:sz="0" w:space="0" w:color="auto"/>
                    <w:right w:val="none" w:sz="0" w:space="0" w:color="auto"/>
                  </w:divBdr>
                </w:div>
              </w:divsChild>
            </w:div>
            <w:div w:id="275791638">
              <w:marLeft w:val="0"/>
              <w:marRight w:val="0"/>
              <w:marTop w:val="0"/>
              <w:marBottom w:val="0"/>
              <w:divBdr>
                <w:top w:val="none" w:sz="0" w:space="0" w:color="auto"/>
                <w:left w:val="none" w:sz="0" w:space="0" w:color="auto"/>
                <w:bottom w:val="none" w:sz="0" w:space="0" w:color="auto"/>
                <w:right w:val="none" w:sz="0" w:space="0" w:color="auto"/>
              </w:divBdr>
              <w:divsChild>
                <w:div w:id="2059161299">
                  <w:marLeft w:val="0"/>
                  <w:marRight w:val="0"/>
                  <w:marTop w:val="0"/>
                  <w:marBottom w:val="0"/>
                  <w:divBdr>
                    <w:top w:val="none" w:sz="0" w:space="0" w:color="auto"/>
                    <w:left w:val="none" w:sz="0" w:space="0" w:color="auto"/>
                    <w:bottom w:val="none" w:sz="0" w:space="0" w:color="auto"/>
                    <w:right w:val="none" w:sz="0" w:space="0" w:color="auto"/>
                  </w:divBdr>
                </w:div>
                <w:div w:id="480777927">
                  <w:marLeft w:val="0"/>
                  <w:marRight w:val="0"/>
                  <w:marTop w:val="0"/>
                  <w:marBottom w:val="0"/>
                  <w:divBdr>
                    <w:top w:val="none" w:sz="0" w:space="0" w:color="auto"/>
                    <w:left w:val="none" w:sz="0" w:space="0" w:color="auto"/>
                    <w:bottom w:val="none" w:sz="0" w:space="0" w:color="auto"/>
                    <w:right w:val="none" w:sz="0" w:space="0" w:color="auto"/>
                  </w:divBdr>
                </w:div>
                <w:div w:id="1737435255">
                  <w:marLeft w:val="0"/>
                  <w:marRight w:val="0"/>
                  <w:marTop w:val="0"/>
                  <w:marBottom w:val="0"/>
                  <w:divBdr>
                    <w:top w:val="none" w:sz="0" w:space="0" w:color="auto"/>
                    <w:left w:val="none" w:sz="0" w:space="0" w:color="auto"/>
                    <w:bottom w:val="none" w:sz="0" w:space="0" w:color="auto"/>
                    <w:right w:val="none" w:sz="0" w:space="0" w:color="auto"/>
                  </w:divBdr>
                </w:div>
                <w:div w:id="1851800197">
                  <w:marLeft w:val="0"/>
                  <w:marRight w:val="0"/>
                  <w:marTop w:val="0"/>
                  <w:marBottom w:val="0"/>
                  <w:divBdr>
                    <w:top w:val="none" w:sz="0" w:space="0" w:color="auto"/>
                    <w:left w:val="none" w:sz="0" w:space="0" w:color="auto"/>
                    <w:bottom w:val="none" w:sz="0" w:space="0" w:color="auto"/>
                    <w:right w:val="none" w:sz="0" w:space="0" w:color="auto"/>
                  </w:divBdr>
                </w:div>
                <w:div w:id="659164525">
                  <w:marLeft w:val="0"/>
                  <w:marRight w:val="0"/>
                  <w:marTop w:val="0"/>
                  <w:marBottom w:val="0"/>
                  <w:divBdr>
                    <w:top w:val="none" w:sz="0" w:space="0" w:color="auto"/>
                    <w:left w:val="none" w:sz="0" w:space="0" w:color="auto"/>
                    <w:bottom w:val="none" w:sz="0" w:space="0" w:color="auto"/>
                    <w:right w:val="none" w:sz="0" w:space="0" w:color="auto"/>
                  </w:divBdr>
                </w:div>
                <w:div w:id="179706650">
                  <w:marLeft w:val="0"/>
                  <w:marRight w:val="0"/>
                  <w:marTop w:val="0"/>
                  <w:marBottom w:val="0"/>
                  <w:divBdr>
                    <w:top w:val="none" w:sz="0" w:space="0" w:color="auto"/>
                    <w:left w:val="none" w:sz="0" w:space="0" w:color="auto"/>
                    <w:bottom w:val="none" w:sz="0" w:space="0" w:color="auto"/>
                    <w:right w:val="none" w:sz="0" w:space="0" w:color="auto"/>
                  </w:divBdr>
                </w:div>
                <w:div w:id="1120684324">
                  <w:marLeft w:val="0"/>
                  <w:marRight w:val="0"/>
                  <w:marTop w:val="0"/>
                  <w:marBottom w:val="0"/>
                  <w:divBdr>
                    <w:top w:val="none" w:sz="0" w:space="0" w:color="auto"/>
                    <w:left w:val="none" w:sz="0" w:space="0" w:color="auto"/>
                    <w:bottom w:val="none" w:sz="0" w:space="0" w:color="auto"/>
                    <w:right w:val="none" w:sz="0" w:space="0" w:color="auto"/>
                  </w:divBdr>
                </w:div>
              </w:divsChild>
            </w:div>
            <w:div w:id="1091975049">
              <w:marLeft w:val="0"/>
              <w:marRight w:val="0"/>
              <w:marTop w:val="0"/>
              <w:marBottom w:val="0"/>
              <w:divBdr>
                <w:top w:val="none" w:sz="0" w:space="0" w:color="auto"/>
                <w:left w:val="none" w:sz="0" w:space="0" w:color="auto"/>
                <w:bottom w:val="none" w:sz="0" w:space="0" w:color="auto"/>
                <w:right w:val="none" w:sz="0" w:space="0" w:color="auto"/>
              </w:divBdr>
              <w:divsChild>
                <w:div w:id="1303922129">
                  <w:marLeft w:val="0"/>
                  <w:marRight w:val="0"/>
                  <w:marTop w:val="0"/>
                  <w:marBottom w:val="0"/>
                  <w:divBdr>
                    <w:top w:val="none" w:sz="0" w:space="0" w:color="auto"/>
                    <w:left w:val="none" w:sz="0" w:space="0" w:color="auto"/>
                    <w:bottom w:val="none" w:sz="0" w:space="0" w:color="auto"/>
                    <w:right w:val="none" w:sz="0" w:space="0" w:color="auto"/>
                  </w:divBdr>
                </w:div>
                <w:div w:id="195197679">
                  <w:marLeft w:val="0"/>
                  <w:marRight w:val="0"/>
                  <w:marTop w:val="0"/>
                  <w:marBottom w:val="0"/>
                  <w:divBdr>
                    <w:top w:val="none" w:sz="0" w:space="0" w:color="auto"/>
                    <w:left w:val="none" w:sz="0" w:space="0" w:color="auto"/>
                    <w:bottom w:val="none" w:sz="0" w:space="0" w:color="auto"/>
                    <w:right w:val="none" w:sz="0" w:space="0" w:color="auto"/>
                  </w:divBdr>
                </w:div>
              </w:divsChild>
            </w:div>
            <w:div w:id="208538834">
              <w:marLeft w:val="0"/>
              <w:marRight w:val="0"/>
              <w:marTop w:val="0"/>
              <w:marBottom w:val="0"/>
              <w:divBdr>
                <w:top w:val="none" w:sz="0" w:space="0" w:color="auto"/>
                <w:left w:val="none" w:sz="0" w:space="0" w:color="auto"/>
                <w:bottom w:val="none" w:sz="0" w:space="0" w:color="auto"/>
                <w:right w:val="none" w:sz="0" w:space="0" w:color="auto"/>
              </w:divBdr>
              <w:divsChild>
                <w:div w:id="680737560">
                  <w:marLeft w:val="0"/>
                  <w:marRight w:val="0"/>
                  <w:marTop w:val="0"/>
                  <w:marBottom w:val="0"/>
                  <w:divBdr>
                    <w:top w:val="none" w:sz="0" w:space="0" w:color="auto"/>
                    <w:left w:val="none" w:sz="0" w:space="0" w:color="auto"/>
                    <w:bottom w:val="none" w:sz="0" w:space="0" w:color="auto"/>
                    <w:right w:val="none" w:sz="0" w:space="0" w:color="auto"/>
                  </w:divBdr>
                </w:div>
                <w:div w:id="389692149">
                  <w:marLeft w:val="0"/>
                  <w:marRight w:val="0"/>
                  <w:marTop w:val="0"/>
                  <w:marBottom w:val="0"/>
                  <w:divBdr>
                    <w:top w:val="none" w:sz="0" w:space="0" w:color="auto"/>
                    <w:left w:val="none" w:sz="0" w:space="0" w:color="auto"/>
                    <w:bottom w:val="none" w:sz="0" w:space="0" w:color="auto"/>
                    <w:right w:val="none" w:sz="0" w:space="0" w:color="auto"/>
                  </w:divBdr>
                </w:div>
                <w:div w:id="1863010646">
                  <w:marLeft w:val="0"/>
                  <w:marRight w:val="0"/>
                  <w:marTop w:val="0"/>
                  <w:marBottom w:val="0"/>
                  <w:divBdr>
                    <w:top w:val="none" w:sz="0" w:space="0" w:color="auto"/>
                    <w:left w:val="none" w:sz="0" w:space="0" w:color="auto"/>
                    <w:bottom w:val="none" w:sz="0" w:space="0" w:color="auto"/>
                    <w:right w:val="none" w:sz="0" w:space="0" w:color="auto"/>
                  </w:divBdr>
                </w:div>
                <w:div w:id="49154102">
                  <w:marLeft w:val="0"/>
                  <w:marRight w:val="0"/>
                  <w:marTop w:val="0"/>
                  <w:marBottom w:val="0"/>
                  <w:divBdr>
                    <w:top w:val="none" w:sz="0" w:space="0" w:color="auto"/>
                    <w:left w:val="none" w:sz="0" w:space="0" w:color="auto"/>
                    <w:bottom w:val="none" w:sz="0" w:space="0" w:color="auto"/>
                    <w:right w:val="none" w:sz="0" w:space="0" w:color="auto"/>
                  </w:divBdr>
                </w:div>
                <w:div w:id="2105179312">
                  <w:marLeft w:val="0"/>
                  <w:marRight w:val="0"/>
                  <w:marTop w:val="0"/>
                  <w:marBottom w:val="0"/>
                  <w:divBdr>
                    <w:top w:val="none" w:sz="0" w:space="0" w:color="auto"/>
                    <w:left w:val="none" w:sz="0" w:space="0" w:color="auto"/>
                    <w:bottom w:val="none" w:sz="0" w:space="0" w:color="auto"/>
                    <w:right w:val="none" w:sz="0" w:space="0" w:color="auto"/>
                  </w:divBdr>
                </w:div>
              </w:divsChild>
            </w:div>
            <w:div w:id="830215964">
              <w:marLeft w:val="0"/>
              <w:marRight w:val="0"/>
              <w:marTop w:val="0"/>
              <w:marBottom w:val="0"/>
              <w:divBdr>
                <w:top w:val="none" w:sz="0" w:space="0" w:color="auto"/>
                <w:left w:val="none" w:sz="0" w:space="0" w:color="auto"/>
                <w:bottom w:val="none" w:sz="0" w:space="0" w:color="auto"/>
                <w:right w:val="none" w:sz="0" w:space="0" w:color="auto"/>
              </w:divBdr>
              <w:divsChild>
                <w:div w:id="1636568987">
                  <w:marLeft w:val="0"/>
                  <w:marRight w:val="0"/>
                  <w:marTop w:val="0"/>
                  <w:marBottom w:val="0"/>
                  <w:divBdr>
                    <w:top w:val="none" w:sz="0" w:space="0" w:color="auto"/>
                    <w:left w:val="none" w:sz="0" w:space="0" w:color="auto"/>
                    <w:bottom w:val="none" w:sz="0" w:space="0" w:color="auto"/>
                    <w:right w:val="none" w:sz="0" w:space="0" w:color="auto"/>
                  </w:divBdr>
                </w:div>
                <w:div w:id="1211765982">
                  <w:marLeft w:val="0"/>
                  <w:marRight w:val="0"/>
                  <w:marTop w:val="0"/>
                  <w:marBottom w:val="0"/>
                  <w:divBdr>
                    <w:top w:val="none" w:sz="0" w:space="0" w:color="auto"/>
                    <w:left w:val="none" w:sz="0" w:space="0" w:color="auto"/>
                    <w:bottom w:val="none" w:sz="0" w:space="0" w:color="auto"/>
                    <w:right w:val="none" w:sz="0" w:space="0" w:color="auto"/>
                  </w:divBdr>
                </w:div>
                <w:div w:id="83112449">
                  <w:marLeft w:val="0"/>
                  <w:marRight w:val="0"/>
                  <w:marTop w:val="0"/>
                  <w:marBottom w:val="0"/>
                  <w:divBdr>
                    <w:top w:val="none" w:sz="0" w:space="0" w:color="auto"/>
                    <w:left w:val="none" w:sz="0" w:space="0" w:color="auto"/>
                    <w:bottom w:val="none" w:sz="0" w:space="0" w:color="auto"/>
                    <w:right w:val="none" w:sz="0" w:space="0" w:color="auto"/>
                  </w:divBdr>
                </w:div>
                <w:div w:id="1945645814">
                  <w:marLeft w:val="0"/>
                  <w:marRight w:val="0"/>
                  <w:marTop w:val="0"/>
                  <w:marBottom w:val="0"/>
                  <w:divBdr>
                    <w:top w:val="none" w:sz="0" w:space="0" w:color="auto"/>
                    <w:left w:val="none" w:sz="0" w:space="0" w:color="auto"/>
                    <w:bottom w:val="none" w:sz="0" w:space="0" w:color="auto"/>
                    <w:right w:val="none" w:sz="0" w:space="0" w:color="auto"/>
                  </w:divBdr>
                </w:div>
                <w:div w:id="456262640">
                  <w:marLeft w:val="0"/>
                  <w:marRight w:val="0"/>
                  <w:marTop w:val="0"/>
                  <w:marBottom w:val="0"/>
                  <w:divBdr>
                    <w:top w:val="none" w:sz="0" w:space="0" w:color="auto"/>
                    <w:left w:val="none" w:sz="0" w:space="0" w:color="auto"/>
                    <w:bottom w:val="none" w:sz="0" w:space="0" w:color="auto"/>
                    <w:right w:val="none" w:sz="0" w:space="0" w:color="auto"/>
                  </w:divBdr>
                </w:div>
                <w:div w:id="196937384">
                  <w:marLeft w:val="0"/>
                  <w:marRight w:val="0"/>
                  <w:marTop w:val="0"/>
                  <w:marBottom w:val="0"/>
                  <w:divBdr>
                    <w:top w:val="none" w:sz="0" w:space="0" w:color="auto"/>
                    <w:left w:val="none" w:sz="0" w:space="0" w:color="auto"/>
                    <w:bottom w:val="none" w:sz="0" w:space="0" w:color="auto"/>
                    <w:right w:val="none" w:sz="0" w:space="0" w:color="auto"/>
                  </w:divBdr>
                </w:div>
                <w:div w:id="1602762432">
                  <w:marLeft w:val="0"/>
                  <w:marRight w:val="0"/>
                  <w:marTop w:val="0"/>
                  <w:marBottom w:val="0"/>
                  <w:divBdr>
                    <w:top w:val="none" w:sz="0" w:space="0" w:color="auto"/>
                    <w:left w:val="none" w:sz="0" w:space="0" w:color="auto"/>
                    <w:bottom w:val="none" w:sz="0" w:space="0" w:color="auto"/>
                    <w:right w:val="none" w:sz="0" w:space="0" w:color="auto"/>
                  </w:divBdr>
                </w:div>
                <w:div w:id="1294209570">
                  <w:marLeft w:val="0"/>
                  <w:marRight w:val="0"/>
                  <w:marTop w:val="0"/>
                  <w:marBottom w:val="0"/>
                  <w:divBdr>
                    <w:top w:val="none" w:sz="0" w:space="0" w:color="auto"/>
                    <w:left w:val="none" w:sz="0" w:space="0" w:color="auto"/>
                    <w:bottom w:val="none" w:sz="0" w:space="0" w:color="auto"/>
                    <w:right w:val="none" w:sz="0" w:space="0" w:color="auto"/>
                  </w:divBdr>
                </w:div>
              </w:divsChild>
            </w:div>
            <w:div w:id="4549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6162</Words>
  <Characters>36978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 Magdalena</dc:creator>
  <cp:keywords/>
  <dc:description/>
  <cp:lastModifiedBy>Libera Magdalena</cp:lastModifiedBy>
  <cp:revision>1</cp:revision>
  <dcterms:created xsi:type="dcterms:W3CDTF">2020-06-23T11:57:00Z</dcterms:created>
  <dcterms:modified xsi:type="dcterms:W3CDTF">2020-06-23T11:58:00Z</dcterms:modified>
</cp:coreProperties>
</file>