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78AC6A80"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242E3B">
        <w:rPr>
          <w:rFonts w:asciiTheme="minorHAnsi" w:hAnsiTheme="minorHAnsi" w:cstheme="minorHAnsi"/>
          <w:b/>
          <w:bCs/>
        </w:rPr>
        <w:t>6</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5ED58B0E" w14:textId="793BA6CE" w:rsidR="0019234E" w:rsidRDefault="00242E3B" w:rsidP="00CD0B07">
      <w:pPr>
        <w:spacing w:line="276" w:lineRule="auto"/>
        <w:jc w:val="center"/>
        <w:rPr>
          <w:rFonts w:asciiTheme="minorHAnsi" w:hAnsiTheme="minorHAnsi" w:cstheme="minorHAnsi"/>
          <w:b/>
          <w:bCs/>
          <w:color w:val="000000"/>
          <w:lang w:eastAsia="pl-PL"/>
        </w:rPr>
      </w:pPr>
      <w:r w:rsidRPr="00242E3B">
        <w:rPr>
          <w:rFonts w:asciiTheme="minorHAnsi" w:hAnsiTheme="minorHAnsi" w:cstheme="minorHAnsi"/>
          <w:b/>
          <w:bCs/>
          <w:color w:val="000000"/>
          <w:lang w:eastAsia="pl-PL"/>
        </w:rPr>
        <w:t xml:space="preserve">Modernizacja istniejącego transportu żużla </w:t>
      </w:r>
      <w:r>
        <w:rPr>
          <w:rFonts w:asciiTheme="minorHAnsi" w:hAnsiTheme="minorHAnsi" w:cstheme="minorHAnsi"/>
          <w:b/>
          <w:bCs/>
          <w:color w:val="000000"/>
          <w:lang w:eastAsia="pl-PL"/>
        </w:rPr>
        <w:br/>
      </w:r>
      <w:r w:rsidRPr="00242E3B">
        <w:rPr>
          <w:rFonts w:asciiTheme="minorHAnsi" w:hAnsiTheme="minorHAnsi" w:cstheme="minorHAnsi"/>
          <w:b/>
          <w:bCs/>
          <w:color w:val="000000"/>
          <w:lang w:eastAsia="pl-PL"/>
        </w:rPr>
        <w:t>w Zakładu Termicznego Przekształcania Odpadów w Krakowie</w:t>
      </w:r>
    </w:p>
    <w:p w14:paraId="1036AD7D" w14:textId="77777777" w:rsidR="00242E3B" w:rsidRDefault="00242E3B" w:rsidP="00CD0B07">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w:t>
      </w:r>
      <w:proofErr w:type="spellStart"/>
      <w:r w:rsidRPr="009D1021">
        <w:rPr>
          <w:rFonts w:asciiTheme="minorHAnsi" w:hAnsiTheme="minorHAnsi" w:cstheme="minorHAnsi"/>
          <w:b w:val="0"/>
          <w:sz w:val="22"/>
          <w:szCs w:val="22"/>
        </w:rPr>
        <w:t>późn</w:t>
      </w:r>
      <w:proofErr w:type="spellEnd"/>
      <w:r w:rsidRPr="009D1021">
        <w:rPr>
          <w:rFonts w:asciiTheme="minorHAnsi" w:hAnsiTheme="minorHAnsi" w:cstheme="minorHAnsi"/>
          <w:b w:val="0"/>
          <w:sz w:val="22"/>
          <w:szCs w:val="22"/>
        </w:rPr>
        <w:t xml:space="preserve">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4FA0F1E6" w:rsidR="00FB752D" w:rsidRPr="00DA7A8C" w:rsidRDefault="00242E3B" w:rsidP="00410B83">
      <w:pPr>
        <w:pStyle w:val="Nagwek1"/>
        <w:numPr>
          <w:ilvl w:val="0"/>
          <w:numId w:val="17"/>
        </w:numPr>
        <w:spacing w:line="276" w:lineRule="auto"/>
        <w:jc w:val="both"/>
        <w:rPr>
          <w:rFonts w:asciiTheme="minorHAnsi" w:eastAsia="Arial" w:hAnsiTheme="minorHAnsi" w:cstheme="minorHAnsi"/>
          <w:b w:val="0"/>
          <w:sz w:val="22"/>
          <w:szCs w:val="22"/>
        </w:rPr>
      </w:pPr>
      <w:r w:rsidRPr="00242E3B">
        <w:rPr>
          <w:rFonts w:asciiTheme="minorHAnsi" w:hAnsiTheme="minorHAnsi" w:cstheme="minorHAnsi"/>
          <w:b w:val="0"/>
          <w:bCs w:val="0"/>
          <w:sz w:val="22"/>
          <w:szCs w:val="22"/>
        </w:rPr>
        <w:t xml:space="preserve">842.370,00 zł </w:t>
      </w:r>
      <w:r w:rsidR="00C91883" w:rsidRPr="00C91883">
        <w:rPr>
          <w:rFonts w:asciiTheme="minorHAnsi" w:hAnsiTheme="minorHAnsi" w:cstheme="minorHAnsi"/>
          <w:b w:val="0"/>
          <w:bCs w:val="0"/>
          <w:sz w:val="22"/>
          <w:szCs w:val="22"/>
        </w:rPr>
        <w:t>netto</w:t>
      </w:r>
      <w:r w:rsidR="00FB752D" w:rsidRPr="00DA7A8C">
        <w:rPr>
          <w:rFonts w:asciiTheme="minorHAnsi" w:hAnsiTheme="minorHAnsi" w:cstheme="minorHAnsi"/>
          <w:b w:val="0"/>
          <w:sz w:val="22"/>
          <w:szCs w:val="22"/>
        </w:rPr>
        <w:t>, co daje</w:t>
      </w:r>
      <w:bookmarkEnd w:id="0"/>
      <w:r w:rsidR="00C91883">
        <w:rPr>
          <w:rFonts w:asciiTheme="minorHAnsi" w:hAnsiTheme="minorHAnsi" w:cstheme="minorHAnsi"/>
          <w:b w:val="0"/>
          <w:sz w:val="22"/>
          <w:szCs w:val="22"/>
        </w:rPr>
        <w:t xml:space="preserve"> </w:t>
      </w:r>
      <w:r w:rsidRPr="00242E3B">
        <w:rPr>
          <w:rFonts w:asciiTheme="minorHAnsi" w:hAnsiTheme="minorHAnsi" w:cstheme="minorHAnsi"/>
          <w:sz w:val="22"/>
          <w:szCs w:val="22"/>
        </w:rPr>
        <w:t>1.036.115,10 zł</w:t>
      </w:r>
      <w:r>
        <w:rPr>
          <w:rFonts w:asciiTheme="minorHAnsi" w:hAnsiTheme="minorHAnsi" w:cstheme="minorHAnsi"/>
          <w:sz w:val="22"/>
          <w:szCs w:val="22"/>
        </w:rPr>
        <w:t xml:space="preserve"> </w:t>
      </w:r>
      <w:r w:rsidR="00C91883" w:rsidRPr="00C91883">
        <w:rPr>
          <w:rFonts w:asciiTheme="minorHAnsi" w:hAnsiTheme="minorHAnsi" w:cstheme="minorHAnsi"/>
          <w:sz w:val="22"/>
          <w:szCs w:val="22"/>
        </w:rPr>
        <w:t>brutto</w:t>
      </w:r>
      <w:r w:rsidR="00FA64D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D3069"/>
    <w:rsid w:val="000F684D"/>
    <w:rsid w:val="00156E62"/>
    <w:rsid w:val="00161B1B"/>
    <w:rsid w:val="00174932"/>
    <w:rsid w:val="0018519F"/>
    <w:rsid w:val="0019234E"/>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394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6</cp:revision>
  <cp:lastPrinted>2021-04-30T09:29:00Z</cp:lastPrinted>
  <dcterms:created xsi:type="dcterms:W3CDTF">2024-02-20T06:44:00Z</dcterms:created>
  <dcterms:modified xsi:type="dcterms:W3CDTF">2024-03-15T09:32:00Z</dcterms:modified>
</cp:coreProperties>
</file>