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DC" w:rsidRDefault="004301DC" w:rsidP="00625A9D">
      <w:pPr>
        <w:spacing w:after="0"/>
        <w:jc w:val="right"/>
        <w:rPr>
          <w:rFonts w:ascii="Arial" w:hAnsi="Arial" w:cs="Arial"/>
          <w:b/>
          <w:i/>
          <w:sz w:val="24"/>
          <w:szCs w:val="24"/>
          <w:u w:val="single"/>
        </w:rPr>
      </w:pPr>
    </w:p>
    <w:p w:rsidR="00625A9D" w:rsidRPr="004A6C2D" w:rsidRDefault="00625A9D" w:rsidP="00625A9D">
      <w:pPr>
        <w:spacing w:after="0"/>
        <w:jc w:val="right"/>
        <w:rPr>
          <w:rFonts w:ascii="Arial" w:hAnsi="Arial" w:cs="Arial"/>
          <w:b/>
          <w:i/>
          <w:sz w:val="24"/>
          <w:szCs w:val="24"/>
          <w:u w:val="single"/>
        </w:rPr>
      </w:pPr>
      <w:r w:rsidRPr="004A6C2D">
        <w:rPr>
          <w:rFonts w:ascii="Arial" w:hAnsi="Arial" w:cs="Arial"/>
          <w:b/>
          <w:i/>
          <w:sz w:val="24"/>
          <w:szCs w:val="24"/>
          <w:u w:val="single"/>
        </w:rPr>
        <w:t>Załącznik nr 1 do opisu przedmiotu zamówienia</w:t>
      </w:r>
    </w:p>
    <w:p w:rsidR="00625A9D" w:rsidRPr="00041F98" w:rsidRDefault="00625A9D" w:rsidP="00625A9D">
      <w:pPr>
        <w:spacing w:after="0"/>
        <w:rPr>
          <w:rFonts w:ascii="Arial" w:hAnsi="Arial" w:cs="Arial"/>
          <w:sz w:val="24"/>
          <w:szCs w:val="24"/>
        </w:rPr>
      </w:pPr>
    </w:p>
    <w:p w:rsidR="00FE39D8" w:rsidRDefault="00625A9D" w:rsidP="00625A9D">
      <w:pPr>
        <w:jc w:val="both"/>
        <w:rPr>
          <w:rFonts w:ascii="Arial" w:hAnsi="Arial" w:cs="Arial"/>
        </w:rPr>
      </w:pPr>
      <w:r w:rsidRPr="00BD1AFE">
        <w:rPr>
          <w:rFonts w:ascii="Arial" w:hAnsi="Arial" w:cs="Arial"/>
          <w:b/>
        </w:rPr>
        <w:t xml:space="preserve">Dotyczy: </w:t>
      </w:r>
      <w:r w:rsidRPr="00BD1AFE">
        <w:rPr>
          <w:rFonts w:ascii="Arial" w:hAnsi="Arial" w:cs="Arial"/>
        </w:rPr>
        <w:t>dostawy sprzętu  nagłaśniającego</w:t>
      </w:r>
      <w:r w:rsidR="00B22C7E">
        <w:rPr>
          <w:rFonts w:ascii="Arial" w:hAnsi="Arial" w:cs="Arial"/>
        </w:rPr>
        <w:t xml:space="preserve"> </w:t>
      </w:r>
      <w:r w:rsidRPr="00BD1AFE">
        <w:rPr>
          <w:rFonts w:ascii="Arial" w:hAnsi="Arial" w:cs="Arial"/>
        </w:rPr>
        <w:t>wg poniższego zestawienia:</w:t>
      </w:r>
    </w:p>
    <w:p w:rsidR="002B53E1" w:rsidRPr="00625A9D" w:rsidRDefault="002B53E1" w:rsidP="002B53E1">
      <w:pPr>
        <w:rPr>
          <w:b/>
          <w:sz w:val="28"/>
          <w:szCs w:val="28"/>
        </w:rPr>
      </w:pPr>
      <w:r w:rsidRPr="00625A9D">
        <w:rPr>
          <w:b/>
          <w:sz w:val="28"/>
          <w:szCs w:val="28"/>
        </w:rPr>
        <w:t>Sprzęt Nagłaśniający</w:t>
      </w:r>
    </w:p>
    <w:tbl>
      <w:tblPr>
        <w:tblStyle w:val="Tabela-Siatka"/>
        <w:tblW w:w="8472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567"/>
        <w:gridCol w:w="709"/>
        <w:gridCol w:w="1701"/>
      </w:tblGrid>
      <w:tr w:rsidR="00585515" w:rsidTr="00585515">
        <w:tc>
          <w:tcPr>
            <w:tcW w:w="534" w:type="dxa"/>
          </w:tcPr>
          <w:p w:rsidR="00585515" w:rsidRPr="00150554" w:rsidRDefault="00585515" w:rsidP="00642C6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961" w:type="dxa"/>
          </w:tcPr>
          <w:p w:rsidR="00585515" w:rsidRPr="00150554" w:rsidRDefault="00585515" w:rsidP="00642C62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567" w:type="dxa"/>
          </w:tcPr>
          <w:p w:rsidR="00585515" w:rsidRPr="00150554" w:rsidRDefault="00585515" w:rsidP="00642C62">
            <w:pPr>
              <w:jc w:val="center"/>
              <w:rPr>
                <w:b/>
              </w:rPr>
            </w:pPr>
            <w:r>
              <w:rPr>
                <w:b/>
              </w:rPr>
              <w:t>JM.</w:t>
            </w:r>
          </w:p>
        </w:tc>
        <w:tc>
          <w:tcPr>
            <w:tcW w:w="709" w:type="dxa"/>
          </w:tcPr>
          <w:p w:rsidR="00585515" w:rsidRPr="00150554" w:rsidRDefault="00585515" w:rsidP="00642C6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01" w:type="dxa"/>
          </w:tcPr>
          <w:p w:rsidR="00585515" w:rsidRDefault="00585515" w:rsidP="00642C62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85515" w:rsidTr="00585515">
        <w:tc>
          <w:tcPr>
            <w:tcW w:w="534" w:type="dxa"/>
          </w:tcPr>
          <w:p w:rsidR="00585515" w:rsidRDefault="005816C3" w:rsidP="00642C62">
            <w:pPr>
              <w:jc w:val="center"/>
            </w:pPr>
            <w:r>
              <w:t>1</w:t>
            </w:r>
            <w:r w:rsidR="00585515">
              <w:t>.</w:t>
            </w:r>
          </w:p>
        </w:tc>
        <w:tc>
          <w:tcPr>
            <w:tcW w:w="4961" w:type="dxa"/>
          </w:tcPr>
          <w:p w:rsidR="00585515" w:rsidRPr="001F19B8" w:rsidRDefault="00C37097" w:rsidP="00642C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BEZPRZEWODOWY ZESTAW MIKROFONOWY</w:t>
            </w:r>
            <w:r w:rsidR="00585515" w:rsidRPr="001F19B8">
              <w:rPr>
                <w:b/>
                <w:u w:val="single"/>
              </w:rPr>
              <w:t>:</w:t>
            </w:r>
          </w:p>
          <w:p w:rsidR="00585515" w:rsidRPr="001F19B8" w:rsidRDefault="00585515" w:rsidP="00642C62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Zestaw urządzeń (skład ukompletowania):</w:t>
            </w:r>
          </w:p>
          <w:p w:rsidR="00585515" w:rsidRDefault="00B165FF" w:rsidP="002B53E1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Odbiornik</w:t>
            </w:r>
          </w:p>
          <w:p w:rsidR="00B165FF" w:rsidRPr="005C030A" w:rsidRDefault="00B165FF" w:rsidP="002B53E1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Mikrofon do ręki – 2szt.</w:t>
            </w:r>
          </w:p>
          <w:p w:rsidR="00585515" w:rsidRPr="001F19B8" w:rsidRDefault="00585515" w:rsidP="00642C62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Wymagania eksploatacyjno-techniczne: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 xml:space="preserve">Charakterystyka: </w:t>
            </w:r>
            <w:proofErr w:type="spellStart"/>
            <w:r w:rsidRPr="00B165FF">
              <w:rPr>
                <w:sz w:val="18"/>
                <w:szCs w:val="18"/>
              </w:rPr>
              <w:t>kardioidalna</w:t>
            </w:r>
            <w:proofErr w:type="spellEnd"/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Pasmo przenoszenia: min. 50Hz-15.000Hz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Dynamika: min. 100dB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 xml:space="preserve">Zasięg działania: min. 90m 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Liczba kompatybilnych systemów w jednym paśmie częstotliwości – min. 12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Praca w paśmie UHF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Wyjście sygnał w odbiorniku: symetryczne – XLR i niesymetryczne - Jack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Zasilanie nadajnika: do min. 10 godzin nieprzerwanej pracy</w:t>
            </w:r>
          </w:p>
          <w:p w:rsidR="00585515" w:rsidRPr="00BF206B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Przetwornik: dynamiczny</w:t>
            </w:r>
          </w:p>
          <w:p w:rsidR="00585515" w:rsidRPr="001F19B8" w:rsidRDefault="00585515" w:rsidP="00642C62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Dodatkowe ustalenia wymagań:</w:t>
            </w:r>
          </w:p>
          <w:p w:rsidR="00585515" w:rsidRPr="00BF206B" w:rsidRDefault="00585515" w:rsidP="002B53E1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F206B">
              <w:rPr>
                <w:sz w:val="18"/>
                <w:szCs w:val="18"/>
              </w:rPr>
              <w:t>Instrukcja obsługi w języku polskim</w:t>
            </w:r>
          </w:p>
          <w:p w:rsidR="00585515" w:rsidRPr="005C030A" w:rsidRDefault="00585515" w:rsidP="002B53E1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minimum 24 miesią</w:t>
            </w:r>
            <w:r w:rsidRPr="00BF206B">
              <w:rPr>
                <w:sz w:val="18"/>
                <w:szCs w:val="18"/>
              </w:rPr>
              <w:t>ce</w:t>
            </w:r>
          </w:p>
        </w:tc>
        <w:tc>
          <w:tcPr>
            <w:tcW w:w="567" w:type="dxa"/>
            <w:vAlign w:val="center"/>
          </w:tcPr>
          <w:p w:rsidR="00585515" w:rsidRDefault="00B165FF" w:rsidP="00642C62">
            <w:pPr>
              <w:jc w:val="center"/>
            </w:pPr>
            <w:proofErr w:type="spellStart"/>
            <w:r>
              <w:t>Kpl</w:t>
            </w:r>
            <w:proofErr w:type="spellEnd"/>
            <w:r w:rsidR="00585515">
              <w:t>.</w:t>
            </w:r>
          </w:p>
        </w:tc>
        <w:tc>
          <w:tcPr>
            <w:tcW w:w="709" w:type="dxa"/>
            <w:vAlign w:val="center"/>
          </w:tcPr>
          <w:p w:rsidR="00585515" w:rsidRDefault="00014D82" w:rsidP="00642C62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85515" w:rsidRDefault="00585515" w:rsidP="000967D3">
            <w:pPr>
              <w:jc w:val="center"/>
            </w:pPr>
          </w:p>
        </w:tc>
      </w:tr>
      <w:tr w:rsidR="00895DB8" w:rsidTr="00585515">
        <w:tc>
          <w:tcPr>
            <w:tcW w:w="534" w:type="dxa"/>
          </w:tcPr>
          <w:p w:rsidR="00895DB8" w:rsidRDefault="00C408FF" w:rsidP="00895DB8">
            <w:pPr>
              <w:jc w:val="center"/>
            </w:pPr>
            <w:r>
              <w:t>2</w:t>
            </w:r>
            <w:r w:rsidR="00895DB8">
              <w:t>.</w:t>
            </w:r>
          </w:p>
        </w:tc>
        <w:tc>
          <w:tcPr>
            <w:tcW w:w="4961" w:type="dxa"/>
          </w:tcPr>
          <w:p w:rsidR="00895DB8" w:rsidRPr="001F19B8" w:rsidRDefault="001A7866" w:rsidP="00895D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KOLUMNA PASYWNA</w:t>
            </w:r>
            <w:r w:rsidR="00895DB8" w:rsidRPr="001F19B8">
              <w:rPr>
                <w:b/>
                <w:u w:val="single"/>
              </w:rPr>
              <w:t>:</w:t>
            </w:r>
          </w:p>
          <w:p w:rsidR="00895DB8" w:rsidRPr="001F19B8" w:rsidRDefault="00895DB8" w:rsidP="00895DB8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Zestaw urządzeń (skład ukompletowania):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Kolumna szerokopasmowa pasywna</w:t>
            </w:r>
          </w:p>
          <w:p w:rsidR="00895DB8" w:rsidRPr="005C030A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 xml:space="preserve">Kabel połączeniowy </w:t>
            </w:r>
            <w:proofErr w:type="spellStart"/>
            <w:r w:rsidRPr="00B165FF">
              <w:rPr>
                <w:sz w:val="18"/>
                <w:szCs w:val="18"/>
              </w:rPr>
              <w:t>Speakon-Speakon</w:t>
            </w:r>
            <w:proofErr w:type="spellEnd"/>
            <w:r w:rsidRPr="00B165FF">
              <w:rPr>
                <w:sz w:val="18"/>
                <w:szCs w:val="18"/>
              </w:rPr>
              <w:t xml:space="preserve"> 6m</w:t>
            </w:r>
          </w:p>
          <w:p w:rsidR="00895DB8" w:rsidRPr="001F19B8" w:rsidRDefault="00895DB8" w:rsidP="00895DB8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Wymagania eksploatacyjno-techniczne: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Moc muzyczna: min. 500W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Głośnik wysokotonowy: min. 1x1”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 xml:space="preserve">Głośnik </w:t>
            </w:r>
            <w:proofErr w:type="spellStart"/>
            <w:r w:rsidRPr="00B165FF">
              <w:rPr>
                <w:sz w:val="18"/>
                <w:szCs w:val="18"/>
              </w:rPr>
              <w:t>niskotonowy</w:t>
            </w:r>
            <w:proofErr w:type="spellEnd"/>
            <w:r w:rsidRPr="00B165FF">
              <w:rPr>
                <w:sz w:val="18"/>
                <w:szCs w:val="18"/>
              </w:rPr>
              <w:t>: min. 1x15”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Pasmo przenoszenia: min. 50Hz — 18kHz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Impedancja (Ohm): 8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Wejścia: 1xSpeakon</w:t>
            </w:r>
          </w:p>
          <w:p w:rsidR="00B165FF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Wyjścia: 1xSpeakon</w:t>
            </w:r>
          </w:p>
          <w:p w:rsidR="000B507C" w:rsidRPr="00B165FF" w:rsidRDefault="00B165FF" w:rsidP="00B165FF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165FF">
              <w:rPr>
                <w:sz w:val="18"/>
                <w:szCs w:val="18"/>
              </w:rPr>
              <w:t>Gniazdo statywu</w:t>
            </w:r>
          </w:p>
          <w:p w:rsidR="00895DB8" w:rsidRPr="001F19B8" w:rsidRDefault="00895DB8" w:rsidP="00895DB8">
            <w:pPr>
              <w:rPr>
                <w:b/>
                <w:sz w:val="18"/>
                <w:szCs w:val="18"/>
              </w:rPr>
            </w:pPr>
            <w:r w:rsidRPr="001F19B8">
              <w:rPr>
                <w:b/>
                <w:sz w:val="18"/>
                <w:szCs w:val="18"/>
              </w:rPr>
              <w:t>Dodatkowe ustalenia wymagań:</w:t>
            </w:r>
          </w:p>
          <w:p w:rsidR="00895DB8" w:rsidRPr="00BF206B" w:rsidRDefault="00895DB8" w:rsidP="00895DB8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F206B">
              <w:rPr>
                <w:sz w:val="18"/>
                <w:szCs w:val="18"/>
              </w:rPr>
              <w:t>Instrukcja obsługi w języku polskim</w:t>
            </w:r>
          </w:p>
          <w:p w:rsidR="00895DB8" w:rsidRPr="005C030A" w:rsidRDefault="00895DB8" w:rsidP="00895DB8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minimum 24 miesią</w:t>
            </w:r>
            <w:r w:rsidRPr="00BF206B">
              <w:rPr>
                <w:sz w:val="18"/>
                <w:szCs w:val="18"/>
              </w:rPr>
              <w:t>ce</w:t>
            </w:r>
          </w:p>
        </w:tc>
        <w:tc>
          <w:tcPr>
            <w:tcW w:w="567" w:type="dxa"/>
            <w:vAlign w:val="center"/>
          </w:tcPr>
          <w:p w:rsidR="00895DB8" w:rsidRDefault="00B165FF" w:rsidP="00895DB8">
            <w:pPr>
              <w:jc w:val="center"/>
            </w:pPr>
            <w:r>
              <w:t>Szt</w:t>
            </w:r>
            <w:r w:rsidR="00895DB8">
              <w:t>.</w:t>
            </w:r>
          </w:p>
        </w:tc>
        <w:tc>
          <w:tcPr>
            <w:tcW w:w="709" w:type="dxa"/>
            <w:vAlign w:val="center"/>
          </w:tcPr>
          <w:p w:rsidR="00895DB8" w:rsidRDefault="00B165FF" w:rsidP="00895DB8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895DB8" w:rsidRDefault="00895DB8" w:rsidP="00895DB8">
            <w:pPr>
              <w:jc w:val="center"/>
            </w:pPr>
          </w:p>
        </w:tc>
      </w:tr>
      <w:tr w:rsidR="00617AA1" w:rsidTr="00585515">
        <w:tc>
          <w:tcPr>
            <w:tcW w:w="534" w:type="dxa"/>
          </w:tcPr>
          <w:p w:rsidR="00617AA1" w:rsidRDefault="00C408FF" w:rsidP="00617AA1">
            <w:pPr>
              <w:jc w:val="center"/>
            </w:pPr>
            <w:r>
              <w:t>3</w:t>
            </w:r>
            <w:r w:rsidR="00617AA1">
              <w:t>.</w:t>
            </w:r>
          </w:p>
        </w:tc>
        <w:tc>
          <w:tcPr>
            <w:tcW w:w="4961" w:type="dxa"/>
          </w:tcPr>
          <w:p w:rsidR="00617AA1" w:rsidRPr="0075515C" w:rsidRDefault="00B165FF" w:rsidP="00617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ZESTAW GŁOŚNIKOWY</w:t>
            </w:r>
            <w:r w:rsidR="00617AA1" w:rsidRPr="0075515C">
              <w:rPr>
                <w:b/>
                <w:u w:val="single"/>
              </w:rPr>
              <w:t>:</w:t>
            </w:r>
          </w:p>
          <w:p w:rsidR="00617AA1" w:rsidRPr="00075661" w:rsidRDefault="00617AA1" w:rsidP="00617AA1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proofErr w:type="spellStart"/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Subwoofer</w:t>
            </w:r>
            <w:proofErr w:type="spellEnd"/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– 2szt.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Kolumna Top – 2szt.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Statyw połączeniowy – 2szt.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Kable głośnikowe i sieciowe – 1kpl.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Mikrofon przewodowy – 1szt.</w:t>
            </w:r>
          </w:p>
          <w:p w:rsidR="00617AA1" w:rsidRPr="00617AA1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Pilot – 1szt.</w:t>
            </w:r>
          </w:p>
          <w:p w:rsidR="00617AA1" w:rsidRPr="00075661" w:rsidRDefault="00617AA1" w:rsidP="00617AA1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Kable połączeniowe i zasilające</w:t>
            </w: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:rsidR="00617AA1" w:rsidRPr="00075661" w:rsidRDefault="00617AA1" w:rsidP="00617A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Moc zestawu: min. 1000W 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Zakres częstotliwości: min. 40Hz – 20kHz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SPL max.: </w:t>
            </w:r>
            <w:r w:rsidR="000F1B92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122 - </w:t>
            </w: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128dB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Wbudowany: min. odbiornik Bluetooth, port USB, slot na karty SD do odtwarzania MP3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Złącza: min. 1 x wejście AUX, 1 x wyjście AUX, 1 x 6,3mm wejście mikrofonowe JACK, </w:t>
            </w:r>
          </w:p>
          <w:p w:rsidR="00617AA1" w:rsidRPr="00075661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1 x 6.3mm wejście liniowe</w:t>
            </w:r>
          </w:p>
          <w:p w:rsidR="00617AA1" w:rsidRPr="00075661" w:rsidRDefault="00617AA1" w:rsidP="00617AA1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617AA1" w:rsidRPr="00075661" w:rsidRDefault="00617AA1" w:rsidP="00617AA1">
            <w:pPr>
              <w:pStyle w:val="Akapitzlist"/>
              <w:numPr>
                <w:ilvl w:val="0"/>
                <w:numId w:val="21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042322" w:rsidRDefault="00617AA1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95512F" w:rsidRPr="001A7866" w:rsidRDefault="0095512F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  <w:p w:rsidR="00042322" w:rsidRPr="00617AA1" w:rsidRDefault="00042322" w:rsidP="00042322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17AA1" w:rsidRDefault="001A7866" w:rsidP="00617AA1">
            <w:pPr>
              <w:jc w:val="center"/>
            </w:pPr>
            <w:proofErr w:type="spellStart"/>
            <w:r>
              <w:t>Kpl</w:t>
            </w:r>
            <w:proofErr w:type="spellEnd"/>
            <w:r w:rsidR="00617AA1">
              <w:t>.</w:t>
            </w:r>
          </w:p>
        </w:tc>
        <w:tc>
          <w:tcPr>
            <w:tcW w:w="709" w:type="dxa"/>
            <w:vAlign w:val="center"/>
          </w:tcPr>
          <w:p w:rsidR="00617AA1" w:rsidRDefault="001A7866" w:rsidP="00617AA1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617AA1" w:rsidRDefault="00617AA1" w:rsidP="000967D3">
            <w:pPr>
              <w:jc w:val="center"/>
            </w:pPr>
          </w:p>
        </w:tc>
      </w:tr>
      <w:tr w:rsidR="00C37097" w:rsidTr="00585515">
        <w:tc>
          <w:tcPr>
            <w:tcW w:w="534" w:type="dxa"/>
          </w:tcPr>
          <w:p w:rsidR="00C37097" w:rsidRDefault="001A7866" w:rsidP="00C37097">
            <w:pPr>
              <w:jc w:val="center"/>
            </w:pPr>
            <w:r>
              <w:lastRenderedPageBreak/>
              <w:t>4</w:t>
            </w:r>
            <w:r w:rsidR="00C37097">
              <w:t>.</w:t>
            </w:r>
          </w:p>
        </w:tc>
        <w:tc>
          <w:tcPr>
            <w:tcW w:w="4961" w:type="dxa"/>
          </w:tcPr>
          <w:p w:rsidR="00C37097" w:rsidRPr="0075515C" w:rsidRDefault="00C37097" w:rsidP="00C370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PRZENOŚNE URZĄDZENIE NAGŁAŚNIAJĄCE</w:t>
            </w:r>
            <w:r w:rsidRPr="0075515C">
              <w:rPr>
                <w:b/>
                <w:u w:val="single"/>
              </w:rPr>
              <w:t>:</w:t>
            </w:r>
          </w:p>
          <w:p w:rsidR="00C37097" w:rsidRPr="00075661" w:rsidRDefault="00C37097" w:rsidP="00C37097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Zestaw nagłośnieniowy (Kolumna)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Mikrofon bezprzewodowy min. 2szt.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Pilot zdalnego sterowania</w:t>
            </w:r>
          </w:p>
          <w:p w:rsidR="00C37097" w:rsidRPr="0007566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Kable połączeniowe i zasilające</w:t>
            </w: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:rsidR="00C37097" w:rsidRPr="00075661" w:rsidRDefault="00C37097" w:rsidP="00C3709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Moc: min. 800W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Skuteczność: min. 110-120 </w:t>
            </w:r>
            <w:proofErr w:type="spellStart"/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dB</w:t>
            </w:r>
            <w:proofErr w:type="spellEnd"/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SPL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Pasmo przenoszenia: min. 60Hz – 19kHz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Przetworniki: min. 15" LF, 1" HF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Media: min. USB, karta SD, wyświetlacz LCD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Złącza: min.  mikrofonowe 6.3mm </w:t>
            </w:r>
            <w:proofErr w:type="spellStart"/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jack</w:t>
            </w:r>
            <w:proofErr w:type="spellEnd"/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, symetryczne wejścia/wyjścia RCA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Wbudowany akumulator 12V/6-7Ah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Czas pracy na baterii: min. 2 godz.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Wbudowane: uchwyt do łatwego transportu</w:t>
            </w:r>
          </w:p>
          <w:p w:rsidR="00C37097" w:rsidRPr="00617AA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Stabilna wytrzymała konstrukcja</w:t>
            </w:r>
          </w:p>
          <w:p w:rsidR="00C37097" w:rsidRPr="00075661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Zasilanie: 220-240V, 50-60Hz</w:t>
            </w:r>
          </w:p>
          <w:p w:rsidR="00C37097" w:rsidRPr="00075661" w:rsidRDefault="00C37097" w:rsidP="00C3709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C37097" w:rsidRPr="00075661" w:rsidRDefault="00C37097" w:rsidP="00C37097">
            <w:pPr>
              <w:pStyle w:val="Akapitzlist"/>
              <w:numPr>
                <w:ilvl w:val="0"/>
                <w:numId w:val="21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C37097" w:rsidRPr="001A7866" w:rsidRDefault="00C37097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C37097" w:rsidRPr="00617AA1" w:rsidRDefault="00C37097" w:rsidP="00C37097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37097" w:rsidRDefault="00C37097" w:rsidP="00C37097">
            <w:pPr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C37097" w:rsidRDefault="001A7866" w:rsidP="00C37097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0967D3" w:rsidRDefault="000967D3" w:rsidP="000967D3">
            <w:pPr>
              <w:jc w:val="center"/>
            </w:pPr>
          </w:p>
        </w:tc>
      </w:tr>
      <w:tr w:rsidR="00C37097" w:rsidTr="00585515">
        <w:tc>
          <w:tcPr>
            <w:tcW w:w="534" w:type="dxa"/>
          </w:tcPr>
          <w:p w:rsidR="00C37097" w:rsidRDefault="001A7866" w:rsidP="00C37097">
            <w:pPr>
              <w:jc w:val="center"/>
            </w:pPr>
            <w:r>
              <w:t>5</w:t>
            </w:r>
            <w:r w:rsidR="00C37097">
              <w:t>.</w:t>
            </w:r>
          </w:p>
        </w:tc>
        <w:tc>
          <w:tcPr>
            <w:tcW w:w="4961" w:type="dxa"/>
          </w:tcPr>
          <w:p w:rsidR="00C37097" w:rsidRPr="0075515C" w:rsidRDefault="00C37097" w:rsidP="00C370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PRZENOŚNE URZĄDZENIE NAGŁAŚNIAJĄCE</w:t>
            </w:r>
            <w:r w:rsidRPr="0075515C">
              <w:rPr>
                <w:b/>
                <w:u w:val="single"/>
              </w:rPr>
              <w:t>:</w:t>
            </w:r>
          </w:p>
          <w:p w:rsidR="00C37097" w:rsidRPr="00075661" w:rsidRDefault="00C37097" w:rsidP="00C37097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Zestaw nagłośnieniowy (Kolumna)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Mikrofon bezprzewodowy min. 2szt.</w:t>
            </w:r>
          </w:p>
          <w:p w:rsidR="00C37097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Bezprzewodowy dwukanałowy odbiornik (nadajnik mikrofonowy)</w:t>
            </w:r>
          </w:p>
          <w:p w:rsidR="00C37097" w:rsidRPr="00075661" w:rsidRDefault="00C37097" w:rsidP="00C3709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Moc: min. 220W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Pasmo przenoszenia: min. 45Hz – 20kHz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Obudowa odporna na niekorzystne warunki środowiska min. IPX4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Wysuwane ramię i kółka do transportu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Łączność Bluetooth i dedykowana aplikacja do sterowania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Zasilanie sieciowe i akumulatorowe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Obsługiwane formaty: min. MP3, WAV, WMA</w:t>
            </w:r>
          </w:p>
          <w:p w:rsidR="00C37097" w:rsidRPr="00075661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Złącza: min. USB, wejście mikrofonowe, gitarowe</w:t>
            </w:r>
          </w:p>
          <w:p w:rsidR="00C37097" w:rsidRPr="00075661" w:rsidRDefault="00C37097" w:rsidP="00C3709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C37097" w:rsidRPr="00075661" w:rsidRDefault="00C37097" w:rsidP="00C37097">
            <w:pPr>
              <w:pStyle w:val="Akapitzlist"/>
              <w:numPr>
                <w:ilvl w:val="0"/>
                <w:numId w:val="21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C37097" w:rsidRPr="001A7866" w:rsidRDefault="00C37097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C37097" w:rsidRPr="00617AA1" w:rsidRDefault="00C37097" w:rsidP="00C37097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37097" w:rsidRDefault="00C37097" w:rsidP="00C37097">
            <w:pPr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C37097" w:rsidRDefault="001A7866" w:rsidP="00C37097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37097" w:rsidRDefault="00C37097" w:rsidP="000967D3">
            <w:pPr>
              <w:jc w:val="center"/>
            </w:pPr>
          </w:p>
        </w:tc>
      </w:tr>
      <w:tr w:rsidR="00C37097" w:rsidTr="00585515">
        <w:tc>
          <w:tcPr>
            <w:tcW w:w="534" w:type="dxa"/>
          </w:tcPr>
          <w:p w:rsidR="00C37097" w:rsidRDefault="001A7866" w:rsidP="00C37097">
            <w:pPr>
              <w:jc w:val="center"/>
            </w:pPr>
            <w:r>
              <w:t>6</w:t>
            </w:r>
            <w:r w:rsidR="00C37097">
              <w:t>.</w:t>
            </w:r>
          </w:p>
        </w:tc>
        <w:tc>
          <w:tcPr>
            <w:tcW w:w="4961" w:type="dxa"/>
          </w:tcPr>
          <w:p w:rsidR="00C37097" w:rsidRPr="0075515C" w:rsidRDefault="001A7866" w:rsidP="00C370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REFLEKTOR SCENICZNY PUNKTOWY</w:t>
            </w:r>
            <w:r w:rsidR="00C37097" w:rsidRPr="0075515C">
              <w:rPr>
                <w:b/>
                <w:u w:val="single"/>
              </w:rPr>
              <w:t>:</w:t>
            </w:r>
          </w:p>
          <w:p w:rsidR="00C37097" w:rsidRPr="00075661" w:rsidRDefault="00C37097" w:rsidP="00C37097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C37097" w:rsidRPr="00617AA1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Refle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ktor sceniczny punktowy (</w:t>
            </w:r>
            <w:proofErr w:type="spellStart"/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ledowy</w:t>
            </w:r>
            <w:proofErr w:type="spellEnd"/>
            <w:r w:rsidR="00C37097" w:rsidRPr="00617AA1">
              <w:rPr>
                <w:rFonts w:eastAsia="Times New Roman" w:cs="Arial"/>
                <w:i/>
                <w:sz w:val="18"/>
                <w:szCs w:val="18"/>
                <w:lang w:eastAsia="pl-PL"/>
              </w:rPr>
              <w:t>)</w:t>
            </w:r>
          </w:p>
          <w:p w:rsidR="00C37097" w:rsidRPr="00075661" w:rsidRDefault="00C37097" w:rsidP="00C3709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Źródło światła: min. 4 diody/</w:t>
            </w:r>
            <w:proofErr w:type="spellStart"/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led</w:t>
            </w:r>
            <w:proofErr w:type="spellEnd"/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Moc: min. 4x8 W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Kąt promieniowania: min. 25 stopni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Tryb pracy: DMX, sterowany muzyką, typ automatyczny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Ilość kanałów: 8/6/5/4/3</w:t>
            </w:r>
          </w:p>
          <w:p w:rsidR="001A7866" w:rsidRPr="001A7866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Wbudowane: efekt stroboskopowy, funkcja ściemniania</w:t>
            </w:r>
          </w:p>
          <w:p w:rsidR="00C37097" w:rsidRPr="00075661" w:rsidRDefault="001A7866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A7866">
              <w:rPr>
                <w:rFonts w:eastAsia="Times New Roman" w:cs="Arial"/>
                <w:i/>
                <w:sz w:val="18"/>
                <w:szCs w:val="18"/>
                <w:lang w:eastAsia="pl-PL"/>
              </w:rPr>
              <w:t>Napięcie znamionowe: min. 230V</w:t>
            </w:r>
          </w:p>
          <w:p w:rsidR="00C37097" w:rsidRPr="00075661" w:rsidRDefault="00C37097" w:rsidP="00C3709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C37097" w:rsidRPr="00075661" w:rsidRDefault="00C37097" w:rsidP="00C37097">
            <w:pPr>
              <w:pStyle w:val="Akapitzlist"/>
              <w:numPr>
                <w:ilvl w:val="0"/>
                <w:numId w:val="21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1A7866" w:rsidRDefault="00C37097" w:rsidP="001A7866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1A7866" w:rsidRPr="001A7866" w:rsidRDefault="001A7866" w:rsidP="001A7866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37097" w:rsidRDefault="00C37097" w:rsidP="00C37097">
            <w:pPr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C37097" w:rsidRDefault="001A7866" w:rsidP="00C37097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37097" w:rsidRDefault="00C37097" w:rsidP="00C37097">
            <w:pPr>
              <w:jc w:val="center"/>
            </w:pPr>
          </w:p>
        </w:tc>
      </w:tr>
      <w:tr w:rsidR="00C37097" w:rsidTr="00585515">
        <w:tc>
          <w:tcPr>
            <w:tcW w:w="534" w:type="dxa"/>
          </w:tcPr>
          <w:p w:rsidR="00C37097" w:rsidRDefault="009638D2" w:rsidP="00C37097">
            <w:pPr>
              <w:jc w:val="center"/>
            </w:pPr>
            <w:r>
              <w:t>7</w:t>
            </w:r>
            <w:r w:rsidR="00C37097">
              <w:t>.</w:t>
            </w:r>
          </w:p>
        </w:tc>
        <w:tc>
          <w:tcPr>
            <w:tcW w:w="4961" w:type="dxa"/>
          </w:tcPr>
          <w:p w:rsidR="00C37097" w:rsidRPr="0075515C" w:rsidRDefault="009638D2" w:rsidP="00C370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REFLEKTOR SCENICZNY TEATRALNY</w:t>
            </w:r>
            <w:r w:rsidR="00C37097" w:rsidRPr="0075515C">
              <w:rPr>
                <w:b/>
                <w:u w:val="single"/>
              </w:rPr>
              <w:t>:</w:t>
            </w:r>
          </w:p>
          <w:p w:rsidR="00C37097" w:rsidRPr="00075661" w:rsidRDefault="00C37097" w:rsidP="00C37097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C37097" w:rsidRPr="00617AA1" w:rsidRDefault="009638D2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Reflektor sceniczny teatralny</w:t>
            </w:r>
          </w:p>
          <w:p w:rsidR="00C37097" w:rsidRPr="00075661" w:rsidRDefault="00C37097" w:rsidP="00C3709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Rodzaj reflektora: </w:t>
            </w:r>
            <w:proofErr w:type="spellStart"/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Fresnel</w:t>
            </w:r>
            <w:proofErr w:type="spellEnd"/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Pobór energii: 1000W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Kąt promieniowania: min. 10 - 40 stopni</w:t>
            </w:r>
          </w:p>
          <w:p w:rsidR="00C37097" w:rsidRPr="00075661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Zasilanie: min. 230V/AC, 50Hz</w:t>
            </w:r>
          </w:p>
          <w:p w:rsidR="00C37097" w:rsidRPr="00075661" w:rsidRDefault="00C37097" w:rsidP="00C3709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C37097" w:rsidRPr="00075661" w:rsidRDefault="00C37097" w:rsidP="00C37097">
            <w:pPr>
              <w:pStyle w:val="Akapitzlist"/>
              <w:numPr>
                <w:ilvl w:val="0"/>
                <w:numId w:val="21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lastRenderedPageBreak/>
              <w:t>Instrukcja obsługi w języku polskim</w:t>
            </w:r>
          </w:p>
          <w:p w:rsidR="00C37097" w:rsidRPr="009638D2" w:rsidRDefault="00C37097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C37097" w:rsidRPr="00617AA1" w:rsidRDefault="00C37097" w:rsidP="00C37097">
            <w:pPr>
              <w:pStyle w:val="Akapitzlist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37097" w:rsidRDefault="00C37097" w:rsidP="00C37097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709" w:type="dxa"/>
            <w:vAlign w:val="center"/>
          </w:tcPr>
          <w:p w:rsidR="00C37097" w:rsidRDefault="009638D2" w:rsidP="00C37097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C37097" w:rsidRDefault="00C37097" w:rsidP="00C37097">
            <w:pPr>
              <w:jc w:val="center"/>
            </w:pPr>
          </w:p>
        </w:tc>
      </w:tr>
      <w:tr w:rsidR="00C37097" w:rsidTr="00585515">
        <w:tc>
          <w:tcPr>
            <w:tcW w:w="534" w:type="dxa"/>
          </w:tcPr>
          <w:p w:rsidR="00C37097" w:rsidRDefault="009638D2" w:rsidP="00C37097">
            <w:pPr>
              <w:jc w:val="center"/>
            </w:pPr>
            <w:r>
              <w:t>8</w:t>
            </w:r>
            <w:r w:rsidR="00C37097">
              <w:t>.</w:t>
            </w:r>
          </w:p>
        </w:tc>
        <w:tc>
          <w:tcPr>
            <w:tcW w:w="4961" w:type="dxa"/>
          </w:tcPr>
          <w:p w:rsidR="00C37097" w:rsidRPr="0075515C" w:rsidRDefault="009638D2" w:rsidP="00C370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STEROWNIK OŚWIETLENIA</w:t>
            </w:r>
            <w:r w:rsidR="00C37097" w:rsidRPr="0075515C">
              <w:rPr>
                <w:b/>
                <w:u w:val="single"/>
              </w:rPr>
              <w:t>:</w:t>
            </w:r>
          </w:p>
          <w:p w:rsidR="00C37097" w:rsidRPr="00075661" w:rsidRDefault="00C37097" w:rsidP="00C37097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C37097" w:rsidRPr="00617AA1" w:rsidRDefault="009638D2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Sterownik oświetlenia</w:t>
            </w:r>
          </w:p>
          <w:p w:rsidR="00C37097" w:rsidRPr="00075661" w:rsidRDefault="00C37097" w:rsidP="00C3709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Kanały: min. 1000 kanałów DMX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Pamięć sceny/sekwencje: min. 60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Możliwość jednoczesnego odtwarzania scen: min. 10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Kroki sceniczne: min. 600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Wbudowany: port USB do zapisywania i ładowania pokazów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Wyświetlacz LCD</w:t>
            </w:r>
          </w:p>
          <w:p w:rsidR="00C37097" w:rsidRPr="00075661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Koła </w:t>
            </w:r>
            <w:proofErr w:type="spellStart"/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enkoderów</w:t>
            </w:r>
            <w:proofErr w:type="spellEnd"/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: min. 3</w:t>
            </w:r>
          </w:p>
          <w:p w:rsidR="00C37097" w:rsidRPr="00075661" w:rsidRDefault="00C37097" w:rsidP="00C3709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C37097" w:rsidRPr="00075661" w:rsidRDefault="00C37097" w:rsidP="00C37097">
            <w:pPr>
              <w:pStyle w:val="Akapitzlist"/>
              <w:numPr>
                <w:ilvl w:val="0"/>
                <w:numId w:val="21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C37097" w:rsidRDefault="00C37097" w:rsidP="00C37097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C37097" w:rsidRPr="009638D2" w:rsidRDefault="00C37097" w:rsidP="009638D2">
            <w:p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37097" w:rsidRDefault="00C37097" w:rsidP="00C37097">
            <w:pPr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C37097" w:rsidRDefault="009638D2" w:rsidP="00C37097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37097" w:rsidRDefault="00C37097" w:rsidP="000967D3">
            <w:pPr>
              <w:jc w:val="center"/>
            </w:pPr>
          </w:p>
        </w:tc>
      </w:tr>
      <w:tr w:rsidR="009638D2" w:rsidTr="009638D2">
        <w:trPr>
          <w:trHeight w:val="255"/>
        </w:trPr>
        <w:tc>
          <w:tcPr>
            <w:tcW w:w="534" w:type="dxa"/>
          </w:tcPr>
          <w:p w:rsidR="009638D2" w:rsidRDefault="009638D2" w:rsidP="009638D2">
            <w:pPr>
              <w:jc w:val="center"/>
            </w:pPr>
            <w:r>
              <w:t>9.</w:t>
            </w:r>
          </w:p>
        </w:tc>
        <w:tc>
          <w:tcPr>
            <w:tcW w:w="4961" w:type="dxa"/>
          </w:tcPr>
          <w:p w:rsidR="009638D2" w:rsidRPr="0075515C" w:rsidRDefault="009638D2" w:rsidP="009638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MEGAFON</w:t>
            </w:r>
            <w:r w:rsidRPr="0075515C">
              <w:rPr>
                <w:b/>
                <w:u w:val="single"/>
              </w:rPr>
              <w:t>:</w:t>
            </w:r>
          </w:p>
          <w:p w:rsidR="009638D2" w:rsidRPr="00075661" w:rsidRDefault="009638D2" w:rsidP="009638D2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Megafon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Pasek na ramię</w:t>
            </w:r>
          </w:p>
          <w:p w:rsidR="009638D2" w:rsidRPr="00617AA1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Akumulator </w:t>
            </w:r>
            <w:proofErr w:type="spellStart"/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litowo</w:t>
            </w:r>
            <w:proofErr w:type="spellEnd"/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-jonowy / baterie (</w:t>
            </w:r>
            <w:proofErr w:type="spellStart"/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kpl</w:t>
            </w:r>
            <w:proofErr w:type="spellEnd"/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.)</w:t>
            </w:r>
          </w:p>
          <w:p w:rsidR="009638D2" w:rsidRPr="00075661" w:rsidRDefault="009638D2" w:rsidP="009638D2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Moc:min.25W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Mikrofon ręczny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Połączenia: 1 x gniazdo USB, 1 x gniazdo SD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Odtwarzane formaty audio: min. MP3</w:t>
            </w:r>
          </w:p>
          <w:p w:rsidR="009638D2" w:rsidRP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Zasięg: min. 100m</w:t>
            </w:r>
          </w:p>
          <w:p w:rsidR="009638D2" w:rsidRPr="00075661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9638D2">
              <w:rPr>
                <w:rFonts w:eastAsia="Times New Roman" w:cs="Arial"/>
                <w:i/>
                <w:sz w:val="18"/>
                <w:szCs w:val="18"/>
                <w:lang w:eastAsia="pl-PL"/>
              </w:rPr>
              <w:t>Impedancja: 8 Ohm</w:t>
            </w:r>
          </w:p>
          <w:p w:rsidR="009638D2" w:rsidRPr="00075661" w:rsidRDefault="009638D2" w:rsidP="009638D2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9638D2" w:rsidRPr="00075661" w:rsidRDefault="009638D2" w:rsidP="009638D2">
            <w:pPr>
              <w:pStyle w:val="Akapitzlist"/>
              <w:numPr>
                <w:ilvl w:val="0"/>
                <w:numId w:val="21"/>
              </w:numPr>
              <w:tabs>
                <w:tab w:val="left" w:pos="1418"/>
              </w:tabs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Instrukcja obsługi w języku polskim</w:t>
            </w:r>
          </w:p>
          <w:p w:rsidR="009638D2" w:rsidRDefault="009638D2" w:rsidP="009638D2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075661">
              <w:rPr>
                <w:rFonts w:eastAsia="Times New Roman" w:cs="Arial"/>
                <w:i/>
                <w:sz w:val="18"/>
                <w:szCs w:val="18"/>
                <w:lang w:eastAsia="pl-PL"/>
              </w:rPr>
              <w:t>Gwarancja minimum 24 miesiące</w:t>
            </w:r>
          </w:p>
          <w:p w:rsidR="009638D2" w:rsidRPr="009638D2" w:rsidRDefault="009638D2" w:rsidP="009638D2">
            <w:pPr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638D2" w:rsidRDefault="009638D2" w:rsidP="009638D2">
            <w:pPr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9638D2" w:rsidRDefault="009638D2" w:rsidP="009638D2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9638D2" w:rsidRDefault="009638D2" w:rsidP="009638D2">
            <w:pPr>
              <w:jc w:val="center"/>
            </w:pPr>
          </w:p>
        </w:tc>
      </w:tr>
    </w:tbl>
    <w:p w:rsidR="00625A9D" w:rsidRDefault="00625A9D" w:rsidP="00625A9D">
      <w:pPr>
        <w:jc w:val="both"/>
      </w:pPr>
    </w:p>
    <w:sectPr w:rsidR="00625A9D" w:rsidSect="002B53E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0B9" w:rsidRDefault="002100B9" w:rsidP="00407240">
      <w:pPr>
        <w:spacing w:after="0" w:line="240" w:lineRule="auto"/>
      </w:pPr>
      <w:r>
        <w:separator/>
      </w:r>
    </w:p>
  </w:endnote>
  <w:endnote w:type="continuationSeparator" w:id="0">
    <w:p w:rsidR="002100B9" w:rsidRDefault="002100B9" w:rsidP="0040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0B9" w:rsidRDefault="002100B9" w:rsidP="00407240">
      <w:pPr>
        <w:spacing w:after="0" w:line="240" w:lineRule="auto"/>
      </w:pPr>
      <w:r>
        <w:separator/>
      </w:r>
    </w:p>
  </w:footnote>
  <w:footnote w:type="continuationSeparator" w:id="0">
    <w:p w:rsidR="002100B9" w:rsidRDefault="002100B9" w:rsidP="0040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7B6"/>
    <w:multiLevelType w:val="hybridMultilevel"/>
    <w:tmpl w:val="401A8E9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0CED"/>
    <w:multiLevelType w:val="hybridMultilevel"/>
    <w:tmpl w:val="3C807E8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2316"/>
    <w:multiLevelType w:val="hybridMultilevel"/>
    <w:tmpl w:val="81E816E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43CB"/>
    <w:multiLevelType w:val="hybridMultilevel"/>
    <w:tmpl w:val="16EE167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3359"/>
    <w:multiLevelType w:val="hybridMultilevel"/>
    <w:tmpl w:val="159A21B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2D30"/>
    <w:multiLevelType w:val="hybridMultilevel"/>
    <w:tmpl w:val="828A6CE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D4E01"/>
    <w:multiLevelType w:val="hybridMultilevel"/>
    <w:tmpl w:val="634A782C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72B60"/>
    <w:multiLevelType w:val="hybridMultilevel"/>
    <w:tmpl w:val="92101BD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03785"/>
    <w:multiLevelType w:val="hybridMultilevel"/>
    <w:tmpl w:val="47ACEF8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8334B"/>
    <w:multiLevelType w:val="multilevel"/>
    <w:tmpl w:val="AF2476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</w:rPr>
    </w:lvl>
  </w:abstractNum>
  <w:abstractNum w:abstractNumId="10" w15:restartNumberingAfterBreak="0">
    <w:nsid w:val="20656B47"/>
    <w:multiLevelType w:val="multilevel"/>
    <w:tmpl w:val="7B6AF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20AF08B3"/>
    <w:multiLevelType w:val="hybridMultilevel"/>
    <w:tmpl w:val="D2FCAB2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0A6D"/>
    <w:multiLevelType w:val="hybridMultilevel"/>
    <w:tmpl w:val="41CA3B9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A0C41"/>
    <w:multiLevelType w:val="hybridMultilevel"/>
    <w:tmpl w:val="928EE784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15105"/>
    <w:multiLevelType w:val="hybridMultilevel"/>
    <w:tmpl w:val="C798AE4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F19F4"/>
    <w:multiLevelType w:val="multilevel"/>
    <w:tmpl w:val="869CB0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2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</w:rPr>
    </w:lvl>
  </w:abstractNum>
  <w:abstractNum w:abstractNumId="16" w15:restartNumberingAfterBreak="0">
    <w:nsid w:val="40C61B2A"/>
    <w:multiLevelType w:val="hybridMultilevel"/>
    <w:tmpl w:val="81984DA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55258"/>
    <w:multiLevelType w:val="hybridMultilevel"/>
    <w:tmpl w:val="98E87E2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01411"/>
    <w:multiLevelType w:val="hybridMultilevel"/>
    <w:tmpl w:val="F3D4D51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85528"/>
    <w:multiLevelType w:val="hybridMultilevel"/>
    <w:tmpl w:val="50B2194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A51D7"/>
    <w:multiLevelType w:val="hybridMultilevel"/>
    <w:tmpl w:val="E9FE780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3752A"/>
    <w:multiLevelType w:val="multilevel"/>
    <w:tmpl w:val="3878A0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22" w15:restartNumberingAfterBreak="0">
    <w:nsid w:val="61000DC2"/>
    <w:multiLevelType w:val="hybridMultilevel"/>
    <w:tmpl w:val="EF9839E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C4801"/>
    <w:multiLevelType w:val="hybridMultilevel"/>
    <w:tmpl w:val="0B02A8A8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06DDE"/>
    <w:multiLevelType w:val="hybridMultilevel"/>
    <w:tmpl w:val="5C767E0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11AEA"/>
    <w:multiLevelType w:val="hybridMultilevel"/>
    <w:tmpl w:val="67D00ED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07F99"/>
    <w:multiLevelType w:val="hybridMultilevel"/>
    <w:tmpl w:val="DE32DC48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07EF2"/>
    <w:multiLevelType w:val="hybridMultilevel"/>
    <w:tmpl w:val="C1405974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4766E"/>
    <w:multiLevelType w:val="hybridMultilevel"/>
    <w:tmpl w:val="41B04BB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8"/>
  </w:num>
  <w:num w:numId="4">
    <w:abstractNumId w:val="19"/>
  </w:num>
  <w:num w:numId="5">
    <w:abstractNumId w:val="0"/>
  </w:num>
  <w:num w:numId="6">
    <w:abstractNumId w:val="6"/>
  </w:num>
  <w:num w:numId="7">
    <w:abstractNumId w:val="7"/>
  </w:num>
  <w:num w:numId="8">
    <w:abstractNumId w:val="22"/>
  </w:num>
  <w:num w:numId="9">
    <w:abstractNumId w:val="14"/>
  </w:num>
  <w:num w:numId="10">
    <w:abstractNumId w:val="26"/>
  </w:num>
  <w:num w:numId="11">
    <w:abstractNumId w:val="13"/>
  </w:num>
  <w:num w:numId="12">
    <w:abstractNumId w:val="17"/>
  </w:num>
  <w:num w:numId="13">
    <w:abstractNumId w:val="16"/>
  </w:num>
  <w:num w:numId="14">
    <w:abstractNumId w:val="1"/>
  </w:num>
  <w:num w:numId="15">
    <w:abstractNumId w:val="25"/>
  </w:num>
  <w:num w:numId="16">
    <w:abstractNumId w:val="8"/>
  </w:num>
  <w:num w:numId="17">
    <w:abstractNumId w:val="5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4"/>
  </w:num>
  <w:num w:numId="23">
    <w:abstractNumId w:val="2"/>
  </w:num>
  <w:num w:numId="24">
    <w:abstractNumId w:val="12"/>
  </w:num>
  <w:num w:numId="25">
    <w:abstractNumId w:val="11"/>
  </w:num>
  <w:num w:numId="26">
    <w:abstractNumId w:val="21"/>
  </w:num>
  <w:num w:numId="27">
    <w:abstractNumId w:val="15"/>
  </w:num>
  <w:num w:numId="28">
    <w:abstractNumId w:val="10"/>
  </w:num>
  <w:num w:numId="29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C15"/>
    <w:rsid w:val="000104EB"/>
    <w:rsid w:val="00014D82"/>
    <w:rsid w:val="00036221"/>
    <w:rsid w:val="00042322"/>
    <w:rsid w:val="000967D3"/>
    <w:rsid w:val="000B507C"/>
    <w:rsid w:val="000D39A4"/>
    <w:rsid w:val="000F1B92"/>
    <w:rsid w:val="00111D07"/>
    <w:rsid w:val="001353F3"/>
    <w:rsid w:val="00166ECB"/>
    <w:rsid w:val="00171931"/>
    <w:rsid w:val="00196C24"/>
    <w:rsid w:val="001A7866"/>
    <w:rsid w:val="001D2692"/>
    <w:rsid w:val="001D5FF7"/>
    <w:rsid w:val="002100B9"/>
    <w:rsid w:val="00213E1D"/>
    <w:rsid w:val="00224D61"/>
    <w:rsid w:val="002771EF"/>
    <w:rsid w:val="00290D88"/>
    <w:rsid w:val="002B53E1"/>
    <w:rsid w:val="002E417C"/>
    <w:rsid w:val="002F325C"/>
    <w:rsid w:val="00335A0F"/>
    <w:rsid w:val="00357AA6"/>
    <w:rsid w:val="0037751A"/>
    <w:rsid w:val="003D4E70"/>
    <w:rsid w:val="003E76E2"/>
    <w:rsid w:val="00407240"/>
    <w:rsid w:val="004301DC"/>
    <w:rsid w:val="00452274"/>
    <w:rsid w:val="004572BE"/>
    <w:rsid w:val="004E1759"/>
    <w:rsid w:val="00567E24"/>
    <w:rsid w:val="005816C3"/>
    <w:rsid w:val="00585515"/>
    <w:rsid w:val="0058790F"/>
    <w:rsid w:val="005B44BE"/>
    <w:rsid w:val="005C030A"/>
    <w:rsid w:val="005E7A2F"/>
    <w:rsid w:val="00615F76"/>
    <w:rsid w:val="00617AA1"/>
    <w:rsid w:val="00625A9D"/>
    <w:rsid w:val="006B16AF"/>
    <w:rsid w:val="006B4D34"/>
    <w:rsid w:val="006C1C9F"/>
    <w:rsid w:val="007B35FC"/>
    <w:rsid w:val="007B68F2"/>
    <w:rsid w:val="008116BB"/>
    <w:rsid w:val="00895DB8"/>
    <w:rsid w:val="008F41DB"/>
    <w:rsid w:val="009242A9"/>
    <w:rsid w:val="0095512F"/>
    <w:rsid w:val="009638D2"/>
    <w:rsid w:val="009A297E"/>
    <w:rsid w:val="009B37BF"/>
    <w:rsid w:val="009D354F"/>
    <w:rsid w:val="009D3A8B"/>
    <w:rsid w:val="00A13C72"/>
    <w:rsid w:val="00A26826"/>
    <w:rsid w:val="00A41489"/>
    <w:rsid w:val="00A60697"/>
    <w:rsid w:val="00B165FF"/>
    <w:rsid w:val="00B22C7E"/>
    <w:rsid w:val="00B25CB4"/>
    <w:rsid w:val="00B33131"/>
    <w:rsid w:val="00B33C26"/>
    <w:rsid w:val="00B5011B"/>
    <w:rsid w:val="00B85745"/>
    <w:rsid w:val="00BB089C"/>
    <w:rsid w:val="00C37097"/>
    <w:rsid w:val="00C408FF"/>
    <w:rsid w:val="00C5619B"/>
    <w:rsid w:val="00C5729E"/>
    <w:rsid w:val="00C8094D"/>
    <w:rsid w:val="00C91C15"/>
    <w:rsid w:val="00D13080"/>
    <w:rsid w:val="00D63AE8"/>
    <w:rsid w:val="00DC2F6D"/>
    <w:rsid w:val="00E21974"/>
    <w:rsid w:val="00E40AA7"/>
    <w:rsid w:val="00E55723"/>
    <w:rsid w:val="00E55C6B"/>
    <w:rsid w:val="00E64350"/>
    <w:rsid w:val="00E9337F"/>
    <w:rsid w:val="00EE3981"/>
    <w:rsid w:val="00EE6560"/>
    <w:rsid w:val="00F53427"/>
    <w:rsid w:val="00FD5789"/>
    <w:rsid w:val="00FE39D8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688FD"/>
  <w15:docId w15:val="{4BB1EDFB-933B-451D-A6E2-6A88F43D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0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5A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97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68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68F2"/>
  </w:style>
  <w:style w:type="paragraph" w:styleId="Nagwek">
    <w:name w:val="header"/>
    <w:basedOn w:val="Normalny"/>
    <w:link w:val="NagwekZnak"/>
    <w:uiPriority w:val="99"/>
    <w:unhideWhenUsed/>
    <w:rsid w:val="0040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40"/>
  </w:style>
  <w:style w:type="paragraph" w:styleId="Stopka">
    <w:name w:val="footer"/>
    <w:basedOn w:val="Normalny"/>
    <w:link w:val="StopkaZnak"/>
    <w:uiPriority w:val="99"/>
    <w:unhideWhenUsed/>
    <w:rsid w:val="0040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7EE4382-89A2-40C4-AF4A-9D9A0AA181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Długosz Wojciech</dc:creator>
  <cp:lastModifiedBy>Długosz Wojciech</cp:lastModifiedBy>
  <cp:revision>29</cp:revision>
  <cp:lastPrinted>2018-01-23T08:00:00Z</cp:lastPrinted>
  <dcterms:created xsi:type="dcterms:W3CDTF">2017-03-01T14:18:00Z</dcterms:created>
  <dcterms:modified xsi:type="dcterms:W3CDTF">2022-04-26T10:54:00Z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2a2b1239-18a6-42fd-bd77-35af456e7382</vt:lpwstr>
  </property>
  <property fmtid="{D5CDD505-2E9C-101B-9397-08002B2CF9AE}" pid="3" name="bjSaver">
    <vt:lpwstr>MLYHaemJJbEWDbuEiKrcAHNvmx7ZjMul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