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2A6" w:rsidRDefault="003822A6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b/>
          <w:bCs/>
          <w:sz w:val="24"/>
          <w:szCs w:val="24"/>
          <w:lang w:eastAsia="en-US"/>
        </w:rPr>
      </w:pPr>
      <w:r w:rsidRPr="003822A6">
        <w:rPr>
          <w:b/>
          <w:bCs/>
          <w:sz w:val="24"/>
          <w:szCs w:val="24"/>
          <w:lang w:eastAsia="en-US"/>
        </w:rPr>
        <w:t>Załącznik nr 7 do SWZ</w:t>
      </w:r>
    </w:p>
    <w:p w:rsidR="003822A6" w:rsidRPr="003822A6" w:rsidRDefault="003822A6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b/>
          <w:bCs/>
          <w:sz w:val="24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2"/>
        <w:ind w:left="1001" w:right="1023"/>
        <w:jc w:val="center"/>
        <w:outlineLvl w:val="2"/>
        <w:rPr>
          <w:b/>
          <w:bCs/>
          <w:sz w:val="24"/>
          <w:szCs w:val="24"/>
          <w:lang w:eastAsia="en-US"/>
        </w:rPr>
      </w:pPr>
      <w:r w:rsidRPr="003822A6">
        <w:rPr>
          <w:b/>
          <w:bCs/>
          <w:sz w:val="24"/>
          <w:szCs w:val="24"/>
          <w:lang w:eastAsia="en-US"/>
        </w:rPr>
        <w:t>Oświadczenie o robotach</w:t>
      </w:r>
    </w:p>
    <w:p w:rsidR="003822A6" w:rsidRPr="003822A6" w:rsidRDefault="003822A6" w:rsidP="003822A6">
      <w:pPr>
        <w:widowControl w:val="0"/>
        <w:autoSpaceDE w:val="0"/>
        <w:autoSpaceDN w:val="0"/>
        <w:spacing w:before="120"/>
        <w:ind w:left="1018" w:right="1083"/>
        <w:jc w:val="center"/>
        <w:rPr>
          <w:b/>
          <w:sz w:val="24"/>
          <w:szCs w:val="22"/>
          <w:lang w:eastAsia="en-US"/>
        </w:rPr>
      </w:pPr>
      <w:r w:rsidRPr="003822A6">
        <w:rPr>
          <w:b/>
          <w:spacing w:val="-6"/>
          <w:sz w:val="24"/>
          <w:szCs w:val="22"/>
          <w:lang w:eastAsia="en-US"/>
        </w:rPr>
        <w:t xml:space="preserve">składane </w:t>
      </w:r>
      <w:r w:rsidRPr="003822A6">
        <w:rPr>
          <w:b/>
          <w:spacing w:val="-5"/>
          <w:sz w:val="24"/>
          <w:szCs w:val="22"/>
          <w:lang w:eastAsia="en-US"/>
        </w:rPr>
        <w:t xml:space="preserve">przez </w:t>
      </w:r>
      <w:r w:rsidRPr="003822A6">
        <w:rPr>
          <w:b/>
          <w:spacing w:val="-7"/>
          <w:sz w:val="24"/>
          <w:szCs w:val="22"/>
          <w:lang w:eastAsia="en-US"/>
        </w:rPr>
        <w:t xml:space="preserve">wykonawców </w:t>
      </w:r>
      <w:r w:rsidRPr="003822A6">
        <w:rPr>
          <w:b/>
          <w:spacing w:val="-6"/>
          <w:sz w:val="24"/>
          <w:szCs w:val="22"/>
          <w:lang w:eastAsia="en-US"/>
        </w:rPr>
        <w:t xml:space="preserve">wspólnie ubiegających </w:t>
      </w:r>
      <w:r w:rsidRPr="003822A6">
        <w:rPr>
          <w:b/>
          <w:spacing w:val="-4"/>
          <w:sz w:val="24"/>
          <w:szCs w:val="22"/>
          <w:lang w:eastAsia="en-US"/>
        </w:rPr>
        <w:t xml:space="preserve">się </w:t>
      </w:r>
      <w:r w:rsidRPr="003822A6">
        <w:rPr>
          <w:b/>
          <w:sz w:val="24"/>
          <w:szCs w:val="22"/>
          <w:lang w:eastAsia="en-US"/>
        </w:rPr>
        <w:t xml:space="preserve">o </w:t>
      </w:r>
      <w:r w:rsidRPr="003822A6">
        <w:rPr>
          <w:b/>
          <w:spacing w:val="-6"/>
          <w:sz w:val="24"/>
          <w:szCs w:val="22"/>
          <w:lang w:eastAsia="en-US"/>
        </w:rPr>
        <w:t xml:space="preserve">zamówienie </w:t>
      </w:r>
      <w:r w:rsidRPr="003822A6">
        <w:rPr>
          <w:b/>
          <w:sz w:val="24"/>
          <w:szCs w:val="22"/>
          <w:lang w:eastAsia="en-US"/>
        </w:rPr>
        <w:t xml:space="preserve">na </w:t>
      </w:r>
      <w:r w:rsidRPr="003822A6">
        <w:rPr>
          <w:b/>
          <w:spacing w:val="-6"/>
          <w:sz w:val="24"/>
          <w:szCs w:val="22"/>
          <w:lang w:eastAsia="en-US"/>
        </w:rPr>
        <w:t xml:space="preserve">podstawie </w:t>
      </w:r>
      <w:r w:rsidRPr="003822A6">
        <w:rPr>
          <w:b/>
          <w:spacing w:val="-5"/>
          <w:sz w:val="24"/>
          <w:szCs w:val="22"/>
          <w:lang w:eastAsia="en-US"/>
        </w:rPr>
        <w:t xml:space="preserve">art. 117 ust. </w:t>
      </w:r>
      <w:r w:rsidRPr="003822A6">
        <w:rPr>
          <w:b/>
          <w:sz w:val="24"/>
          <w:szCs w:val="22"/>
          <w:lang w:eastAsia="en-US"/>
        </w:rPr>
        <w:t xml:space="preserve">4 </w:t>
      </w:r>
      <w:r w:rsidRPr="003822A6">
        <w:rPr>
          <w:b/>
          <w:spacing w:val="-6"/>
          <w:sz w:val="24"/>
          <w:szCs w:val="22"/>
          <w:lang w:eastAsia="en-US"/>
        </w:rPr>
        <w:t xml:space="preserve">ustawy </w:t>
      </w:r>
      <w:r w:rsidRPr="003822A6">
        <w:rPr>
          <w:b/>
          <w:sz w:val="24"/>
          <w:szCs w:val="22"/>
          <w:lang w:eastAsia="en-US"/>
        </w:rPr>
        <w:t xml:space="preserve">– </w:t>
      </w:r>
      <w:r w:rsidRPr="003822A6">
        <w:rPr>
          <w:b/>
          <w:spacing w:val="-5"/>
          <w:sz w:val="24"/>
          <w:szCs w:val="22"/>
          <w:lang w:eastAsia="en-US"/>
        </w:rPr>
        <w:t xml:space="preserve">prawo </w:t>
      </w:r>
      <w:r w:rsidRPr="003822A6">
        <w:rPr>
          <w:b/>
          <w:spacing w:val="-6"/>
          <w:sz w:val="24"/>
          <w:szCs w:val="22"/>
          <w:lang w:eastAsia="en-US"/>
        </w:rPr>
        <w:t>zamówień publicznych</w:t>
      </w:r>
    </w:p>
    <w:p w:rsidR="003822A6" w:rsidRPr="003822A6" w:rsidRDefault="003822A6" w:rsidP="003822A6">
      <w:pPr>
        <w:widowControl w:val="0"/>
        <w:autoSpaceDE w:val="0"/>
        <w:autoSpaceDN w:val="0"/>
        <w:rPr>
          <w:b/>
          <w:sz w:val="26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rPr>
          <w:b/>
          <w:sz w:val="26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3"/>
        <w:rPr>
          <w:b/>
          <w:sz w:val="34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ind w:left="352" w:right="376" w:firstLine="708"/>
        <w:jc w:val="both"/>
        <w:rPr>
          <w:sz w:val="24"/>
          <w:szCs w:val="22"/>
          <w:lang w:eastAsia="en-US"/>
        </w:rPr>
      </w:pPr>
      <w:r w:rsidRPr="003822A6">
        <w:rPr>
          <w:sz w:val="24"/>
          <w:szCs w:val="22"/>
          <w:lang w:eastAsia="en-US"/>
        </w:rPr>
        <w:t xml:space="preserve">W związku ze złożeniem oferty wspólnej oraz zaistnieniem okoliczności o których mowa w </w:t>
      </w:r>
      <w:r w:rsidRPr="003822A6">
        <w:rPr>
          <w:i/>
          <w:sz w:val="24"/>
          <w:szCs w:val="22"/>
          <w:lang w:eastAsia="en-US"/>
        </w:rPr>
        <w:t>art. 117 ust. 4 ustawy – prawo zamówień publicznych</w:t>
      </w:r>
      <w:r w:rsidRPr="003822A6">
        <w:rPr>
          <w:sz w:val="24"/>
          <w:szCs w:val="22"/>
          <w:lang w:eastAsia="en-US"/>
        </w:rPr>
        <w:t>, wskazujemy zakresy robót wykonywane przez każdego z wykonawców :</w:t>
      </w:r>
    </w:p>
    <w:p w:rsidR="003822A6" w:rsidRPr="003822A6" w:rsidRDefault="003822A6" w:rsidP="003822A6">
      <w:pPr>
        <w:widowControl w:val="0"/>
        <w:autoSpaceDE w:val="0"/>
        <w:autoSpaceDN w:val="0"/>
        <w:rPr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8"/>
        <w:rPr>
          <w:sz w:val="24"/>
          <w:szCs w:val="24"/>
          <w:lang w:eastAsia="en-US"/>
        </w:rPr>
      </w:pPr>
    </w:p>
    <w:tbl>
      <w:tblPr>
        <w:tblStyle w:val="TableNormal"/>
        <w:tblW w:w="921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8573"/>
      </w:tblGrid>
      <w:tr w:rsidR="003822A6" w:rsidRPr="003822A6" w:rsidTr="00475805">
        <w:trPr>
          <w:trHeight w:val="515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spacing w:before="7"/>
              <w:rPr>
                <w:sz w:val="32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8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LP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3822A6" w:rsidRPr="003822A6" w:rsidRDefault="003822A6" w:rsidP="003822A6">
            <w:pPr>
              <w:spacing w:before="111"/>
              <w:ind w:left="902" w:right="879"/>
              <w:jc w:val="center"/>
              <w:rPr>
                <w:sz w:val="24"/>
                <w:szCs w:val="22"/>
                <w:lang w:eastAsia="en-US"/>
              </w:rPr>
            </w:pPr>
            <w:proofErr w:type="spellStart"/>
            <w:r w:rsidRPr="003822A6">
              <w:rPr>
                <w:sz w:val="24"/>
                <w:szCs w:val="22"/>
                <w:lang w:eastAsia="en-US"/>
              </w:rPr>
              <w:t>Oznaczenie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wykonawcy</w:t>
            </w:r>
            <w:proofErr w:type="spellEnd"/>
          </w:p>
        </w:tc>
      </w:tr>
      <w:tr w:rsidR="003822A6" w:rsidRPr="003822A6" w:rsidTr="00475805">
        <w:trPr>
          <w:trHeight w:val="51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3822A6" w:rsidRPr="003822A6" w:rsidRDefault="003822A6" w:rsidP="003822A6">
            <w:pPr>
              <w:spacing w:before="114"/>
              <w:ind w:left="902" w:right="886"/>
              <w:jc w:val="center"/>
              <w:rPr>
                <w:sz w:val="24"/>
                <w:szCs w:val="22"/>
                <w:lang w:eastAsia="en-US"/>
              </w:rPr>
            </w:pPr>
            <w:proofErr w:type="spellStart"/>
            <w:r w:rsidRPr="003822A6">
              <w:rPr>
                <w:sz w:val="24"/>
                <w:szCs w:val="22"/>
                <w:lang w:eastAsia="en-US"/>
              </w:rPr>
              <w:t>Roboty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przewidziane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do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wykonania</w:t>
            </w:r>
            <w:proofErr w:type="spellEnd"/>
          </w:p>
        </w:tc>
      </w:tr>
      <w:tr w:rsidR="003822A6" w:rsidRPr="003822A6" w:rsidTr="00475805">
        <w:trPr>
          <w:trHeight w:val="757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6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60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8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2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7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8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8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3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60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3822A6" w:rsidRPr="003822A6" w:rsidRDefault="003822A6" w:rsidP="003822A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7078C" w:rsidRPr="00253725" w:rsidRDefault="00A7078C" w:rsidP="00253725"/>
    <w:sectPr w:rsidR="00A7078C" w:rsidRPr="002537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FB9" w:rsidRDefault="005F3FB9" w:rsidP="003012F3">
      <w:r>
        <w:separator/>
      </w:r>
    </w:p>
  </w:endnote>
  <w:endnote w:type="continuationSeparator" w:id="0">
    <w:p w:rsidR="005F3FB9" w:rsidRDefault="005F3FB9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3AE7E46-E1DB-4163-9AB7-B58814133951}"/>
    <w:embedBold r:id="rId2" w:fontKey="{7ACD5BDE-2122-45DC-B3E7-1E7CEC91E2B4}"/>
    <w:embedItalic r:id="rId3" w:fontKey="{710B066F-71CD-4437-8944-B0D5506570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4" w:fontKey="{DADB0A5A-331F-4875-A7FF-3CF7839C65A8}"/>
    <w:embedBold r:id="rId5" w:fontKey="{0879E9D3-F714-4D45-A584-1CC5EB172012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Pr="00104E2B" w:rsidRDefault="00104E2B" w:rsidP="00104E2B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104E2B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104E2B" w:rsidRPr="00104E2B" w:rsidRDefault="00104E2B" w:rsidP="00104E2B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104E2B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FB9" w:rsidRDefault="005F3FB9" w:rsidP="003012F3">
      <w:r>
        <w:separator/>
      </w:r>
    </w:p>
  </w:footnote>
  <w:footnote w:type="continuationSeparator" w:id="0">
    <w:p w:rsidR="005F3FB9" w:rsidRDefault="005F3FB9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104E2B" w:rsidP="003012F3">
    <w:pPr>
      <w:spacing w:before="100" w:beforeAutospacing="1" w:after="100" w:afterAutospacing="1"/>
      <w:rPr>
        <w:sz w:val="24"/>
        <w:szCs w:val="24"/>
      </w:rPr>
    </w:pPr>
    <w:r>
      <w:rPr>
        <w:noProof/>
      </w:rPr>
      <w:drawing>
        <wp:inline distT="0" distB="0" distL="0" distR="0" wp14:anchorId="65D62F0C" wp14:editId="64D7C11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E2B" w:rsidRDefault="00104E2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04E2B"/>
    <w:rsid w:val="00253725"/>
    <w:rsid w:val="003012F3"/>
    <w:rsid w:val="003822A6"/>
    <w:rsid w:val="0041598C"/>
    <w:rsid w:val="005F3FB9"/>
    <w:rsid w:val="00947D0B"/>
    <w:rsid w:val="009734C7"/>
    <w:rsid w:val="00A7078C"/>
    <w:rsid w:val="00A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E2E2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3822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Załącznik nr 7 do SWZ</vt:lpstr>
      <vt:lpstr>        </vt:lpstr>
      <vt:lpstr>        Oświadczenie o robotach</vt:lpstr>
    </vt:vector>
  </TitlesOfParts>
  <Company>PWSZ w Glogowie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3</cp:revision>
  <dcterms:created xsi:type="dcterms:W3CDTF">2024-05-10T07:31:00Z</dcterms:created>
  <dcterms:modified xsi:type="dcterms:W3CDTF">2024-07-26T11:25:00Z</dcterms:modified>
</cp:coreProperties>
</file>