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381A6" w14:textId="77777777" w:rsidR="002D46CB" w:rsidRDefault="002D46CB" w:rsidP="002D46CB">
      <w:pPr>
        <w:pStyle w:val="Zwykytekst"/>
        <w:jc w:val="right"/>
        <w:rPr>
          <w:rFonts w:ascii="Times New Roman" w:hAnsi="Times New Roman"/>
          <w:b/>
          <w:bCs/>
          <w:sz w:val="24"/>
          <w:szCs w:val="24"/>
        </w:rPr>
      </w:pPr>
      <w:r w:rsidRPr="00DF5D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50A1927F" w14:textId="77777777" w:rsidR="002D46CB" w:rsidRPr="00C0787F" w:rsidRDefault="002D46CB" w:rsidP="002D46CB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C0787F">
        <w:rPr>
          <w:rFonts w:ascii="Times New Roman" w:hAnsi="Times New Roman"/>
          <w:b/>
          <w:bCs/>
          <w:sz w:val="22"/>
          <w:szCs w:val="22"/>
        </w:rPr>
        <w:t>Załącznik nr 4b do SWZ</w:t>
      </w:r>
    </w:p>
    <w:p w14:paraId="617E0021" w14:textId="77777777" w:rsidR="002D46CB" w:rsidRDefault="002D46CB" w:rsidP="002D46CB">
      <w:pPr>
        <w:spacing w:before="120"/>
        <w:jc w:val="center"/>
        <w:rPr>
          <w:b/>
          <w:bCs/>
        </w:rPr>
      </w:pPr>
    </w:p>
    <w:p w14:paraId="39D7E4B4" w14:textId="77777777" w:rsidR="002D46CB" w:rsidRPr="00072449" w:rsidRDefault="002D46CB" w:rsidP="002D46C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Wykonawca: </w:t>
      </w:r>
    </w:p>
    <w:p w14:paraId="2A6DAAC1" w14:textId="77777777" w:rsidR="002D46CB" w:rsidRPr="00072449" w:rsidRDefault="002D46CB" w:rsidP="002D46CB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4C3C6E07" w14:textId="77777777" w:rsidR="002D46CB" w:rsidRPr="00072449" w:rsidRDefault="002D46CB" w:rsidP="002D46CB">
      <w:pPr>
        <w:spacing w:line="360" w:lineRule="auto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4555DA0F" w14:textId="77777777" w:rsidR="002D46CB" w:rsidRPr="00072449" w:rsidRDefault="002D46CB" w:rsidP="002D46CB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099B5149" w14:textId="77777777" w:rsidR="002D46CB" w:rsidRPr="00072449" w:rsidRDefault="002D46CB" w:rsidP="002D46CB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>(pełna nazwa/firma, adres, w zależności od</w:t>
      </w:r>
    </w:p>
    <w:p w14:paraId="268A1D36" w14:textId="77777777" w:rsidR="002D46CB" w:rsidRPr="00072449" w:rsidRDefault="002D46CB" w:rsidP="002D46CB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podmiotu: NIP/PESEL, KRS/</w:t>
      </w:r>
      <w:proofErr w:type="spellStart"/>
      <w:r w:rsidRPr="00072449">
        <w:rPr>
          <w:i/>
          <w:sz w:val="16"/>
          <w:szCs w:val="16"/>
        </w:rPr>
        <w:t>CEiDG</w:t>
      </w:r>
      <w:proofErr w:type="spellEnd"/>
      <w:r w:rsidRPr="00072449">
        <w:rPr>
          <w:i/>
          <w:sz w:val="16"/>
          <w:szCs w:val="16"/>
        </w:rPr>
        <w:t xml:space="preserve">) </w:t>
      </w:r>
    </w:p>
    <w:p w14:paraId="1B8F633B" w14:textId="77777777" w:rsidR="002D46CB" w:rsidRPr="00072449" w:rsidRDefault="002D46CB" w:rsidP="002D46C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reprezentowany przez:  </w:t>
      </w:r>
    </w:p>
    <w:p w14:paraId="66DE9444" w14:textId="77777777" w:rsidR="002D46CB" w:rsidRPr="00072449" w:rsidRDefault="002D46CB" w:rsidP="002D46CB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03EAD9A3" w14:textId="77777777" w:rsidR="002D46CB" w:rsidRPr="00072449" w:rsidRDefault="002D46CB" w:rsidP="002D46CB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63ABE907" w14:textId="77777777" w:rsidR="002D46CB" w:rsidRPr="00072449" w:rsidRDefault="002D46CB" w:rsidP="002D46CB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(imię, nazwisko, stanowisko/podstawa do reprezentacji)</w:t>
      </w:r>
    </w:p>
    <w:p w14:paraId="55178ED4" w14:textId="77777777" w:rsidR="002D46CB" w:rsidRPr="008A21B1" w:rsidRDefault="002D46CB" w:rsidP="002D46CB">
      <w:pPr>
        <w:spacing w:before="120"/>
        <w:rPr>
          <w:b/>
          <w:bCs/>
        </w:rPr>
      </w:pPr>
    </w:p>
    <w:p w14:paraId="03CF3A54" w14:textId="77777777" w:rsidR="002D46CB" w:rsidRDefault="002D46CB" w:rsidP="002D46C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 xml:space="preserve">WYKAZ OSÓB, </w:t>
      </w:r>
    </w:p>
    <w:p w14:paraId="3FFD5DCA" w14:textId="77777777" w:rsidR="002D46CB" w:rsidRDefault="002D46CB" w:rsidP="002D46C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KTÓRE ZOSTANĄ SKIEROWANE DO REALIZACJI ZAMÓWIENIA</w:t>
      </w:r>
    </w:p>
    <w:p w14:paraId="572F1480" w14:textId="77777777" w:rsidR="002D46CB" w:rsidRDefault="002D46CB" w:rsidP="002D46C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Style w:val="markedcontent"/>
          <w:sz w:val="20"/>
          <w:szCs w:val="20"/>
        </w:rPr>
      </w:pPr>
    </w:p>
    <w:p w14:paraId="27C027FE" w14:textId="23150119" w:rsidR="002D46CB" w:rsidRPr="004A51BA" w:rsidRDefault="002D46CB" w:rsidP="004A51BA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spacing w:line="360" w:lineRule="auto"/>
        <w:jc w:val="both"/>
        <w:textAlignment w:val="baseline"/>
        <w:rPr>
          <w:rStyle w:val="markedcontent"/>
          <w:sz w:val="20"/>
          <w:szCs w:val="20"/>
        </w:rPr>
      </w:pPr>
      <w:r w:rsidRPr="004A51BA">
        <w:rPr>
          <w:rStyle w:val="markedcontent"/>
          <w:sz w:val="20"/>
          <w:szCs w:val="20"/>
        </w:rPr>
        <w:t xml:space="preserve">Zamawiający uzna, że warunek dotyczący zdolności technicznej i zawodowej w zakresie </w:t>
      </w:r>
      <w:r w:rsidRPr="004A51BA">
        <w:rPr>
          <w:rStyle w:val="markedcontent"/>
          <w:sz w:val="20"/>
          <w:szCs w:val="20"/>
        </w:rPr>
        <w:t xml:space="preserve">osób skierowanych </w:t>
      </w:r>
      <w:r w:rsidRPr="004A51BA">
        <w:rPr>
          <w:rStyle w:val="markedcontent"/>
          <w:sz w:val="20"/>
          <w:szCs w:val="20"/>
        </w:rPr>
        <w:br/>
        <w:t>do realizacji zamówienia zostanie spełniony</w:t>
      </w:r>
      <w:r w:rsidRPr="004A51BA">
        <w:rPr>
          <w:rStyle w:val="markedcontent"/>
          <w:sz w:val="20"/>
          <w:szCs w:val="20"/>
        </w:rPr>
        <w:t xml:space="preserve"> jeśli </w:t>
      </w:r>
      <w:r w:rsidR="004A51BA">
        <w:rPr>
          <w:rStyle w:val="markedcontent"/>
          <w:sz w:val="20"/>
          <w:szCs w:val="20"/>
        </w:rPr>
        <w:t>w</w:t>
      </w:r>
      <w:r w:rsidRPr="004A51BA">
        <w:rPr>
          <w:rStyle w:val="markedcontent"/>
          <w:sz w:val="20"/>
          <w:szCs w:val="20"/>
        </w:rPr>
        <w:t xml:space="preserve">ykonawca: </w:t>
      </w:r>
    </w:p>
    <w:p w14:paraId="32C45D37" w14:textId="598F4CE1" w:rsidR="002D46CB" w:rsidRPr="004A51BA" w:rsidRDefault="002D46CB" w:rsidP="004A51BA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A51BA">
        <w:rPr>
          <w:rStyle w:val="markedcontent"/>
          <w:sz w:val="20"/>
          <w:szCs w:val="20"/>
        </w:rPr>
        <w:t xml:space="preserve"> dysponuje</w:t>
      </w:r>
      <w:r w:rsidRPr="004A51BA">
        <w:rPr>
          <w:rStyle w:val="markedcontent"/>
          <w:sz w:val="20"/>
          <w:szCs w:val="20"/>
        </w:rPr>
        <w:t xml:space="preserve"> </w:t>
      </w:r>
      <w:r w:rsidRPr="00423BD7">
        <w:rPr>
          <w:rStyle w:val="markedcontent"/>
          <w:b/>
          <w:bCs/>
          <w:sz w:val="20"/>
          <w:szCs w:val="20"/>
        </w:rPr>
        <w:t>min. 6 osobami</w:t>
      </w:r>
      <w:r w:rsidRPr="004A51BA">
        <w:rPr>
          <w:rStyle w:val="markedcontent"/>
          <w:sz w:val="20"/>
          <w:szCs w:val="20"/>
        </w:rPr>
        <w:t xml:space="preserve">, </w:t>
      </w:r>
      <w:r w:rsidRPr="004A51BA">
        <w:rPr>
          <w:sz w:val="20"/>
          <w:szCs w:val="20"/>
        </w:rPr>
        <w:t>posiadając</w:t>
      </w:r>
      <w:r w:rsidRPr="004A51BA">
        <w:rPr>
          <w:sz w:val="20"/>
          <w:szCs w:val="20"/>
        </w:rPr>
        <w:t>ymi</w:t>
      </w:r>
      <w:r w:rsidRPr="004A51BA">
        <w:rPr>
          <w:sz w:val="20"/>
          <w:szCs w:val="20"/>
        </w:rPr>
        <w:t xml:space="preserve"> kwalifikacje zawodowe do kierowania pojazdami i przeszkolenie uprawniające do przewozu osób, zgodnie z wymaganiami określonymi w przepisach ustawy z dnia </w:t>
      </w:r>
      <w:r w:rsidR="00423BD7">
        <w:rPr>
          <w:sz w:val="20"/>
          <w:szCs w:val="20"/>
        </w:rPr>
        <w:br/>
      </w:r>
      <w:r w:rsidRPr="004A51BA">
        <w:rPr>
          <w:sz w:val="20"/>
          <w:szCs w:val="20"/>
        </w:rPr>
        <w:t xml:space="preserve">6 września 2001r. - o transporcie drogowym (tj. Dz.U. z 2024 r. poz. 728), przepisach ustawy z dnia </w:t>
      </w:r>
      <w:r w:rsidRPr="004A51BA">
        <w:rPr>
          <w:sz w:val="20"/>
          <w:szCs w:val="20"/>
        </w:rPr>
        <w:br/>
        <w:t xml:space="preserve">20 czerwca 1997 r. - Prawo o ruchu drogowym (Dz.U. z 2023 r. poz. 1047 ze zm.), oraz </w:t>
      </w:r>
      <w:r w:rsidRPr="004A51BA">
        <w:rPr>
          <w:sz w:val="20"/>
          <w:szCs w:val="20"/>
        </w:rPr>
        <w:br/>
        <w:t>w innych przepisach określających wymagania w stosunku do kierowców.</w:t>
      </w:r>
    </w:p>
    <w:p w14:paraId="2485494E" w14:textId="61EBE3EC" w:rsidR="004A51BA" w:rsidRPr="004A51BA" w:rsidRDefault="004A51BA" w:rsidP="004A51BA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D46CB" w:rsidRPr="004A51BA">
        <w:rPr>
          <w:sz w:val="20"/>
          <w:szCs w:val="20"/>
        </w:rPr>
        <w:t xml:space="preserve">ysponuje/ </w:t>
      </w:r>
      <w:r>
        <w:rPr>
          <w:sz w:val="20"/>
          <w:szCs w:val="20"/>
        </w:rPr>
        <w:t xml:space="preserve">lub </w:t>
      </w:r>
      <w:r w:rsidR="002D46CB" w:rsidRPr="004A51BA">
        <w:rPr>
          <w:sz w:val="20"/>
          <w:szCs w:val="20"/>
        </w:rPr>
        <w:t>będzie dysponował</w:t>
      </w:r>
      <w:r w:rsidRPr="004A51BA">
        <w:rPr>
          <w:sz w:val="20"/>
          <w:szCs w:val="20"/>
        </w:rPr>
        <w:t xml:space="preserve"> </w:t>
      </w:r>
      <w:r w:rsidRPr="00423BD7">
        <w:rPr>
          <w:b/>
          <w:bCs/>
          <w:sz w:val="20"/>
          <w:szCs w:val="20"/>
        </w:rPr>
        <w:t>min. 6 osobami</w:t>
      </w:r>
      <w:r w:rsidRPr="004A51BA">
        <w:rPr>
          <w:sz w:val="20"/>
          <w:szCs w:val="20"/>
        </w:rPr>
        <w:t xml:space="preserve">, do sprawowania funkcji opiekuna, który posiada </w:t>
      </w:r>
      <w:r w:rsidRPr="004A51BA">
        <w:rPr>
          <w:bCs/>
          <w:sz w:val="20"/>
          <w:szCs w:val="20"/>
          <w:lang w:bidi="pl-PL"/>
        </w:rPr>
        <w:t>przeszkolenie w zakresie udzielania pierwszej pomocy przedmedycznej.</w:t>
      </w:r>
    </w:p>
    <w:p w14:paraId="3C06ABCB" w14:textId="77777777" w:rsidR="002D46CB" w:rsidRPr="00C0787F" w:rsidRDefault="002D46CB" w:rsidP="002D46CB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6"/>
        <w:gridCol w:w="4111"/>
        <w:gridCol w:w="1984"/>
      </w:tblGrid>
      <w:tr w:rsidR="004A51BA" w:rsidRPr="004A51BA" w14:paraId="202B6DDD" w14:textId="77777777" w:rsidTr="004A51BA">
        <w:tc>
          <w:tcPr>
            <w:tcW w:w="496" w:type="dxa"/>
          </w:tcPr>
          <w:p w14:paraId="66F956CC" w14:textId="77777777" w:rsidR="004A51BA" w:rsidRP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76" w:type="dxa"/>
          </w:tcPr>
          <w:p w14:paraId="244490E9" w14:textId="77777777" w:rsid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</w:p>
          <w:p w14:paraId="0E7C96F3" w14:textId="785D098E" w:rsidR="004A51BA" w:rsidRP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>Funkcja w realizacji zamówienia</w:t>
            </w:r>
          </w:p>
          <w:p w14:paraId="063528C5" w14:textId="5C9032AE" w:rsidR="004A51BA" w:rsidRP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 xml:space="preserve">(wpisać tylko funkcję </w:t>
            </w:r>
            <w:r w:rsidRPr="004A51BA">
              <w:rPr>
                <w:b/>
                <w:sz w:val="20"/>
                <w:szCs w:val="20"/>
              </w:rPr>
              <w:t>kierowca/opiekun</w:t>
            </w:r>
            <w:r w:rsidRPr="004A51B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A35B818" w14:textId="77777777" w:rsid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</w:p>
          <w:p w14:paraId="2685DC31" w14:textId="77777777" w:rsid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</w:p>
          <w:p w14:paraId="338CFB44" w14:textId="59E44DB4" w:rsidR="004A51BA" w:rsidRP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>Opis posiadanych kwalifikacji zawodowych</w:t>
            </w:r>
          </w:p>
        </w:tc>
        <w:tc>
          <w:tcPr>
            <w:tcW w:w="1984" w:type="dxa"/>
          </w:tcPr>
          <w:p w14:paraId="21F65286" w14:textId="22F1E701" w:rsidR="004A51BA" w:rsidRPr="004A51BA" w:rsidRDefault="004A51BA" w:rsidP="004A51BA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>Podstawa do dysponowania</w:t>
            </w:r>
          </w:p>
          <w:p w14:paraId="42902516" w14:textId="51075936" w:rsidR="004A51BA" w:rsidRPr="004A51BA" w:rsidRDefault="004A51BA" w:rsidP="004A51BA">
            <w:pPr>
              <w:ind w:right="-69"/>
              <w:jc w:val="center"/>
              <w:rPr>
                <w:bCs/>
                <w:sz w:val="20"/>
                <w:szCs w:val="20"/>
              </w:rPr>
            </w:pPr>
            <w:r w:rsidRPr="004A51BA">
              <w:rPr>
                <w:bCs/>
                <w:sz w:val="20"/>
                <w:szCs w:val="20"/>
              </w:rPr>
              <w:t>(sposób powiązania np. rodzaj umowy, zobowiązanie)</w:t>
            </w:r>
          </w:p>
          <w:p w14:paraId="2EEB9E7A" w14:textId="77777777" w:rsidR="004A51BA" w:rsidRPr="004A51BA" w:rsidRDefault="004A51BA" w:rsidP="004A51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1BA" w:rsidRPr="004540D2" w14:paraId="50D0C28A" w14:textId="77777777" w:rsidTr="004A51BA">
        <w:trPr>
          <w:trHeight w:val="639"/>
        </w:trPr>
        <w:tc>
          <w:tcPr>
            <w:tcW w:w="496" w:type="dxa"/>
          </w:tcPr>
          <w:p w14:paraId="3D226BF6" w14:textId="77777777" w:rsidR="004A51BA" w:rsidRPr="004540D2" w:rsidRDefault="004A51BA" w:rsidP="00F670F4"/>
          <w:p w14:paraId="6C948A71" w14:textId="77777777" w:rsidR="004A51BA" w:rsidRPr="004540D2" w:rsidRDefault="004A51BA" w:rsidP="00F670F4"/>
        </w:tc>
        <w:tc>
          <w:tcPr>
            <w:tcW w:w="2476" w:type="dxa"/>
          </w:tcPr>
          <w:p w14:paraId="42BFACBA" w14:textId="77777777" w:rsidR="004A51BA" w:rsidRPr="004540D2" w:rsidRDefault="004A51BA" w:rsidP="00F670F4"/>
        </w:tc>
        <w:tc>
          <w:tcPr>
            <w:tcW w:w="4111" w:type="dxa"/>
          </w:tcPr>
          <w:p w14:paraId="44D497ED" w14:textId="77777777" w:rsidR="004A51BA" w:rsidRPr="004540D2" w:rsidRDefault="004A51BA" w:rsidP="00F670F4"/>
        </w:tc>
        <w:tc>
          <w:tcPr>
            <w:tcW w:w="1984" w:type="dxa"/>
          </w:tcPr>
          <w:p w14:paraId="2AD537F7" w14:textId="77777777" w:rsidR="004A51BA" w:rsidRPr="004540D2" w:rsidRDefault="004A51BA" w:rsidP="00F670F4"/>
        </w:tc>
      </w:tr>
      <w:tr w:rsidR="004A51BA" w:rsidRPr="004540D2" w14:paraId="3E968297" w14:textId="77777777" w:rsidTr="004A51BA">
        <w:tc>
          <w:tcPr>
            <w:tcW w:w="496" w:type="dxa"/>
          </w:tcPr>
          <w:p w14:paraId="73C410BB" w14:textId="77777777" w:rsidR="004A51BA" w:rsidRPr="004540D2" w:rsidRDefault="004A51BA" w:rsidP="00F670F4"/>
          <w:p w14:paraId="43C2C5A7" w14:textId="77777777" w:rsidR="004A51BA" w:rsidRPr="004540D2" w:rsidRDefault="004A51BA" w:rsidP="00F670F4"/>
        </w:tc>
        <w:tc>
          <w:tcPr>
            <w:tcW w:w="2476" w:type="dxa"/>
          </w:tcPr>
          <w:p w14:paraId="10836548" w14:textId="77777777" w:rsidR="004A51BA" w:rsidRPr="004540D2" w:rsidRDefault="004A51BA" w:rsidP="00F670F4"/>
        </w:tc>
        <w:tc>
          <w:tcPr>
            <w:tcW w:w="4111" w:type="dxa"/>
          </w:tcPr>
          <w:p w14:paraId="4580714C" w14:textId="77777777" w:rsidR="004A51BA" w:rsidRPr="004540D2" w:rsidRDefault="004A51BA" w:rsidP="00F670F4"/>
        </w:tc>
        <w:tc>
          <w:tcPr>
            <w:tcW w:w="1984" w:type="dxa"/>
          </w:tcPr>
          <w:p w14:paraId="6B873F5B" w14:textId="77777777" w:rsidR="004A51BA" w:rsidRPr="004540D2" w:rsidRDefault="004A51BA" w:rsidP="00F670F4"/>
        </w:tc>
      </w:tr>
    </w:tbl>
    <w:p w14:paraId="471D7FA6" w14:textId="77777777" w:rsidR="002D46CB" w:rsidRPr="004540D2" w:rsidRDefault="002D46CB" w:rsidP="002D46CB">
      <w:pPr>
        <w:ind w:right="-993"/>
        <w:jc w:val="both"/>
      </w:pPr>
    </w:p>
    <w:p w14:paraId="51B6D606" w14:textId="286A00DA" w:rsidR="002D46CB" w:rsidRPr="00072449" w:rsidRDefault="002D46CB" w:rsidP="002D46CB">
      <w:pPr>
        <w:jc w:val="both"/>
        <w:rPr>
          <w:sz w:val="20"/>
          <w:szCs w:val="20"/>
        </w:rPr>
      </w:pPr>
      <w:r w:rsidRPr="00072449">
        <w:rPr>
          <w:sz w:val="20"/>
          <w:szCs w:val="20"/>
        </w:rPr>
        <w:t>…………….……</w:t>
      </w:r>
      <w:r w:rsidR="004A51BA">
        <w:rPr>
          <w:sz w:val="20"/>
          <w:szCs w:val="20"/>
        </w:rPr>
        <w:t>……….</w:t>
      </w:r>
      <w:r w:rsidRPr="00072449">
        <w:rPr>
          <w:sz w:val="20"/>
          <w:szCs w:val="20"/>
        </w:rPr>
        <w:t xml:space="preserve">. dnia …………………. r. </w:t>
      </w:r>
    </w:p>
    <w:p w14:paraId="6E3D9266" w14:textId="39654C30" w:rsidR="002D46CB" w:rsidRPr="004A51BA" w:rsidRDefault="004A51BA" w:rsidP="002D46CB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16"/>
          <w:szCs w:val="16"/>
        </w:rPr>
        <w:t xml:space="preserve">      </w:t>
      </w:r>
      <w:r w:rsidRPr="004A51BA">
        <w:rPr>
          <w:iCs/>
          <w:sz w:val="16"/>
          <w:szCs w:val="16"/>
        </w:rPr>
        <w:t>(miejscowość)</w:t>
      </w:r>
      <w:r w:rsidR="002D46CB" w:rsidRPr="004A51BA">
        <w:rPr>
          <w:iCs/>
          <w:sz w:val="20"/>
          <w:szCs w:val="20"/>
        </w:rPr>
        <w:tab/>
      </w:r>
      <w:r w:rsidR="002D46CB" w:rsidRPr="004A51BA">
        <w:rPr>
          <w:iCs/>
          <w:sz w:val="20"/>
          <w:szCs w:val="20"/>
        </w:rPr>
        <w:tab/>
      </w:r>
      <w:r w:rsidR="002D46CB" w:rsidRPr="004A51BA">
        <w:rPr>
          <w:iCs/>
          <w:sz w:val="20"/>
          <w:szCs w:val="20"/>
        </w:rPr>
        <w:tab/>
      </w:r>
      <w:r w:rsidR="002D46CB" w:rsidRPr="004A51BA">
        <w:rPr>
          <w:iCs/>
          <w:sz w:val="20"/>
          <w:szCs w:val="20"/>
        </w:rPr>
        <w:tab/>
      </w:r>
      <w:r w:rsidR="002D46CB" w:rsidRPr="004A51BA">
        <w:rPr>
          <w:iCs/>
          <w:sz w:val="20"/>
          <w:szCs w:val="20"/>
        </w:rPr>
        <w:tab/>
      </w:r>
      <w:r w:rsidR="002D46CB" w:rsidRPr="004A51BA">
        <w:rPr>
          <w:iCs/>
          <w:sz w:val="20"/>
          <w:szCs w:val="20"/>
        </w:rPr>
        <w:tab/>
        <w:t xml:space="preserve">                   </w:t>
      </w:r>
    </w:p>
    <w:p w14:paraId="4B263450" w14:textId="77777777" w:rsidR="002D46CB" w:rsidRPr="00072449" w:rsidRDefault="002D46CB" w:rsidP="002D46CB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13B1B236" w14:textId="77777777" w:rsidR="002D46CB" w:rsidRDefault="002D46CB" w:rsidP="002D46C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     (podpis)</w:t>
      </w:r>
    </w:p>
    <w:p w14:paraId="6B2500F2" w14:textId="77777777" w:rsidR="004A51BA" w:rsidRPr="004A51BA" w:rsidRDefault="004A51BA" w:rsidP="004A51BA">
      <w:pPr>
        <w:autoSpaceDN w:val="0"/>
        <w:snapToGrid w:val="0"/>
        <w:jc w:val="both"/>
        <w:rPr>
          <w:rFonts w:eastAsia="Calibri"/>
          <w:i/>
          <w:iCs/>
          <w:color w:val="FF0000"/>
          <w:sz w:val="16"/>
          <w:szCs w:val="16"/>
          <w:lang w:eastAsia="en-US"/>
        </w:rPr>
      </w:pPr>
      <w:r w:rsidRPr="004A51BA">
        <w:rPr>
          <w:rFonts w:eastAsia="Calibri"/>
          <w:i/>
          <w:iCs/>
          <w:color w:val="FF0000"/>
          <w:sz w:val="16"/>
          <w:szCs w:val="16"/>
          <w:lang w:eastAsia="en-US"/>
        </w:rPr>
        <w:t xml:space="preserve">Dokument należy wypełnić i podpisać kwalifikowanym podpisem elektronicznym. </w:t>
      </w:r>
    </w:p>
    <w:p w14:paraId="05A2222E" w14:textId="77777777" w:rsidR="004A51BA" w:rsidRPr="004A51BA" w:rsidRDefault="004A51BA" w:rsidP="004A51BA">
      <w:pPr>
        <w:autoSpaceDN w:val="0"/>
        <w:snapToGrid w:val="0"/>
        <w:jc w:val="both"/>
        <w:rPr>
          <w:rFonts w:eastAsia="Calibri"/>
          <w:i/>
          <w:iCs/>
          <w:color w:val="FF0000"/>
          <w:sz w:val="16"/>
          <w:szCs w:val="16"/>
          <w:lang w:eastAsia="en-US"/>
        </w:rPr>
      </w:pPr>
      <w:r w:rsidRPr="004A51BA">
        <w:rPr>
          <w:rFonts w:eastAsia="Calibri"/>
          <w:i/>
          <w:iCs/>
          <w:color w:val="FF0000"/>
          <w:sz w:val="16"/>
          <w:szCs w:val="16"/>
          <w:lang w:eastAsia="en-US"/>
        </w:rPr>
        <w:t>Przed podpisaniem zaleca się zapisanie dokumentu w formacie PDF.</w:t>
      </w:r>
    </w:p>
    <w:p w14:paraId="230E9098" w14:textId="77777777" w:rsidR="002D46CB" w:rsidRDefault="002D46CB" w:rsidP="002D46C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sectPr w:rsidR="002D46CB" w:rsidSect="002D4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FA8FB" w14:textId="77777777" w:rsidR="00BA2387" w:rsidRDefault="00BA2387" w:rsidP="002D46CB">
      <w:r>
        <w:separator/>
      </w:r>
    </w:p>
  </w:endnote>
  <w:endnote w:type="continuationSeparator" w:id="0">
    <w:p w14:paraId="3B879CAA" w14:textId="77777777" w:rsidR="00BA2387" w:rsidRDefault="00BA2387" w:rsidP="002D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AB66" w14:textId="77777777" w:rsidR="00BA2387" w:rsidRDefault="00BA2387" w:rsidP="002D46CB">
      <w:r>
        <w:separator/>
      </w:r>
    </w:p>
  </w:footnote>
  <w:footnote w:type="continuationSeparator" w:id="0">
    <w:p w14:paraId="07BC16E3" w14:textId="77777777" w:rsidR="00BA2387" w:rsidRDefault="00BA2387" w:rsidP="002D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6593" w14:textId="77777777" w:rsidR="002D46CB" w:rsidRPr="002D46CB" w:rsidRDefault="002D46CB" w:rsidP="002D46CB">
    <w:pPr>
      <w:suppressAutoHyphens/>
      <w:autoSpaceDN w:val="0"/>
      <w:jc w:val="center"/>
      <w:textAlignment w:val="baseline"/>
      <w:rPr>
        <w:rFonts w:ascii="Arial" w:eastAsia="Arial" w:hAnsi="Arial" w:cs="Arial"/>
        <w:sz w:val="22"/>
        <w:szCs w:val="22"/>
      </w:rPr>
    </w:pPr>
    <w:bookmarkStart w:id="0" w:name="_Hlk68611608"/>
    <w:bookmarkStart w:id="1" w:name="_Hlk77592429"/>
    <w:r w:rsidRPr="002D46CB">
      <w:rPr>
        <w:color w:val="000000"/>
        <w:sz w:val="16"/>
        <w:szCs w:val="16"/>
      </w:rPr>
      <w:t>Zamawiający : Gmina Lidzbark Warmiński, ul. Krasickiego 1, 11-100 Lidzbark  Warmiński,  tel. 89 767-32-74</w:t>
    </w:r>
  </w:p>
  <w:p w14:paraId="7A7EA2DF" w14:textId="77777777" w:rsidR="002D46CB" w:rsidRPr="002D46CB" w:rsidRDefault="002D46CB" w:rsidP="002D46CB">
    <w:pPr>
      <w:suppressAutoHyphens/>
      <w:autoSpaceDN w:val="0"/>
      <w:ind w:left="1080" w:right="8" w:hanging="1080"/>
      <w:jc w:val="center"/>
      <w:textAlignment w:val="baseline"/>
      <w:rPr>
        <w:color w:val="000000"/>
        <w:sz w:val="16"/>
        <w:szCs w:val="16"/>
      </w:rPr>
    </w:pPr>
    <w:r w:rsidRPr="002D46CB">
      <w:rPr>
        <w:color w:val="000000"/>
        <w:sz w:val="16"/>
        <w:szCs w:val="16"/>
      </w:rPr>
      <w:t>Zamówienie klasyczne – przetarg nieograniczony</w:t>
    </w:r>
  </w:p>
  <w:p w14:paraId="673B498F" w14:textId="77777777" w:rsidR="002D46CB" w:rsidRPr="002D46CB" w:rsidRDefault="002D46CB" w:rsidP="002D46CB">
    <w:pPr>
      <w:suppressAutoHyphens/>
      <w:autoSpaceDN w:val="0"/>
      <w:jc w:val="center"/>
      <w:textAlignment w:val="baseline"/>
      <w:rPr>
        <w:b/>
        <w:bCs/>
        <w:sz w:val="16"/>
        <w:szCs w:val="16"/>
      </w:rPr>
    </w:pPr>
    <w:r w:rsidRPr="002D46CB">
      <w:rPr>
        <w:b/>
        <w:bCs/>
        <w:color w:val="000000"/>
        <w:sz w:val="16"/>
        <w:szCs w:val="16"/>
      </w:rPr>
      <w:t>„Dowóz</w:t>
    </w:r>
    <w:r w:rsidRPr="002D46CB">
      <w:rPr>
        <w:b/>
        <w:bCs/>
        <w:sz w:val="16"/>
        <w:szCs w:val="16"/>
      </w:rPr>
      <w:t xml:space="preserve"> uczniów do szkół  prowadzonych przez Gminę Lidzbark Warmiński w latach 2024-2027”</w:t>
    </w:r>
  </w:p>
  <w:p w14:paraId="6881D939" w14:textId="77777777" w:rsidR="002D46CB" w:rsidRPr="002D46CB" w:rsidRDefault="002D46CB" w:rsidP="002D46CB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sz w:val="16"/>
        <w:szCs w:val="16"/>
      </w:rPr>
    </w:pPr>
    <w:r w:rsidRPr="002D46CB">
      <w:rPr>
        <w:rFonts w:eastAsia="Calibri"/>
        <w:sz w:val="16"/>
        <w:szCs w:val="16"/>
      </w:rPr>
      <w:t>Sygnatura akt : IZP.271.1.5.2024.KA</w:t>
    </w:r>
  </w:p>
  <w:bookmarkEnd w:id="1"/>
  <w:p w14:paraId="51C0665E" w14:textId="632B2D75" w:rsidR="00000000" w:rsidRPr="002D46CB" w:rsidRDefault="00000000" w:rsidP="002D46CB">
    <w:pPr>
      <w:pStyle w:val="Nagwek"/>
      <w:rPr>
        <w:rFonts w:eastAsia="Calibri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301E5"/>
    <w:multiLevelType w:val="multilevel"/>
    <w:tmpl w:val="0CF46712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  <w:color w:val="auto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num w:numId="1" w16cid:durableId="121006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CB"/>
    <w:rsid w:val="00157161"/>
    <w:rsid w:val="002D46CB"/>
    <w:rsid w:val="00423BD7"/>
    <w:rsid w:val="004A51BA"/>
    <w:rsid w:val="00B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78E"/>
  <w15:chartTrackingRefBased/>
  <w15:docId w15:val="{CC84877F-0BC2-4871-B777-0B345C4A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6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D46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46CB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4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6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4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6C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2D46CB"/>
  </w:style>
  <w:style w:type="paragraph" w:styleId="Akapitzlist">
    <w:name w:val="List Paragraph"/>
    <w:basedOn w:val="Normalny"/>
    <w:qFormat/>
    <w:rsid w:val="002D46CB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1</cp:revision>
  <dcterms:created xsi:type="dcterms:W3CDTF">2024-06-06T09:57:00Z</dcterms:created>
  <dcterms:modified xsi:type="dcterms:W3CDTF">2024-06-06T10:19:00Z</dcterms:modified>
</cp:coreProperties>
</file>