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297_29807490002"/>
      <w:bookmarkEnd w:id="0"/>
      <w:r>
        <w:rPr>
          <w:rFonts w:ascii="Arial" w:hAnsi="Arial"/>
          <w:sz w:val="22"/>
          <w:szCs w:val="22"/>
          <w:shd w:fill="auto" w:val="clear"/>
        </w:rPr>
        <w:t>załącznik nr 1.</w:t>
      </w:r>
      <w:r>
        <w:rPr>
          <w:rFonts w:ascii="Arial" w:hAnsi="Arial"/>
          <w:sz w:val="22"/>
          <w:szCs w:val="22"/>
          <w:shd w:fill="auto" w:val="clear"/>
        </w:rPr>
        <w:t>2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>znak: Rz.271.</w:t>
      </w:r>
      <w:r>
        <w:rPr>
          <w:sz w:val="22"/>
          <w:szCs w:val="22"/>
          <w:shd w:fill="auto" w:val="clear"/>
        </w:rPr>
        <w:t>34.2024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shd w:fill="auto" w:val="clear"/>
        </w:rPr>
        <w:t>e</w:t>
      </w:r>
      <w:r>
        <w:rPr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  <w:shd w:fill="auto" w:val="clear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  <w:shd w:fill="auto" w:val="clear"/>
        </w:rPr>
        <w:t>F</w:t>
      </w:r>
      <w:r>
        <w:rPr>
          <w:spacing w:val="40"/>
          <w:sz w:val="22"/>
          <w:szCs w:val="22"/>
          <w:shd w:fill="auto" w:val="clear"/>
        </w:rPr>
        <w:t>ormularz</w:t>
      </w:r>
      <w:r>
        <w:rPr>
          <w:spacing w:val="100"/>
          <w:sz w:val="22"/>
          <w:szCs w:val="22"/>
          <w:shd w:fill="auto" w:val="clear"/>
        </w:rPr>
        <w:t xml:space="preserve"> </w:t>
      </w:r>
      <w:r>
        <w:rPr>
          <w:spacing w:val="40"/>
          <w:sz w:val="22"/>
          <w:szCs w:val="22"/>
          <w:shd w:fill="auto" w:val="clear"/>
        </w:rPr>
        <w:t>ofert</w:t>
      </w:r>
      <w:r>
        <w:rPr>
          <w:spacing w:val="40"/>
          <w:sz w:val="22"/>
          <w:szCs w:val="22"/>
          <w:shd w:fill="auto" w:val="clear"/>
        </w:rPr>
        <w:t>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Zadanie II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– Świadczenie kompleksowej usługi sprzątania atrium oraz biur obsługi klienta w budynku Centrum Informacyjno-Administracyjnego przy ul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icy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marsz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ałka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J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ózefa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Piłsudskiego 41 w Legionowie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tabs>
          <w:tab w:val="clear" w:pos="709"/>
        </w:tabs>
        <w:bidi w:val="0"/>
        <w:spacing w:before="11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brutto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za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miesięczny okres wykonania przedmiotu zamówienia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before="57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eastAsia="Arial-BoldMT" w:cs="Arial-BoldMT" w:ascii="Arial" w:hAnsi="Arial"/>
          <w:sz w:val="22"/>
          <w:szCs w:val="22"/>
          <w:lang w:val="pl-PL"/>
        </w:rPr>
        <w:t xml:space="preserve">Wykonawca zrealizuje </w:t>
      </w:r>
      <w:r>
        <w:rPr>
          <w:rFonts w:eastAsia="Arial-BoldMT" w:cs="Arial-BoldMT" w:ascii="Arial" w:hAnsi="Arial"/>
          <w:sz w:val="22"/>
          <w:szCs w:val="22"/>
          <w:lang w:val="pl-PL"/>
        </w:rPr>
        <w:t>usługę</w:t>
      </w:r>
      <w:r>
        <w:rPr>
          <w:rFonts w:eastAsia="Arial-BoldMT" w:cs="Arial-BoldMT" w:ascii="Arial" w:hAnsi="Arial"/>
          <w:sz w:val="22"/>
          <w:szCs w:val="22"/>
          <w:lang w:val="pl-PL"/>
        </w:rPr>
        <w:t xml:space="preserve"> w terminie </w:t>
      </w:r>
      <w:r>
        <w:rPr>
          <w:rFonts w:eastAsia="Arial-BoldMT" w:cs="Arial-BoldMT" w:ascii="Arial" w:hAnsi="Arial"/>
          <w:sz w:val="22"/>
          <w:szCs w:val="22"/>
          <w:lang w:val="pl-PL"/>
        </w:rPr>
        <w:t xml:space="preserve">od dnia podpisania umowy do dnia 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 xml:space="preserve">od dnia 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 xml:space="preserve">2 stycznia 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>202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>5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 xml:space="preserve"> r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>oku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 xml:space="preserve"> do dnia 31 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 xml:space="preserve">grudnia 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>202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>5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 xml:space="preserve"> r</w:t>
      </w:r>
      <w:r>
        <w:rPr>
          <w:rFonts w:eastAsia="Arial" w:cs="Arial" w:ascii="Arial" w:hAnsi="Arial"/>
          <w:b/>
          <w:bCs/>
          <w:sz w:val="22"/>
          <w:szCs w:val="22"/>
          <w:lang w:val="pl-PL"/>
        </w:rPr>
        <w:t>oku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1 listopada 2024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numPr>
          <w:ilvl w:val="2"/>
          <w:numId w:val="4"/>
        </w:numPr>
        <w:bidi w:val="0"/>
        <w:jc w:val="start"/>
        <w:rPr/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Zadanie II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– Świadczenie kompleksowej usługi sprzątania atrium oraz biur obsługi klienta w budynku Centrum Informacyjno-Administracyjnego przy ul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icy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marsz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ałka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J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ózefa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Piłsudskiego 41 w Legionowie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i nie wnosimy do niej zastrzeżeń oraz przyjmujemy warunki w niej zawarte;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9">
        <w:r>
          <w:rPr>
            <w:rStyle w:val="Hyperlink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7" o:allowincell="t" style="width:213.55pt;height:19.8pt" type="#_x0000_t75"/>
          <w:control r:id="rId10" w:name="unnamed21" w:shapeid="control_shape_7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8" o:allowincell="t" style="width:90.8pt;height:19.8pt" type="#_x0000_t75"/>
          <w:control r:id="rId11" w:name="unnamed32" w:shapeid="control_shape_8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5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f</w:t>
      </w:r>
      <w:r>
        <w:rPr>
          <w:rFonts w:ascii="Arial" w:hAnsi="Arial"/>
          <w:sz w:val="22"/>
          <w:szCs w:val="22"/>
          <w:shd w:fill="auto" w:val="clear"/>
          <w:lang w:val="pl-PL"/>
        </w:rPr>
        <w:t>ormularz oferty (załącznik nr 1.</w:t>
      </w:r>
      <w:r>
        <w:rPr>
          <w:rFonts w:ascii="Arial" w:hAnsi="Arial"/>
          <w:sz w:val="22"/>
          <w:szCs w:val="22"/>
          <w:shd w:fill="auto" w:val="clear"/>
          <w:lang w:val="pl-PL"/>
        </w:rPr>
        <w:t>2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 do SWZ);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val="pl-PL" w:eastAsia="pl-PL" w:bidi="pl-PL"/>
        </w:rPr>
        <w:t>wykonawcy sk</w:t>
      </w:r>
      <w:r>
        <w:rPr>
          <w:rFonts w:ascii="Arial" w:hAnsi="Arial"/>
          <w:sz w:val="22"/>
          <w:szCs w:val="22"/>
          <w:lang w:val="pl-PL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suppressAutoHyphens w:val="true"/>
        <w:bidi w:val="0"/>
        <w:ind w:hanging="0" w:start="34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spełniania warunków udziału w postępowaniu oraz braku podstaw wykluczenia z postępowania</w:t>
      </w:r>
    </w:p>
    <w:p>
      <w:pPr>
        <w:pStyle w:val="BodyText"/>
        <w:numPr>
          <w:ilvl w:val="0"/>
          <w:numId w:val="0"/>
        </w:numPr>
        <w:suppressAutoHyphens w:val="true"/>
        <w:bidi w:val="0"/>
        <w:ind w:hanging="0" w:start="34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(załącznik nr 2.</w:t>
      </w:r>
      <w:r>
        <w:rPr>
          <w:rFonts w:ascii="Arial" w:hAnsi="Arial"/>
          <w:sz w:val="22"/>
          <w:szCs w:val="22"/>
          <w:lang w:val="pl-PL"/>
        </w:rPr>
        <w:t>2</w:t>
      </w:r>
      <w:r>
        <w:rPr>
          <w:rFonts w:ascii="Arial" w:hAnsi="Arial"/>
          <w:sz w:val="22"/>
          <w:szCs w:val="22"/>
          <w:lang w:val="pl-PL"/>
        </w:rPr>
        <w:t xml:space="preserve"> do SWZ);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>podmiotu na kt</w:t>
      </w:r>
      <w:r>
        <w:rPr>
          <w:rFonts w:ascii="Arial" w:hAnsi="Arial"/>
          <w:sz w:val="22"/>
          <w:szCs w:val="22"/>
          <w:lang w:val="pl-PL"/>
        </w:rPr>
        <w:t>órego zasoby wykonawca się powołuje dotyczące spełniania</w:t>
      </w:r>
    </w:p>
    <w:p>
      <w:pPr>
        <w:pStyle w:val="BodyText"/>
        <w:numPr>
          <w:ilvl w:val="0"/>
          <w:numId w:val="0"/>
        </w:numPr>
        <w:suppressAutoHyphens w:val="true"/>
        <w:bidi w:val="0"/>
        <w:ind w:hanging="0" w:start="34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warunków udziału w postępowaniu oraz braku podstaw wykluczenia z postępowania składane</w:t>
      </w:r>
    </w:p>
    <w:p>
      <w:pPr>
        <w:pStyle w:val="BodyText"/>
        <w:numPr>
          <w:ilvl w:val="0"/>
          <w:numId w:val="0"/>
        </w:numPr>
        <w:suppressAutoHyphens w:val="true"/>
        <w:bidi w:val="0"/>
        <w:ind w:hanging="0" w:start="34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na podstawie art. 125 ust. 1 ustawy Pzp, dotyczące przesłanek wykluczenia z postępowania</w:t>
      </w:r>
    </w:p>
    <w:p>
      <w:pPr>
        <w:pStyle w:val="BodyText"/>
        <w:numPr>
          <w:ilvl w:val="0"/>
          <w:numId w:val="0"/>
        </w:numPr>
        <w:suppressAutoHyphens w:val="true"/>
        <w:bidi w:val="0"/>
        <w:ind w:hanging="0" w:start="34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(załącznik nr 3.</w:t>
      </w:r>
      <w:r>
        <w:rPr>
          <w:rFonts w:ascii="Arial" w:hAnsi="Arial"/>
          <w:sz w:val="22"/>
          <w:szCs w:val="22"/>
          <w:lang w:val="pl-PL"/>
        </w:rPr>
        <w:t>2</w:t>
      </w:r>
      <w:r>
        <w:rPr>
          <w:rFonts w:ascii="Arial" w:hAnsi="Arial"/>
          <w:sz w:val="22"/>
          <w:szCs w:val="22"/>
          <w:lang w:val="pl-PL"/>
        </w:rPr>
        <w:t xml:space="preserve"> do SWZ) – jeżeli dotyczy,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u w:val="none"/>
          <w:lang w:val="pl-PL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  <w:lang w:val="pl-PL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świadczenie Wykonawców wspólnie ubiegających się o udzielenie zamówienia składane na podstawie art. 117 ust. 4 ustawy Pzp dotyczące usług,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1134"/>
        <w:ind w:hanging="0" w:start="0" w:end="0"/>
        <w:jc w:val="start"/>
        <w:rPr>
          <w:rStyle w:val="Strong"/>
          <w:rFonts w:ascii="Arial" w:hAnsi="Arial" w:eastAsia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decimal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decimal"/>
      <w:lvlText w:val="%4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4">
      <w:start w:val="1"/>
      <w:numFmt w:val="decimal"/>
      <w:lvlText w:val="%5)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)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)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)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)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hanging="0" w:start="57" w:end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hyperlink" Target="https://platformazakupowa.pl/pn/legionowo" TargetMode="Externa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3</Pages>
  <Words>561</Words>
  <Characters>3774</Characters>
  <CharactersWithSpaces>4289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2024-09-24T10:17:53Z</dcterms:created>
  <dc:creator/>
  <dc:description/>
  <dc:language>pl-PL</dc:language>
  <cp:lastModifiedBy/>
  <dcterms:modified xsi:type="dcterms:W3CDTF">2024-09-24T11:25:35Z</dcterms:modified>
  <cp:revision>3</cp:revision>
  <dc:subject/>
  <dc:title>Formularz oferty</dc:title>
</cp:coreProperties>
</file>