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E324E" w14:textId="5935946E" w:rsidR="006A324E" w:rsidRDefault="006A324E" w:rsidP="006A324E">
      <w:pPr>
        <w:snapToGrid w:val="0"/>
        <w:rPr>
          <w:rFonts w:ascii="Arial" w:hAnsi="Arial"/>
        </w:rPr>
      </w:pPr>
      <w:bookmarkStart w:id="0" w:name="_Hlk88028172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ABB9E8D" wp14:editId="4F3256B7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CC52F" w14:textId="77777777" w:rsidR="006A324E" w:rsidRDefault="006A324E" w:rsidP="006A324E">
      <w:pPr>
        <w:snapToGrid w:val="0"/>
        <w:rPr>
          <w:rFonts w:ascii="Arial" w:hAnsi="Arial"/>
        </w:rPr>
      </w:pPr>
    </w:p>
    <w:p w14:paraId="124576AA" w14:textId="77777777" w:rsidR="006A324E" w:rsidRPr="000C1451" w:rsidRDefault="006A324E" w:rsidP="006A324E">
      <w:pPr>
        <w:pStyle w:val="Tekstpodstawowy"/>
        <w:jc w:val="right"/>
        <w:rPr>
          <w:highlight w:val="lightGray"/>
        </w:rPr>
      </w:pPr>
    </w:p>
    <w:p w14:paraId="0DE62264" w14:textId="77777777" w:rsidR="006A324E" w:rsidRPr="000C1451" w:rsidRDefault="006A324E" w:rsidP="006A324E">
      <w:pPr>
        <w:pStyle w:val="Tekstpodstawowy"/>
        <w:jc w:val="center"/>
        <w:rPr>
          <w:b/>
          <w:bCs/>
          <w:highlight w:val="lightGray"/>
        </w:rPr>
      </w:pPr>
    </w:p>
    <w:p w14:paraId="50C20682" w14:textId="36B8EC07" w:rsidR="006A324E" w:rsidRDefault="006A324E" w:rsidP="006A324E">
      <w:pPr>
        <w:pStyle w:val="Tekstpodstawowy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GMINA MIEJSKA WAŁCZ</w:t>
      </w:r>
    </w:p>
    <w:p w14:paraId="6203226D" w14:textId="2B543D48" w:rsidR="006A324E" w:rsidRPr="005A07C8" w:rsidRDefault="006A324E" w:rsidP="006A324E">
      <w:pPr>
        <w:pStyle w:val="Tekstpodstawowy"/>
        <w:rPr>
          <w:sz w:val="22"/>
          <w:szCs w:val="22"/>
        </w:rPr>
      </w:pPr>
      <w:proofErr w:type="gramStart"/>
      <w:r>
        <w:rPr>
          <w:sz w:val="22"/>
          <w:szCs w:val="22"/>
        </w:rPr>
        <w:t>n</w:t>
      </w:r>
      <w:r w:rsidRPr="005A07C8">
        <w:rPr>
          <w:sz w:val="22"/>
          <w:szCs w:val="22"/>
        </w:rPr>
        <w:t>r</w:t>
      </w:r>
      <w:proofErr w:type="gramEnd"/>
      <w:r w:rsidRPr="005A07C8">
        <w:rPr>
          <w:sz w:val="22"/>
          <w:szCs w:val="22"/>
        </w:rPr>
        <w:t xml:space="preserve"> sprawy: </w:t>
      </w:r>
      <w:r w:rsidR="004D503C">
        <w:rPr>
          <w:sz w:val="22"/>
          <w:szCs w:val="22"/>
        </w:rPr>
        <w:t>PGKŚ.271.1.2024</w:t>
      </w:r>
    </w:p>
    <w:p w14:paraId="0F999E96" w14:textId="3040B792" w:rsidR="0012434A" w:rsidRPr="0012434A" w:rsidRDefault="0012434A" w:rsidP="0012434A">
      <w:pPr>
        <w:keepLines/>
        <w:jc w:val="right"/>
        <w:rPr>
          <w:rStyle w:val="Wyrnienieintensywne"/>
          <w:rFonts w:ascii="Arial" w:hAnsi="Arial" w:cs="Arial"/>
          <w:bCs/>
          <w:i w:val="0"/>
          <w:iCs w:val="0"/>
          <w:color w:val="auto"/>
          <w:lang w:eastAsia="uk-UA"/>
        </w:rPr>
      </w:pP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 xml:space="preserve">Wałcz, dnia </w:t>
      </w:r>
      <w:r w:rsidR="002A30B3">
        <w:rPr>
          <w:rStyle w:val="Wyrnienieintensywne"/>
          <w:rFonts w:ascii="Arial" w:hAnsi="Arial" w:cs="Arial"/>
          <w:bCs/>
          <w:i w:val="0"/>
          <w:iCs w:val="0"/>
          <w:color w:val="auto"/>
        </w:rPr>
        <w:t>9</w:t>
      </w: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>.</w:t>
      </w:r>
      <w:r w:rsidR="00321240">
        <w:rPr>
          <w:rStyle w:val="Wyrnienieintensywne"/>
          <w:rFonts w:ascii="Arial" w:hAnsi="Arial" w:cs="Arial"/>
          <w:bCs/>
          <w:i w:val="0"/>
          <w:iCs w:val="0"/>
          <w:color w:val="auto"/>
        </w:rPr>
        <w:t>10</w:t>
      </w: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 xml:space="preserve">.2024 </w:t>
      </w:r>
      <w:proofErr w:type="gramStart"/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>r</w:t>
      </w:r>
      <w:proofErr w:type="gramEnd"/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>.</w:t>
      </w:r>
    </w:p>
    <w:p w14:paraId="13659EFC" w14:textId="77777777" w:rsidR="0012434A" w:rsidRPr="0012434A" w:rsidRDefault="0012434A" w:rsidP="0012434A">
      <w:pPr>
        <w:keepLines/>
        <w:rPr>
          <w:rStyle w:val="Wyrnienieintensywne"/>
          <w:rFonts w:ascii="Arial" w:hAnsi="Arial" w:cs="Arial"/>
          <w:i w:val="0"/>
          <w:iCs w:val="0"/>
          <w:color w:val="auto"/>
        </w:rPr>
      </w:pPr>
    </w:p>
    <w:p w14:paraId="3C90EFC1" w14:textId="41BBEAC2" w:rsidR="0012434A" w:rsidRDefault="0012434A" w:rsidP="0012434A">
      <w:pPr>
        <w:keepLines/>
        <w:jc w:val="center"/>
        <w:rPr>
          <w:rFonts w:ascii="Arial" w:hAnsi="Arial" w:cs="Arial"/>
        </w:rPr>
      </w:pPr>
    </w:p>
    <w:p w14:paraId="6129EAF1" w14:textId="20271C62" w:rsidR="006A324E" w:rsidRDefault="006A324E" w:rsidP="0012434A">
      <w:pPr>
        <w:keepLines/>
        <w:jc w:val="center"/>
        <w:rPr>
          <w:rFonts w:ascii="Arial" w:hAnsi="Arial" w:cs="Arial"/>
        </w:rPr>
      </w:pPr>
    </w:p>
    <w:p w14:paraId="1F4AA086" w14:textId="01005299" w:rsidR="0012434A" w:rsidRPr="0012434A" w:rsidRDefault="002A30B3" w:rsidP="0012434A">
      <w:pPr>
        <w:keepLine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Unieważnienie postepowania</w:t>
      </w:r>
    </w:p>
    <w:p w14:paraId="0CFCED41" w14:textId="77777777" w:rsidR="0012434A" w:rsidRPr="0012434A" w:rsidRDefault="0012434A" w:rsidP="0012434A">
      <w:pPr>
        <w:keepLines/>
        <w:jc w:val="center"/>
        <w:rPr>
          <w:rFonts w:ascii="Arial" w:hAnsi="Arial" w:cs="Arial"/>
          <w:b/>
        </w:rPr>
      </w:pPr>
    </w:p>
    <w:p w14:paraId="5E268F68" w14:textId="77777777" w:rsidR="0012434A" w:rsidRPr="0012434A" w:rsidRDefault="0012434A" w:rsidP="0012434A">
      <w:pPr>
        <w:keepLines/>
        <w:rPr>
          <w:rFonts w:ascii="Arial" w:hAnsi="Arial" w:cs="Arial"/>
          <w:b/>
        </w:rPr>
      </w:pPr>
    </w:p>
    <w:p w14:paraId="27D3050C" w14:textId="046D6943" w:rsidR="008E1292" w:rsidRDefault="00D1325C" w:rsidP="002A30B3">
      <w:pPr>
        <w:keepLine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Gmina Miejska Wałcz, </w:t>
      </w:r>
      <w:r w:rsidR="0012434A" w:rsidRPr="0012434A">
        <w:rPr>
          <w:rFonts w:ascii="Arial" w:hAnsi="Arial" w:cs="Arial"/>
        </w:rPr>
        <w:t>informuje</w:t>
      </w:r>
      <w:r w:rsidR="00921A0A">
        <w:rPr>
          <w:rFonts w:ascii="Arial" w:hAnsi="Arial" w:cs="Arial"/>
        </w:rPr>
        <w:t>,</w:t>
      </w:r>
      <w:r w:rsidR="0012434A" w:rsidRPr="0012434A">
        <w:rPr>
          <w:rFonts w:ascii="Arial" w:hAnsi="Arial" w:cs="Arial"/>
        </w:rPr>
        <w:t xml:space="preserve"> że w postępowaniu pn</w:t>
      </w:r>
      <w:r w:rsidR="00C605D1">
        <w:rPr>
          <w:rFonts w:ascii="Arial" w:hAnsi="Arial" w:cs="Arial"/>
        </w:rPr>
        <w:t>.:</w:t>
      </w:r>
      <w:r w:rsidR="008E1292">
        <w:rPr>
          <w:rFonts w:ascii="Arial" w:hAnsi="Arial" w:cs="Arial"/>
        </w:rPr>
        <w:t xml:space="preserve">, </w:t>
      </w:r>
      <w:r w:rsidR="004D503C">
        <w:rPr>
          <w:rFonts w:ascii="Arial" w:hAnsi="Arial" w:cs="Arial"/>
        </w:rPr>
        <w:t xml:space="preserve">Wykonanie przeglądu podstawowego (rocznego) mostów i przepustów, zlokalizowanych na terenie Gminy Miejskiej Wałcz, </w:t>
      </w:r>
      <w:r w:rsidR="002A30B3">
        <w:rPr>
          <w:rFonts w:ascii="Arial" w:hAnsi="Arial" w:cs="Arial"/>
        </w:rPr>
        <w:t xml:space="preserve">w związku z istotnymi błędami dokumentacji </w:t>
      </w:r>
      <w:r w:rsidR="002961D6">
        <w:rPr>
          <w:rFonts w:ascii="Arial" w:hAnsi="Arial" w:cs="Arial"/>
        </w:rPr>
        <w:br/>
      </w:r>
      <w:r w:rsidR="002A30B3">
        <w:rPr>
          <w:rFonts w:ascii="Arial" w:hAnsi="Arial" w:cs="Arial"/>
        </w:rPr>
        <w:t xml:space="preserve">i uchybieniami związanymi z procedurą oceny ofert, Zamawiający podjął decyzję </w:t>
      </w:r>
      <w:r w:rsidR="002961D6">
        <w:rPr>
          <w:rFonts w:ascii="Arial" w:hAnsi="Arial" w:cs="Arial"/>
        </w:rPr>
        <w:br/>
      </w:r>
      <w:r w:rsidR="002A30B3">
        <w:rPr>
          <w:rFonts w:ascii="Arial" w:hAnsi="Arial" w:cs="Arial"/>
        </w:rPr>
        <w:t xml:space="preserve">o unieważnieniu </w:t>
      </w:r>
      <w:bookmarkStart w:id="1" w:name="_GoBack"/>
      <w:bookmarkEnd w:id="1"/>
      <w:r w:rsidR="002A30B3">
        <w:rPr>
          <w:rFonts w:ascii="Arial" w:hAnsi="Arial" w:cs="Arial"/>
        </w:rPr>
        <w:t>postępowania.</w:t>
      </w:r>
    </w:p>
    <w:p w14:paraId="408BD721" w14:textId="6E5E74F3" w:rsidR="002A30B3" w:rsidRPr="008E1292" w:rsidRDefault="002961D6" w:rsidP="002A30B3">
      <w:pPr>
        <w:keepLines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Jednocześnie Zamawiający informuje, że niezwłocznie ogłosi kolejne postepowanie na tę samą usługę, a</w:t>
      </w:r>
      <w:r w:rsidR="002A30B3">
        <w:rPr>
          <w:rFonts w:ascii="Arial" w:hAnsi="Arial" w:cs="Arial"/>
        </w:rPr>
        <w:t xml:space="preserve"> wszyscy wykonawcy, którzy brali udział w postepowaniu unieważnionym, zostaną zaproszeni do złożenia ofert.</w:t>
      </w:r>
    </w:p>
    <w:p w14:paraId="650EE0D8" w14:textId="77777777" w:rsidR="008E1292" w:rsidRDefault="008E1292" w:rsidP="008E1292">
      <w:pPr>
        <w:keepNext/>
        <w:keepLines/>
        <w:widowControl w:val="0"/>
        <w:jc w:val="center"/>
        <w:rPr>
          <w:rFonts w:ascii="Arial" w:hAnsi="Arial" w:cs="Arial"/>
        </w:rPr>
      </w:pPr>
    </w:p>
    <w:p w14:paraId="5171E522" w14:textId="65756E21" w:rsidR="006F1545" w:rsidRDefault="008E1292" w:rsidP="008E1292">
      <w:pPr>
        <w:keepNext/>
        <w:keepLines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34CD91F6" w14:textId="4E1E790F" w:rsidR="006A324E" w:rsidRDefault="006A324E" w:rsidP="006A324E">
      <w:pPr>
        <w:keepNext/>
        <w:keepLines/>
        <w:widowControl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/Zamawiający/</w:t>
      </w:r>
      <w:bookmarkEnd w:id="0"/>
    </w:p>
    <w:p w14:paraId="021705E6" w14:textId="484A0D0A" w:rsidR="00477EED" w:rsidRDefault="00477EED" w:rsidP="006A324E">
      <w:pPr>
        <w:keepNext/>
        <w:keepLines/>
        <w:widowControl w:val="0"/>
        <w:jc w:val="right"/>
        <w:rPr>
          <w:rFonts w:ascii="Arial" w:hAnsi="Arial" w:cs="Arial"/>
          <w:b/>
          <w:bCs/>
        </w:rPr>
      </w:pPr>
    </w:p>
    <w:p w14:paraId="5BE31339" w14:textId="31655357" w:rsidR="00477EED" w:rsidRDefault="00477EED" w:rsidP="006A324E">
      <w:pPr>
        <w:keepNext/>
        <w:keepLines/>
        <w:widowControl w:val="0"/>
        <w:jc w:val="right"/>
        <w:rPr>
          <w:rFonts w:ascii="Arial" w:hAnsi="Arial" w:cs="Arial"/>
          <w:b/>
          <w:bCs/>
        </w:rPr>
      </w:pPr>
    </w:p>
    <w:p w14:paraId="173AFE16" w14:textId="4D323E6D" w:rsidR="00477EED" w:rsidRDefault="00477EED" w:rsidP="006A324E">
      <w:pPr>
        <w:keepNext/>
        <w:keepLines/>
        <w:widowControl w:val="0"/>
        <w:jc w:val="right"/>
        <w:rPr>
          <w:rFonts w:ascii="Arial" w:hAnsi="Arial" w:cs="Arial"/>
          <w:b/>
          <w:bCs/>
        </w:rPr>
      </w:pPr>
    </w:p>
    <w:p w14:paraId="1B91AA6D" w14:textId="3E43CE5F" w:rsidR="00477EED" w:rsidRDefault="00477EED" w:rsidP="006A324E">
      <w:pPr>
        <w:keepNext/>
        <w:keepLines/>
        <w:widowControl w:val="0"/>
        <w:jc w:val="right"/>
        <w:rPr>
          <w:rFonts w:ascii="Arial" w:hAnsi="Arial" w:cs="Arial"/>
          <w:b/>
          <w:bCs/>
        </w:rPr>
      </w:pPr>
    </w:p>
    <w:p w14:paraId="4A50E3E2" w14:textId="1C4338FC" w:rsidR="00477EED" w:rsidRDefault="00477EED" w:rsidP="006A324E">
      <w:pPr>
        <w:keepNext/>
        <w:keepLines/>
        <w:widowControl w:val="0"/>
        <w:jc w:val="right"/>
        <w:rPr>
          <w:rFonts w:ascii="Arial" w:hAnsi="Arial" w:cs="Arial"/>
          <w:b/>
          <w:bCs/>
        </w:rPr>
      </w:pPr>
    </w:p>
    <w:sectPr w:rsidR="00477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4A"/>
    <w:rsid w:val="000E5230"/>
    <w:rsid w:val="0012434A"/>
    <w:rsid w:val="0020160F"/>
    <w:rsid w:val="002735C0"/>
    <w:rsid w:val="002961D6"/>
    <w:rsid w:val="002A30B3"/>
    <w:rsid w:val="002A7FB4"/>
    <w:rsid w:val="00321240"/>
    <w:rsid w:val="00407343"/>
    <w:rsid w:val="00477EED"/>
    <w:rsid w:val="004D503C"/>
    <w:rsid w:val="006A324E"/>
    <w:rsid w:val="006B2CD0"/>
    <w:rsid w:val="006F1545"/>
    <w:rsid w:val="00867A02"/>
    <w:rsid w:val="008B61AB"/>
    <w:rsid w:val="008E1292"/>
    <w:rsid w:val="00921A0A"/>
    <w:rsid w:val="009B5D19"/>
    <w:rsid w:val="00B673FD"/>
    <w:rsid w:val="00B8124A"/>
    <w:rsid w:val="00C35CC6"/>
    <w:rsid w:val="00C605D1"/>
    <w:rsid w:val="00CF3AF3"/>
    <w:rsid w:val="00D1325C"/>
    <w:rsid w:val="00E21C84"/>
    <w:rsid w:val="00EC32E5"/>
    <w:rsid w:val="00EC4914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1A0C"/>
  <w15:chartTrackingRefBased/>
  <w15:docId w15:val="{521290FB-1B92-4F7A-B627-AE8730B2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34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uiPriority w:val="21"/>
    <w:qFormat/>
    <w:rsid w:val="0012434A"/>
    <w:rPr>
      <w:rFonts w:ascii="Calibri" w:hAnsi="Calibri" w:cs="Calibri" w:hint="default"/>
      <w:i/>
      <w:iCs/>
      <w:color w:val="5B9BD5"/>
    </w:rPr>
  </w:style>
  <w:style w:type="paragraph" w:styleId="Tekstpodstawowy">
    <w:name w:val="Body Text"/>
    <w:basedOn w:val="Normalny"/>
    <w:link w:val="TekstpodstawowyZnak"/>
    <w:rsid w:val="006A324E"/>
    <w:pPr>
      <w:suppressAutoHyphens/>
      <w:spacing w:before="120"/>
    </w:pPr>
    <w:rPr>
      <w:rFonts w:ascii="Arial" w:eastAsia="Times New Roman" w:hAnsi="Arial" w:cs="Arial"/>
      <w:kern w:val="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A324E"/>
    <w:rPr>
      <w:rFonts w:ascii="Arial" w:eastAsia="Times New Roman" w:hAnsi="Arial" w:cs="Arial"/>
      <w:kern w:val="2"/>
      <w:sz w:val="24"/>
      <w:szCs w:val="20"/>
      <w:lang w:eastAsia="zh-CN"/>
    </w:rPr>
  </w:style>
  <w:style w:type="paragraph" w:customStyle="1" w:styleId="Default">
    <w:name w:val="Default"/>
    <w:rsid w:val="00B67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ricetoconvert">
    <w:name w:val="pricetoconvert"/>
    <w:basedOn w:val="Domylnaczcionkaakapitu"/>
    <w:rsid w:val="00477EED"/>
  </w:style>
  <w:style w:type="character" w:customStyle="1" w:styleId="offerlinecurrencyvalue">
    <w:name w:val="offerlinecurrencyvalue"/>
    <w:basedOn w:val="Domylnaczcionkaakapitu"/>
    <w:rsid w:val="00477EED"/>
  </w:style>
  <w:style w:type="character" w:styleId="Odwoaniedokomentarza">
    <w:name w:val="annotation reference"/>
    <w:basedOn w:val="Domylnaczcionkaakapitu"/>
    <w:uiPriority w:val="99"/>
    <w:semiHidden/>
    <w:unhideWhenUsed/>
    <w:rsid w:val="008E12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2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292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2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292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B1F17-6A52-4C7F-8D9C-B04395E4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Andrzej AS. Szachów</cp:lastModifiedBy>
  <cp:revision>21</cp:revision>
  <cp:lastPrinted>2024-10-09T13:27:00Z</cp:lastPrinted>
  <dcterms:created xsi:type="dcterms:W3CDTF">2024-01-23T07:11:00Z</dcterms:created>
  <dcterms:modified xsi:type="dcterms:W3CDTF">2024-10-10T06:08:00Z</dcterms:modified>
</cp:coreProperties>
</file>