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0F20" w14:textId="77777777" w:rsidR="00094660" w:rsidRPr="00E50EBF" w:rsidRDefault="00094660" w:rsidP="00E50EBF">
      <w:pPr>
        <w:pStyle w:val="Tytu"/>
        <w:spacing w:line="259" w:lineRule="auto"/>
        <w:jc w:val="center"/>
        <w:rPr>
          <w:rFonts w:asciiTheme="minorHAnsi" w:hAnsiTheme="minorHAnsi" w:cstheme="minorHAnsi"/>
          <w:szCs w:val="24"/>
        </w:rPr>
      </w:pPr>
    </w:p>
    <w:p w14:paraId="0525310B" w14:textId="77777777" w:rsidR="00745011" w:rsidRPr="00E50EBF" w:rsidRDefault="00745011" w:rsidP="00E50EBF">
      <w:pPr>
        <w:pStyle w:val="Tytu"/>
        <w:spacing w:line="259" w:lineRule="auto"/>
        <w:jc w:val="center"/>
        <w:rPr>
          <w:rFonts w:asciiTheme="minorHAnsi" w:hAnsiTheme="minorHAnsi" w:cstheme="minorHAnsi"/>
          <w:szCs w:val="24"/>
        </w:rPr>
      </w:pPr>
      <w:r w:rsidRPr="00E50EBF">
        <w:rPr>
          <w:rFonts w:asciiTheme="minorHAnsi" w:hAnsiTheme="minorHAnsi" w:cstheme="minorHAnsi"/>
          <w:szCs w:val="24"/>
        </w:rPr>
        <w:t>Specyfikacja warunków zamówienia</w:t>
      </w:r>
      <w:r w:rsidR="00382319" w:rsidRPr="00E50EBF">
        <w:rPr>
          <w:rFonts w:asciiTheme="minorHAnsi" w:hAnsiTheme="minorHAnsi" w:cstheme="minorHAnsi"/>
          <w:szCs w:val="24"/>
        </w:rPr>
        <w:t xml:space="preserve"> (SWZ)</w:t>
      </w:r>
    </w:p>
    <w:p w14:paraId="7B0A6F26" w14:textId="3554EFE8" w:rsidR="00AB3C85" w:rsidRPr="00E50EBF" w:rsidRDefault="00AB3C85" w:rsidP="00E50EBF">
      <w:pPr>
        <w:pStyle w:val="Tytu"/>
        <w:spacing w:line="259" w:lineRule="auto"/>
        <w:jc w:val="center"/>
        <w:rPr>
          <w:rFonts w:asciiTheme="minorHAnsi" w:eastAsiaTheme="minorHAnsi" w:hAnsiTheme="minorHAnsi" w:cstheme="minorHAnsi"/>
          <w:bCs/>
          <w:spacing w:val="0"/>
          <w:kern w:val="0"/>
          <w:szCs w:val="24"/>
        </w:rPr>
      </w:pPr>
      <w:r w:rsidRPr="00E50EBF">
        <w:rPr>
          <w:rFonts w:asciiTheme="minorHAnsi" w:eastAsiaTheme="minorHAnsi" w:hAnsiTheme="minorHAnsi" w:cstheme="minorHAnsi"/>
          <w:bCs/>
          <w:spacing w:val="0"/>
          <w:kern w:val="0"/>
          <w:szCs w:val="24"/>
        </w:rPr>
        <w:t>OR-AG-VI.ZP.</w:t>
      </w:r>
      <w:r w:rsidR="00221B5F" w:rsidRPr="00E50EBF">
        <w:rPr>
          <w:rFonts w:asciiTheme="minorHAnsi" w:eastAsiaTheme="minorHAnsi" w:hAnsiTheme="minorHAnsi" w:cstheme="minorHAnsi"/>
          <w:bCs/>
          <w:spacing w:val="0"/>
          <w:kern w:val="0"/>
          <w:szCs w:val="24"/>
        </w:rPr>
        <w:t>D</w:t>
      </w:r>
      <w:r w:rsidRPr="00E50EBF">
        <w:rPr>
          <w:rFonts w:asciiTheme="minorHAnsi" w:eastAsiaTheme="minorHAnsi" w:hAnsiTheme="minorHAnsi" w:cstheme="minorHAnsi"/>
          <w:bCs/>
          <w:spacing w:val="0"/>
          <w:kern w:val="0"/>
          <w:szCs w:val="24"/>
        </w:rPr>
        <w:t>.272.</w:t>
      </w:r>
      <w:r w:rsidR="00F22DF4" w:rsidRPr="00E50EBF">
        <w:rPr>
          <w:rFonts w:asciiTheme="minorHAnsi" w:eastAsiaTheme="minorHAnsi" w:hAnsiTheme="minorHAnsi" w:cstheme="minorHAnsi"/>
          <w:bCs/>
          <w:spacing w:val="0"/>
          <w:kern w:val="0"/>
          <w:szCs w:val="24"/>
        </w:rPr>
        <w:t>25</w:t>
      </w:r>
      <w:r w:rsidRPr="00E50EBF">
        <w:rPr>
          <w:rFonts w:asciiTheme="minorHAnsi" w:eastAsiaTheme="minorHAnsi" w:hAnsiTheme="minorHAnsi" w:cstheme="minorHAnsi"/>
          <w:bCs/>
          <w:spacing w:val="0"/>
          <w:kern w:val="0"/>
          <w:szCs w:val="24"/>
        </w:rPr>
        <w:t xml:space="preserve">.2022.LB </w:t>
      </w:r>
    </w:p>
    <w:p w14:paraId="21054972" w14:textId="64FA8D45" w:rsidR="00B17012" w:rsidRPr="00E50EBF" w:rsidRDefault="00B17012" w:rsidP="00E50EBF">
      <w:pPr>
        <w:pStyle w:val="Tytu"/>
        <w:spacing w:line="259" w:lineRule="auto"/>
        <w:jc w:val="center"/>
        <w:rPr>
          <w:rFonts w:asciiTheme="minorHAnsi" w:eastAsia="Times New Roman" w:hAnsiTheme="minorHAnsi" w:cstheme="minorHAnsi"/>
          <w:szCs w:val="24"/>
        </w:rPr>
      </w:pPr>
      <w:r w:rsidRPr="00E50EBF">
        <w:rPr>
          <w:rFonts w:asciiTheme="minorHAnsi" w:eastAsia="Times New Roman" w:hAnsiTheme="minorHAnsi" w:cstheme="minorHAnsi"/>
          <w:szCs w:val="24"/>
        </w:rPr>
        <w:t>Województwa Mazowieckiego</w:t>
      </w:r>
    </w:p>
    <w:p w14:paraId="62DF7081" w14:textId="77777777" w:rsidR="00094660" w:rsidRPr="00E50EBF" w:rsidRDefault="00094660" w:rsidP="00E50EBF">
      <w:pPr>
        <w:spacing w:line="259" w:lineRule="auto"/>
        <w:contextualSpacing/>
        <w:rPr>
          <w:rFonts w:asciiTheme="minorHAnsi" w:hAnsiTheme="minorHAnsi" w:cstheme="minorHAnsi"/>
          <w:sz w:val="22"/>
        </w:rPr>
      </w:pPr>
    </w:p>
    <w:p w14:paraId="30EBF9C1" w14:textId="77777777" w:rsidR="00B17012" w:rsidRPr="00E50EBF" w:rsidRDefault="00B17012"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ul. Jagiellońska 26, 03-719 Warszawa,</w:t>
      </w:r>
    </w:p>
    <w:p w14:paraId="67D92260" w14:textId="50807142" w:rsidR="00B17012" w:rsidRPr="00E50EBF" w:rsidRDefault="000269C8" w:rsidP="00E50EBF">
      <w:pPr>
        <w:spacing w:line="259" w:lineRule="auto"/>
        <w:contextualSpacing/>
        <w:rPr>
          <w:rFonts w:asciiTheme="minorHAnsi" w:eastAsia="Calibri" w:hAnsiTheme="minorHAnsi" w:cstheme="minorHAnsi"/>
          <w:sz w:val="22"/>
          <w:lang w:val="de-DE"/>
        </w:rPr>
      </w:pPr>
      <w:hyperlink r:id="rId12" w:history="1">
        <w:r w:rsidR="00B17012" w:rsidRPr="00E50EBF">
          <w:rPr>
            <w:rFonts w:asciiTheme="minorHAnsi" w:eastAsia="Calibri" w:hAnsiTheme="minorHAnsi" w:cstheme="minorHAnsi"/>
            <w:color w:val="0000FF"/>
            <w:sz w:val="22"/>
            <w:u w:val="single"/>
          </w:rPr>
          <w:t>http://www.mazovia.pl</w:t>
        </w:r>
      </w:hyperlink>
      <w:r w:rsidR="00B17012" w:rsidRPr="00E50EBF">
        <w:rPr>
          <w:rFonts w:asciiTheme="minorHAnsi" w:eastAsia="Calibri" w:hAnsiTheme="minorHAnsi" w:cstheme="minorHAnsi"/>
          <w:b/>
          <w:sz w:val="22"/>
        </w:rPr>
        <w:t xml:space="preserve"> </w:t>
      </w:r>
      <w:proofErr w:type="spellStart"/>
      <w:r w:rsidR="00B17012" w:rsidRPr="00E50EBF">
        <w:rPr>
          <w:rFonts w:asciiTheme="minorHAnsi" w:eastAsia="Calibri" w:hAnsiTheme="minorHAnsi" w:cstheme="minorHAnsi"/>
          <w:b/>
          <w:sz w:val="22"/>
          <w:lang w:val="de-DE"/>
        </w:rPr>
        <w:t>e-mail</w:t>
      </w:r>
      <w:proofErr w:type="spellEnd"/>
      <w:r w:rsidR="00B17012" w:rsidRPr="00E50EBF">
        <w:rPr>
          <w:rFonts w:asciiTheme="minorHAnsi" w:eastAsia="Calibri" w:hAnsiTheme="minorHAnsi" w:cstheme="minorHAnsi"/>
          <w:b/>
          <w:sz w:val="22"/>
          <w:lang w:val="de-DE"/>
        </w:rPr>
        <w:t xml:space="preserve">: </w:t>
      </w:r>
      <w:hyperlink r:id="rId13" w:history="1">
        <w:r w:rsidR="007A00BF" w:rsidRPr="00E50EBF">
          <w:rPr>
            <w:rStyle w:val="Hipercze"/>
            <w:rFonts w:asciiTheme="minorHAnsi" w:eastAsia="Calibri" w:hAnsiTheme="minorHAnsi" w:cstheme="minorHAnsi"/>
            <w:sz w:val="22"/>
            <w:lang w:val="de-DE"/>
          </w:rPr>
          <w:t>zamowienia@mazovia.pl</w:t>
        </w:r>
      </w:hyperlink>
      <w:r w:rsidR="009C0381" w:rsidRPr="00E50EBF">
        <w:rPr>
          <w:rFonts w:asciiTheme="minorHAnsi" w:eastAsia="Calibri" w:hAnsiTheme="minorHAnsi" w:cstheme="minorHAnsi"/>
          <w:sz w:val="22"/>
          <w:lang w:val="de-DE"/>
        </w:rPr>
        <w:t xml:space="preserve"> </w:t>
      </w:r>
    </w:p>
    <w:p w14:paraId="10089EBC" w14:textId="77777777" w:rsidR="00094660" w:rsidRPr="00E50EBF" w:rsidRDefault="00094660" w:rsidP="00E50EBF">
      <w:pPr>
        <w:spacing w:line="259" w:lineRule="auto"/>
        <w:contextualSpacing/>
        <w:rPr>
          <w:rFonts w:asciiTheme="minorHAnsi" w:eastAsia="Times New Roman" w:hAnsiTheme="minorHAnsi" w:cstheme="minorHAnsi"/>
          <w:b/>
          <w:sz w:val="22"/>
          <w:lang w:val="de-DE"/>
        </w:rPr>
      </w:pPr>
    </w:p>
    <w:p w14:paraId="35BE4E51" w14:textId="77777777" w:rsidR="00A160C7" w:rsidRPr="00E50EBF" w:rsidRDefault="00B17012" w:rsidP="00E50EBF">
      <w:pPr>
        <w:pStyle w:val="Nagwek1"/>
        <w:spacing w:line="259" w:lineRule="auto"/>
        <w:contextualSpacing/>
        <w:rPr>
          <w:rFonts w:asciiTheme="minorHAnsi" w:eastAsia="Times New Roman" w:hAnsiTheme="minorHAnsi" w:cstheme="minorHAnsi"/>
          <w:b w:val="0"/>
          <w:bCs/>
          <w:sz w:val="22"/>
          <w:szCs w:val="22"/>
        </w:rPr>
      </w:pPr>
      <w:r w:rsidRPr="00E50EBF">
        <w:rPr>
          <w:rFonts w:asciiTheme="minorHAnsi" w:eastAsia="Times New Roman" w:hAnsiTheme="minorHAnsi" w:cstheme="minorHAnsi"/>
          <w:b w:val="0"/>
          <w:bCs/>
          <w:sz w:val="22"/>
          <w:szCs w:val="22"/>
        </w:rPr>
        <w:t>w postępowaniu o udzielenie zamówienia</w:t>
      </w:r>
      <w:r w:rsidR="009C0381" w:rsidRPr="00E50EBF">
        <w:rPr>
          <w:rFonts w:asciiTheme="minorHAnsi" w:eastAsia="Times New Roman" w:hAnsiTheme="minorHAnsi" w:cstheme="minorHAnsi"/>
          <w:b w:val="0"/>
          <w:bCs/>
          <w:sz w:val="22"/>
          <w:szCs w:val="22"/>
        </w:rPr>
        <w:t>,</w:t>
      </w:r>
      <w:r w:rsidRPr="00E50EBF">
        <w:rPr>
          <w:rFonts w:asciiTheme="minorHAnsi" w:eastAsia="Times New Roman" w:hAnsiTheme="minorHAnsi" w:cstheme="minorHAnsi"/>
          <w:b w:val="0"/>
          <w:bCs/>
          <w:sz w:val="22"/>
          <w:szCs w:val="22"/>
        </w:rPr>
        <w:t xml:space="preserve"> prowadzonym w </w:t>
      </w:r>
      <w:bookmarkStart w:id="0" w:name="_Hlk92784065"/>
      <w:r w:rsidRPr="00E50EBF">
        <w:rPr>
          <w:rFonts w:asciiTheme="minorHAnsi" w:eastAsia="Times New Roman" w:hAnsiTheme="minorHAnsi" w:cstheme="minorHAnsi"/>
          <w:b w:val="0"/>
          <w:bCs/>
          <w:sz w:val="22"/>
          <w:szCs w:val="22"/>
        </w:rPr>
        <w:t>trybie</w:t>
      </w:r>
      <w:r w:rsidR="00897DA0" w:rsidRPr="00E50EBF">
        <w:rPr>
          <w:rFonts w:asciiTheme="minorHAnsi" w:eastAsia="Times New Roman" w:hAnsiTheme="minorHAnsi" w:cstheme="minorHAnsi"/>
          <w:b w:val="0"/>
          <w:bCs/>
          <w:sz w:val="22"/>
          <w:szCs w:val="22"/>
        </w:rPr>
        <w:t xml:space="preserve"> podstawowym</w:t>
      </w:r>
      <w:r w:rsidR="0082196B" w:rsidRPr="00E50EBF">
        <w:rPr>
          <w:rFonts w:asciiTheme="minorHAnsi" w:eastAsia="Times New Roman" w:hAnsiTheme="minorHAnsi" w:cstheme="minorHAnsi"/>
          <w:b w:val="0"/>
          <w:bCs/>
          <w:sz w:val="22"/>
          <w:szCs w:val="22"/>
        </w:rPr>
        <w:t xml:space="preserve"> bez negocjacji</w:t>
      </w:r>
      <w:r w:rsidR="00DE05D1" w:rsidRPr="00E50EBF">
        <w:rPr>
          <w:rFonts w:asciiTheme="minorHAnsi" w:eastAsia="Times New Roman" w:hAnsiTheme="minorHAnsi" w:cstheme="minorHAnsi"/>
          <w:b w:val="0"/>
          <w:bCs/>
          <w:sz w:val="22"/>
          <w:szCs w:val="22"/>
        </w:rPr>
        <w:t xml:space="preserve"> </w:t>
      </w:r>
      <w:bookmarkEnd w:id="0"/>
      <w:r w:rsidR="003C267A" w:rsidRPr="00E50EBF">
        <w:rPr>
          <w:rFonts w:asciiTheme="minorHAnsi" w:eastAsia="Times New Roman" w:hAnsiTheme="minorHAnsi" w:cstheme="minorHAnsi"/>
          <w:b w:val="0"/>
          <w:bCs/>
          <w:sz w:val="22"/>
          <w:szCs w:val="22"/>
        </w:rPr>
        <w:t>w przedmiocie zamówienia</w:t>
      </w:r>
      <w:r w:rsidR="00DE05D1" w:rsidRPr="00E50EBF">
        <w:rPr>
          <w:rFonts w:asciiTheme="minorHAnsi" w:eastAsia="Times New Roman" w:hAnsiTheme="minorHAnsi" w:cstheme="minorHAnsi"/>
          <w:b w:val="0"/>
          <w:bCs/>
          <w:sz w:val="22"/>
          <w:szCs w:val="22"/>
        </w:rPr>
        <w:t xml:space="preserve"> na</w:t>
      </w:r>
      <w:r w:rsidR="003C267A" w:rsidRPr="00E50EBF">
        <w:rPr>
          <w:rFonts w:asciiTheme="minorHAnsi" w:eastAsia="Times New Roman" w:hAnsiTheme="minorHAnsi" w:cstheme="minorHAnsi"/>
          <w:b w:val="0"/>
          <w:bCs/>
          <w:sz w:val="22"/>
          <w:szCs w:val="22"/>
        </w:rPr>
        <w:t>:</w:t>
      </w:r>
    </w:p>
    <w:p w14:paraId="68B67F21" w14:textId="70A08C54" w:rsidR="00B22E48" w:rsidRPr="00E50EBF" w:rsidRDefault="00AB3C85" w:rsidP="00E50EBF">
      <w:pPr>
        <w:spacing w:line="259" w:lineRule="auto"/>
        <w:contextualSpacing/>
        <w:rPr>
          <w:rFonts w:asciiTheme="minorHAnsi" w:hAnsiTheme="minorHAnsi" w:cstheme="minorHAnsi"/>
          <w:b/>
          <w:bCs/>
          <w:sz w:val="22"/>
        </w:rPr>
      </w:pPr>
      <w:r w:rsidRPr="00E50EBF">
        <w:rPr>
          <w:rFonts w:asciiTheme="minorHAnsi" w:hAnsiTheme="minorHAnsi" w:cstheme="minorHAnsi"/>
          <w:b/>
          <w:bCs/>
          <w:sz w:val="22"/>
        </w:rPr>
        <w:t>wynajem oraz kompleksową obsługę serwisową 8 szt. nowych, wyprodukowanych nie wcześniej niż w 2021 r., samochodów osobowych typu sedan/hatchback</w:t>
      </w:r>
    </w:p>
    <w:p w14:paraId="5A34563E" w14:textId="77777777" w:rsidR="00AB3C85" w:rsidRPr="00E50EBF" w:rsidRDefault="00AB3C85" w:rsidP="00E50EBF">
      <w:pPr>
        <w:spacing w:line="259" w:lineRule="auto"/>
        <w:contextualSpacing/>
        <w:rPr>
          <w:rFonts w:asciiTheme="minorHAnsi" w:hAnsiTheme="minorHAnsi" w:cstheme="minorHAnsi"/>
          <w:b/>
          <w:sz w:val="22"/>
        </w:rPr>
      </w:pPr>
    </w:p>
    <w:p w14:paraId="2E1DD76A" w14:textId="77777777" w:rsidR="00042C01" w:rsidRPr="00E50EBF" w:rsidRDefault="00042C01" w:rsidP="00E50EBF">
      <w:pPr>
        <w:spacing w:line="259" w:lineRule="auto"/>
        <w:contextualSpacing/>
        <w:rPr>
          <w:rFonts w:asciiTheme="minorHAnsi" w:hAnsiTheme="minorHAnsi" w:cstheme="minorHAnsi"/>
          <w:b/>
          <w:sz w:val="22"/>
        </w:rPr>
      </w:pPr>
      <w:r w:rsidRPr="00E50EBF">
        <w:rPr>
          <w:rFonts w:asciiTheme="minorHAnsi" w:hAnsiTheme="minorHAnsi" w:cstheme="minorHAnsi"/>
          <w:b/>
          <w:sz w:val="22"/>
        </w:rPr>
        <w:t>Podstawa prawna</w:t>
      </w:r>
    </w:p>
    <w:p w14:paraId="49DDC0A5" w14:textId="77777777" w:rsidR="00BB2169" w:rsidRPr="00E50EBF" w:rsidRDefault="00BB2169"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Postępowanie o udzielenie zamówienia prowadzone jest na podstawie przepisów ustawy z dnia</w:t>
      </w:r>
      <w:r w:rsidR="0008282A" w:rsidRPr="00E50EBF">
        <w:rPr>
          <w:rFonts w:asciiTheme="minorHAnsi" w:hAnsiTheme="minorHAnsi" w:cstheme="minorHAnsi"/>
          <w:sz w:val="22"/>
        </w:rPr>
        <w:t xml:space="preserve"> 11 września 2019 </w:t>
      </w:r>
      <w:r w:rsidRPr="00E50EBF">
        <w:rPr>
          <w:rFonts w:asciiTheme="minorHAnsi" w:hAnsiTheme="minorHAnsi" w:cstheme="minorHAnsi"/>
          <w:sz w:val="22"/>
        </w:rPr>
        <w:t>r. Prawo zamówień publicznych (</w:t>
      </w:r>
      <w:r w:rsidRPr="00E50EBF">
        <w:rPr>
          <w:rFonts w:asciiTheme="minorHAnsi" w:hAnsiTheme="minorHAnsi" w:cstheme="minorHAnsi"/>
          <w:bCs/>
          <w:sz w:val="22"/>
        </w:rPr>
        <w:t xml:space="preserve">Dz. U. </w:t>
      </w:r>
      <w:r w:rsidR="000E5BDD" w:rsidRPr="00E50EBF">
        <w:rPr>
          <w:rFonts w:asciiTheme="minorHAnsi" w:hAnsiTheme="minorHAnsi" w:cstheme="minorHAnsi"/>
          <w:bCs/>
          <w:sz w:val="22"/>
        </w:rPr>
        <w:t>z 2021</w:t>
      </w:r>
      <w:r w:rsidR="00744832" w:rsidRPr="00E50EBF">
        <w:rPr>
          <w:rFonts w:asciiTheme="minorHAnsi" w:hAnsiTheme="minorHAnsi" w:cstheme="minorHAnsi"/>
          <w:bCs/>
          <w:sz w:val="22"/>
        </w:rPr>
        <w:t xml:space="preserve"> r.,</w:t>
      </w:r>
      <w:r w:rsidR="000E5BDD" w:rsidRPr="00E50EBF">
        <w:rPr>
          <w:rFonts w:asciiTheme="minorHAnsi" w:hAnsiTheme="minorHAnsi" w:cstheme="minorHAnsi"/>
          <w:bCs/>
          <w:sz w:val="22"/>
        </w:rPr>
        <w:t xml:space="preserve"> </w:t>
      </w:r>
      <w:r w:rsidRPr="00E50EBF">
        <w:rPr>
          <w:rFonts w:asciiTheme="minorHAnsi" w:hAnsiTheme="minorHAnsi" w:cstheme="minorHAnsi"/>
          <w:bCs/>
          <w:sz w:val="22"/>
        </w:rPr>
        <w:t xml:space="preserve">poz. </w:t>
      </w:r>
      <w:r w:rsidR="000E5BDD" w:rsidRPr="00E50EBF">
        <w:rPr>
          <w:rFonts w:asciiTheme="minorHAnsi" w:hAnsiTheme="minorHAnsi" w:cstheme="minorHAnsi"/>
          <w:bCs/>
          <w:sz w:val="22"/>
        </w:rPr>
        <w:t>1129</w:t>
      </w:r>
      <w:r w:rsidR="0089596B" w:rsidRPr="00E50EBF">
        <w:rPr>
          <w:rFonts w:asciiTheme="minorHAnsi" w:hAnsiTheme="minorHAnsi" w:cstheme="minorHAnsi"/>
          <w:bCs/>
          <w:sz w:val="22"/>
        </w:rPr>
        <w:t xml:space="preserve"> </w:t>
      </w:r>
      <w:r w:rsidR="006718A9" w:rsidRPr="00E50EBF">
        <w:rPr>
          <w:rFonts w:asciiTheme="minorHAnsi" w:hAnsiTheme="minorHAnsi" w:cstheme="minorHAnsi"/>
          <w:bCs/>
          <w:sz w:val="22"/>
        </w:rPr>
        <w:t>ze zm</w:t>
      </w:r>
      <w:r w:rsidR="0089596B" w:rsidRPr="00E50EBF">
        <w:rPr>
          <w:rFonts w:asciiTheme="minorHAnsi" w:hAnsiTheme="minorHAnsi" w:cstheme="minorHAnsi"/>
          <w:bCs/>
          <w:sz w:val="22"/>
        </w:rPr>
        <w:t>.</w:t>
      </w:r>
      <w:r w:rsidRPr="00E50EBF">
        <w:rPr>
          <w:rFonts w:asciiTheme="minorHAnsi" w:hAnsiTheme="minorHAnsi" w:cstheme="minorHAnsi"/>
          <w:sz w:val="22"/>
        </w:rPr>
        <w:t>), zwanej w dalsz</w:t>
      </w:r>
      <w:r w:rsidR="00FB07E3" w:rsidRPr="00E50EBF">
        <w:rPr>
          <w:rFonts w:asciiTheme="minorHAnsi" w:hAnsiTheme="minorHAnsi" w:cstheme="minorHAnsi"/>
          <w:sz w:val="22"/>
        </w:rPr>
        <w:t>ej części specyfikacji</w:t>
      </w:r>
      <w:r w:rsidRPr="00E50EBF">
        <w:rPr>
          <w:rFonts w:asciiTheme="minorHAnsi" w:hAnsiTheme="minorHAnsi" w:cstheme="minorHAnsi"/>
          <w:sz w:val="22"/>
        </w:rPr>
        <w:t xml:space="preserve"> warunków zamówienia</w:t>
      </w:r>
      <w:r w:rsidR="00FB07E3" w:rsidRPr="00E50EBF">
        <w:rPr>
          <w:rFonts w:asciiTheme="minorHAnsi" w:hAnsiTheme="minorHAnsi" w:cstheme="minorHAnsi"/>
          <w:sz w:val="22"/>
        </w:rPr>
        <w:t xml:space="preserve"> </w:t>
      </w:r>
      <w:r w:rsidRPr="00E50EBF">
        <w:rPr>
          <w:rFonts w:asciiTheme="minorHAnsi" w:hAnsiTheme="minorHAnsi" w:cstheme="minorHAnsi"/>
          <w:sz w:val="22"/>
        </w:rPr>
        <w:t xml:space="preserve"> w skrócie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oraz aktów wykonawczych do tej ustawy. </w:t>
      </w:r>
    </w:p>
    <w:p w14:paraId="5B344A30" w14:textId="77777777" w:rsidR="00BB2169" w:rsidRPr="00E50EBF" w:rsidRDefault="00BB2169"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Do czynności podejmowanych przez </w:t>
      </w:r>
      <w:r w:rsidR="00741525" w:rsidRPr="00E50EBF">
        <w:rPr>
          <w:rFonts w:asciiTheme="minorHAnsi" w:hAnsiTheme="minorHAnsi" w:cstheme="minorHAnsi"/>
          <w:sz w:val="22"/>
        </w:rPr>
        <w:t>Z</w:t>
      </w:r>
      <w:r w:rsidRPr="00E50EBF">
        <w:rPr>
          <w:rFonts w:asciiTheme="minorHAnsi" w:hAnsiTheme="minorHAnsi" w:cstheme="minorHAnsi"/>
          <w:sz w:val="22"/>
        </w:rPr>
        <w:t xml:space="preserve">amawiającego i </w:t>
      </w:r>
      <w:r w:rsidR="00741525" w:rsidRPr="00E50EBF">
        <w:rPr>
          <w:rFonts w:asciiTheme="minorHAnsi" w:hAnsiTheme="minorHAnsi" w:cstheme="minorHAnsi"/>
          <w:sz w:val="22"/>
        </w:rPr>
        <w:t>W</w:t>
      </w:r>
      <w:r w:rsidRPr="00E50EBF">
        <w:rPr>
          <w:rFonts w:asciiTheme="minorHAnsi" w:hAnsiTheme="minorHAnsi" w:cstheme="minorHAnsi"/>
          <w:sz w:val="22"/>
        </w:rPr>
        <w:t>yko</w:t>
      </w:r>
      <w:r w:rsidRPr="00E50EBF">
        <w:rPr>
          <w:rFonts w:asciiTheme="minorHAnsi" w:hAnsiTheme="minorHAnsi" w:cstheme="minorHAnsi"/>
          <w:sz w:val="22"/>
        </w:rPr>
        <w:softHyphen/>
        <w:t xml:space="preserve">nawców w postępowaniu o udzielenie zamówienia stosuje się przepisy ustawy z dnia 23 kwietnia 1964 r. </w:t>
      </w:r>
      <w:r w:rsidR="007E7EFE" w:rsidRPr="00E50EBF">
        <w:rPr>
          <w:rFonts w:asciiTheme="minorHAnsi" w:hAnsiTheme="minorHAnsi" w:cstheme="minorHAnsi"/>
          <w:sz w:val="22"/>
        </w:rPr>
        <w:t>Kodeks cywilny (Dz. U. z 2020</w:t>
      </w:r>
      <w:r w:rsidRPr="00E50EBF">
        <w:rPr>
          <w:rFonts w:asciiTheme="minorHAnsi" w:hAnsiTheme="minorHAnsi" w:cstheme="minorHAnsi"/>
          <w:sz w:val="22"/>
        </w:rPr>
        <w:t xml:space="preserve"> r., poz. 1</w:t>
      </w:r>
      <w:r w:rsidR="00B45773" w:rsidRPr="00E50EBF">
        <w:rPr>
          <w:rFonts w:asciiTheme="minorHAnsi" w:hAnsiTheme="minorHAnsi" w:cstheme="minorHAnsi"/>
          <w:sz w:val="22"/>
        </w:rPr>
        <w:t>740</w:t>
      </w:r>
      <w:r w:rsidRPr="00E50EBF">
        <w:rPr>
          <w:rFonts w:asciiTheme="minorHAnsi" w:hAnsiTheme="minorHAnsi" w:cstheme="minorHAnsi"/>
          <w:sz w:val="22"/>
        </w:rPr>
        <w:t xml:space="preserve"> </w:t>
      </w:r>
      <w:r w:rsidR="00FF6E70" w:rsidRPr="00E50EBF">
        <w:rPr>
          <w:rFonts w:asciiTheme="minorHAnsi" w:hAnsiTheme="minorHAnsi" w:cstheme="minorHAnsi"/>
          <w:sz w:val="22"/>
        </w:rPr>
        <w:t>ze zm.</w:t>
      </w:r>
      <w:r w:rsidRPr="00E50EBF">
        <w:rPr>
          <w:rFonts w:asciiTheme="minorHAnsi" w:hAnsiTheme="minorHAnsi" w:cstheme="minorHAnsi"/>
          <w:sz w:val="22"/>
        </w:rPr>
        <w:t xml:space="preserve">), jeżeli przepisy ustawy Prawo zamówień publicznych nie stanowią inaczej. </w:t>
      </w:r>
    </w:p>
    <w:tbl>
      <w:tblPr>
        <w:tblStyle w:val="Tabela-Siatka"/>
        <w:tblW w:w="10382" w:type="dxa"/>
        <w:tblLook w:val="04A0" w:firstRow="1" w:lastRow="0" w:firstColumn="1" w:lastColumn="0" w:noHBand="0" w:noVBand="1"/>
      </w:tblPr>
      <w:tblGrid>
        <w:gridCol w:w="1061"/>
        <w:gridCol w:w="9321"/>
      </w:tblGrid>
      <w:tr w:rsidR="00042C01" w:rsidRPr="00E50EBF" w14:paraId="4757048E" w14:textId="77777777" w:rsidTr="00AC15FC">
        <w:trPr>
          <w:trHeight w:val="347"/>
        </w:trPr>
        <w:tc>
          <w:tcPr>
            <w:tcW w:w="1008" w:type="dxa"/>
          </w:tcPr>
          <w:p w14:paraId="000F01E3" w14:textId="77777777" w:rsidR="00042C01" w:rsidRPr="00E50EBF" w:rsidRDefault="00042C01" w:rsidP="00E50EBF">
            <w:pPr>
              <w:pStyle w:val="Nagwek1"/>
              <w:spacing w:line="259" w:lineRule="auto"/>
              <w:contextualSpacing/>
              <w:outlineLvl w:val="0"/>
              <w:rPr>
                <w:rFonts w:asciiTheme="minorHAnsi" w:hAnsiTheme="minorHAnsi" w:cstheme="minorHAnsi"/>
                <w:b w:val="0"/>
                <w:sz w:val="20"/>
                <w:szCs w:val="20"/>
              </w:rPr>
            </w:pPr>
            <w:r w:rsidRPr="00E50EBF">
              <w:rPr>
                <w:rFonts w:asciiTheme="minorHAnsi" w:hAnsiTheme="minorHAnsi" w:cstheme="minorHAnsi"/>
                <w:sz w:val="20"/>
                <w:szCs w:val="20"/>
              </w:rPr>
              <w:t>Nr paragrafu</w:t>
            </w:r>
          </w:p>
        </w:tc>
        <w:tc>
          <w:tcPr>
            <w:tcW w:w="9374" w:type="dxa"/>
            <w:vAlign w:val="center"/>
          </w:tcPr>
          <w:p w14:paraId="5AC80AE6" w14:textId="77777777" w:rsidR="00042C01" w:rsidRPr="00E50EBF" w:rsidRDefault="00042C01" w:rsidP="00E50EBF">
            <w:pPr>
              <w:pStyle w:val="Nagwek1"/>
              <w:spacing w:line="259" w:lineRule="auto"/>
              <w:contextualSpacing/>
              <w:outlineLvl w:val="0"/>
              <w:rPr>
                <w:rFonts w:asciiTheme="minorHAnsi" w:hAnsiTheme="minorHAnsi" w:cstheme="minorHAnsi"/>
                <w:b w:val="0"/>
                <w:sz w:val="20"/>
                <w:szCs w:val="20"/>
              </w:rPr>
            </w:pPr>
            <w:r w:rsidRPr="00E50EBF">
              <w:rPr>
                <w:rFonts w:asciiTheme="minorHAnsi" w:hAnsiTheme="minorHAnsi" w:cstheme="minorHAnsi"/>
                <w:sz w:val="20"/>
                <w:szCs w:val="20"/>
              </w:rPr>
              <w:t>Spis treści (zawartość specyfikacji warunków zamówienia)</w:t>
            </w:r>
          </w:p>
        </w:tc>
      </w:tr>
      <w:tr w:rsidR="00745011" w:rsidRPr="00E50EBF" w14:paraId="5A98EB1B" w14:textId="77777777" w:rsidTr="00AC15FC">
        <w:trPr>
          <w:trHeight w:val="347"/>
        </w:trPr>
        <w:tc>
          <w:tcPr>
            <w:tcW w:w="1008" w:type="dxa"/>
            <w:vAlign w:val="center"/>
          </w:tcPr>
          <w:p w14:paraId="70568B62" w14:textId="77777777" w:rsidR="00745011" w:rsidRPr="00E50EBF" w:rsidRDefault="00745011"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w:t>
            </w:r>
          </w:p>
        </w:tc>
        <w:tc>
          <w:tcPr>
            <w:tcW w:w="9374" w:type="dxa"/>
            <w:vAlign w:val="center"/>
          </w:tcPr>
          <w:p w14:paraId="432E1999" w14:textId="77777777" w:rsidR="00745011" w:rsidRPr="00E50EBF" w:rsidRDefault="00745011"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Nazwa oraz adres </w:t>
            </w:r>
            <w:r w:rsidR="00B744B4" w:rsidRPr="00E50EBF">
              <w:rPr>
                <w:rFonts w:asciiTheme="minorHAnsi" w:hAnsiTheme="minorHAnsi" w:cstheme="minorHAnsi"/>
                <w:szCs w:val="20"/>
              </w:rPr>
              <w:t>z</w:t>
            </w:r>
            <w:r w:rsidRPr="00E50EBF">
              <w:rPr>
                <w:rFonts w:asciiTheme="minorHAnsi" w:hAnsiTheme="minorHAnsi" w:cstheme="minorHAnsi"/>
                <w:szCs w:val="20"/>
              </w:rPr>
              <w:t>amawiającego</w:t>
            </w:r>
            <w:r w:rsidR="00F57D1B" w:rsidRPr="00E50EBF">
              <w:rPr>
                <w:rFonts w:asciiTheme="minorHAnsi" w:hAnsiTheme="minorHAnsi" w:cstheme="minorHAnsi"/>
                <w:szCs w:val="20"/>
              </w:rPr>
              <w:t>, numer telefonu, adres poczty elektronicznej oraz strony internetowej prowadzonego postepowania</w:t>
            </w:r>
          </w:p>
        </w:tc>
      </w:tr>
      <w:tr w:rsidR="00FB07E3" w:rsidRPr="00E50EBF" w14:paraId="4ACF5174" w14:textId="77777777" w:rsidTr="00AC15FC">
        <w:trPr>
          <w:trHeight w:val="347"/>
        </w:trPr>
        <w:tc>
          <w:tcPr>
            <w:tcW w:w="1008" w:type="dxa"/>
            <w:vAlign w:val="center"/>
          </w:tcPr>
          <w:p w14:paraId="3780538F" w14:textId="77777777" w:rsidR="00FB07E3" w:rsidRPr="00E50EBF" w:rsidRDefault="00FB07E3"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w:t>
            </w:r>
          </w:p>
        </w:tc>
        <w:tc>
          <w:tcPr>
            <w:tcW w:w="9374" w:type="dxa"/>
            <w:vAlign w:val="center"/>
          </w:tcPr>
          <w:p w14:paraId="51126C3D" w14:textId="77777777" w:rsidR="00FB07E3" w:rsidRPr="00E50EBF" w:rsidRDefault="00FB07E3"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Adres strony internetowej, na której udostępniane będą zmiany i wyjaśnienia treści SWZ oraz inne dokumenty zamówienia bezpośrednio związane z postępowaniem o udzielenie zamówienia</w:t>
            </w:r>
          </w:p>
        </w:tc>
      </w:tr>
      <w:tr w:rsidR="00745011" w:rsidRPr="00E50EBF" w14:paraId="07D76D12" w14:textId="77777777" w:rsidTr="00615485">
        <w:trPr>
          <w:trHeight w:val="217"/>
        </w:trPr>
        <w:tc>
          <w:tcPr>
            <w:tcW w:w="1008" w:type="dxa"/>
            <w:vAlign w:val="center"/>
          </w:tcPr>
          <w:p w14:paraId="0E749B32" w14:textId="77777777" w:rsidR="00745011" w:rsidRPr="00E50EBF" w:rsidRDefault="00FB07E3"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w:t>
            </w:r>
          </w:p>
        </w:tc>
        <w:tc>
          <w:tcPr>
            <w:tcW w:w="9374" w:type="dxa"/>
            <w:vAlign w:val="center"/>
          </w:tcPr>
          <w:p w14:paraId="2A728EA7" w14:textId="77777777" w:rsidR="00745011" w:rsidRPr="00E50EBF" w:rsidRDefault="00745011"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Tryb udzielenia zamówienia</w:t>
            </w:r>
          </w:p>
        </w:tc>
      </w:tr>
      <w:tr w:rsidR="00F27B0E" w:rsidRPr="00E50EBF" w14:paraId="778EA2AA" w14:textId="77777777" w:rsidTr="00615485">
        <w:trPr>
          <w:trHeight w:val="293"/>
        </w:trPr>
        <w:tc>
          <w:tcPr>
            <w:tcW w:w="1008" w:type="dxa"/>
            <w:vAlign w:val="center"/>
          </w:tcPr>
          <w:p w14:paraId="6E7FFB31" w14:textId="77777777" w:rsidR="00F27B0E" w:rsidRPr="00E50EBF" w:rsidRDefault="00B5358D"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4</w:t>
            </w:r>
          </w:p>
        </w:tc>
        <w:tc>
          <w:tcPr>
            <w:tcW w:w="9374" w:type="dxa"/>
            <w:vAlign w:val="center"/>
          </w:tcPr>
          <w:p w14:paraId="3ED474B9" w14:textId="77777777" w:rsidR="00F27B0E" w:rsidRPr="00E50EBF" w:rsidRDefault="00811C86"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I</w:t>
            </w:r>
            <w:r w:rsidR="00F27B0E" w:rsidRPr="00E50EBF">
              <w:rPr>
                <w:rFonts w:asciiTheme="minorHAnsi" w:hAnsiTheme="minorHAnsi" w:cstheme="minorHAnsi"/>
                <w:szCs w:val="20"/>
              </w:rPr>
              <w:t>nformacj</w:t>
            </w:r>
            <w:r w:rsidRPr="00E50EBF">
              <w:rPr>
                <w:rFonts w:asciiTheme="minorHAnsi" w:hAnsiTheme="minorHAnsi" w:cstheme="minorHAnsi"/>
                <w:szCs w:val="20"/>
              </w:rPr>
              <w:t>a</w:t>
            </w:r>
            <w:r w:rsidR="00F27B0E" w:rsidRPr="00E50EBF">
              <w:rPr>
                <w:rFonts w:asciiTheme="minorHAnsi" w:hAnsiTheme="minorHAnsi" w:cstheme="minorHAnsi"/>
                <w:szCs w:val="20"/>
              </w:rPr>
              <w:t xml:space="preserve"> czy </w:t>
            </w:r>
            <w:r w:rsidR="005C4D8D" w:rsidRPr="00E50EBF">
              <w:rPr>
                <w:rFonts w:asciiTheme="minorHAnsi" w:hAnsiTheme="minorHAnsi" w:cstheme="minorHAnsi"/>
                <w:szCs w:val="20"/>
              </w:rPr>
              <w:t>Z</w:t>
            </w:r>
            <w:r w:rsidR="00F27B0E" w:rsidRPr="00E50EBF">
              <w:rPr>
                <w:rFonts w:asciiTheme="minorHAnsi" w:hAnsiTheme="minorHAnsi" w:cstheme="minorHAnsi"/>
                <w:szCs w:val="20"/>
              </w:rPr>
              <w:t>amawiający przewiduje wybór najkorzystniejszej oferty z możliwością prowadzenia negocjacji</w:t>
            </w:r>
          </w:p>
        </w:tc>
      </w:tr>
      <w:tr w:rsidR="00745011" w:rsidRPr="00E50EBF" w14:paraId="18CCB76D" w14:textId="77777777" w:rsidTr="00615485">
        <w:trPr>
          <w:trHeight w:val="227"/>
        </w:trPr>
        <w:tc>
          <w:tcPr>
            <w:tcW w:w="1008" w:type="dxa"/>
            <w:vAlign w:val="center"/>
          </w:tcPr>
          <w:p w14:paraId="36033C35" w14:textId="77777777" w:rsidR="00745011" w:rsidRPr="00E50EBF" w:rsidRDefault="00B5358D"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5</w:t>
            </w:r>
          </w:p>
        </w:tc>
        <w:tc>
          <w:tcPr>
            <w:tcW w:w="9374" w:type="dxa"/>
            <w:vAlign w:val="center"/>
          </w:tcPr>
          <w:p w14:paraId="35299F30" w14:textId="77777777" w:rsidR="00745011" w:rsidRPr="00E50EBF" w:rsidRDefault="00745011"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Opis przedmiotu zamówienia</w:t>
            </w:r>
          </w:p>
        </w:tc>
      </w:tr>
      <w:tr w:rsidR="00085238" w:rsidRPr="00E50EBF" w14:paraId="3DEE2D25" w14:textId="77777777" w:rsidTr="00615485">
        <w:trPr>
          <w:trHeight w:val="273"/>
        </w:trPr>
        <w:tc>
          <w:tcPr>
            <w:tcW w:w="1008" w:type="dxa"/>
            <w:vAlign w:val="center"/>
          </w:tcPr>
          <w:p w14:paraId="00A592EA" w14:textId="77777777" w:rsidR="00085238" w:rsidRPr="00E50EBF" w:rsidRDefault="00085238"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6</w:t>
            </w:r>
          </w:p>
        </w:tc>
        <w:tc>
          <w:tcPr>
            <w:tcW w:w="9374" w:type="dxa"/>
            <w:vAlign w:val="center"/>
          </w:tcPr>
          <w:p w14:paraId="6B01C4F7" w14:textId="77777777" w:rsidR="00085238" w:rsidRPr="00E50EBF" w:rsidRDefault="00085238"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Informacje o przedmiotowych środkach dowodowych</w:t>
            </w:r>
          </w:p>
        </w:tc>
      </w:tr>
      <w:tr w:rsidR="00085238" w:rsidRPr="00E50EBF" w14:paraId="5F390B1F" w14:textId="77777777" w:rsidTr="00615485">
        <w:trPr>
          <w:trHeight w:val="277"/>
        </w:trPr>
        <w:tc>
          <w:tcPr>
            <w:tcW w:w="1008" w:type="dxa"/>
            <w:vAlign w:val="center"/>
          </w:tcPr>
          <w:p w14:paraId="7546BBBB" w14:textId="77777777" w:rsidR="00085238" w:rsidRPr="00E50EBF" w:rsidRDefault="00085238"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7</w:t>
            </w:r>
          </w:p>
        </w:tc>
        <w:tc>
          <w:tcPr>
            <w:tcW w:w="9374" w:type="dxa"/>
            <w:vAlign w:val="center"/>
          </w:tcPr>
          <w:p w14:paraId="359CE63A" w14:textId="77777777" w:rsidR="00085238" w:rsidRPr="00E50EBF" w:rsidRDefault="00085238"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Termin wykonania zamówienia</w:t>
            </w:r>
          </w:p>
        </w:tc>
      </w:tr>
      <w:tr w:rsidR="00085238" w:rsidRPr="00E50EBF" w14:paraId="62F21AD7" w14:textId="77777777" w:rsidTr="00615485">
        <w:trPr>
          <w:trHeight w:val="307"/>
        </w:trPr>
        <w:tc>
          <w:tcPr>
            <w:tcW w:w="1008" w:type="dxa"/>
            <w:vAlign w:val="center"/>
          </w:tcPr>
          <w:p w14:paraId="2A6C8C1D" w14:textId="77777777" w:rsidR="00085238" w:rsidRPr="00E50EBF" w:rsidRDefault="00085238"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8</w:t>
            </w:r>
          </w:p>
        </w:tc>
        <w:tc>
          <w:tcPr>
            <w:tcW w:w="9374" w:type="dxa"/>
            <w:vAlign w:val="center"/>
          </w:tcPr>
          <w:p w14:paraId="214804EF" w14:textId="77777777" w:rsidR="00085238" w:rsidRPr="00E50EBF" w:rsidRDefault="00085238"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Projektowane postanowienia umowy w sprawie zamówienia publicznego, które zostaną wpro</w:t>
            </w:r>
            <w:r w:rsidRPr="00E50EBF">
              <w:rPr>
                <w:rFonts w:asciiTheme="minorHAnsi" w:hAnsiTheme="minorHAnsi" w:cstheme="minorHAnsi"/>
                <w:szCs w:val="20"/>
              </w:rPr>
              <w:softHyphen/>
              <w:t xml:space="preserve">wadzone do treści tej umowy </w:t>
            </w:r>
          </w:p>
        </w:tc>
      </w:tr>
      <w:tr w:rsidR="0070602E" w:rsidRPr="00E50EBF" w14:paraId="02C6AABC" w14:textId="77777777" w:rsidTr="00AC15FC">
        <w:trPr>
          <w:trHeight w:val="347"/>
        </w:trPr>
        <w:tc>
          <w:tcPr>
            <w:tcW w:w="1008" w:type="dxa"/>
            <w:vAlign w:val="center"/>
          </w:tcPr>
          <w:p w14:paraId="7CFC9806"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9</w:t>
            </w:r>
          </w:p>
        </w:tc>
        <w:tc>
          <w:tcPr>
            <w:tcW w:w="9374" w:type="dxa"/>
            <w:vAlign w:val="center"/>
          </w:tcPr>
          <w:p w14:paraId="016109EE"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o środkach komunikacji elektronicznej, przy użyciu których </w:t>
            </w:r>
            <w:r w:rsidR="008C20B2" w:rsidRPr="00E50EBF">
              <w:rPr>
                <w:rFonts w:asciiTheme="minorHAnsi" w:hAnsiTheme="minorHAnsi" w:cstheme="minorHAnsi"/>
                <w:szCs w:val="20"/>
              </w:rPr>
              <w:t>Z</w:t>
            </w:r>
            <w:r w:rsidRPr="00E50EBF">
              <w:rPr>
                <w:rFonts w:asciiTheme="minorHAnsi" w:hAnsiTheme="minorHAnsi" w:cstheme="minorHAnsi"/>
                <w:szCs w:val="20"/>
              </w:rPr>
              <w:t xml:space="preserve">amawiający będzie komunikował się z </w:t>
            </w:r>
            <w:r w:rsidR="008C20B2" w:rsidRPr="00E50EBF">
              <w:rPr>
                <w:rFonts w:asciiTheme="minorHAnsi" w:hAnsiTheme="minorHAnsi" w:cstheme="minorHAnsi"/>
                <w:szCs w:val="20"/>
              </w:rPr>
              <w:t>W</w:t>
            </w:r>
            <w:r w:rsidRPr="00E50EBF">
              <w:rPr>
                <w:rFonts w:asciiTheme="minorHAnsi" w:hAnsiTheme="minorHAnsi" w:cstheme="minorHAnsi"/>
                <w:szCs w:val="20"/>
              </w:rPr>
              <w:t xml:space="preserve">ykonawcami, oraz informacje o wymaganiach technicznych i organizacyjnych sporządzania, wysyłania i odbierania korespondencji elektronicznej </w:t>
            </w:r>
          </w:p>
        </w:tc>
      </w:tr>
      <w:tr w:rsidR="0070602E" w:rsidRPr="00E50EBF" w14:paraId="77E3A485" w14:textId="77777777" w:rsidTr="00AC15FC">
        <w:trPr>
          <w:trHeight w:val="347"/>
        </w:trPr>
        <w:tc>
          <w:tcPr>
            <w:tcW w:w="1008" w:type="dxa"/>
            <w:vAlign w:val="center"/>
          </w:tcPr>
          <w:p w14:paraId="1A90956A"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10</w:t>
            </w:r>
          </w:p>
        </w:tc>
        <w:tc>
          <w:tcPr>
            <w:tcW w:w="9374" w:type="dxa"/>
            <w:vAlign w:val="center"/>
          </w:tcPr>
          <w:p w14:paraId="37C0BB71"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o sposobie komunikowania się </w:t>
            </w:r>
            <w:r w:rsidR="008C20B2" w:rsidRPr="00E50EBF">
              <w:rPr>
                <w:rFonts w:asciiTheme="minorHAnsi" w:hAnsiTheme="minorHAnsi" w:cstheme="minorHAnsi"/>
                <w:szCs w:val="20"/>
              </w:rPr>
              <w:t>Z</w:t>
            </w:r>
            <w:r w:rsidRPr="00E50EBF">
              <w:rPr>
                <w:rFonts w:asciiTheme="minorHAnsi" w:hAnsiTheme="minorHAnsi" w:cstheme="minorHAnsi"/>
                <w:szCs w:val="20"/>
              </w:rPr>
              <w:t xml:space="preserve">amawiającego z </w:t>
            </w:r>
            <w:r w:rsidR="008C20B2" w:rsidRPr="00E50EBF">
              <w:rPr>
                <w:rFonts w:asciiTheme="minorHAnsi" w:hAnsiTheme="minorHAnsi" w:cstheme="minorHAnsi"/>
                <w:szCs w:val="20"/>
              </w:rPr>
              <w:t>W</w:t>
            </w:r>
            <w:r w:rsidRPr="00E50EBF">
              <w:rPr>
                <w:rFonts w:asciiTheme="minorHAnsi" w:hAnsiTheme="minorHAnsi" w:cstheme="minorHAnsi"/>
                <w:szCs w:val="20"/>
              </w:rPr>
              <w:t xml:space="preserve">ykonawcami w inny sposób niż przy użyciu środków komunikacji elektronicznej, w tym w przypadku zaistnienia jednej z sytuacji określonych w art. 65 ust. 1, art. 66 i art. 69 </w:t>
            </w:r>
            <w:proofErr w:type="spellStart"/>
            <w:r w:rsidRPr="00E50EBF">
              <w:rPr>
                <w:rFonts w:asciiTheme="minorHAnsi" w:hAnsiTheme="minorHAnsi" w:cstheme="minorHAnsi"/>
                <w:szCs w:val="20"/>
              </w:rPr>
              <w:t>p.z.p</w:t>
            </w:r>
            <w:proofErr w:type="spellEnd"/>
            <w:r w:rsidRPr="00E50EBF">
              <w:rPr>
                <w:rFonts w:asciiTheme="minorHAnsi" w:hAnsiTheme="minorHAnsi" w:cstheme="minorHAnsi"/>
                <w:szCs w:val="20"/>
              </w:rPr>
              <w:t>.</w:t>
            </w:r>
          </w:p>
        </w:tc>
      </w:tr>
      <w:tr w:rsidR="0070602E" w:rsidRPr="00E50EBF" w14:paraId="78CFEB66" w14:textId="77777777" w:rsidTr="00615485">
        <w:trPr>
          <w:trHeight w:val="325"/>
        </w:trPr>
        <w:tc>
          <w:tcPr>
            <w:tcW w:w="1008" w:type="dxa"/>
            <w:vAlign w:val="center"/>
          </w:tcPr>
          <w:p w14:paraId="732B68F7"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11</w:t>
            </w:r>
          </w:p>
        </w:tc>
        <w:tc>
          <w:tcPr>
            <w:tcW w:w="9374" w:type="dxa"/>
            <w:vAlign w:val="center"/>
          </w:tcPr>
          <w:p w14:paraId="6366C63D"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Wskazanie osób uprawnionych do porozumiewania się z </w:t>
            </w:r>
            <w:r w:rsidR="008C20B2" w:rsidRPr="00E50EBF">
              <w:rPr>
                <w:rFonts w:asciiTheme="minorHAnsi" w:hAnsiTheme="minorHAnsi" w:cstheme="minorHAnsi"/>
                <w:szCs w:val="20"/>
              </w:rPr>
              <w:t>W</w:t>
            </w:r>
            <w:r w:rsidRPr="00E50EBF">
              <w:rPr>
                <w:rFonts w:asciiTheme="minorHAnsi" w:hAnsiTheme="minorHAnsi" w:cstheme="minorHAnsi"/>
                <w:szCs w:val="20"/>
              </w:rPr>
              <w:t>ykonawcami</w:t>
            </w:r>
            <w:r w:rsidR="008C20B2" w:rsidRPr="00E50EBF">
              <w:rPr>
                <w:rFonts w:asciiTheme="minorHAnsi" w:hAnsiTheme="minorHAnsi" w:cstheme="minorHAnsi"/>
                <w:szCs w:val="20"/>
              </w:rPr>
              <w:t xml:space="preserve"> </w:t>
            </w:r>
          </w:p>
        </w:tc>
      </w:tr>
      <w:tr w:rsidR="0070602E" w:rsidRPr="00E50EBF" w14:paraId="0C4015B9" w14:textId="77777777" w:rsidTr="00615485">
        <w:trPr>
          <w:trHeight w:val="273"/>
        </w:trPr>
        <w:tc>
          <w:tcPr>
            <w:tcW w:w="1008" w:type="dxa"/>
            <w:vAlign w:val="center"/>
          </w:tcPr>
          <w:p w14:paraId="5B868EB5"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 12 </w:t>
            </w:r>
          </w:p>
        </w:tc>
        <w:tc>
          <w:tcPr>
            <w:tcW w:w="9374" w:type="dxa"/>
            <w:vAlign w:val="center"/>
          </w:tcPr>
          <w:p w14:paraId="541D89E6"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Termin związania ofertą</w:t>
            </w:r>
          </w:p>
        </w:tc>
      </w:tr>
      <w:tr w:rsidR="0070602E" w:rsidRPr="00E50EBF" w14:paraId="387CC1C0" w14:textId="77777777" w:rsidTr="00615485">
        <w:trPr>
          <w:trHeight w:val="277"/>
        </w:trPr>
        <w:tc>
          <w:tcPr>
            <w:tcW w:w="1008" w:type="dxa"/>
            <w:vAlign w:val="center"/>
          </w:tcPr>
          <w:p w14:paraId="118E1388"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13</w:t>
            </w:r>
          </w:p>
        </w:tc>
        <w:tc>
          <w:tcPr>
            <w:tcW w:w="9374" w:type="dxa"/>
            <w:vAlign w:val="center"/>
          </w:tcPr>
          <w:p w14:paraId="128FFA29"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Opis sposobu przygotowywania oferty</w:t>
            </w:r>
          </w:p>
        </w:tc>
      </w:tr>
      <w:tr w:rsidR="0070602E" w:rsidRPr="00E50EBF" w14:paraId="3B0586B8" w14:textId="77777777" w:rsidTr="00615485">
        <w:trPr>
          <w:trHeight w:val="267"/>
        </w:trPr>
        <w:tc>
          <w:tcPr>
            <w:tcW w:w="1008" w:type="dxa"/>
            <w:vAlign w:val="center"/>
          </w:tcPr>
          <w:p w14:paraId="2521A7D6"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14</w:t>
            </w:r>
          </w:p>
        </w:tc>
        <w:tc>
          <w:tcPr>
            <w:tcW w:w="9374" w:type="dxa"/>
            <w:vAlign w:val="center"/>
          </w:tcPr>
          <w:p w14:paraId="1730825A"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Sposób oraz termin składania ofert</w:t>
            </w:r>
          </w:p>
        </w:tc>
      </w:tr>
      <w:tr w:rsidR="0070602E" w:rsidRPr="00E50EBF" w14:paraId="33120BB7" w14:textId="77777777" w:rsidTr="00615485">
        <w:trPr>
          <w:trHeight w:val="201"/>
        </w:trPr>
        <w:tc>
          <w:tcPr>
            <w:tcW w:w="1008" w:type="dxa"/>
            <w:vAlign w:val="center"/>
          </w:tcPr>
          <w:p w14:paraId="5E0E1A62"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15</w:t>
            </w:r>
          </w:p>
        </w:tc>
        <w:tc>
          <w:tcPr>
            <w:tcW w:w="9374" w:type="dxa"/>
            <w:vAlign w:val="center"/>
          </w:tcPr>
          <w:p w14:paraId="5E16FDC3"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Termin otwarcia ofert</w:t>
            </w:r>
          </w:p>
        </w:tc>
      </w:tr>
      <w:tr w:rsidR="0070602E" w:rsidRPr="00E50EBF" w14:paraId="3C5C2164" w14:textId="77777777" w:rsidTr="00615485">
        <w:trPr>
          <w:trHeight w:val="203"/>
        </w:trPr>
        <w:tc>
          <w:tcPr>
            <w:tcW w:w="1008" w:type="dxa"/>
            <w:vAlign w:val="center"/>
          </w:tcPr>
          <w:p w14:paraId="56583835"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16</w:t>
            </w:r>
          </w:p>
        </w:tc>
        <w:tc>
          <w:tcPr>
            <w:tcW w:w="9374" w:type="dxa"/>
            <w:vAlign w:val="center"/>
          </w:tcPr>
          <w:p w14:paraId="11712319"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Podstawy wykluczenia, o których mowa w art. 108 ust. 1 i 109 ust. 1 </w:t>
            </w:r>
            <w:r w:rsidR="00F971BE" w:rsidRPr="00E50EBF">
              <w:rPr>
                <w:rFonts w:asciiTheme="minorHAnsi" w:hAnsiTheme="minorHAnsi" w:cstheme="minorHAnsi"/>
                <w:szCs w:val="20"/>
              </w:rPr>
              <w:t xml:space="preserve">pkt 4 </w:t>
            </w:r>
            <w:proofErr w:type="spellStart"/>
            <w:r w:rsidRPr="00E50EBF">
              <w:rPr>
                <w:rFonts w:asciiTheme="minorHAnsi" w:hAnsiTheme="minorHAnsi" w:cstheme="minorHAnsi"/>
                <w:szCs w:val="20"/>
              </w:rPr>
              <w:t>p.z.p</w:t>
            </w:r>
            <w:proofErr w:type="spellEnd"/>
            <w:r w:rsidRPr="00E50EBF">
              <w:rPr>
                <w:rFonts w:asciiTheme="minorHAnsi" w:hAnsiTheme="minorHAnsi" w:cstheme="minorHAnsi"/>
                <w:szCs w:val="20"/>
              </w:rPr>
              <w:t>.</w:t>
            </w:r>
          </w:p>
        </w:tc>
      </w:tr>
      <w:tr w:rsidR="0070602E" w:rsidRPr="00E50EBF" w14:paraId="11D09D4B" w14:textId="77777777" w:rsidTr="00615485">
        <w:trPr>
          <w:trHeight w:val="279"/>
        </w:trPr>
        <w:tc>
          <w:tcPr>
            <w:tcW w:w="1008" w:type="dxa"/>
            <w:vAlign w:val="center"/>
          </w:tcPr>
          <w:p w14:paraId="3579D2B8"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17</w:t>
            </w:r>
          </w:p>
        </w:tc>
        <w:tc>
          <w:tcPr>
            <w:tcW w:w="9374" w:type="dxa"/>
            <w:vAlign w:val="center"/>
          </w:tcPr>
          <w:p w14:paraId="1D95AB12" w14:textId="77777777" w:rsidR="0070602E" w:rsidRPr="00E50EBF" w:rsidRDefault="005873A4"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o warunkach udziału w postępowaniu, jeżeli </w:t>
            </w:r>
            <w:r w:rsidR="009F4EBB" w:rsidRPr="00E50EBF">
              <w:rPr>
                <w:rFonts w:asciiTheme="minorHAnsi" w:hAnsiTheme="minorHAnsi" w:cstheme="minorHAnsi"/>
                <w:szCs w:val="20"/>
              </w:rPr>
              <w:t>Z</w:t>
            </w:r>
            <w:r w:rsidRPr="00E50EBF">
              <w:rPr>
                <w:rFonts w:asciiTheme="minorHAnsi" w:hAnsiTheme="minorHAnsi" w:cstheme="minorHAnsi"/>
                <w:szCs w:val="20"/>
              </w:rPr>
              <w:t>amawiający je przewiduje</w:t>
            </w:r>
          </w:p>
        </w:tc>
      </w:tr>
      <w:tr w:rsidR="0070602E" w:rsidRPr="00E50EBF" w14:paraId="160C7661" w14:textId="77777777" w:rsidTr="00615485">
        <w:trPr>
          <w:trHeight w:val="281"/>
        </w:trPr>
        <w:tc>
          <w:tcPr>
            <w:tcW w:w="1008" w:type="dxa"/>
            <w:vAlign w:val="center"/>
          </w:tcPr>
          <w:p w14:paraId="0B2F123A"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18</w:t>
            </w:r>
          </w:p>
        </w:tc>
        <w:tc>
          <w:tcPr>
            <w:tcW w:w="9374" w:type="dxa"/>
            <w:vAlign w:val="center"/>
          </w:tcPr>
          <w:p w14:paraId="27DAF597" w14:textId="77777777" w:rsidR="0070602E" w:rsidRPr="00E50EBF" w:rsidRDefault="005873A4"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o podmiotowych środkach dowodowych, jeżeli </w:t>
            </w:r>
            <w:r w:rsidR="00CE62E6" w:rsidRPr="00E50EBF">
              <w:rPr>
                <w:rFonts w:asciiTheme="minorHAnsi" w:hAnsiTheme="minorHAnsi" w:cstheme="minorHAnsi"/>
                <w:szCs w:val="20"/>
              </w:rPr>
              <w:t>Z</w:t>
            </w:r>
            <w:r w:rsidRPr="00E50EBF">
              <w:rPr>
                <w:rFonts w:asciiTheme="minorHAnsi" w:hAnsiTheme="minorHAnsi" w:cstheme="minorHAnsi"/>
                <w:szCs w:val="20"/>
              </w:rPr>
              <w:t>amawiający będzie wymagał ich złożenia</w:t>
            </w:r>
          </w:p>
        </w:tc>
      </w:tr>
      <w:tr w:rsidR="0070602E" w:rsidRPr="00E50EBF" w14:paraId="669A77D4" w14:textId="77777777" w:rsidTr="00615485">
        <w:trPr>
          <w:trHeight w:val="271"/>
        </w:trPr>
        <w:tc>
          <w:tcPr>
            <w:tcW w:w="1008" w:type="dxa"/>
            <w:vAlign w:val="center"/>
          </w:tcPr>
          <w:p w14:paraId="77261684"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19</w:t>
            </w:r>
          </w:p>
        </w:tc>
        <w:tc>
          <w:tcPr>
            <w:tcW w:w="9374" w:type="dxa"/>
            <w:vAlign w:val="center"/>
          </w:tcPr>
          <w:p w14:paraId="0B3AB766" w14:textId="77777777" w:rsidR="0070602E" w:rsidRPr="00E50EBF" w:rsidRDefault="005873A4"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Sposób obliczenia ceny </w:t>
            </w:r>
          </w:p>
        </w:tc>
      </w:tr>
      <w:tr w:rsidR="0070602E" w:rsidRPr="00E50EBF" w14:paraId="76DD1210" w14:textId="77777777" w:rsidTr="00615485">
        <w:trPr>
          <w:trHeight w:val="275"/>
        </w:trPr>
        <w:tc>
          <w:tcPr>
            <w:tcW w:w="1008" w:type="dxa"/>
            <w:vAlign w:val="center"/>
          </w:tcPr>
          <w:p w14:paraId="4EF3ED8F"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20</w:t>
            </w:r>
          </w:p>
        </w:tc>
        <w:tc>
          <w:tcPr>
            <w:tcW w:w="9374" w:type="dxa"/>
            <w:vAlign w:val="center"/>
          </w:tcPr>
          <w:p w14:paraId="7EED7637" w14:textId="77777777" w:rsidR="0070602E" w:rsidRPr="00E50EBF" w:rsidRDefault="005873A4"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Opis kryteriów oceny ofert, wraz z podaniem wag tych kryteriów i sposobu oceny ofert</w:t>
            </w:r>
          </w:p>
        </w:tc>
      </w:tr>
      <w:tr w:rsidR="0070602E" w:rsidRPr="00E50EBF" w14:paraId="18051505" w14:textId="77777777" w:rsidTr="00AC15FC">
        <w:trPr>
          <w:trHeight w:val="376"/>
        </w:trPr>
        <w:tc>
          <w:tcPr>
            <w:tcW w:w="1008" w:type="dxa"/>
            <w:vAlign w:val="center"/>
          </w:tcPr>
          <w:p w14:paraId="1A0AFA35"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21</w:t>
            </w:r>
          </w:p>
        </w:tc>
        <w:tc>
          <w:tcPr>
            <w:tcW w:w="9374" w:type="dxa"/>
            <w:vAlign w:val="center"/>
          </w:tcPr>
          <w:p w14:paraId="322D899D" w14:textId="77777777" w:rsidR="0070602E" w:rsidRPr="00E50EBF" w:rsidRDefault="005873A4"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Informacja o formalnościach, jakie muszą zostać dopełnione po wyborze oferty w celu zawarcia umowy w sprawie zamówienia publicznego</w:t>
            </w:r>
          </w:p>
        </w:tc>
      </w:tr>
      <w:tr w:rsidR="0070602E" w:rsidRPr="00E50EBF" w14:paraId="256B7B5B" w14:textId="77777777" w:rsidTr="00615485">
        <w:trPr>
          <w:trHeight w:val="171"/>
        </w:trPr>
        <w:tc>
          <w:tcPr>
            <w:tcW w:w="1008" w:type="dxa"/>
            <w:vAlign w:val="center"/>
          </w:tcPr>
          <w:p w14:paraId="16041126"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22</w:t>
            </w:r>
          </w:p>
        </w:tc>
        <w:tc>
          <w:tcPr>
            <w:tcW w:w="9374" w:type="dxa"/>
            <w:vAlign w:val="center"/>
          </w:tcPr>
          <w:p w14:paraId="3512985A" w14:textId="77777777" w:rsidR="0070602E" w:rsidRPr="00E50EBF" w:rsidRDefault="005873A4"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Pouczenie o środkach ochrony prawnej przysługujących </w:t>
            </w:r>
            <w:r w:rsidR="00CE62E6" w:rsidRPr="00E50EBF">
              <w:rPr>
                <w:rFonts w:asciiTheme="minorHAnsi" w:hAnsiTheme="minorHAnsi" w:cstheme="minorHAnsi"/>
                <w:szCs w:val="20"/>
              </w:rPr>
              <w:t>W</w:t>
            </w:r>
            <w:r w:rsidRPr="00E50EBF">
              <w:rPr>
                <w:rFonts w:asciiTheme="minorHAnsi" w:hAnsiTheme="minorHAnsi" w:cstheme="minorHAnsi"/>
                <w:szCs w:val="20"/>
              </w:rPr>
              <w:t>ykonawcy</w:t>
            </w:r>
          </w:p>
        </w:tc>
      </w:tr>
      <w:tr w:rsidR="0070602E" w:rsidRPr="00E50EBF" w14:paraId="333CD85E" w14:textId="77777777" w:rsidTr="00615485">
        <w:trPr>
          <w:trHeight w:val="259"/>
        </w:trPr>
        <w:tc>
          <w:tcPr>
            <w:tcW w:w="1008" w:type="dxa"/>
            <w:vAlign w:val="center"/>
          </w:tcPr>
          <w:p w14:paraId="2768108D"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lastRenderedPageBreak/>
              <w:t>§ 23</w:t>
            </w:r>
          </w:p>
        </w:tc>
        <w:tc>
          <w:tcPr>
            <w:tcW w:w="9374" w:type="dxa"/>
            <w:vAlign w:val="center"/>
          </w:tcPr>
          <w:p w14:paraId="5E4FB76E"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bCs/>
                <w:szCs w:val="20"/>
              </w:rPr>
              <w:t>Opis części zamówienia, jeżeli zamawiający dopuszcza składanie ofert częściowych</w:t>
            </w:r>
          </w:p>
        </w:tc>
      </w:tr>
      <w:tr w:rsidR="0070602E" w:rsidRPr="00E50EBF" w14:paraId="5B901C15" w14:textId="77777777" w:rsidTr="00AC15FC">
        <w:trPr>
          <w:trHeight w:val="376"/>
        </w:trPr>
        <w:tc>
          <w:tcPr>
            <w:tcW w:w="1008" w:type="dxa"/>
            <w:vAlign w:val="center"/>
          </w:tcPr>
          <w:p w14:paraId="40456D15"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24</w:t>
            </w:r>
          </w:p>
        </w:tc>
        <w:tc>
          <w:tcPr>
            <w:tcW w:w="9374" w:type="dxa"/>
            <w:vAlign w:val="center"/>
          </w:tcPr>
          <w:p w14:paraId="42769DCA"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Liczba części zamówienia, na którą </w:t>
            </w:r>
            <w:r w:rsidR="00413021" w:rsidRPr="00E50EBF">
              <w:rPr>
                <w:rFonts w:asciiTheme="minorHAnsi" w:hAnsiTheme="minorHAnsi" w:cstheme="minorHAnsi"/>
                <w:szCs w:val="20"/>
              </w:rPr>
              <w:t>W</w:t>
            </w:r>
            <w:r w:rsidRPr="00E50EBF">
              <w:rPr>
                <w:rFonts w:asciiTheme="minorHAnsi" w:hAnsiTheme="minorHAnsi" w:cstheme="minorHAnsi"/>
                <w:szCs w:val="20"/>
              </w:rPr>
              <w:t>ykonawca może złożyć ofertę lub maksymaln</w:t>
            </w:r>
            <w:r w:rsidR="00AC15FC" w:rsidRPr="00E50EBF">
              <w:rPr>
                <w:rFonts w:asciiTheme="minorHAnsi" w:hAnsiTheme="minorHAnsi" w:cstheme="minorHAnsi"/>
                <w:szCs w:val="20"/>
              </w:rPr>
              <w:t>a</w:t>
            </w:r>
            <w:r w:rsidRPr="00E50EBF">
              <w:rPr>
                <w:rFonts w:asciiTheme="minorHAnsi" w:hAnsiTheme="minorHAnsi" w:cstheme="minorHAnsi"/>
                <w:szCs w:val="20"/>
              </w:rPr>
              <w:t xml:space="preserve"> liczb</w:t>
            </w:r>
            <w:r w:rsidR="00AC15FC" w:rsidRPr="00E50EBF">
              <w:rPr>
                <w:rFonts w:asciiTheme="minorHAnsi" w:hAnsiTheme="minorHAnsi" w:cstheme="minorHAnsi"/>
                <w:szCs w:val="20"/>
              </w:rPr>
              <w:t>a</w:t>
            </w:r>
            <w:r w:rsidRPr="00E50EBF">
              <w:rPr>
                <w:rFonts w:asciiTheme="minorHAnsi" w:hAnsiTheme="minorHAnsi" w:cstheme="minorHAnsi"/>
                <w:szCs w:val="20"/>
              </w:rPr>
              <w:t xml:space="preserve"> części, na które zamówienie może zostać udzielone temu samemu wykonawcy, oraz kryteria lub zasady, mające zastosowanie do ustalenia, które części zamówienia zostaną udzielone jednemu </w:t>
            </w:r>
            <w:r w:rsidR="00413021" w:rsidRPr="00E50EBF">
              <w:rPr>
                <w:rFonts w:asciiTheme="minorHAnsi" w:hAnsiTheme="minorHAnsi" w:cstheme="minorHAnsi"/>
                <w:szCs w:val="20"/>
              </w:rPr>
              <w:t>W</w:t>
            </w:r>
            <w:r w:rsidRPr="00E50EBF">
              <w:rPr>
                <w:rFonts w:asciiTheme="minorHAnsi" w:hAnsiTheme="minorHAnsi" w:cstheme="minorHAnsi"/>
                <w:szCs w:val="20"/>
              </w:rPr>
              <w:t>ykonawcy, w przypadku wyboru jego oferty w większej niż maksymalna liczbie części</w:t>
            </w:r>
          </w:p>
        </w:tc>
      </w:tr>
      <w:tr w:rsidR="0070602E" w:rsidRPr="00E50EBF" w14:paraId="7C1ACBDD" w14:textId="77777777" w:rsidTr="00AC15FC">
        <w:trPr>
          <w:trHeight w:val="420"/>
        </w:trPr>
        <w:tc>
          <w:tcPr>
            <w:tcW w:w="1008" w:type="dxa"/>
            <w:vAlign w:val="center"/>
          </w:tcPr>
          <w:p w14:paraId="42923954"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25</w:t>
            </w:r>
          </w:p>
        </w:tc>
        <w:tc>
          <w:tcPr>
            <w:tcW w:w="9374" w:type="dxa"/>
            <w:vAlign w:val="center"/>
          </w:tcPr>
          <w:p w14:paraId="7EAE3456"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dotyczące ofert wariantowych, w tym informacje o sposobie przedstawiania ofert wariantowych oraz minimalne warunki, jakim muszą odpowiadać oferty wariantowe, jeżeli </w:t>
            </w:r>
            <w:r w:rsidR="00413021" w:rsidRPr="00E50EBF">
              <w:rPr>
                <w:rFonts w:asciiTheme="minorHAnsi" w:hAnsiTheme="minorHAnsi" w:cstheme="minorHAnsi"/>
                <w:szCs w:val="20"/>
              </w:rPr>
              <w:t>Z</w:t>
            </w:r>
            <w:r w:rsidRPr="00E50EBF">
              <w:rPr>
                <w:rFonts w:asciiTheme="minorHAnsi" w:hAnsiTheme="minorHAnsi" w:cstheme="minorHAnsi"/>
                <w:szCs w:val="20"/>
              </w:rPr>
              <w:t>amawiający wymaga lub dopuszcza ich składanie</w:t>
            </w:r>
          </w:p>
        </w:tc>
      </w:tr>
      <w:tr w:rsidR="0070602E" w:rsidRPr="00E50EBF" w14:paraId="08A06072" w14:textId="77777777" w:rsidTr="00AC15FC">
        <w:trPr>
          <w:trHeight w:val="265"/>
        </w:trPr>
        <w:tc>
          <w:tcPr>
            <w:tcW w:w="1008" w:type="dxa"/>
            <w:vAlign w:val="center"/>
          </w:tcPr>
          <w:p w14:paraId="2B0BCA9B"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26</w:t>
            </w:r>
          </w:p>
        </w:tc>
        <w:tc>
          <w:tcPr>
            <w:tcW w:w="9374" w:type="dxa"/>
            <w:vAlign w:val="center"/>
          </w:tcPr>
          <w:p w14:paraId="7E6876BE"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Wymagania w zakresie zatrudnienia na podstawie stosunku pracy, w okolicznościach, o których mowa w art. 95</w:t>
            </w:r>
            <w:r w:rsidR="00AC15FC"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p>
        </w:tc>
      </w:tr>
      <w:tr w:rsidR="0070602E" w:rsidRPr="00E50EBF" w14:paraId="54799C74" w14:textId="77777777" w:rsidTr="00AC15FC">
        <w:trPr>
          <w:trHeight w:val="270"/>
        </w:trPr>
        <w:tc>
          <w:tcPr>
            <w:tcW w:w="1008" w:type="dxa"/>
            <w:vAlign w:val="center"/>
          </w:tcPr>
          <w:p w14:paraId="0BA0ADFD"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27</w:t>
            </w:r>
          </w:p>
        </w:tc>
        <w:tc>
          <w:tcPr>
            <w:tcW w:w="9374" w:type="dxa"/>
            <w:vAlign w:val="center"/>
          </w:tcPr>
          <w:p w14:paraId="2E3F7BB5"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Wymagania w zakresie zatrudnienia osób, o których mowa w art. 96 ust. 2 pkt 2</w:t>
            </w:r>
            <w:r w:rsidR="00AC15FC"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r w:rsidRPr="00E50EBF">
              <w:rPr>
                <w:rFonts w:asciiTheme="minorHAnsi" w:hAnsiTheme="minorHAnsi" w:cstheme="minorHAnsi"/>
                <w:szCs w:val="20"/>
              </w:rPr>
              <w:t xml:space="preserve">, jeżeli </w:t>
            </w:r>
            <w:r w:rsidR="00413021" w:rsidRPr="00E50EBF">
              <w:rPr>
                <w:rFonts w:asciiTheme="minorHAnsi" w:hAnsiTheme="minorHAnsi" w:cstheme="minorHAnsi"/>
                <w:szCs w:val="20"/>
              </w:rPr>
              <w:t>Z</w:t>
            </w:r>
            <w:r w:rsidRPr="00E50EBF">
              <w:rPr>
                <w:rFonts w:asciiTheme="minorHAnsi" w:hAnsiTheme="minorHAnsi" w:cstheme="minorHAnsi"/>
                <w:szCs w:val="20"/>
              </w:rPr>
              <w:t>amawiający przewiduje takie wymagania</w:t>
            </w:r>
          </w:p>
        </w:tc>
      </w:tr>
      <w:tr w:rsidR="0070602E" w:rsidRPr="00E50EBF" w14:paraId="074185B9" w14:textId="77777777" w:rsidTr="00AC15FC">
        <w:trPr>
          <w:trHeight w:val="347"/>
        </w:trPr>
        <w:tc>
          <w:tcPr>
            <w:tcW w:w="1008" w:type="dxa"/>
            <w:vAlign w:val="center"/>
          </w:tcPr>
          <w:p w14:paraId="5873F5D7"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28</w:t>
            </w:r>
          </w:p>
        </w:tc>
        <w:tc>
          <w:tcPr>
            <w:tcW w:w="9374" w:type="dxa"/>
            <w:vAlign w:val="center"/>
          </w:tcPr>
          <w:p w14:paraId="73AB21ED"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Informację o zastrzeżeniu możliwości ubiegania się o udzielenie zamówienia wyłącznie przez </w:t>
            </w:r>
            <w:r w:rsidR="00413021" w:rsidRPr="00E50EBF">
              <w:rPr>
                <w:rFonts w:asciiTheme="minorHAnsi" w:hAnsiTheme="minorHAnsi" w:cstheme="minorHAnsi"/>
                <w:szCs w:val="20"/>
              </w:rPr>
              <w:t>W</w:t>
            </w:r>
            <w:r w:rsidRPr="00E50EBF">
              <w:rPr>
                <w:rFonts w:asciiTheme="minorHAnsi" w:hAnsiTheme="minorHAnsi" w:cstheme="minorHAnsi"/>
                <w:szCs w:val="20"/>
              </w:rPr>
              <w:t>ykonawców, o których mowa w art. 94</w:t>
            </w:r>
            <w:r w:rsidR="00AC15FC"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r w:rsidRPr="00E50EBF">
              <w:rPr>
                <w:rFonts w:asciiTheme="minorHAnsi" w:hAnsiTheme="minorHAnsi" w:cstheme="minorHAnsi"/>
                <w:szCs w:val="20"/>
              </w:rPr>
              <w:t xml:space="preserve">, jeżeli </w:t>
            </w:r>
            <w:r w:rsidR="00413021" w:rsidRPr="00E50EBF">
              <w:rPr>
                <w:rFonts w:asciiTheme="minorHAnsi" w:hAnsiTheme="minorHAnsi" w:cstheme="minorHAnsi"/>
                <w:szCs w:val="20"/>
              </w:rPr>
              <w:t>Z</w:t>
            </w:r>
            <w:r w:rsidRPr="00E50EBF">
              <w:rPr>
                <w:rFonts w:asciiTheme="minorHAnsi" w:hAnsiTheme="minorHAnsi" w:cstheme="minorHAnsi"/>
                <w:szCs w:val="20"/>
              </w:rPr>
              <w:t>amawiający przewiduje takie wymagania</w:t>
            </w:r>
          </w:p>
        </w:tc>
      </w:tr>
      <w:tr w:rsidR="0070602E" w:rsidRPr="00E50EBF" w14:paraId="751339FF" w14:textId="77777777" w:rsidTr="00615485">
        <w:trPr>
          <w:trHeight w:val="210"/>
        </w:trPr>
        <w:tc>
          <w:tcPr>
            <w:tcW w:w="1008" w:type="dxa"/>
            <w:vAlign w:val="center"/>
          </w:tcPr>
          <w:p w14:paraId="77B3D129"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29</w:t>
            </w:r>
          </w:p>
        </w:tc>
        <w:tc>
          <w:tcPr>
            <w:tcW w:w="9374" w:type="dxa"/>
            <w:vAlign w:val="center"/>
          </w:tcPr>
          <w:p w14:paraId="486C129F"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Wymagania dotyczące wadium, w tym jego kwotę, jeżeli </w:t>
            </w:r>
            <w:r w:rsidR="00413021" w:rsidRPr="00E50EBF">
              <w:rPr>
                <w:rFonts w:asciiTheme="minorHAnsi" w:hAnsiTheme="minorHAnsi" w:cstheme="minorHAnsi"/>
                <w:szCs w:val="20"/>
              </w:rPr>
              <w:t>Z</w:t>
            </w:r>
            <w:r w:rsidRPr="00E50EBF">
              <w:rPr>
                <w:rFonts w:asciiTheme="minorHAnsi" w:hAnsiTheme="minorHAnsi" w:cstheme="minorHAnsi"/>
                <w:szCs w:val="20"/>
              </w:rPr>
              <w:t>amawiający przewiduje obowiązek wniesienia wadium</w:t>
            </w:r>
          </w:p>
        </w:tc>
      </w:tr>
      <w:tr w:rsidR="0070602E" w:rsidRPr="00E50EBF" w14:paraId="187B67EA" w14:textId="77777777" w:rsidTr="00AC15FC">
        <w:trPr>
          <w:trHeight w:val="470"/>
        </w:trPr>
        <w:tc>
          <w:tcPr>
            <w:tcW w:w="1008" w:type="dxa"/>
            <w:vAlign w:val="center"/>
          </w:tcPr>
          <w:p w14:paraId="7DA4DC7A"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30</w:t>
            </w:r>
          </w:p>
        </w:tc>
        <w:tc>
          <w:tcPr>
            <w:tcW w:w="9374" w:type="dxa"/>
            <w:vAlign w:val="center"/>
          </w:tcPr>
          <w:p w14:paraId="38AB2371"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Informacja o przewidywanych zamówieniach, o których mowa w art. 214 ust. 1 pkt 7 i 8</w:t>
            </w:r>
            <w:r w:rsidR="00AC15FC"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r w:rsidRPr="00E50EBF">
              <w:rPr>
                <w:rFonts w:asciiTheme="minorHAnsi" w:hAnsiTheme="minorHAnsi" w:cstheme="minorHAnsi"/>
                <w:szCs w:val="20"/>
              </w:rPr>
              <w:t xml:space="preserve">, jeżeli </w:t>
            </w:r>
            <w:r w:rsidR="00BD1407" w:rsidRPr="00E50EBF">
              <w:rPr>
                <w:rFonts w:asciiTheme="minorHAnsi" w:hAnsiTheme="minorHAnsi" w:cstheme="minorHAnsi"/>
                <w:szCs w:val="20"/>
              </w:rPr>
              <w:t>Z</w:t>
            </w:r>
            <w:r w:rsidRPr="00E50EBF">
              <w:rPr>
                <w:rFonts w:asciiTheme="minorHAnsi" w:hAnsiTheme="minorHAnsi" w:cstheme="minorHAnsi"/>
                <w:szCs w:val="20"/>
              </w:rPr>
              <w:t>amawiający przewiduje udzielenie takich zamówień</w:t>
            </w:r>
          </w:p>
        </w:tc>
      </w:tr>
      <w:tr w:rsidR="0070602E" w:rsidRPr="00E50EBF" w14:paraId="46089A2B" w14:textId="77777777" w:rsidTr="00AC15FC">
        <w:trPr>
          <w:trHeight w:val="406"/>
        </w:trPr>
        <w:tc>
          <w:tcPr>
            <w:tcW w:w="1008" w:type="dxa"/>
            <w:vAlign w:val="center"/>
          </w:tcPr>
          <w:p w14:paraId="514E48E2" w14:textId="77777777" w:rsidR="0070602E" w:rsidRPr="00E50EBF" w:rsidRDefault="0070602E" w:rsidP="00E50EBF">
            <w:pPr>
              <w:spacing w:line="259" w:lineRule="auto"/>
              <w:contextualSpacing/>
              <w:rPr>
                <w:rFonts w:asciiTheme="minorHAnsi" w:hAnsiTheme="minorHAnsi" w:cstheme="minorHAnsi"/>
                <w:color w:val="FF0000"/>
                <w:szCs w:val="20"/>
              </w:rPr>
            </w:pPr>
            <w:r w:rsidRPr="00E50EBF">
              <w:rPr>
                <w:rFonts w:asciiTheme="minorHAnsi" w:hAnsiTheme="minorHAnsi" w:cstheme="minorHAnsi"/>
                <w:szCs w:val="20"/>
              </w:rPr>
              <w:t>§ 31</w:t>
            </w:r>
          </w:p>
        </w:tc>
        <w:tc>
          <w:tcPr>
            <w:tcW w:w="9374" w:type="dxa"/>
            <w:vAlign w:val="center"/>
          </w:tcPr>
          <w:p w14:paraId="434EEDE1"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dotyczące przeprowadzenia przez </w:t>
            </w:r>
            <w:r w:rsidR="00BD1407" w:rsidRPr="00E50EBF">
              <w:rPr>
                <w:rFonts w:asciiTheme="minorHAnsi" w:hAnsiTheme="minorHAnsi" w:cstheme="minorHAnsi"/>
                <w:szCs w:val="20"/>
              </w:rPr>
              <w:t>W</w:t>
            </w:r>
            <w:r w:rsidRPr="00E50EBF">
              <w:rPr>
                <w:rFonts w:asciiTheme="minorHAnsi" w:hAnsiTheme="minorHAnsi" w:cstheme="minorHAnsi"/>
                <w:szCs w:val="20"/>
              </w:rPr>
              <w:t>ykonawcę wizji lokalnej lub sprawdzenia przez niego dokumentów niezbędnych do realizacji zamówienia, o których mowa w art. 131 ust. 2</w:t>
            </w:r>
            <w:r w:rsidR="00AC15FC"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r w:rsidRPr="00E50EBF">
              <w:rPr>
                <w:rFonts w:asciiTheme="minorHAnsi" w:hAnsiTheme="minorHAnsi" w:cstheme="minorHAnsi"/>
                <w:szCs w:val="20"/>
              </w:rPr>
              <w:t xml:space="preserve">, jeżeli </w:t>
            </w:r>
            <w:r w:rsidR="00BD1407" w:rsidRPr="00E50EBF">
              <w:rPr>
                <w:rFonts w:asciiTheme="minorHAnsi" w:hAnsiTheme="minorHAnsi" w:cstheme="minorHAnsi"/>
                <w:szCs w:val="20"/>
              </w:rPr>
              <w:t>Z</w:t>
            </w:r>
            <w:r w:rsidRPr="00E50EBF">
              <w:rPr>
                <w:rFonts w:asciiTheme="minorHAnsi" w:hAnsiTheme="minorHAnsi" w:cstheme="minorHAnsi"/>
                <w:szCs w:val="20"/>
              </w:rPr>
              <w:t>amawiający przewiduje możliwość albo wymaga złożenia oferty po odbyciu wizji lokalnej lub sprawdzeniu tych dokumentów;</w:t>
            </w:r>
          </w:p>
        </w:tc>
      </w:tr>
      <w:tr w:rsidR="0070602E" w:rsidRPr="00E50EBF" w14:paraId="2F4F9416" w14:textId="77777777" w:rsidTr="00AC15FC">
        <w:trPr>
          <w:trHeight w:val="347"/>
        </w:trPr>
        <w:tc>
          <w:tcPr>
            <w:tcW w:w="1008" w:type="dxa"/>
            <w:vAlign w:val="center"/>
          </w:tcPr>
          <w:p w14:paraId="530F3DC2"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32</w:t>
            </w:r>
          </w:p>
        </w:tc>
        <w:tc>
          <w:tcPr>
            <w:tcW w:w="9374" w:type="dxa"/>
            <w:vAlign w:val="center"/>
          </w:tcPr>
          <w:p w14:paraId="0AC12906"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Informacje dotyczące walut obcych, w jakich mogą być prowadzone rozliczenia między zamawiającym a wykonawcą, jeżeli zamawiający przewiduje rozliczenia w walutach obcych</w:t>
            </w:r>
          </w:p>
        </w:tc>
      </w:tr>
      <w:tr w:rsidR="0070602E" w:rsidRPr="00E50EBF" w14:paraId="51678EDF" w14:textId="77777777" w:rsidTr="00615485">
        <w:trPr>
          <w:trHeight w:val="261"/>
        </w:trPr>
        <w:tc>
          <w:tcPr>
            <w:tcW w:w="1008" w:type="dxa"/>
            <w:vAlign w:val="center"/>
          </w:tcPr>
          <w:p w14:paraId="1AF0DFB8"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33</w:t>
            </w:r>
          </w:p>
        </w:tc>
        <w:tc>
          <w:tcPr>
            <w:tcW w:w="9374" w:type="dxa"/>
            <w:vAlign w:val="center"/>
          </w:tcPr>
          <w:p w14:paraId="25C35383"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Informacje dotyczące zwrotu kosztów udziału w postępowaniu, jeżeli zamawiający przewiduje ich zwrot</w:t>
            </w:r>
            <w:r w:rsidR="001E6F58" w:rsidRPr="00E50EBF">
              <w:rPr>
                <w:rFonts w:asciiTheme="minorHAnsi" w:hAnsiTheme="minorHAnsi" w:cstheme="minorHAnsi"/>
                <w:szCs w:val="20"/>
              </w:rPr>
              <w:t xml:space="preserve"> </w:t>
            </w:r>
          </w:p>
        </w:tc>
      </w:tr>
      <w:tr w:rsidR="0070602E" w:rsidRPr="00E50EBF" w14:paraId="0FF592D4" w14:textId="77777777" w:rsidTr="00AC15FC">
        <w:trPr>
          <w:trHeight w:val="385"/>
        </w:trPr>
        <w:tc>
          <w:tcPr>
            <w:tcW w:w="1008" w:type="dxa"/>
            <w:vAlign w:val="center"/>
          </w:tcPr>
          <w:p w14:paraId="0CE0E964" w14:textId="77777777" w:rsidR="0070602E" w:rsidRPr="00E50EBF" w:rsidRDefault="0070602E" w:rsidP="00E50EBF">
            <w:pPr>
              <w:spacing w:line="259" w:lineRule="auto"/>
              <w:contextualSpacing/>
              <w:rPr>
                <w:rFonts w:asciiTheme="minorHAnsi" w:hAnsiTheme="minorHAnsi" w:cstheme="minorHAnsi"/>
                <w:color w:val="FF0000"/>
                <w:szCs w:val="20"/>
              </w:rPr>
            </w:pPr>
            <w:r w:rsidRPr="00E50EBF">
              <w:rPr>
                <w:rFonts w:asciiTheme="minorHAnsi" w:hAnsiTheme="minorHAnsi" w:cstheme="minorHAnsi"/>
                <w:szCs w:val="20"/>
              </w:rPr>
              <w:t>§ 34</w:t>
            </w:r>
          </w:p>
        </w:tc>
        <w:tc>
          <w:tcPr>
            <w:tcW w:w="9374" w:type="dxa"/>
            <w:vAlign w:val="center"/>
          </w:tcPr>
          <w:p w14:paraId="2B6655C8"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o obowiązku osobistego wykonania przez </w:t>
            </w:r>
            <w:r w:rsidR="00FB298E" w:rsidRPr="00E50EBF">
              <w:rPr>
                <w:rFonts w:asciiTheme="minorHAnsi" w:hAnsiTheme="minorHAnsi" w:cstheme="minorHAnsi"/>
                <w:szCs w:val="20"/>
              </w:rPr>
              <w:t>W</w:t>
            </w:r>
            <w:r w:rsidRPr="00E50EBF">
              <w:rPr>
                <w:rFonts w:asciiTheme="minorHAnsi" w:hAnsiTheme="minorHAnsi" w:cstheme="minorHAnsi"/>
                <w:szCs w:val="20"/>
              </w:rPr>
              <w:t xml:space="preserve">ykonawcę kluczowych zadań, jeżeli </w:t>
            </w:r>
            <w:r w:rsidR="00FB298E" w:rsidRPr="00E50EBF">
              <w:rPr>
                <w:rFonts w:asciiTheme="minorHAnsi" w:hAnsiTheme="minorHAnsi" w:cstheme="minorHAnsi"/>
                <w:szCs w:val="20"/>
              </w:rPr>
              <w:t>Z</w:t>
            </w:r>
            <w:r w:rsidRPr="00E50EBF">
              <w:rPr>
                <w:rFonts w:asciiTheme="minorHAnsi" w:hAnsiTheme="minorHAnsi" w:cstheme="minorHAnsi"/>
                <w:szCs w:val="20"/>
              </w:rPr>
              <w:t>amawiający dokonuje takiego zastrzeżenia zgodnie z art. 60 i art. 121</w:t>
            </w:r>
            <w:r w:rsidR="003025C5"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p>
        </w:tc>
      </w:tr>
      <w:tr w:rsidR="0070602E" w:rsidRPr="00E50EBF" w14:paraId="61E95CAC" w14:textId="77777777" w:rsidTr="00AC15FC">
        <w:trPr>
          <w:trHeight w:val="347"/>
        </w:trPr>
        <w:tc>
          <w:tcPr>
            <w:tcW w:w="1008" w:type="dxa"/>
            <w:vAlign w:val="center"/>
          </w:tcPr>
          <w:p w14:paraId="5B0E9931"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35</w:t>
            </w:r>
          </w:p>
        </w:tc>
        <w:tc>
          <w:tcPr>
            <w:tcW w:w="9374" w:type="dxa"/>
            <w:vAlign w:val="center"/>
          </w:tcPr>
          <w:p w14:paraId="5A17E642"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Maksymalna liczba </w:t>
            </w:r>
            <w:r w:rsidR="00FB298E" w:rsidRPr="00E50EBF">
              <w:rPr>
                <w:rFonts w:asciiTheme="minorHAnsi" w:hAnsiTheme="minorHAnsi" w:cstheme="minorHAnsi"/>
                <w:szCs w:val="20"/>
              </w:rPr>
              <w:t>W</w:t>
            </w:r>
            <w:r w:rsidRPr="00E50EBF">
              <w:rPr>
                <w:rFonts w:asciiTheme="minorHAnsi" w:hAnsiTheme="minorHAnsi" w:cstheme="minorHAnsi"/>
                <w:szCs w:val="20"/>
              </w:rPr>
              <w:t xml:space="preserve">ykonawców, z którymi zamawiający zawrze umowę ramową, jeżeli </w:t>
            </w:r>
            <w:r w:rsidR="00FB298E" w:rsidRPr="00E50EBF">
              <w:rPr>
                <w:rFonts w:asciiTheme="minorHAnsi" w:hAnsiTheme="minorHAnsi" w:cstheme="minorHAnsi"/>
                <w:szCs w:val="20"/>
              </w:rPr>
              <w:t>Z</w:t>
            </w:r>
            <w:r w:rsidRPr="00E50EBF">
              <w:rPr>
                <w:rFonts w:asciiTheme="minorHAnsi" w:hAnsiTheme="minorHAnsi" w:cstheme="minorHAnsi"/>
                <w:szCs w:val="20"/>
              </w:rPr>
              <w:t>amawiający przewiduje zawarcie umowy ramowej</w:t>
            </w:r>
          </w:p>
        </w:tc>
      </w:tr>
      <w:tr w:rsidR="0070602E" w:rsidRPr="00E50EBF" w14:paraId="324C7C4E" w14:textId="77777777" w:rsidTr="00AC15FC">
        <w:trPr>
          <w:trHeight w:val="441"/>
        </w:trPr>
        <w:tc>
          <w:tcPr>
            <w:tcW w:w="1008" w:type="dxa"/>
            <w:vAlign w:val="center"/>
          </w:tcPr>
          <w:p w14:paraId="50952580"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36</w:t>
            </w:r>
          </w:p>
        </w:tc>
        <w:tc>
          <w:tcPr>
            <w:tcW w:w="9374" w:type="dxa"/>
            <w:vAlign w:val="center"/>
          </w:tcPr>
          <w:p w14:paraId="04CC7260"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Informacja o przewidywanym wyborze najkorzystniejszej oferty z zastosowaniem aukcji elektronicznej wraz z informacjami, o których mowa w art. 230</w:t>
            </w:r>
            <w:r w:rsidR="00AC15FC"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r w:rsidRPr="00E50EBF">
              <w:rPr>
                <w:rFonts w:asciiTheme="minorHAnsi" w:hAnsiTheme="minorHAnsi" w:cstheme="minorHAnsi"/>
                <w:szCs w:val="20"/>
              </w:rPr>
              <w:t xml:space="preserve">, jeżeli </w:t>
            </w:r>
            <w:r w:rsidR="00FB298E" w:rsidRPr="00E50EBF">
              <w:rPr>
                <w:rFonts w:asciiTheme="minorHAnsi" w:hAnsiTheme="minorHAnsi" w:cstheme="minorHAnsi"/>
                <w:szCs w:val="20"/>
              </w:rPr>
              <w:t>Z</w:t>
            </w:r>
            <w:r w:rsidRPr="00E50EBF">
              <w:rPr>
                <w:rFonts w:asciiTheme="minorHAnsi" w:hAnsiTheme="minorHAnsi" w:cstheme="minorHAnsi"/>
                <w:szCs w:val="20"/>
              </w:rPr>
              <w:t>amawiający przewiduje aukcję elektroniczną;</w:t>
            </w:r>
          </w:p>
        </w:tc>
      </w:tr>
      <w:tr w:rsidR="0070602E" w:rsidRPr="00E50EBF" w14:paraId="66072268" w14:textId="77777777" w:rsidTr="00615485">
        <w:trPr>
          <w:trHeight w:val="325"/>
        </w:trPr>
        <w:tc>
          <w:tcPr>
            <w:tcW w:w="1008" w:type="dxa"/>
            <w:vAlign w:val="center"/>
          </w:tcPr>
          <w:p w14:paraId="3B49955A"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37</w:t>
            </w:r>
          </w:p>
        </w:tc>
        <w:tc>
          <w:tcPr>
            <w:tcW w:w="9374" w:type="dxa"/>
            <w:vAlign w:val="center"/>
          </w:tcPr>
          <w:p w14:paraId="10F36F72"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Wymóg lub możliwość złożenia ofert w postaci katalogów elektronicznych lub dołączenia katalogów elektronicznych do oferty, w sytuacji określonej w art. 93</w:t>
            </w:r>
            <w:r w:rsidR="00AC15FC" w:rsidRPr="00E50EBF">
              <w:rPr>
                <w:rFonts w:asciiTheme="minorHAnsi" w:hAnsiTheme="minorHAnsi" w:cstheme="minorHAnsi"/>
                <w:szCs w:val="20"/>
              </w:rPr>
              <w:t xml:space="preserve"> </w:t>
            </w:r>
            <w:proofErr w:type="spellStart"/>
            <w:r w:rsidR="00AC15FC" w:rsidRPr="00E50EBF">
              <w:rPr>
                <w:rFonts w:asciiTheme="minorHAnsi" w:hAnsiTheme="minorHAnsi" w:cstheme="minorHAnsi"/>
                <w:szCs w:val="20"/>
              </w:rPr>
              <w:t>p.z.p</w:t>
            </w:r>
            <w:proofErr w:type="spellEnd"/>
            <w:r w:rsidR="00AC15FC" w:rsidRPr="00E50EBF">
              <w:rPr>
                <w:rFonts w:asciiTheme="minorHAnsi" w:hAnsiTheme="minorHAnsi" w:cstheme="minorHAnsi"/>
                <w:szCs w:val="20"/>
              </w:rPr>
              <w:t>.</w:t>
            </w:r>
          </w:p>
        </w:tc>
      </w:tr>
      <w:tr w:rsidR="0070602E" w:rsidRPr="00E50EBF" w14:paraId="2DF628B2" w14:textId="77777777" w:rsidTr="00AC15FC">
        <w:trPr>
          <w:trHeight w:val="347"/>
        </w:trPr>
        <w:tc>
          <w:tcPr>
            <w:tcW w:w="1008" w:type="dxa"/>
            <w:vAlign w:val="center"/>
          </w:tcPr>
          <w:p w14:paraId="3ABFE040"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38</w:t>
            </w:r>
          </w:p>
        </w:tc>
        <w:tc>
          <w:tcPr>
            <w:tcW w:w="9374" w:type="dxa"/>
            <w:vAlign w:val="center"/>
          </w:tcPr>
          <w:p w14:paraId="6E0AC360"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Informacje dotyczące zabezpieczenia należytego wykonania umowy, jeżeli </w:t>
            </w:r>
            <w:r w:rsidR="00A10633" w:rsidRPr="00E50EBF">
              <w:rPr>
                <w:rFonts w:asciiTheme="minorHAnsi" w:hAnsiTheme="minorHAnsi" w:cstheme="minorHAnsi"/>
                <w:szCs w:val="20"/>
              </w:rPr>
              <w:t>Z</w:t>
            </w:r>
            <w:r w:rsidRPr="00E50EBF">
              <w:rPr>
                <w:rFonts w:asciiTheme="minorHAnsi" w:hAnsiTheme="minorHAnsi" w:cstheme="minorHAnsi"/>
                <w:szCs w:val="20"/>
              </w:rPr>
              <w:t>amawiający je przewiduje</w:t>
            </w:r>
          </w:p>
        </w:tc>
      </w:tr>
      <w:tr w:rsidR="0070602E" w:rsidRPr="00E50EBF" w14:paraId="58F5B8D7" w14:textId="77777777" w:rsidTr="00AC15FC">
        <w:trPr>
          <w:trHeight w:val="484"/>
        </w:trPr>
        <w:tc>
          <w:tcPr>
            <w:tcW w:w="1008" w:type="dxa"/>
            <w:vAlign w:val="center"/>
          </w:tcPr>
          <w:p w14:paraId="57840104"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39</w:t>
            </w:r>
          </w:p>
        </w:tc>
        <w:tc>
          <w:tcPr>
            <w:tcW w:w="9374" w:type="dxa"/>
            <w:vAlign w:val="center"/>
          </w:tcPr>
          <w:p w14:paraId="7E27D3CF"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Klauzula informacyjna z art. 13 lub 14 Rozporządzenia Parlamentu Europejskiego i Rady (UE) 2016/679 z dnia 27 kwietnia </w:t>
            </w:r>
            <w:r w:rsidRPr="00E50EBF">
              <w:rPr>
                <w:rFonts w:asciiTheme="minorHAnsi" w:hAnsiTheme="minorHAnsi" w:cstheme="minorHAnsi"/>
                <w:bCs/>
                <w:szCs w:val="20"/>
              </w:rPr>
              <w:t>2016 r. w sprawie ochrony osób fizycznych w związku z przetwarzaniem danych osobowych i w sprawie swobodnego przepływu takich danych oraz uchylenia dyrektywy 95/46/WE (ogólne rozporządzenie o ochronie danych „</w:t>
            </w:r>
            <w:r w:rsidRPr="00E50EBF">
              <w:rPr>
                <w:rFonts w:asciiTheme="minorHAnsi" w:hAnsiTheme="minorHAnsi" w:cstheme="minorHAnsi"/>
                <w:szCs w:val="20"/>
              </w:rPr>
              <w:t>RODO”)</w:t>
            </w:r>
          </w:p>
        </w:tc>
      </w:tr>
      <w:tr w:rsidR="0070602E" w:rsidRPr="00E50EBF" w14:paraId="00517D2A" w14:textId="77777777" w:rsidTr="00AC15FC">
        <w:trPr>
          <w:trHeight w:val="347"/>
        </w:trPr>
        <w:tc>
          <w:tcPr>
            <w:tcW w:w="1008" w:type="dxa"/>
            <w:vAlign w:val="center"/>
          </w:tcPr>
          <w:p w14:paraId="65C0E7B2" w14:textId="77777777" w:rsidR="0070602E" w:rsidRPr="00E50EBF" w:rsidRDefault="0070602E" w:rsidP="00E50EBF">
            <w:pPr>
              <w:pStyle w:val="Nagwek1"/>
              <w:spacing w:line="259" w:lineRule="auto"/>
              <w:contextualSpacing/>
              <w:outlineLvl w:val="0"/>
              <w:rPr>
                <w:rFonts w:asciiTheme="minorHAnsi" w:hAnsiTheme="minorHAnsi" w:cstheme="minorHAnsi"/>
                <w:b w:val="0"/>
                <w:sz w:val="20"/>
                <w:szCs w:val="20"/>
              </w:rPr>
            </w:pPr>
            <w:r w:rsidRPr="00E50EBF">
              <w:rPr>
                <w:rFonts w:asciiTheme="minorHAnsi" w:hAnsiTheme="minorHAnsi" w:cstheme="minorHAnsi"/>
                <w:sz w:val="20"/>
                <w:szCs w:val="20"/>
              </w:rPr>
              <w:t>Nr załącznika</w:t>
            </w:r>
          </w:p>
        </w:tc>
        <w:tc>
          <w:tcPr>
            <w:tcW w:w="9374" w:type="dxa"/>
            <w:vAlign w:val="center"/>
          </w:tcPr>
          <w:p w14:paraId="34857E77" w14:textId="77777777" w:rsidR="0070602E" w:rsidRPr="00E50EBF" w:rsidRDefault="0070602E" w:rsidP="00E50EBF">
            <w:pPr>
              <w:pStyle w:val="Nagwek1"/>
              <w:spacing w:line="259" w:lineRule="auto"/>
              <w:contextualSpacing/>
              <w:outlineLvl w:val="0"/>
              <w:rPr>
                <w:rFonts w:asciiTheme="minorHAnsi" w:hAnsiTheme="minorHAnsi" w:cstheme="minorHAnsi"/>
                <w:b w:val="0"/>
                <w:sz w:val="20"/>
                <w:szCs w:val="20"/>
              </w:rPr>
            </w:pPr>
            <w:r w:rsidRPr="00E50EBF">
              <w:rPr>
                <w:rFonts w:asciiTheme="minorHAnsi" w:hAnsiTheme="minorHAnsi" w:cstheme="minorHAnsi"/>
                <w:sz w:val="20"/>
                <w:szCs w:val="20"/>
              </w:rPr>
              <w:t>Nazwa załącznika</w:t>
            </w:r>
          </w:p>
        </w:tc>
      </w:tr>
      <w:tr w:rsidR="0070602E" w:rsidRPr="00E50EBF" w14:paraId="3542793D" w14:textId="77777777" w:rsidTr="00AC15FC">
        <w:trPr>
          <w:trHeight w:val="298"/>
        </w:trPr>
        <w:tc>
          <w:tcPr>
            <w:tcW w:w="1008" w:type="dxa"/>
            <w:vAlign w:val="center"/>
          </w:tcPr>
          <w:p w14:paraId="513B773E"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1</w:t>
            </w:r>
          </w:p>
        </w:tc>
        <w:tc>
          <w:tcPr>
            <w:tcW w:w="9374" w:type="dxa"/>
            <w:vAlign w:val="center"/>
          </w:tcPr>
          <w:p w14:paraId="715A6E32"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 xml:space="preserve">Formularz oferty </w:t>
            </w:r>
          </w:p>
        </w:tc>
      </w:tr>
      <w:tr w:rsidR="0070602E" w:rsidRPr="00E50EBF" w14:paraId="733D4E9D" w14:textId="77777777" w:rsidTr="00AC15FC">
        <w:trPr>
          <w:trHeight w:val="347"/>
        </w:trPr>
        <w:tc>
          <w:tcPr>
            <w:tcW w:w="1008" w:type="dxa"/>
            <w:vAlign w:val="center"/>
          </w:tcPr>
          <w:p w14:paraId="5231E36A"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2</w:t>
            </w:r>
          </w:p>
        </w:tc>
        <w:tc>
          <w:tcPr>
            <w:tcW w:w="9374" w:type="dxa"/>
            <w:vAlign w:val="center"/>
          </w:tcPr>
          <w:p w14:paraId="5EEE3392" w14:textId="5CAC6D9A" w:rsidR="0070602E" w:rsidRPr="00E50EBF" w:rsidRDefault="00166F1F" w:rsidP="00E50EBF">
            <w:pPr>
              <w:tabs>
                <w:tab w:val="left" w:pos="397"/>
              </w:tabs>
              <w:spacing w:line="259" w:lineRule="auto"/>
              <w:contextualSpacing/>
              <w:rPr>
                <w:rFonts w:asciiTheme="minorHAnsi" w:eastAsia="Times New Roman" w:hAnsiTheme="minorHAnsi" w:cstheme="minorHAnsi"/>
                <w:bCs/>
                <w:szCs w:val="20"/>
                <w:lang w:eastAsia="pl-PL"/>
              </w:rPr>
            </w:pPr>
            <w:r w:rsidRPr="00E50EBF">
              <w:rPr>
                <w:rFonts w:asciiTheme="minorHAnsi" w:eastAsia="Times New Roman" w:hAnsiTheme="minorHAnsi" w:cstheme="minorHAnsi"/>
                <w:bCs/>
                <w:szCs w:val="20"/>
                <w:lang w:eastAsia="pl-PL"/>
              </w:rPr>
              <w:t>O</w:t>
            </w:r>
            <w:r w:rsidR="0070602E" w:rsidRPr="00E50EBF">
              <w:rPr>
                <w:rFonts w:asciiTheme="minorHAnsi" w:eastAsia="Times New Roman" w:hAnsiTheme="minorHAnsi" w:cstheme="minorHAnsi"/>
                <w:bCs/>
                <w:szCs w:val="20"/>
                <w:lang w:eastAsia="pl-PL"/>
              </w:rPr>
              <w:t>pis przedmiotu zamówienia</w:t>
            </w:r>
            <w:r w:rsidR="00720C52" w:rsidRPr="00E50EBF">
              <w:rPr>
                <w:rFonts w:asciiTheme="minorHAnsi" w:eastAsia="Times New Roman" w:hAnsiTheme="minorHAnsi" w:cstheme="minorHAnsi"/>
                <w:bCs/>
                <w:szCs w:val="20"/>
                <w:lang w:eastAsia="pl-PL"/>
              </w:rPr>
              <w:t xml:space="preserve"> </w:t>
            </w:r>
          </w:p>
        </w:tc>
      </w:tr>
      <w:tr w:rsidR="0070602E" w:rsidRPr="00E50EBF" w14:paraId="7AF78F76" w14:textId="77777777" w:rsidTr="00AC15FC">
        <w:trPr>
          <w:trHeight w:val="347"/>
        </w:trPr>
        <w:tc>
          <w:tcPr>
            <w:tcW w:w="1008" w:type="dxa"/>
            <w:vAlign w:val="center"/>
          </w:tcPr>
          <w:p w14:paraId="11FDD06E" w14:textId="2A9AD648"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3</w:t>
            </w:r>
          </w:p>
        </w:tc>
        <w:tc>
          <w:tcPr>
            <w:tcW w:w="9374" w:type="dxa"/>
            <w:vAlign w:val="center"/>
          </w:tcPr>
          <w:p w14:paraId="5131B4F2" w14:textId="111B4886" w:rsidR="0070602E" w:rsidRPr="00E50EBF" w:rsidRDefault="00FF6E70" w:rsidP="00E50EBF">
            <w:pPr>
              <w:tabs>
                <w:tab w:val="left" w:pos="397"/>
              </w:tabs>
              <w:spacing w:line="259" w:lineRule="auto"/>
              <w:contextualSpacing/>
              <w:rPr>
                <w:rFonts w:asciiTheme="minorHAnsi" w:eastAsia="Times New Roman" w:hAnsiTheme="minorHAnsi" w:cstheme="minorHAnsi"/>
                <w:bCs/>
                <w:szCs w:val="20"/>
                <w:lang w:eastAsia="pl-PL"/>
              </w:rPr>
            </w:pPr>
            <w:r w:rsidRPr="00E50EBF">
              <w:rPr>
                <w:rFonts w:asciiTheme="minorHAnsi" w:eastAsia="Times New Roman" w:hAnsiTheme="minorHAnsi" w:cstheme="minorHAnsi"/>
                <w:bCs/>
                <w:szCs w:val="20"/>
                <w:lang w:eastAsia="pl-PL"/>
              </w:rPr>
              <w:t xml:space="preserve">Projektowane postanowienia umowy </w:t>
            </w:r>
          </w:p>
        </w:tc>
      </w:tr>
      <w:tr w:rsidR="0070602E" w:rsidRPr="00E50EBF" w14:paraId="7404C158" w14:textId="77777777" w:rsidTr="00AC15FC">
        <w:trPr>
          <w:trHeight w:val="347"/>
        </w:trPr>
        <w:tc>
          <w:tcPr>
            <w:tcW w:w="1008" w:type="dxa"/>
            <w:vAlign w:val="center"/>
          </w:tcPr>
          <w:p w14:paraId="0647A31F"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4</w:t>
            </w:r>
          </w:p>
        </w:tc>
        <w:tc>
          <w:tcPr>
            <w:tcW w:w="9374" w:type="dxa"/>
            <w:vAlign w:val="center"/>
          </w:tcPr>
          <w:p w14:paraId="05499C7B" w14:textId="77777777" w:rsidR="0070602E" w:rsidRPr="00E50EBF" w:rsidRDefault="0070602E" w:rsidP="00E50EBF">
            <w:pPr>
              <w:spacing w:line="259" w:lineRule="auto"/>
              <w:contextualSpacing/>
              <w:rPr>
                <w:rFonts w:asciiTheme="minorHAnsi" w:hAnsiTheme="minorHAnsi" w:cstheme="minorHAnsi"/>
                <w:szCs w:val="20"/>
              </w:rPr>
            </w:pPr>
            <w:r w:rsidRPr="00E50EBF">
              <w:rPr>
                <w:rFonts w:asciiTheme="minorHAnsi" w:hAnsiTheme="minorHAnsi" w:cstheme="minorHAnsi"/>
                <w:szCs w:val="20"/>
              </w:rPr>
              <w:t>Oświadczenie Wykonawcy</w:t>
            </w:r>
            <w:r w:rsidR="001F78C5" w:rsidRPr="00E50EBF">
              <w:rPr>
                <w:rFonts w:asciiTheme="minorHAnsi" w:hAnsiTheme="minorHAnsi" w:cstheme="minorHAnsi"/>
                <w:szCs w:val="20"/>
              </w:rPr>
              <w:t xml:space="preserve"> </w:t>
            </w:r>
            <w:r w:rsidRPr="00E50EBF">
              <w:rPr>
                <w:rFonts w:asciiTheme="minorHAnsi" w:hAnsiTheme="minorHAnsi" w:cstheme="minorHAnsi"/>
                <w:szCs w:val="20"/>
              </w:rPr>
              <w:t>zgodnie z art. 125</w:t>
            </w:r>
            <w:r w:rsidR="007964EA" w:rsidRPr="00E50EBF">
              <w:rPr>
                <w:rFonts w:asciiTheme="minorHAnsi" w:hAnsiTheme="minorHAnsi" w:cstheme="minorHAnsi"/>
                <w:szCs w:val="20"/>
              </w:rPr>
              <w:t xml:space="preserve"> ust. 1</w:t>
            </w:r>
            <w:r w:rsidR="001F78C5" w:rsidRPr="00E50EBF">
              <w:rPr>
                <w:rFonts w:asciiTheme="minorHAnsi" w:hAnsiTheme="minorHAnsi" w:cstheme="minorHAnsi"/>
                <w:szCs w:val="20"/>
              </w:rPr>
              <w:t xml:space="preserve"> </w:t>
            </w:r>
            <w:proofErr w:type="spellStart"/>
            <w:r w:rsidR="001F78C5" w:rsidRPr="00E50EBF">
              <w:rPr>
                <w:rFonts w:asciiTheme="minorHAnsi" w:hAnsiTheme="minorHAnsi" w:cstheme="minorHAnsi"/>
                <w:szCs w:val="20"/>
              </w:rPr>
              <w:t>p.z.p</w:t>
            </w:r>
            <w:proofErr w:type="spellEnd"/>
            <w:r w:rsidR="001F78C5" w:rsidRPr="00E50EBF">
              <w:rPr>
                <w:rFonts w:asciiTheme="minorHAnsi" w:hAnsiTheme="minorHAnsi" w:cstheme="minorHAnsi"/>
                <w:szCs w:val="20"/>
              </w:rPr>
              <w:t>.</w:t>
            </w:r>
          </w:p>
        </w:tc>
      </w:tr>
    </w:tbl>
    <w:p w14:paraId="79AC8AE8" w14:textId="77777777" w:rsidR="00FF6E70" w:rsidRPr="00E50EBF" w:rsidRDefault="00FF6E70" w:rsidP="00E50EBF">
      <w:pPr>
        <w:pStyle w:val="Nagwek2"/>
        <w:spacing w:before="0" w:line="259" w:lineRule="auto"/>
        <w:contextualSpacing/>
        <w:rPr>
          <w:rFonts w:asciiTheme="minorHAnsi" w:hAnsiTheme="minorHAnsi" w:cstheme="minorHAnsi"/>
          <w:sz w:val="22"/>
          <w:szCs w:val="22"/>
        </w:rPr>
      </w:pPr>
    </w:p>
    <w:p w14:paraId="6B59D5FF" w14:textId="77777777" w:rsidR="00600BEC" w:rsidRPr="00E50EBF" w:rsidRDefault="00600BEC" w:rsidP="00E50EBF">
      <w:pPr>
        <w:pStyle w:val="Nagwek2"/>
        <w:spacing w:before="0" w:line="259" w:lineRule="auto"/>
        <w:contextualSpacing/>
        <w:rPr>
          <w:rFonts w:asciiTheme="minorHAnsi" w:hAnsiTheme="minorHAnsi" w:cstheme="minorHAnsi"/>
          <w:b w:val="0"/>
          <w:sz w:val="22"/>
          <w:szCs w:val="22"/>
        </w:rPr>
      </w:pPr>
      <w:r w:rsidRPr="00E50EBF">
        <w:rPr>
          <w:rFonts w:asciiTheme="minorHAnsi" w:hAnsiTheme="minorHAnsi" w:cstheme="minorHAnsi"/>
          <w:sz w:val="22"/>
          <w:szCs w:val="22"/>
        </w:rPr>
        <w:t>§</w:t>
      </w:r>
      <w:r w:rsidR="00E53297" w:rsidRPr="00E50EBF">
        <w:rPr>
          <w:rFonts w:asciiTheme="minorHAnsi" w:hAnsiTheme="minorHAnsi" w:cstheme="minorHAnsi"/>
          <w:sz w:val="22"/>
          <w:szCs w:val="22"/>
        </w:rPr>
        <w:t xml:space="preserve"> </w:t>
      </w:r>
      <w:r w:rsidRPr="00E50EBF">
        <w:rPr>
          <w:rFonts w:asciiTheme="minorHAnsi" w:hAnsiTheme="minorHAnsi" w:cstheme="minorHAnsi"/>
          <w:sz w:val="22"/>
          <w:szCs w:val="22"/>
        </w:rPr>
        <w:t>1</w:t>
      </w:r>
      <w:r w:rsidR="00E53297" w:rsidRPr="00E50EBF">
        <w:rPr>
          <w:rFonts w:asciiTheme="minorHAnsi" w:hAnsiTheme="minorHAnsi" w:cstheme="minorHAnsi"/>
          <w:sz w:val="22"/>
          <w:szCs w:val="22"/>
        </w:rPr>
        <w:t xml:space="preserve">. Nazwa oraz adres Zamawiającego, numer telefonu, adres poczty elektronicznej oraz strony internetowej </w:t>
      </w:r>
      <w:r w:rsidR="00D91386" w:rsidRPr="00E50EBF">
        <w:rPr>
          <w:rFonts w:asciiTheme="minorHAnsi" w:hAnsiTheme="minorHAnsi" w:cstheme="minorHAnsi"/>
          <w:sz w:val="22"/>
          <w:szCs w:val="22"/>
        </w:rPr>
        <w:t>p</w:t>
      </w:r>
      <w:r w:rsidR="00BF06E4" w:rsidRPr="00E50EBF">
        <w:rPr>
          <w:rFonts w:asciiTheme="minorHAnsi" w:hAnsiTheme="minorHAnsi" w:cstheme="minorHAnsi"/>
          <w:sz w:val="22"/>
          <w:szCs w:val="22"/>
        </w:rPr>
        <w:t>rowadzonego postę</w:t>
      </w:r>
      <w:r w:rsidR="00E53297" w:rsidRPr="00E50EBF">
        <w:rPr>
          <w:rFonts w:asciiTheme="minorHAnsi" w:hAnsiTheme="minorHAnsi" w:cstheme="minorHAnsi"/>
          <w:sz w:val="22"/>
          <w:szCs w:val="22"/>
        </w:rPr>
        <w:t>powania</w:t>
      </w:r>
    </w:p>
    <w:p w14:paraId="7073913E" w14:textId="77777777" w:rsidR="003E57E6" w:rsidRPr="00E50EBF" w:rsidRDefault="003E57E6" w:rsidP="00E50EBF">
      <w:pPr>
        <w:spacing w:line="259" w:lineRule="auto"/>
        <w:contextualSpacing/>
        <w:rPr>
          <w:rFonts w:asciiTheme="minorHAnsi" w:hAnsiTheme="minorHAnsi" w:cstheme="minorHAnsi"/>
          <w:bCs/>
          <w:sz w:val="22"/>
        </w:rPr>
      </w:pPr>
      <w:r w:rsidRPr="00E50EBF">
        <w:rPr>
          <w:rFonts w:asciiTheme="minorHAnsi" w:hAnsiTheme="minorHAnsi" w:cstheme="minorHAnsi"/>
          <w:bCs/>
          <w:sz w:val="22"/>
        </w:rPr>
        <w:t>Województwo Mazowieckie, ul. Jagiellońska 26, 03-719 Warszawa,</w:t>
      </w:r>
    </w:p>
    <w:p w14:paraId="1C97F03C" w14:textId="1BCF712C" w:rsidR="003E57E6" w:rsidRPr="00E50EBF" w:rsidRDefault="000269C8" w:rsidP="00E50EBF">
      <w:pPr>
        <w:spacing w:line="259" w:lineRule="auto"/>
        <w:contextualSpacing/>
        <w:rPr>
          <w:rStyle w:val="Hipercze"/>
          <w:rFonts w:asciiTheme="minorHAnsi" w:hAnsiTheme="minorHAnsi" w:cstheme="minorHAnsi"/>
          <w:bCs/>
          <w:color w:val="auto"/>
          <w:sz w:val="22"/>
        </w:rPr>
      </w:pPr>
      <w:hyperlink r:id="rId14" w:history="1">
        <w:r w:rsidR="003E57E6" w:rsidRPr="00E50EBF">
          <w:rPr>
            <w:rStyle w:val="Hipercze"/>
            <w:rFonts w:asciiTheme="minorHAnsi" w:hAnsiTheme="minorHAnsi" w:cstheme="minorHAnsi"/>
            <w:bCs/>
            <w:sz w:val="22"/>
          </w:rPr>
          <w:t>http://www.mazovia.pl</w:t>
        </w:r>
      </w:hyperlink>
      <w:r w:rsidR="003E57E6" w:rsidRPr="00E50EBF">
        <w:rPr>
          <w:rFonts w:asciiTheme="minorHAnsi" w:hAnsiTheme="minorHAnsi" w:cstheme="minorHAnsi"/>
          <w:bCs/>
          <w:sz w:val="22"/>
        </w:rPr>
        <w:t>, e-mail:</w:t>
      </w:r>
      <w:r w:rsidR="00D264B9" w:rsidRPr="00E50EBF">
        <w:rPr>
          <w:rFonts w:asciiTheme="minorHAnsi" w:hAnsiTheme="minorHAnsi" w:cstheme="minorHAnsi"/>
          <w:bCs/>
          <w:sz w:val="22"/>
        </w:rPr>
        <w:t xml:space="preserve"> </w:t>
      </w:r>
      <w:hyperlink r:id="rId15" w:history="1">
        <w:r w:rsidR="007A00BF" w:rsidRPr="00E50EBF">
          <w:rPr>
            <w:rStyle w:val="Hipercze"/>
            <w:rFonts w:asciiTheme="minorHAnsi" w:hAnsiTheme="minorHAnsi" w:cstheme="minorHAnsi"/>
            <w:bCs/>
            <w:sz w:val="22"/>
          </w:rPr>
          <w:t>zamowienia@mazovia.pl</w:t>
        </w:r>
      </w:hyperlink>
      <w:r w:rsidR="00D264B9" w:rsidRPr="00E50EBF">
        <w:rPr>
          <w:rFonts w:asciiTheme="minorHAnsi" w:hAnsiTheme="minorHAnsi" w:cstheme="minorHAnsi"/>
          <w:bCs/>
          <w:sz w:val="22"/>
        </w:rPr>
        <w:t xml:space="preserve"> </w:t>
      </w:r>
      <w:r w:rsidR="003E57E6" w:rsidRPr="00E50EBF">
        <w:rPr>
          <w:rStyle w:val="Hipercze"/>
          <w:rFonts w:asciiTheme="minorHAnsi" w:hAnsiTheme="minorHAnsi" w:cstheme="minorHAnsi"/>
          <w:bCs/>
          <w:color w:val="auto"/>
          <w:sz w:val="22"/>
          <w:u w:val="none"/>
        </w:rPr>
        <w:t xml:space="preserve">tel. </w:t>
      </w:r>
      <w:r w:rsidR="00EA4085" w:rsidRPr="00E50EBF">
        <w:rPr>
          <w:rStyle w:val="Hipercze"/>
          <w:rFonts w:asciiTheme="minorHAnsi" w:hAnsiTheme="minorHAnsi" w:cstheme="minorHAnsi"/>
          <w:bCs/>
          <w:color w:val="auto"/>
          <w:sz w:val="22"/>
          <w:u w:val="none"/>
        </w:rPr>
        <w:t>22</w:t>
      </w:r>
      <w:r w:rsidR="003E6D7A" w:rsidRPr="00E50EBF">
        <w:rPr>
          <w:rStyle w:val="Hipercze"/>
          <w:rFonts w:asciiTheme="minorHAnsi" w:hAnsiTheme="minorHAnsi" w:cstheme="minorHAnsi"/>
          <w:bCs/>
          <w:color w:val="auto"/>
          <w:sz w:val="22"/>
          <w:u w:val="none"/>
        </w:rPr>
        <w:t> </w:t>
      </w:r>
      <w:r w:rsidR="00860101" w:rsidRPr="00E50EBF">
        <w:rPr>
          <w:rStyle w:val="Hipercze"/>
          <w:rFonts w:asciiTheme="minorHAnsi" w:hAnsiTheme="minorHAnsi" w:cstheme="minorHAnsi"/>
          <w:bCs/>
          <w:color w:val="auto"/>
          <w:sz w:val="22"/>
          <w:u w:val="none"/>
        </w:rPr>
        <w:t>59</w:t>
      </w:r>
      <w:r w:rsidR="0065449C" w:rsidRPr="00E50EBF">
        <w:rPr>
          <w:rStyle w:val="Hipercze"/>
          <w:rFonts w:asciiTheme="minorHAnsi" w:hAnsiTheme="minorHAnsi" w:cstheme="minorHAnsi"/>
          <w:bCs/>
          <w:color w:val="auto"/>
          <w:sz w:val="22"/>
          <w:u w:val="none"/>
        </w:rPr>
        <w:t xml:space="preserve"> </w:t>
      </w:r>
      <w:r w:rsidR="00860101" w:rsidRPr="00E50EBF">
        <w:rPr>
          <w:rStyle w:val="Hipercze"/>
          <w:rFonts w:asciiTheme="minorHAnsi" w:hAnsiTheme="minorHAnsi" w:cstheme="minorHAnsi"/>
          <w:bCs/>
          <w:color w:val="auto"/>
          <w:sz w:val="22"/>
          <w:u w:val="none"/>
        </w:rPr>
        <w:t>79</w:t>
      </w:r>
      <w:r w:rsidR="0065449C" w:rsidRPr="00E50EBF">
        <w:rPr>
          <w:rStyle w:val="Hipercze"/>
          <w:rFonts w:asciiTheme="minorHAnsi" w:hAnsiTheme="minorHAnsi" w:cstheme="minorHAnsi"/>
          <w:bCs/>
          <w:color w:val="auto"/>
          <w:sz w:val="22"/>
          <w:u w:val="none"/>
        </w:rPr>
        <w:t xml:space="preserve"> </w:t>
      </w:r>
      <w:r w:rsidR="00860101" w:rsidRPr="00E50EBF">
        <w:rPr>
          <w:rStyle w:val="Hipercze"/>
          <w:rFonts w:asciiTheme="minorHAnsi" w:hAnsiTheme="minorHAnsi" w:cstheme="minorHAnsi"/>
          <w:bCs/>
          <w:color w:val="auto"/>
          <w:sz w:val="22"/>
          <w:u w:val="none"/>
        </w:rPr>
        <w:t>100</w:t>
      </w:r>
    </w:p>
    <w:p w14:paraId="0BE7F941" w14:textId="77777777" w:rsidR="003E57E6" w:rsidRPr="00E50EBF" w:rsidRDefault="003044A9" w:rsidP="00E50EBF">
      <w:pPr>
        <w:spacing w:line="259" w:lineRule="auto"/>
        <w:contextualSpacing/>
        <w:rPr>
          <w:rFonts w:asciiTheme="minorHAnsi" w:hAnsiTheme="minorHAnsi" w:cstheme="minorHAnsi"/>
          <w:bCs/>
          <w:sz w:val="22"/>
        </w:rPr>
      </w:pPr>
      <w:r w:rsidRPr="00E50EBF">
        <w:rPr>
          <w:rFonts w:asciiTheme="minorHAnsi" w:hAnsiTheme="minorHAnsi" w:cstheme="minorHAnsi"/>
          <w:bCs/>
          <w:sz w:val="22"/>
        </w:rPr>
        <w:t>Strona internetowa na której prowadzone jest przedmiotowe postępowanie</w:t>
      </w:r>
      <w:r w:rsidR="003E57E6" w:rsidRPr="00E50EBF">
        <w:rPr>
          <w:rFonts w:asciiTheme="minorHAnsi" w:hAnsiTheme="minorHAnsi" w:cstheme="minorHAnsi"/>
          <w:bCs/>
          <w:sz w:val="22"/>
        </w:rPr>
        <w:t xml:space="preserve">: </w:t>
      </w:r>
      <w:hyperlink r:id="rId16" w:history="1">
        <w:r w:rsidR="00D332EA" w:rsidRPr="00E50EBF">
          <w:rPr>
            <w:rStyle w:val="Hipercze"/>
            <w:rFonts w:asciiTheme="minorHAnsi" w:hAnsiTheme="minorHAnsi" w:cstheme="minorHAnsi"/>
            <w:bCs/>
            <w:sz w:val="22"/>
          </w:rPr>
          <w:t>https://platformazakupowa.pl/pn/mazovia</w:t>
        </w:r>
      </w:hyperlink>
      <w:r w:rsidR="00D332EA" w:rsidRPr="00E50EBF">
        <w:rPr>
          <w:rStyle w:val="Hipercze"/>
          <w:rFonts w:asciiTheme="minorHAnsi" w:hAnsiTheme="minorHAnsi" w:cstheme="minorHAnsi"/>
          <w:bCs/>
          <w:sz w:val="22"/>
        </w:rPr>
        <w:t xml:space="preserve"> </w:t>
      </w:r>
      <w:r w:rsidR="003E57E6" w:rsidRPr="00E50EBF">
        <w:rPr>
          <w:rFonts w:asciiTheme="minorHAnsi" w:hAnsiTheme="minorHAnsi" w:cstheme="minorHAnsi"/>
          <w:bCs/>
          <w:sz w:val="22"/>
        </w:rPr>
        <w:t xml:space="preserve"> (Platforma Zakupowa).</w:t>
      </w:r>
    </w:p>
    <w:p w14:paraId="5D51E2B7" w14:textId="77777777" w:rsidR="00E53297" w:rsidRPr="00E50EBF" w:rsidRDefault="00E53297"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lastRenderedPageBreak/>
        <w:t>§ 2. Adres strony internetowej, na której udostępniane będą zmiany i wyjaśnienia treści SWZ oraz inne</w:t>
      </w:r>
      <w:r w:rsidR="00D91386" w:rsidRPr="00E50EBF">
        <w:rPr>
          <w:rFonts w:asciiTheme="minorHAnsi" w:hAnsiTheme="minorHAnsi" w:cstheme="minorHAnsi"/>
          <w:sz w:val="22"/>
          <w:szCs w:val="22"/>
        </w:rPr>
        <w:t xml:space="preserve"> </w:t>
      </w:r>
      <w:r w:rsidRPr="00E50EBF">
        <w:rPr>
          <w:rFonts w:asciiTheme="minorHAnsi" w:hAnsiTheme="minorHAnsi" w:cstheme="minorHAnsi"/>
          <w:sz w:val="22"/>
          <w:szCs w:val="22"/>
        </w:rPr>
        <w:t>dokumenty zamówienia bezpośrednio związane z postępowaniem o udzielenie zamówienia</w:t>
      </w:r>
      <w:r w:rsidR="005C7998" w:rsidRPr="00E50EBF">
        <w:rPr>
          <w:rFonts w:asciiTheme="minorHAnsi" w:hAnsiTheme="minorHAnsi" w:cstheme="minorHAnsi"/>
          <w:sz w:val="22"/>
          <w:szCs w:val="22"/>
        </w:rPr>
        <w:t xml:space="preserve"> </w:t>
      </w:r>
    </w:p>
    <w:p w14:paraId="297377D9" w14:textId="77777777" w:rsidR="00EA4085" w:rsidRPr="00E50EBF" w:rsidRDefault="005C7998" w:rsidP="00E50EBF">
      <w:pPr>
        <w:spacing w:line="259" w:lineRule="auto"/>
        <w:ind w:left="378" w:hanging="378"/>
        <w:contextualSpacing/>
        <w:rPr>
          <w:rFonts w:asciiTheme="minorHAnsi" w:hAnsiTheme="minorHAnsi" w:cstheme="minorHAnsi"/>
          <w:sz w:val="22"/>
        </w:rPr>
      </w:pPr>
      <w:r w:rsidRPr="00E50EBF">
        <w:rPr>
          <w:rFonts w:asciiTheme="minorHAnsi" w:hAnsiTheme="minorHAnsi" w:cstheme="minorHAnsi"/>
          <w:bCs/>
          <w:sz w:val="22"/>
        </w:rPr>
        <w:t>Adres Profilu Nabywcy:</w:t>
      </w:r>
      <w:r w:rsidRPr="00E50EBF">
        <w:rPr>
          <w:rFonts w:asciiTheme="minorHAnsi" w:hAnsiTheme="minorHAnsi" w:cstheme="minorHAnsi"/>
          <w:b/>
          <w:sz w:val="22"/>
        </w:rPr>
        <w:t xml:space="preserve"> </w:t>
      </w:r>
      <w:hyperlink r:id="rId17" w:history="1">
        <w:r w:rsidR="00585BF9" w:rsidRPr="00E50EBF">
          <w:rPr>
            <w:rStyle w:val="Hipercze"/>
            <w:rFonts w:asciiTheme="minorHAnsi" w:hAnsiTheme="minorHAnsi" w:cstheme="minorHAnsi"/>
            <w:bCs/>
            <w:sz w:val="22"/>
          </w:rPr>
          <w:t>https://platformazakupowa.pl/pn/mazovia</w:t>
        </w:r>
      </w:hyperlink>
      <w:r w:rsidR="00EA4085" w:rsidRPr="00E50EBF">
        <w:rPr>
          <w:rFonts w:asciiTheme="minorHAnsi" w:hAnsiTheme="minorHAnsi" w:cstheme="minorHAnsi"/>
          <w:bCs/>
          <w:sz w:val="22"/>
        </w:rPr>
        <w:t xml:space="preserve"> (Platforma Zakupowa). </w:t>
      </w:r>
    </w:p>
    <w:p w14:paraId="4DC992DA" w14:textId="77777777" w:rsidR="00585BF9" w:rsidRPr="00E50EBF" w:rsidRDefault="00E53297"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  Tryb udzielenia zamówienia</w:t>
      </w:r>
    </w:p>
    <w:p w14:paraId="491398ED" w14:textId="77777777" w:rsidR="00EA4085" w:rsidRPr="00E50EBF" w:rsidRDefault="00EA4085" w:rsidP="00E50EBF">
      <w:pPr>
        <w:spacing w:line="259" w:lineRule="auto"/>
        <w:contextualSpacing/>
        <w:rPr>
          <w:rFonts w:asciiTheme="minorHAnsi" w:hAnsiTheme="minorHAnsi" w:cstheme="minorHAnsi"/>
          <w:b/>
          <w:sz w:val="22"/>
        </w:rPr>
      </w:pPr>
      <w:r w:rsidRPr="00E50EBF">
        <w:rPr>
          <w:rFonts w:asciiTheme="minorHAnsi" w:hAnsiTheme="minorHAnsi" w:cstheme="minorHAnsi"/>
          <w:sz w:val="22"/>
        </w:rPr>
        <w:t>Postępowanie o udzielenie zamówienia</w:t>
      </w:r>
      <w:r w:rsidR="008E66A9" w:rsidRPr="00E50EBF">
        <w:rPr>
          <w:rFonts w:asciiTheme="minorHAnsi" w:hAnsiTheme="minorHAnsi" w:cstheme="minorHAnsi"/>
          <w:sz w:val="22"/>
        </w:rPr>
        <w:t xml:space="preserve"> </w:t>
      </w:r>
      <w:r w:rsidRPr="00E50EBF">
        <w:rPr>
          <w:rFonts w:asciiTheme="minorHAnsi" w:hAnsiTheme="minorHAnsi" w:cstheme="minorHAnsi"/>
          <w:sz w:val="22"/>
        </w:rPr>
        <w:t xml:space="preserve">prowadzone jest w trybie </w:t>
      </w:r>
      <w:r w:rsidR="00BF4105" w:rsidRPr="00E50EBF">
        <w:rPr>
          <w:rFonts w:asciiTheme="minorHAnsi" w:hAnsiTheme="minorHAnsi" w:cstheme="minorHAnsi"/>
          <w:sz w:val="22"/>
        </w:rPr>
        <w:t>podstawowym</w:t>
      </w:r>
      <w:r w:rsidR="00231BE9" w:rsidRPr="00E50EBF">
        <w:rPr>
          <w:rFonts w:asciiTheme="minorHAnsi" w:hAnsiTheme="minorHAnsi" w:cstheme="minorHAnsi"/>
          <w:sz w:val="22"/>
        </w:rPr>
        <w:t xml:space="preserve"> bez negocjacji</w:t>
      </w:r>
      <w:r w:rsidR="00811C86" w:rsidRPr="00E50EBF">
        <w:rPr>
          <w:rFonts w:asciiTheme="minorHAnsi" w:hAnsiTheme="minorHAnsi" w:cstheme="minorHAnsi"/>
          <w:sz w:val="22"/>
        </w:rPr>
        <w:t xml:space="preserve">, na podstawie art. 275 pkt 1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0FDE8CE0" w14:textId="77777777" w:rsidR="00811C86" w:rsidRPr="00E50EBF" w:rsidRDefault="00811C86"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4.  Informacja czy Zamawiający przewiduje wybór najkorzystniejszej oferty z możliwością prowadzenia negocjacji</w:t>
      </w:r>
    </w:p>
    <w:p w14:paraId="67CF1981" w14:textId="77777777" w:rsidR="00811C86" w:rsidRPr="00E50EBF" w:rsidRDefault="00453877"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Zamawiający nie przewiduje wyboru najkorzystniejszej oferty z możliwością prowadzenia negocjacji.</w:t>
      </w:r>
    </w:p>
    <w:p w14:paraId="0F12698B" w14:textId="77777777" w:rsidR="00143EC3" w:rsidRPr="00E50EBF" w:rsidRDefault="00E53297"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811C86" w:rsidRPr="00E50EBF">
        <w:rPr>
          <w:rFonts w:asciiTheme="minorHAnsi" w:hAnsiTheme="minorHAnsi" w:cstheme="minorHAnsi"/>
          <w:sz w:val="22"/>
          <w:szCs w:val="22"/>
        </w:rPr>
        <w:t>5</w:t>
      </w:r>
      <w:r w:rsidRPr="00E50EBF">
        <w:rPr>
          <w:rFonts w:asciiTheme="minorHAnsi" w:hAnsiTheme="minorHAnsi" w:cstheme="minorHAnsi"/>
          <w:sz w:val="22"/>
          <w:szCs w:val="22"/>
        </w:rPr>
        <w:t>.  Opis przedmiotu zamówienia</w:t>
      </w:r>
    </w:p>
    <w:p w14:paraId="5067C0C1" w14:textId="5626CA6E" w:rsidR="0095491D" w:rsidRPr="00E50EBF" w:rsidRDefault="00143EC3" w:rsidP="00E50EBF">
      <w:pPr>
        <w:pStyle w:val="Akapitzlist"/>
        <w:numPr>
          <w:ilvl w:val="0"/>
          <w:numId w:val="12"/>
        </w:numPr>
        <w:spacing w:line="259" w:lineRule="auto"/>
        <w:rPr>
          <w:rFonts w:asciiTheme="minorHAnsi" w:hAnsiTheme="minorHAnsi" w:cstheme="minorHAnsi"/>
          <w:sz w:val="22"/>
        </w:rPr>
      </w:pPr>
      <w:r w:rsidRPr="00E50EBF">
        <w:rPr>
          <w:rFonts w:asciiTheme="minorHAnsi" w:hAnsiTheme="minorHAnsi" w:cstheme="minorHAnsi"/>
          <w:sz w:val="22"/>
        </w:rPr>
        <w:t>Przedmiotem zamówienia jest</w:t>
      </w:r>
      <w:r w:rsidR="008D05CF" w:rsidRPr="00E50EBF">
        <w:rPr>
          <w:rFonts w:asciiTheme="minorHAnsi" w:hAnsiTheme="minorHAnsi" w:cstheme="minorHAnsi"/>
          <w:sz w:val="22"/>
        </w:rPr>
        <w:t xml:space="preserve"> </w:t>
      </w:r>
      <w:r w:rsidR="00AB3C85" w:rsidRPr="00E50EBF">
        <w:rPr>
          <w:rFonts w:asciiTheme="minorHAnsi" w:hAnsiTheme="minorHAnsi" w:cstheme="minorHAnsi"/>
          <w:sz w:val="22"/>
        </w:rPr>
        <w:t>wynajem oraz kompleksow</w:t>
      </w:r>
      <w:r w:rsidR="001505D5">
        <w:rPr>
          <w:rFonts w:asciiTheme="minorHAnsi" w:hAnsiTheme="minorHAnsi" w:cstheme="minorHAnsi"/>
          <w:sz w:val="22"/>
        </w:rPr>
        <w:t>a</w:t>
      </w:r>
      <w:r w:rsidR="00AB3C85" w:rsidRPr="00E50EBF">
        <w:rPr>
          <w:rFonts w:asciiTheme="minorHAnsi" w:hAnsiTheme="minorHAnsi" w:cstheme="minorHAnsi"/>
          <w:sz w:val="22"/>
        </w:rPr>
        <w:t xml:space="preserve"> obsług</w:t>
      </w:r>
      <w:r w:rsidR="001505D5">
        <w:rPr>
          <w:rFonts w:asciiTheme="minorHAnsi" w:hAnsiTheme="minorHAnsi" w:cstheme="minorHAnsi"/>
          <w:sz w:val="22"/>
        </w:rPr>
        <w:t>a</w:t>
      </w:r>
      <w:r w:rsidR="00AB3C85" w:rsidRPr="00E50EBF">
        <w:rPr>
          <w:rFonts w:asciiTheme="minorHAnsi" w:hAnsiTheme="minorHAnsi" w:cstheme="minorHAnsi"/>
          <w:sz w:val="22"/>
        </w:rPr>
        <w:t xml:space="preserve"> serwisow</w:t>
      </w:r>
      <w:r w:rsidR="001505D5">
        <w:rPr>
          <w:rFonts w:asciiTheme="minorHAnsi" w:hAnsiTheme="minorHAnsi" w:cstheme="minorHAnsi"/>
          <w:sz w:val="22"/>
        </w:rPr>
        <w:t>a</w:t>
      </w:r>
      <w:r w:rsidR="00AB3C85" w:rsidRPr="00E50EBF">
        <w:rPr>
          <w:rFonts w:asciiTheme="minorHAnsi" w:hAnsiTheme="minorHAnsi" w:cstheme="minorHAnsi"/>
          <w:sz w:val="22"/>
        </w:rPr>
        <w:t xml:space="preserve"> 8 szt. nowych, wyprodukowanych nie wcześniej niż w 2021 r., samochodów osobowych typu sedan/hatchback na okres 36 miesięcy.</w:t>
      </w:r>
    </w:p>
    <w:p w14:paraId="375A7BFD" w14:textId="62A7128C" w:rsidR="0095491D" w:rsidRPr="00E50EBF" w:rsidRDefault="002561FB" w:rsidP="00E50EBF">
      <w:pPr>
        <w:pStyle w:val="Akapitzlist"/>
        <w:numPr>
          <w:ilvl w:val="0"/>
          <w:numId w:val="12"/>
        </w:numPr>
        <w:autoSpaceDN w:val="0"/>
        <w:adjustRightInd w:val="0"/>
        <w:spacing w:line="259" w:lineRule="auto"/>
        <w:rPr>
          <w:rFonts w:asciiTheme="minorHAnsi" w:hAnsiTheme="minorHAnsi" w:cstheme="minorHAnsi"/>
          <w:sz w:val="22"/>
        </w:rPr>
      </w:pPr>
      <w:r w:rsidRPr="00E50EBF">
        <w:rPr>
          <w:rFonts w:asciiTheme="minorHAnsi" w:hAnsiTheme="minorHAnsi" w:cstheme="minorHAnsi"/>
          <w:sz w:val="22"/>
        </w:rPr>
        <w:t>Symbole CPV</w:t>
      </w:r>
      <w:r w:rsidR="00AE3BDA" w:rsidRPr="00E50EBF">
        <w:rPr>
          <w:rFonts w:asciiTheme="minorHAnsi" w:hAnsiTheme="minorHAnsi" w:cstheme="minorHAnsi"/>
          <w:sz w:val="22"/>
        </w:rPr>
        <w:t>:</w:t>
      </w:r>
      <w:r w:rsidR="00221B5F" w:rsidRPr="00E50EBF">
        <w:rPr>
          <w:rFonts w:asciiTheme="minorHAnsi" w:hAnsiTheme="minorHAnsi" w:cstheme="minorHAnsi"/>
          <w:sz w:val="22"/>
        </w:rPr>
        <w:t xml:space="preserve"> 34110000-1 - Samochody osobowe, 66114000-2 - Usługi leasingu finansowego</w:t>
      </w:r>
      <w:r w:rsidR="00FF6E70" w:rsidRPr="00E50EBF">
        <w:rPr>
          <w:rFonts w:asciiTheme="minorHAnsi" w:hAnsiTheme="minorHAnsi" w:cstheme="minorHAnsi"/>
          <w:bCs/>
          <w:color w:val="000000"/>
          <w:sz w:val="22"/>
        </w:rPr>
        <w:t>.</w:t>
      </w:r>
      <w:r w:rsidR="0095491D" w:rsidRPr="00E50EBF">
        <w:rPr>
          <w:rFonts w:asciiTheme="minorHAnsi" w:hAnsiTheme="minorHAnsi" w:cstheme="minorHAnsi"/>
          <w:sz w:val="22"/>
        </w:rPr>
        <w:t xml:space="preserve"> </w:t>
      </w:r>
    </w:p>
    <w:p w14:paraId="25536484" w14:textId="77777777" w:rsidR="00143EC3" w:rsidRPr="00E50EBF" w:rsidRDefault="00166F1F" w:rsidP="00E50EBF">
      <w:pPr>
        <w:pStyle w:val="Akapitzlist"/>
        <w:numPr>
          <w:ilvl w:val="0"/>
          <w:numId w:val="12"/>
        </w:numPr>
        <w:spacing w:line="259" w:lineRule="auto"/>
        <w:ind w:left="357" w:hanging="357"/>
        <w:rPr>
          <w:rFonts w:asciiTheme="minorHAnsi" w:hAnsiTheme="minorHAnsi" w:cstheme="minorHAnsi"/>
          <w:sz w:val="22"/>
        </w:rPr>
      </w:pPr>
      <w:r w:rsidRPr="00E50EBF">
        <w:rPr>
          <w:rFonts w:asciiTheme="minorHAnsi" w:hAnsiTheme="minorHAnsi" w:cstheme="minorHAnsi"/>
          <w:sz w:val="22"/>
        </w:rPr>
        <w:t>O</w:t>
      </w:r>
      <w:r w:rsidR="00143EC3" w:rsidRPr="00E50EBF">
        <w:rPr>
          <w:rFonts w:asciiTheme="minorHAnsi" w:hAnsiTheme="minorHAnsi" w:cstheme="minorHAnsi"/>
          <w:sz w:val="22"/>
        </w:rPr>
        <w:t>pis przedmiotu zamówienia</w:t>
      </w:r>
      <w:r w:rsidR="003A378A" w:rsidRPr="00E50EBF">
        <w:rPr>
          <w:rFonts w:asciiTheme="minorHAnsi" w:hAnsiTheme="minorHAnsi" w:cstheme="minorHAnsi"/>
          <w:sz w:val="22"/>
        </w:rPr>
        <w:t xml:space="preserve"> </w:t>
      </w:r>
      <w:r w:rsidR="00143EC3" w:rsidRPr="00E50EBF">
        <w:rPr>
          <w:rFonts w:asciiTheme="minorHAnsi" w:hAnsiTheme="minorHAnsi" w:cstheme="minorHAnsi"/>
          <w:sz w:val="22"/>
        </w:rPr>
        <w:t xml:space="preserve">stanowi załącznik nr </w:t>
      </w:r>
      <w:r w:rsidR="00EC74A6" w:rsidRPr="00E50EBF">
        <w:rPr>
          <w:rFonts w:asciiTheme="minorHAnsi" w:hAnsiTheme="minorHAnsi" w:cstheme="minorHAnsi"/>
          <w:sz w:val="22"/>
        </w:rPr>
        <w:t xml:space="preserve">2 </w:t>
      </w:r>
      <w:r w:rsidR="00143EC3" w:rsidRPr="00E50EBF">
        <w:rPr>
          <w:rFonts w:asciiTheme="minorHAnsi" w:hAnsiTheme="minorHAnsi" w:cstheme="minorHAnsi"/>
          <w:sz w:val="22"/>
        </w:rPr>
        <w:t xml:space="preserve">do </w:t>
      </w:r>
      <w:r w:rsidR="00C92139" w:rsidRPr="00E50EBF">
        <w:rPr>
          <w:rFonts w:asciiTheme="minorHAnsi" w:hAnsiTheme="minorHAnsi" w:cstheme="minorHAnsi"/>
          <w:sz w:val="22"/>
        </w:rPr>
        <w:t>SWZ</w:t>
      </w:r>
      <w:r w:rsidR="00143EC3" w:rsidRPr="00E50EBF">
        <w:rPr>
          <w:rFonts w:asciiTheme="minorHAnsi" w:hAnsiTheme="minorHAnsi" w:cstheme="minorHAnsi"/>
          <w:sz w:val="22"/>
        </w:rPr>
        <w:t xml:space="preserve">. </w:t>
      </w:r>
    </w:p>
    <w:p w14:paraId="0B43D9FF" w14:textId="77777777" w:rsidR="00B457DD" w:rsidRPr="00E50EBF" w:rsidRDefault="00B457DD"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EF7DE9" w:rsidRPr="00E50EBF">
        <w:rPr>
          <w:rFonts w:asciiTheme="minorHAnsi" w:hAnsiTheme="minorHAnsi" w:cstheme="minorHAnsi"/>
          <w:sz w:val="22"/>
          <w:szCs w:val="22"/>
        </w:rPr>
        <w:t>6</w:t>
      </w:r>
      <w:r w:rsidRPr="00E50EBF">
        <w:rPr>
          <w:rFonts w:asciiTheme="minorHAnsi" w:hAnsiTheme="minorHAnsi" w:cstheme="minorHAnsi"/>
          <w:sz w:val="22"/>
          <w:szCs w:val="22"/>
        </w:rPr>
        <w:t>.  Informacje o przedmiotowych środkach dowodowych</w:t>
      </w:r>
    </w:p>
    <w:p w14:paraId="450ECE66" w14:textId="69409740" w:rsidR="0001001F" w:rsidRPr="00E50EBF" w:rsidRDefault="00AE5AA2"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Nie dotyczy</w:t>
      </w:r>
      <w:r w:rsidR="00AE3BDA" w:rsidRPr="00E50EBF">
        <w:rPr>
          <w:rFonts w:asciiTheme="minorHAnsi" w:hAnsiTheme="minorHAnsi" w:cstheme="minorHAnsi"/>
          <w:sz w:val="22"/>
        </w:rPr>
        <w:t>.</w:t>
      </w:r>
    </w:p>
    <w:p w14:paraId="6410F2D3" w14:textId="77777777" w:rsidR="00D17F24" w:rsidRPr="00E50EBF" w:rsidRDefault="00E53297"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085238" w:rsidRPr="00E50EBF">
        <w:rPr>
          <w:rFonts w:asciiTheme="minorHAnsi" w:hAnsiTheme="minorHAnsi" w:cstheme="minorHAnsi"/>
          <w:sz w:val="22"/>
          <w:szCs w:val="22"/>
        </w:rPr>
        <w:t>7</w:t>
      </w:r>
      <w:r w:rsidRPr="00E50EBF">
        <w:rPr>
          <w:rFonts w:asciiTheme="minorHAnsi" w:hAnsiTheme="minorHAnsi" w:cstheme="minorHAnsi"/>
          <w:sz w:val="22"/>
          <w:szCs w:val="22"/>
        </w:rPr>
        <w:t>.  Termin wykonania zamówienia</w:t>
      </w:r>
    </w:p>
    <w:p w14:paraId="628E9FA6" w14:textId="797F3DA1" w:rsidR="00860101" w:rsidRPr="00E50EBF" w:rsidRDefault="00D57F67" w:rsidP="00E50EBF">
      <w:pPr>
        <w:tabs>
          <w:tab w:val="left" w:pos="426"/>
        </w:tabs>
        <w:spacing w:line="259" w:lineRule="auto"/>
        <w:contextualSpacing/>
        <w:rPr>
          <w:rFonts w:asciiTheme="minorHAnsi" w:hAnsiTheme="minorHAnsi" w:cstheme="minorHAnsi"/>
          <w:sz w:val="22"/>
        </w:rPr>
      </w:pPr>
      <w:r w:rsidRPr="00E50EBF">
        <w:rPr>
          <w:rFonts w:asciiTheme="minorHAnsi" w:hAnsiTheme="minorHAnsi" w:cstheme="minorHAnsi"/>
          <w:sz w:val="22"/>
        </w:rPr>
        <w:t>Termin wykonania zamówienia:</w:t>
      </w:r>
      <w:r w:rsidR="00AE5AA2" w:rsidRPr="00E50EBF">
        <w:rPr>
          <w:rFonts w:asciiTheme="minorHAnsi" w:hAnsiTheme="minorHAnsi" w:cstheme="minorHAnsi"/>
          <w:b/>
          <w:bCs/>
          <w:sz w:val="22"/>
        </w:rPr>
        <w:t xml:space="preserve"> </w:t>
      </w:r>
      <w:r w:rsidR="00AB3C85" w:rsidRPr="00E50EBF">
        <w:rPr>
          <w:rFonts w:asciiTheme="minorHAnsi" w:hAnsiTheme="minorHAnsi" w:cstheme="minorHAnsi"/>
          <w:b/>
          <w:bCs/>
          <w:sz w:val="22"/>
        </w:rPr>
        <w:t>3</w:t>
      </w:r>
      <w:bookmarkStart w:id="1" w:name="_GoBack"/>
      <w:bookmarkEnd w:id="1"/>
      <w:r w:rsidR="00AB3C85" w:rsidRPr="00E50EBF">
        <w:rPr>
          <w:rFonts w:asciiTheme="minorHAnsi" w:hAnsiTheme="minorHAnsi" w:cstheme="minorHAnsi"/>
          <w:b/>
          <w:bCs/>
          <w:sz w:val="22"/>
        </w:rPr>
        <w:t>6 miesięcy od daty przekazania przez Wykonawcę samochodów, z zastrzeżeniem, że maksymalny termin na przekazanie samochodów to 15 lipca 2022 r</w:t>
      </w:r>
      <w:r w:rsidR="007555BD" w:rsidRPr="00E50EBF">
        <w:rPr>
          <w:rFonts w:asciiTheme="minorHAnsi" w:hAnsiTheme="minorHAnsi" w:cstheme="minorHAnsi"/>
          <w:sz w:val="22"/>
        </w:rPr>
        <w:t xml:space="preserve">. </w:t>
      </w:r>
    </w:p>
    <w:p w14:paraId="148F7FC5" w14:textId="77777777" w:rsidR="00D6704C" w:rsidRPr="00E50EBF" w:rsidRDefault="00D6704C"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F10B9F" w:rsidRPr="00E50EBF">
        <w:rPr>
          <w:rFonts w:asciiTheme="minorHAnsi" w:hAnsiTheme="minorHAnsi" w:cstheme="minorHAnsi"/>
          <w:sz w:val="22"/>
          <w:szCs w:val="22"/>
        </w:rPr>
        <w:t>8</w:t>
      </w:r>
      <w:r w:rsidRPr="00E50EBF">
        <w:rPr>
          <w:rFonts w:asciiTheme="minorHAnsi" w:hAnsiTheme="minorHAnsi" w:cstheme="minorHAnsi"/>
          <w:sz w:val="22"/>
          <w:szCs w:val="22"/>
        </w:rPr>
        <w:t>. Projektowane  postanowienia umowy w sprawie zamówienia publicznego, które zostaną wpro</w:t>
      </w:r>
      <w:r w:rsidRPr="00E50EBF">
        <w:rPr>
          <w:rFonts w:asciiTheme="minorHAnsi" w:hAnsiTheme="minorHAnsi" w:cstheme="minorHAnsi"/>
          <w:sz w:val="22"/>
          <w:szCs w:val="22"/>
        </w:rPr>
        <w:softHyphen/>
        <w:t xml:space="preserve">wadzone  do </w:t>
      </w:r>
      <w:r w:rsidR="00FF2E26" w:rsidRPr="00E50EBF">
        <w:rPr>
          <w:rFonts w:asciiTheme="minorHAnsi" w:hAnsiTheme="minorHAnsi" w:cstheme="minorHAnsi"/>
          <w:sz w:val="22"/>
          <w:szCs w:val="22"/>
        </w:rPr>
        <w:t>treści tej</w:t>
      </w:r>
      <w:r w:rsidRPr="00E50EBF">
        <w:rPr>
          <w:rFonts w:asciiTheme="minorHAnsi" w:hAnsiTheme="minorHAnsi" w:cstheme="minorHAnsi"/>
          <w:sz w:val="22"/>
          <w:szCs w:val="22"/>
        </w:rPr>
        <w:t xml:space="preserve"> umowy</w:t>
      </w:r>
      <w:r w:rsidR="002A6971" w:rsidRPr="00E50EBF">
        <w:rPr>
          <w:rFonts w:asciiTheme="minorHAnsi" w:hAnsiTheme="minorHAnsi" w:cstheme="minorHAnsi"/>
          <w:sz w:val="22"/>
          <w:szCs w:val="22"/>
        </w:rPr>
        <w:t xml:space="preserve"> </w:t>
      </w:r>
    </w:p>
    <w:p w14:paraId="60256196" w14:textId="1648ABFE" w:rsidR="00D6704C" w:rsidRPr="00E50EBF" w:rsidRDefault="00176DE5" w:rsidP="00E50EBF">
      <w:pPr>
        <w:pStyle w:val="Akapitzlist"/>
        <w:numPr>
          <w:ilvl w:val="0"/>
          <w:numId w:val="31"/>
        </w:numPr>
        <w:autoSpaceDE w:val="0"/>
        <w:autoSpaceDN w:val="0"/>
        <w:adjustRightInd w:val="0"/>
        <w:spacing w:line="259" w:lineRule="auto"/>
        <w:ind w:left="426" w:hanging="284"/>
        <w:rPr>
          <w:rFonts w:asciiTheme="minorHAnsi" w:hAnsiTheme="minorHAnsi" w:cstheme="minorHAnsi"/>
          <w:sz w:val="22"/>
        </w:rPr>
      </w:pPr>
      <w:r w:rsidRPr="00E50EBF">
        <w:rPr>
          <w:rFonts w:asciiTheme="minorHAnsi" w:hAnsiTheme="minorHAnsi" w:cstheme="minorHAnsi"/>
          <w:sz w:val="22"/>
        </w:rPr>
        <w:t xml:space="preserve">Projektowane postanowienia </w:t>
      </w:r>
      <w:r w:rsidR="00D6704C" w:rsidRPr="00E50EBF">
        <w:rPr>
          <w:rFonts w:asciiTheme="minorHAnsi" w:hAnsiTheme="minorHAnsi" w:cstheme="minorHAnsi"/>
          <w:sz w:val="22"/>
        </w:rPr>
        <w:t>umowy stanowi</w:t>
      </w:r>
      <w:r w:rsidRPr="00E50EBF">
        <w:rPr>
          <w:rFonts w:asciiTheme="minorHAnsi" w:hAnsiTheme="minorHAnsi" w:cstheme="minorHAnsi"/>
          <w:sz w:val="22"/>
        </w:rPr>
        <w:t>ą</w:t>
      </w:r>
      <w:r w:rsidR="00860101" w:rsidRPr="00E50EBF">
        <w:rPr>
          <w:rFonts w:asciiTheme="minorHAnsi" w:hAnsiTheme="minorHAnsi" w:cstheme="minorHAnsi"/>
          <w:sz w:val="22"/>
        </w:rPr>
        <w:t xml:space="preserve"> załącznik nr 3 </w:t>
      </w:r>
      <w:r w:rsidR="00D6704C" w:rsidRPr="00E50EBF">
        <w:rPr>
          <w:rFonts w:asciiTheme="minorHAnsi" w:hAnsiTheme="minorHAnsi" w:cstheme="minorHAnsi"/>
          <w:sz w:val="22"/>
        </w:rPr>
        <w:t xml:space="preserve">do </w:t>
      </w:r>
      <w:r w:rsidR="00CA6F7C" w:rsidRPr="00E50EBF">
        <w:rPr>
          <w:rFonts w:asciiTheme="minorHAnsi" w:hAnsiTheme="minorHAnsi" w:cstheme="minorHAnsi"/>
          <w:sz w:val="22"/>
        </w:rPr>
        <w:t>SWZ</w:t>
      </w:r>
      <w:r w:rsidR="00D6704C" w:rsidRPr="00E50EBF">
        <w:rPr>
          <w:rFonts w:asciiTheme="minorHAnsi" w:hAnsiTheme="minorHAnsi" w:cstheme="minorHAnsi"/>
          <w:sz w:val="22"/>
        </w:rPr>
        <w:t xml:space="preserve">. </w:t>
      </w:r>
    </w:p>
    <w:p w14:paraId="1D04EC51" w14:textId="28FD5B20" w:rsidR="00F47463" w:rsidRPr="00E50EBF" w:rsidRDefault="00C97292" w:rsidP="00E50EBF">
      <w:pPr>
        <w:pStyle w:val="Akapitzlist"/>
        <w:numPr>
          <w:ilvl w:val="0"/>
          <w:numId w:val="31"/>
        </w:numPr>
        <w:autoSpaceDE w:val="0"/>
        <w:autoSpaceDN w:val="0"/>
        <w:adjustRightInd w:val="0"/>
        <w:spacing w:line="259" w:lineRule="auto"/>
        <w:ind w:left="426" w:hanging="284"/>
        <w:rPr>
          <w:rFonts w:asciiTheme="minorHAnsi" w:hAnsiTheme="minorHAnsi" w:cstheme="minorHAnsi"/>
          <w:sz w:val="22"/>
        </w:rPr>
      </w:pPr>
      <w:r w:rsidRPr="00E50EBF">
        <w:rPr>
          <w:rFonts w:asciiTheme="minorHAnsi" w:hAnsiTheme="minorHAnsi" w:cstheme="minorHAnsi"/>
          <w:sz w:val="22"/>
        </w:rPr>
        <w:t xml:space="preserve">Okoliczności uzasadniające zmiany umowy, zostały określone we wzorze projektowanych postanowień umowy. </w:t>
      </w:r>
      <w:r w:rsidR="00F47463" w:rsidRPr="00E50EBF">
        <w:rPr>
          <w:rFonts w:asciiTheme="minorHAnsi" w:hAnsiTheme="minorHAnsi" w:cstheme="minorHAnsi"/>
          <w:sz w:val="22"/>
        </w:rPr>
        <w:t xml:space="preserve">  </w:t>
      </w:r>
    </w:p>
    <w:p w14:paraId="2BAD8C6C" w14:textId="77777777" w:rsidR="00845059" w:rsidRPr="00E50EBF" w:rsidRDefault="00845059"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F10B9F" w:rsidRPr="00E50EBF">
        <w:rPr>
          <w:rFonts w:asciiTheme="minorHAnsi" w:hAnsiTheme="minorHAnsi" w:cstheme="minorHAnsi"/>
          <w:sz w:val="22"/>
          <w:szCs w:val="22"/>
        </w:rPr>
        <w:t>9</w:t>
      </w:r>
      <w:r w:rsidRPr="00E50EBF">
        <w:rPr>
          <w:rFonts w:asciiTheme="minorHAnsi" w:hAnsiTheme="minorHAnsi" w:cstheme="minorHAnsi"/>
          <w:sz w:val="22"/>
          <w:szCs w:val="22"/>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3BF0CED2" w14:textId="77777777" w:rsidR="0077785D" w:rsidRPr="00E50EBF" w:rsidRDefault="00845059" w:rsidP="00E50EBF">
      <w:pPr>
        <w:numPr>
          <w:ilvl w:val="0"/>
          <w:numId w:val="1"/>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W postępowaniu o udzielenie zamówienia komunikacja między Zamawiającym a Wykonawcami, </w:t>
      </w:r>
      <w:r w:rsidRPr="00E50EBF">
        <w:rPr>
          <w:rFonts w:asciiTheme="minorHAnsi" w:hAnsiTheme="minorHAnsi" w:cstheme="minorHAnsi"/>
          <w:sz w:val="22"/>
        </w:rPr>
        <w:br/>
        <w:t xml:space="preserve">w szczególności składanie oświadczeń, wniosków, zawiadomień oraz przekazywanie informacji odbywa się elektronicznie za pośrednictwem </w:t>
      </w:r>
      <w:r w:rsidRPr="00E50EBF">
        <w:rPr>
          <w:rFonts w:asciiTheme="minorHAnsi" w:hAnsiTheme="minorHAnsi" w:cstheme="minorHAnsi"/>
          <w:b/>
          <w:bCs/>
          <w:sz w:val="22"/>
        </w:rPr>
        <w:t xml:space="preserve">Platformy Zakupowej, </w:t>
      </w:r>
      <w:r w:rsidRPr="00E50EBF">
        <w:rPr>
          <w:rFonts w:asciiTheme="minorHAnsi" w:hAnsiTheme="minorHAnsi" w:cstheme="minorHAnsi"/>
          <w:sz w:val="22"/>
        </w:rPr>
        <w:t>o której mowa w § 1 SWZ</w:t>
      </w:r>
      <w:r w:rsidRPr="00E50EBF">
        <w:rPr>
          <w:rFonts w:asciiTheme="minorHAnsi" w:hAnsiTheme="minorHAnsi" w:cstheme="minorHAnsi"/>
          <w:b/>
          <w:bCs/>
          <w:sz w:val="22"/>
        </w:rPr>
        <w:t xml:space="preserve"> </w:t>
      </w:r>
      <w:r w:rsidRPr="00E50EBF">
        <w:rPr>
          <w:rFonts w:asciiTheme="minorHAnsi" w:hAnsiTheme="minorHAnsi" w:cstheme="minorHAnsi"/>
          <w:sz w:val="22"/>
        </w:rPr>
        <w:t xml:space="preserve">i formularza </w:t>
      </w:r>
      <w:r w:rsidRPr="00E50EBF">
        <w:rPr>
          <w:rFonts w:asciiTheme="minorHAnsi" w:hAnsiTheme="minorHAnsi" w:cstheme="minorHAnsi"/>
          <w:b/>
          <w:bCs/>
          <w:sz w:val="22"/>
        </w:rPr>
        <w:t xml:space="preserve">„Wyślij wiadomość do zamawiającego” </w:t>
      </w:r>
      <w:r w:rsidRPr="00E50EBF">
        <w:rPr>
          <w:rFonts w:asciiTheme="minorHAnsi" w:hAnsiTheme="minorHAnsi" w:cstheme="minorHAnsi"/>
          <w:sz w:val="22"/>
        </w:rPr>
        <w:t xml:space="preserve">dostępnego na stronie Platformy dotyczącej danego postępowania. </w:t>
      </w:r>
      <w:r w:rsidRPr="00E50EBF">
        <w:rPr>
          <w:rFonts w:asciiTheme="minorHAnsi" w:eastAsia="Calibri" w:hAnsiTheme="minorHAnsi" w:cstheme="minorHAnsi"/>
          <w:sz w:val="22"/>
        </w:rPr>
        <w:t xml:space="preserve">Za datę przekazania (wpływu) oświadczeń, wniosków, zawiadomień oraz informacji przyjmuje się datę ich przesłania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za pośrednictwem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poprzez kliknięcie przycisku „Wyślij wiadomość do zamawiającego”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po których pojawi się komunikat, że wiadomość została wysłana do Zamawiającego. </w:t>
      </w:r>
    </w:p>
    <w:p w14:paraId="203B21FC" w14:textId="77777777" w:rsidR="0077785D" w:rsidRPr="00E50EBF" w:rsidRDefault="0077785D" w:rsidP="00E50EBF">
      <w:pPr>
        <w:numPr>
          <w:ilvl w:val="0"/>
          <w:numId w:val="1"/>
        </w:numPr>
        <w:spacing w:line="259" w:lineRule="auto"/>
        <w:contextualSpacing/>
        <w:rPr>
          <w:rFonts w:asciiTheme="minorHAnsi" w:hAnsiTheme="minorHAnsi" w:cstheme="minorHAnsi"/>
          <w:sz w:val="22"/>
        </w:rPr>
      </w:pPr>
      <w:r w:rsidRPr="00E50EBF">
        <w:rPr>
          <w:rFonts w:asciiTheme="minorHAnsi" w:eastAsia="Calibri" w:hAnsiTheme="minorHAnsi" w:cstheme="minorHAnsi"/>
          <w:sz w:val="22"/>
        </w:rPr>
        <w:t xml:space="preserve">Zamawiający informuje, że instrukcje korzystania z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dotyczące w szczególności logowania, składania wniosków o wyjaśnienie treści SWZ, składania ofert oraz innych czynności podejmowanych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w przedmiotowym postępowaniu przy użyciu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znajdują się w zakładce „Instrukcje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dla Wykonawców" na stronie internetowej pod adresem: </w:t>
      </w:r>
      <w:hyperlink r:id="rId18" w:history="1">
        <w:r w:rsidR="008D4986" w:rsidRPr="00E50EBF">
          <w:rPr>
            <w:rStyle w:val="Hipercze"/>
            <w:rFonts w:asciiTheme="minorHAnsi" w:hAnsiTheme="minorHAnsi" w:cstheme="minorHAnsi"/>
            <w:sz w:val="22"/>
          </w:rPr>
          <w:t>https://platformazakupowa.pl/strona/45-instrukcje</w:t>
        </w:r>
      </w:hyperlink>
      <w:r w:rsidR="008D4986" w:rsidRPr="00E50EBF">
        <w:rPr>
          <w:rFonts w:asciiTheme="minorHAnsi" w:hAnsiTheme="minorHAnsi" w:cstheme="minorHAnsi"/>
          <w:sz w:val="22"/>
        </w:rPr>
        <w:t xml:space="preserve"> </w:t>
      </w:r>
      <w:r w:rsidRPr="00E50EBF">
        <w:rPr>
          <w:rFonts w:asciiTheme="minorHAnsi" w:hAnsiTheme="minorHAnsi" w:cstheme="minorHAnsi"/>
          <w:sz w:val="22"/>
        </w:rPr>
        <w:t>.</w:t>
      </w:r>
    </w:p>
    <w:p w14:paraId="17939645" w14:textId="77777777" w:rsidR="0077785D" w:rsidRPr="00E50EBF" w:rsidRDefault="0077785D" w:rsidP="00E50EBF">
      <w:pPr>
        <w:pStyle w:val="Normalny1"/>
        <w:numPr>
          <w:ilvl w:val="0"/>
          <w:numId w:val="1"/>
        </w:numPr>
        <w:spacing w:line="259" w:lineRule="auto"/>
        <w:contextualSpacing/>
        <w:rPr>
          <w:rFonts w:asciiTheme="minorHAnsi" w:eastAsia="Calibri" w:hAnsiTheme="minorHAnsi" w:cstheme="minorHAnsi"/>
        </w:rPr>
      </w:pPr>
      <w:r w:rsidRPr="00E50EBF">
        <w:rPr>
          <w:rFonts w:asciiTheme="minorHAnsi" w:eastAsia="Calibri" w:hAnsiTheme="minorHAnsi" w:cstheme="minorHAnsi"/>
        </w:rPr>
        <w:t>Wykonawca, przystępując do przedmiotowego postępowania o udzielenie zamówienia:</w:t>
      </w:r>
    </w:p>
    <w:p w14:paraId="13F880C1" w14:textId="77777777" w:rsidR="0077785D" w:rsidRPr="00E50EBF" w:rsidRDefault="0077785D" w:rsidP="00E50EBF">
      <w:pPr>
        <w:pStyle w:val="Normalny1"/>
        <w:numPr>
          <w:ilvl w:val="1"/>
          <w:numId w:val="1"/>
        </w:numPr>
        <w:spacing w:line="259" w:lineRule="auto"/>
        <w:contextualSpacing/>
        <w:rPr>
          <w:rFonts w:asciiTheme="minorHAnsi" w:eastAsia="Calibri" w:hAnsiTheme="minorHAnsi" w:cstheme="minorHAnsi"/>
        </w:rPr>
      </w:pPr>
      <w:r w:rsidRPr="00E50EBF">
        <w:rPr>
          <w:rFonts w:asciiTheme="minorHAnsi" w:eastAsia="Calibri" w:hAnsiTheme="minorHAnsi" w:cstheme="minorHAnsi"/>
        </w:rPr>
        <w:t xml:space="preserve">akceptuje warunki korzystania z </w:t>
      </w:r>
      <w:r w:rsidRPr="00E50EBF">
        <w:rPr>
          <w:rFonts w:asciiTheme="minorHAnsi" w:hAnsiTheme="minorHAnsi" w:cstheme="minorHAnsi"/>
          <w:b/>
          <w:bCs/>
        </w:rPr>
        <w:t>Platformy Zakupowej</w:t>
      </w:r>
      <w:r w:rsidRPr="00E50EBF">
        <w:rPr>
          <w:rFonts w:asciiTheme="minorHAnsi" w:eastAsia="Calibri" w:hAnsiTheme="minorHAnsi" w:cstheme="minorHAnsi"/>
        </w:rPr>
        <w:t xml:space="preserve"> określone w Regulaminie </w:t>
      </w:r>
      <w:r w:rsidR="005E4601" w:rsidRPr="00E50EBF">
        <w:rPr>
          <w:rFonts w:asciiTheme="minorHAnsi" w:eastAsia="Calibri" w:hAnsiTheme="minorHAnsi" w:cstheme="minorHAnsi"/>
        </w:rPr>
        <w:t>dostępnym w zakładce „Regulamin”</w:t>
      </w:r>
      <w:r w:rsidRPr="00E50EBF">
        <w:rPr>
          <w:rFonts w:asciiTheme="minorHAnsi" w:eastAsia="Calibri" w:hAnsiTheme="minorHAnsi" w:cstheme="minorHAnsi"/>
        </w:rPr>
        <w:t xml:space="preserve"> na stronie internetowej</w:t>
      </w:r>
      <w:r w:rsidR="00D332EA" w:rsidRPr="00E50EBF">
        <w:rPr>
          <w:rFonts w:asciiTheme="minorHAnsi" w:eastAsia="Calibri" w:hAnsiTheme="minorHAnsi" w:cstheme="minorHAnsi"/>
        </w:rPr>
        <w:t xml:space="preserve"> pod adresem: </w:t>
      </w:r>
      <w:hyperlink r:id="rId19" w:history="1">
        <w:r w:rsidR="008D4986" w:rsidRPr="00E50EBF">
          <w:rPr>
            <w:rStyle w:val="Hipercze"/>
            <w:rFonts w:asciiTheme="minorHAnsi" w:hAnsiTheme="minorHAnsi" w:cstheme="minorHAnsi"/>
          </w:rPr>
          <w:t>https://platformazakupowa.pl/strona/1-regulamin</w:t>
        </w:r>
      </w:hyperlink>
      <w:r w:rsidR="008D4986" w:rsidRPr="00E50EBF">
        <w:rPr>
          <w:rFonts w:asciiTheme="minorHAnsi" w:hAnsiTheme="minorHAnsi" w:cstheme="minorHAnsi"/>
        </w:rPr>
        <w:t xml:space="preserve"> </w:t>
      </w:r>
      <w:r w:rsidRPr="00E50EBF">
        <w:rPr>
          <w:rFonts w:asciiTheme="minorHAnsi" w:eastAsia="Calibri" w:hAnsiTheme="minorHAnsi" w:cstheme="minorHAnsi"/>
        </w:rPr>
        <w:t xml:space="preserve">oraz uznaje go za wiążący; </w:t>
      </w:r>
    </w:p>
    <w:p w14:paraId="3F701B9E" w14:textId="77777777" w:rsidR="0077785D" w:rsidRPr="00E50EBF" w:rsidRDefault="0077785D" w:rsidP="00E50EBF">
      <w:pPr>
        <w:pStyle w:val="Normalny1"/>
        <w:numPr>
          <w:ilvl w:val="1"/>
          <w:numId w:val="1"/>
        </w:numPr>
        <w:spacing w:line="259" w:lineRule="auto"/>
        <w:contextualSpacing/>
        <w:rPr>
          <w:rFonts w:asciiTheme="minorHAnsi" w:eastAsia="Calibri" w:hAnsiTheme="minorHAnsi" w:cstheme="minorHAnsi"/>
        </w:rPr>
      </w:pPr>
      <w:r w:rsidRPr="00E50EBF">
        <w:rPr>
          <w:rFonts w:asciiTheme="minorHAnsi" w:eastAsia="Calibri" w:hAnsiTheme="minorHAnsi" w:cstheme="minorHAnsi"/>
        </w:rPr>
        <w:t>zapoznał i stosuje się do Instrukcji składania ofert dostępnej</w:t>
      </w:r>
      <w:r w:rsidR="00D332EA" w:rsidRPr="00E50EBF">
        <w:rPr>
          <w:rFonts w:asciiTheme="minorHAnsi" w:eastAsia="Calibri" w:hAnsiTheme="minorHAnsi" w:cstheme="minorHAnsi"/>
        </w:rPr>
        <w:t xml:space="preserve"> w zakładce </w:t>
      </w:r>
      <w:r w:rsidR="003242B3" w:rsidRPr="00E50EBF">
        <w:rPr>
          <w:rFonts w:asciiTheme="minorHAnsi" w:eastAsia="Calibri" w:hAnsiTheme="minorHAnsi" w:cstheme="minorHAnsi"/>
        </w:rPr>
        <w:t xml:space="preserve">„Instrukcje dla Wykonawców" </w:t>
      </w:r>
      <w:r w:rsidR="00A251D2" w:rsidRPr="00E50EBF">
        <w:rPr>
          <w:rFonts w:asciiTheme="minorHAnsi" w:eastAsia="Calibri" w:hAnsiTheme="minorHAnsi" w:cstheme="minorHAnsi"/>
        </w:rPr>
        <w:br/>
      </w:r>
      <w:r w:rsidR="003242B3" w:rsidRPr="00E50EBF">
        <w:rPr>
          <w:rFonts w:asciiTheme="minorHAnsi" w:eastAsia="Calibri" w:hAnsiTheme="minorHAnsi" w:cstheme="minorHAnsi"/>
        </w:rPr>
        <w:t xml:space="preserve">na stronie internetowej pod adresem: </w:t>
      </w:r>
      <w:hyperlink r:id="rId20" w:history="1">
        <w:r w:rsidR="008D4986" w:rsidRPr="00E50EBF">
          <w:rPr>
            <w:rStyle w:val="Hipercze"/>
            <w:rFonts w:asciiTheme="minorHAnsi" w:hAnsiTheme="minorHAnsi" w:cstheme="minorHAnsi"/>
          </w:rPr>
          <w:t>https://platformazakupowa.pl/strona/45-instrukcje</w:t>
        </w:r>
      </w:hyperlink>
      <w:r w:rsidR="003242B3" w:rsidRPr="00E50EBF">
        <w:rPr>
          <w:rFonts w:asciiTheme="minorHAnsi" w:hAnsiTheme="minorHAnsi" w:cstheme="minorHAnsi"/>
        </w:rPr>
        <w:t xml:space="preserve">. </w:t>
      </w:r>
    </w:p>
    <w:p w14:paraId="4AE05C62" w14:textId="77777777" w:rsidR="00845059" w:rsidRPr="00E50EBF" w:rsidRDefault="00845059" w:rsidP="00E50EBF">
      <w:pPr>
        <w:pStyle w:val="Akapitzlist"/>
        <w:numPr>
          <w:ilvl w:val="0"/>
          <w:numId w:val="1"/>
        </w:numPr>
        <w:spacing w:line="259" w:lineRule="auto"/>
        <w:rPr>
          <w:rFonts w:asciiTheme="minorHAnsi" w:hAnsiTheme="minorHAnsi" w:cstheme="minorHAnsi"/>
          <w:b/>
          <w:bCs/>
          <w:sz w:val="22"/>
        </w:rPr>
      </w:pPr>
      <w:r w:rsidRPr="00E50EBF">
        <w:rPr>
          <w:rFonts w:asciiTheme="minorHAnsi" w:hAnsiTheme="minorHAnsi" w:cstheme="minorHAnsi"/>
          <w:sz w:val="22"/>
        </w:rPr>
        <w:t xml:space="preserve">Wykonawca za pośrednictwem Platformy Zakupowej i formularza „Wyślij wiadomość do zamawiającego” może zwrócić się do Zamawiającego o wyjaśnienie treści SWZ. Zamawiający jest obowiązany udzielić wyjaśnień niezwłocznie, jednak </w:t>
      </w:r>
      <w:r w:rsidRPr="00E50EBF">
        <w:rPr>
          <w:rFonts w:asciiTheme="minorHAnsi" w:hAnsiTheme="minorHAnsi" w:cstheme="minorHAnsi"/>
          <w:b/>
          <w:sz w:val="22"/>
        </w:rPr>
        <w:t xml:space="preserve">nie później niż na </w:t>
      </w:r>
      <w:r w:rsidR="007A678C" w:rsidRPr="00E50EBF">
        <w:rPr>
          <w:rFonts w:asciiTheme="minorHAnsi" w:hAnsiTheme="minorHAnsi" w:cstheme="minorHAnsi"/>
          <w:b/>
          <w:sz w:val="22"/>
        </w:rPr>
        <w:t>2</w:t>
      </w:r>
      <w:r w:rsidRPr="00E50EBF">
        <w:rPr>
          <w:rFonts w:asciiTheme="minorHAnsi" w:hAnsiTheme="minorHAnsi" w:cstheme="minorHAnsi"/>
          <w:b/>
          <w:sz w:val="22"/>
        </w:rPr>
        <w:t xml:space="preserve"> dni przed upływem terminu składania ofert</w:t>
      </w:r>
      <w:r w:rsidRPr="00E50EBF">
        <w:rPr>
          <w:rFonts w:asciiTheme="minorHAnsi" w:hAnsiTheme="minorHAnsi" w:cstheme="minorHAnsi"/>
          <w:sz w:val="22"/>
        </w:rPr>
        <w:t xml:space="preserve"> – pod warunkiem, </w:t>
      </w:r>
      <w:r w:rsidR="00A251D2" w:rsidRPr="00E50EBF">
        <w:rPr>
          <w:rFonts w:asciiTheme="minorHAnsi" w:hAnsiTheme="minorHAnsi" w:cstheme="minorHAnsi"/>
          <w:sz w:val="22"/>
        </w:rPr>
        <w:br/>
      </w:r>
      <w:r w:rsidRPr="00E50EBF">
        <w:rPr>
          <w:rFonts w:asciiTheme="minorHAnsi" w:hAnsiTheme="minorHAnsi" w:cstheme="minorHAnsi"/>
          <w:sz w:val="22"/>
        </w:rPr>
        <w:t xml:space="preserve">że wniosek o wyjaśnienie treści SWZ wpłynął do Zamawiającego nie później niż na </w:t>
      </w:r>
      <w:r w:rsidR="00E001B3" w:rsidRPr="00E50EBF">
        <w:rPr>
          <w:rFonts w:asciiTheme="minorHAnsi" w:hAnsiTheme="minorHAnsi" w:cstheme="minorHAnsi"/>
          <w:sz w:val="22"/>
        </w:rPr>
        <w:t>4</w:t>
      </w:r>
      <w:r w:rsidRPr="00E50EBF">
        <w:rPr>
          <w:rFonts w:asciiTheme="minorHAnsi" w:hAnsiTheme="minorHAnsi" w:cstheme="minorHAnsi"/>
          <w:sz w:val="22"/>
        </w:rPr>
        <w:t xml:space="preserve"> dni przed upływem terminu składania ofert</w:t>
      </w:r>
      <w:r w:rsidRPr="00E50EBF">
        <w:rPr>
          <w:rFonts w:asciiTheme="minorHAnsi" w:hAnsiTheme="minorHAnsi" w:cstheme="minorHAnsi"/>
          <w:bCs/>
          <w:sz w:val="22"/>
        </w:rPr>
        <w:t xml:space="preserve">. </w:t>
      </w:r>
    </w:p>
    <w:p w14:paraId="1C44E93B" w14:textId="77777777" w:rsidR="00845059" w:rsidRPr="00E50EBF" w:rsidRDefault="00845059" w:rsidP="00E50EBF">
      <w:pPr>
        <w:pStyle w:val="Akapitzlist"/>
        <w:numPr>
          <w:ilvl w:val="0"/>
          <w:numId w:val="1"/>
        </w:numPr>
        <w:spacing w:line="259" w:lineRule="auto"/>
        <w:rPr>
          <w:rFonts w:asciiTheme="minorHAnsi" w:hAnsiTheme="minorHAnsi" w:cstheme="minorHAnsi"/>
          <w:b/>
          <w:bCs/>
          <w:sz w:val="22"/>
        </w:rPr>
      </w:pPr>
      <w:r w:rsidRPr="00E50EBF">
        <w:rPr>
          <w:rFonts w:asciiTheme="minorHAnsi" w:hAnsiTheme="minorHAnsi" w:cstheme="minorHAnsi"/>
          <w:sz w:val="22"/>
        </w:rPr>
        <w:lastRenderedPageBreak/>
        <w:t>Jeżeli wniosek o wyjaśnienie treści SWZ wpłynął po upływie terminu</w:t>
      </w:r>
      <w:r w:rsidR="00DC628C" w:rsidRPr="00E50EBF">
        <w:rPr>
          <w:rFonts w:asciiTheme="minorHAnsi" w:hAnsiTheme="minorHAnsi" w:cstheme="minorHAnsi"/>
          <w:sz w:val="22"/>
        </w:rPr>
        <w:t>,</w:t>
      </w:r>
      <w:r w:rsidRPr="00E50EBF">
        <w:rPr>
          <w:rFonts w:asciiTheme="minorHAnsi" w:hAnsiTheme="minorHAnsi" w:cstheme="minorHAnsi"/>
          <w:sz w:val="22"/>
        </w:rPr>
        <w:t xml:space="preserve"> </w:t>
      </w:r>
      <w:r w:rsidR="00DC628C" w:rsidRPr="00E50EBF">
        <w:rPr>
          <w:rFonts w:asciiTheme="minorHAnsi" w:hAnsiTheme="minorHAnsi" w:cstheme="minorHAnsi"/>
          <w:sz w:val="22"/>
        </w:rPr>
        <w:t>o którym mowa w ust. 4</w:t>
      </w:r>
      <w:r w:rsidRPr="00E50EBF">
        <w:rPr>
          <w:rFonts w:asciiTheme="minorHAnsi" w:hAnsiTheme="minorHAnsi" w:cstheme="minorHAnsi"/>
          <w:sz w:val="22"/>
        </w:rPr>
        <w:t>, Zamawiający nie ma obowiązku udzielania wyjaśnień SWZ oraz obowiązku przedłużenia terminu składania ofert. Przedłużenie terminu składania ofert nie wpływa na bieg terminu składania wniosku o wyjaśnie</w:t>
      </w:r>
      <w:r w:rsidR="00400CD6" w:rsidRPr="00E50EBF">
        <w:rPr>
          <w:rFonts w:asciiTheme="minorHAnsi" w:hAnsiTheme="minorHAnsi" w:cstheme="minorHAnsi"/>
          <w:sz w:val="22"/>
        </w:rPr>
        <w:t>nie treści</w:t>
      </w:r>
      <w:r w:rsidRPr="00E50EBF">
        <w:rPr>
          <w:rFonts w:asciiTheme="minorHAnsi" w:hAnsiTheme="minorHAnsi" w:cstheme="minorHAnsi"/>
          <w:sz w:val="22"/>
        </w:rPr>
        <w:t xml:space="preserve"> SWZ. </w:t>
      </w:r>
    </w:p>
    <w:p w14:paraId="1AB436CE" w14:textId="77777777" w:rsidR="00845059" w:rsidRPr="00E50EBF" w:rsidRDefault="00845059" w:rsidP="00E50EBF">
      <w:pPr>
        <w:numPr>
          <w:ilvl w:val="0"/>
          <w:numId w:val="1"/>
        </w:numPr>
        <w:spacing w:line="259" w:lineRule="auto"/>
        <w:contextualSpacing/>
        <w:rPr>
          <w:rFonts w:asciiTheme="minorHAnsi" w:hAnsiTheme="minorHAnsi" w:cstheme="minorHAnsi"/>
          <w:sz w:val="22"/>
        </w:rPr>
      </w:pPr>
      <w:r w:rsidRPr="00E50EBF">
        <w:rPr>
          <w:rFonts w:asciiTheme="minorHAnsi" w:eastAsia="Calibri" w:hAnsiTheme="minorHAnsi" w:cstheme="minorHAnsi"/>
          <w:sz w:val="22"/>
        </w:rPr>
        <w:t xml:space="preserve">Zamawiający będzie przekazywał Wykonawcom informacje w postaci elektronicznej za pośrednictwem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Informacje dotyczące przedmiotowego postępowania Zamawiający będzie zamieszczał na platformie w sekcji “Komunikaty”. Korespondencja, której zgodnie z obowiązującymi przepisami adresatem jest konkretny Wykonawca, będzie przekazywana w postaci elektronicznej za pośrednictwem </w:t>
      </w:r>
      <w:r w:rsidRPr="00E50EBF">
        <w:rPr>
          <w:rFonts w:asciiTheme="minorHAnsi" w:hAnsiTheme="minorHAnsi" w:cstheme="minorHAnsi"/>
          <w:sz w:val="22"/>
        </w:rPr>
        <w:t>Platformy Zakupowej</w:t>
      </w:r>
      <w:r w:rsidRPr="00E50EBF">
        <w:rPr>
          <w:rFonts w:asciiTheme="minorHAnsi" w:eastAsia="Calibri" w:hAnsiTheme="minorHAnsi" w:cstheme="minorHAnsi"/>
          <w:sz w:val="22"/>
        </w:rPr>
        <w:t xml:space="preserve"> </w:t>
      </w:r>
      <w:r w:rsidR="00A251D2"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do konkretnego Wykonawcy. Wykonawca w trakcie toczącego się postępowania powinien sprawdzać komunikaty i wiadomości przesłane przez Zamawiającego bezpośrednio na </w:t>
      </w:r>
      <w:r w:rsidRPr="00E50EBF">
        <w:rPr>
          <w:rFonts w:asciiTheme="minorHAnsi" w:hAnsiTheme="minorHAnsi" w:cstheme="minorHAnsi"/>
          <w:sz w:val="22"/>
        </w:rPr>
        <w:t>Platformie Zakupowej</w:t>
      </w:r>
      <w:r w:rsidRPr="00E50EBF">
        <w:rPr>
          <w:rFonts w:asciiTheme="minorHAnsi" w:eastAsia="Calibri" w:hAnsiTheme="minorHAnsi" w:cstheme="minorHAnsi"/>
          <w:sz w:val="22"/>
        </w:rPr>
        <w:t xml:space="preserve">, gdyż system powiadomień Platformy może ulec awarii lub powiadomienie może trafić do folderu SPAM. </w:t>
      </w:r>
    </w:p>
    <w:p w14:paraId="41D23DC2" w14:textId="77777777" w:rsidR="00670411" w:rsidRPr="00E50EBF" w:rsidRDefault="00670411" w:rsidP="00E50EBF">
      <w:pPr>
        <w:numPr>
          <w:ilvl w:val="0"/>
          <w:numId w:val="1"/>
        </w:numPr>
        <w:spacing w:line="259" w:lineRule="auto"/>
        <w:contextualSpacing/>
        <w:rPr>
          <w:rFonts w:asciiTheme="minorHAnsi" w:hAnsiTheme="minorHAnsi" w:cstheme="minorHAnsi"/>
          <w:sz w:val="22"/>
        </w:rPr>
      </w:pPr>
      <w:r w:rsidRPr="00E50EBF">
        <w:rPr>
          <w:rFonts w:asciiTheme="minorHAnsi" w:eastAsia="Calibri" w:hAnsiTheme="minorHAnsi" w:cstheme="minorHAnsi"/>
          <w:sz w:val="22"/>
          <w:lang w:eastAsia="pl-PL"/>
        </w:rPr>
        <w:t>Realizując obowiązek wynikający z art. 67 PZP Zamawiający przekazuje następujące informacje o wymaganiach technicznych i organizacyjnych sporządzania, wysyłania i odbierania korespondencji elektronicznej za pośrednictwem Platformy Zakupowej:</w:t>
      </w:r>
    </w:p>
    <w:p w14:paraId="399805CE" w14:textId="77777777" w:rsidR="00670411" w:rsidRPr="00E50EBF" w:rsidRDefault="00670411" w:rsidP="00E50EBF">
      <w:pPr>
        <w:numPr>
          <w:ilvl w:val="1"/>
          <w:numId w:val="22"/>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 xml:space="preserve">minimalne wymagania techniczne umożliwiające korzystanie ze Strony Platformy Zakupowej to przeglądarka internetowa EDGE, Chrome lub FireFox w najnowszej dostępnej wersji, z włączoną obsługą języka </w:t>
      </w:r>
      <w:proofErr w:type="spellStart"/>
      <w:r w:rsidRPr="00E50EBF">
        <w:rPr>
          <w:rFonts w:asciiTheme="minorHAnsi" w:eastAsia="Calibri" w:hAnsiTheme="minorHAnsi" w:cstheme="minorHAnsi"/>
          <w:sz w:val="22"/>
          <w:lang w:eastAsia="pl-PL"/>
        </w:rPr>
        <w:t>Javascript</w:t>
      </w:r>
      <w:proofErr w:type="spellEnd"/>
      <w:r w:rsidRPr="00E50EBF">
        <w:rPr>
          <w:rFonts w:asciiTheme="minorHAnsi" w:eastAsia="Calibri" w:hAnsiTheme="minorHAnsi" w:cstheme="minorHAnsi"/>
          <w:sz w:val="22"/>
          <w:lang w:eastAsia="pl-PL"/>
        </w:rPr>
        <w:t>, akceptująca pliki typu „</w:t>
      </w:r>
      <w:proofErr w:type="spellStart"/>
      <w:r w:rsidRPr="00E50EBF">
        <w:rPr>
          <w:rFonts w:asciiTheme="minorHAnsi" w:eastAsia="Calibri" w:hAnsiTheme="minorHAnsi" w:cstheme="minorHAnsi"/>
          <w:sz w:val="22"/>
          <w:lang w:eastAsia="pl-PL"/>
        </w:rPr>
        <w:t>cookies</w:t>
      </w:r>
      <w:proofErr w:type="spellEnd"/>
      <w:r w:rsidRPr="00E50EBF">
        <w:rPr>
          <w:rFonts w:asciiTheme="minorHAnsi" w:eastAsia="Calibri" w:hAnsiTheme="minorHAnsi" w:cstheme="minorHAnsi"/>
          <w:sz w:val="22"/>
          <w:lang w:eastAsia="pl-PL"/>
        </w:rPr>
        <w:t xml:space="preserve">” oraz łącze internetowe o przepustowości co najmniej 256 </w:t>
      </w:r>
      <w:proofErr w:type="spellStart"/>
      <w:r w:rsidRPr="00E50EBF">
        <w:rPr>
          <w:rFonts w:asciiTheme="minorHAnsi" w:eastAsia="Calibri" w:hAnsiTheme="minorHAnsi" w:cstheme="minorHAnsi"/>
          <w:sz w:val="22"/>
          <w:lang w:eastAsia="pl-PL"/>
        </w:rPr>
        <w:t>kbit</w:t>
      </w:r>
      <w:proofErr w:type="spellEnd"/>
      <w:r w:rsidRPr="00E50EBF">
        <w:rPr>
          <w:rFonts w:asciiTheme="minorHAnsi" w:eastAsia="Calibri" w:hAnsiTheme="minorHAnsi" w:cstheme="minorHAnsi"/>
          <w:sz w:val="22"/>
          <w:lang w:eastAsia="pl-PL"/>
        </w:rPr>
        <w:t>/s.,</w:t>
      </w:r>
    </w:p>
    <w:p w14:paraId="182390DF" w14:textId="77777777" w:rsidR="00670411" w:rsidRPr="00E50EBF" w:rsidRDefault="00670411" w:rsidP="00E50EBF">
      <w:pPr>
        <w:numPr>
          <w:ilvl w:val="1"/>
          <w:numId w:val="22"/>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Platforma Zakupowa jest zoptymalizowana dla minimalnej rozdzielczości ekranu 1024x768 pikseli,</w:t>
      </w:r>
    </w:p>
    <w:p w14:paraId="2779771B" w14:textId="77777777" w:rsidR="00670411" w:rsidRPr="00E50EBF" w:rsidRDefault="00670411" w:rsidP="00E50EBF">
      <w:pPr>
        <w:numPr>
          <w:ilvl w:val="1"/>
          <w:numId w:val="22"/>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w celu założenia Konta Użytkownika na Platformie Zakupowej, konieczne jest posiadanie aktywnego konta poczty elektronicznej (e-mail),</w:t>
      </w:r>
    </w:p>
    <w:p w14:paraId="79DB1435" w14:textId="77777777" w:rsidR="00670411" w:rsidRPr="00E50EBF" w:rsidRDefault="00670411" w:rsidP="00E50EBF">
      <w:pPr>
        <w:numPr>
          <w:ilvl w:val="1"/>
          <w:numId w:val="22"/>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w:t>
      </w:r>
    </w:p>
    <w:p w14:paraId="64A32771" w14:textId="77777777" w:rsidR="00670411" w:rsidRPr="00E50EBF" w:rsidRDefault="00670411" w:rsidP="00E50EBF">
      <w:pPr>
        <w:numPr>
          <w:ilvl w:val="1"/>
          <w:numId w:val="22"/>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22D135C" w14:textId="77777777" w:rsidR="00845059" w:rsidRPr="00E50EBF" w:rsidRDefault="00670411" w:rsidP="00E50EBF">
      <w:pPr>
        <w:numPr>
          <w:ilvl w:val="1"/>
          <w:numId w:val="22"/>
        </w:numPr>
        <w:spacing w:line="259" w:lineRule="auto"/>
        <w:ind w:left="709" w:hanging="283"/>
        <w:contextualSpacing/>
        <w:rPr>
          <w:rFonts w:asciiTheme="minorHAnsi" w:eastAsia="Calibri" w:hAnsiTheme="minorHAnsi" w:cstheme="minorHAnsi"/>
          <w:sz w:val="22"/>
          <w:lang w:eastAsia="pl-PL"/>
        </w:rPr>
      </w:pPr>
      <w:r w:rsidRPr="00E50EBF">
        <w:rPr>
          <w:rFonts w:asciiTheme="minorHAnsi" w:eastAsia="Calibri" w:hAnsiTheme="minorHAnsi" w:cstheme="minorHAnsi"/>
          <w:sz w:val="22"/>
          <w:lang w:eastAsia="pl-PL"/>
        </w:rPr>
        <w:t>czas wyświetlany na Platformie Zakupowej synchronizuje się automatycznie z serwerem Głównego Urzędu Miar.</w:t>
      </w:r>
    </w:p>
    <w:p w14:paraId="764C8D2E" w14:textId="0B5A0162" w:rsidR="00845059" w:rsidRPr="00E50EBF" w:rsidRDefault="00B354CE" w:rsidP="00E50EBF">
      <w:pPr>
        <w:pStyle w:val="Akapitzlist"/>
        <w:numPr>
          <w:ilvl w:val="0"/>
          <w:numId w:val="1"/>
        </w:numPr>
        <w:spacing w:line="259" w:lineRule="auto"/>
        <w:rPr>
          <w:rFonts w:asciiTheme="minorHAnsi" w:hAnsiTheme="minorHAnsi" w:cstheme="minorHAnsi"/>
          <w:sz w:val="22"/>
        </w:rPr>
      </w:pPr>
      <w:r w:rsidRPr="00E50EBF">
        <w:rPr>
          <w:rFonts w:asciiTheme="minorHAnsi" w:hAnsiTheme="minorHAnsi" w:cstheme="minorHAnsi"/>
          <w:sz w:val="22"/>
        </w:rPr>
        <w:t xml:space="preserve">Zamawiający dopuszcza możliwość komunikowania się Zamawiającego z Wykonawcami za pośrednictwem poczty elektronicznej </w:t>
      </w:r>
      <w:r w:rsidRPr="00E50EBF">
        <w:rPr>
          <w:rFonts w:asciiTheme="minorHAnsi" w:hAnsiTheme="minorHAnsi" w:cstheme="minorHAnsi"/>
          <w:b/>
          <w:bCs/>
          <w:sz w:val="22"/>
        </w:rPr>
        <w:t>wyłącznie w sytuacjach awaryjnych</w:t>
      </w:r>
      <w:r w:rsidRPr="00E50EBF">
        <w:rPr>
          <w:rFonts w:asciiTheme="minorHAnsi" w:hAnsiTheme="minorHAnsi" w:cstheme="minorHAnsi"/>
          <w:sz w:val="22"/>
        </w:rPr>
        <w:t xml:space="preserve"> np. w przypadku braku działania Platformy Zakupowej Zamawiającego</w:t>
      </w:r>
      <w:r w:rsidR="00845059" w:rsidRPr="00E50EBF">
        <w:rPr>
          <w:rFonts w:asciiTheme="minorHAnsi" w:hAnsiTheme="minorHAnsi" w:cstheme="minorHAnsi"/>
          <w:sz w:val="22"/>
        </w:rPr>
        <w:t xml:space="preserve">. </w:t>
      </w:r>
    </w:p>
    <w:p w14:paraId="71D118F7" w14:textId="02559C03" w:rsidR="00845059" w:rsidRPr="00E50EBF" w:rsidRDefault="00845059" w:rsidP="00E50EBF">
      <w:pPr>
        <w:pStyle w:val="Akapitzlist"/>
        <w:numPr>
          <w:ilvl w:val="0"/>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Środki komunikacji elektronicznej w postępowaniu służące do odbioru dokumentów elektronicznych zawierających oferty, odbywające się za pośrednictwem Platformy Zakupowej spełniają wymagania, o których mowa w art. 68 </w:t>
      </w:r>
      <w:proofErr w:type="spellStart"/>
      <w:r w:rsidR="00D21FD3" w:rsidRPr="00E50EBF">
        <w:rPr>
          <w:rFonts w:asciiTheme="minorHAnsi" w:eastAsia="TimesNewRoman" w:hAnsiTheme="minorHAnsi" w:cstheme="minorHAnsi"/>
          <w:sz w:val="22"/>
        </w:rPr>
        <w:t>p.z.p</w:t>
      </w:r>
      <w:proofErr w:type="spellEnd"/>
      <w:r w:rsidR="00D21FD3" w:rsidRPr="00E50EBF">
        <w:rPr>
          <w:rFonts w:asciiTheme="minorHAnsi" w:eastAsia="TimesNewRoman" w:hAnsiTheme="minorHAnsi" w:cstheme="minorHAnsi"/>
          <w:sz w:val="22"/>
        </w:rPr>
        <w:t>.</w:t>
      </w:r>
      <w:r w:rsidRPr="00E50EBF">
        <w:rPr>
          <w:rFonts w:asciiTheme="minorHAnsi" w:eastAsia="TimesNewRoman" w:hAnsiTheme="minorHAnsi" w:cstheme="minorHAnsi"/>
          <w:sz w:val="22"/>
        </w:rPr>
        <w:t xml:space="preserve">, oraz dodatkowo: </w:t>
      </w:r>
    </w:p>
    <w:p w14:paraId="7DB7B449" w14:textId="26A0ECD3" w:rsidR="00845059" w:rsidRPr="00E50EBF" w:rsidRDefault="00845059" w:rsidP="00E50EBF">
      <w:pPr>
        <w:pStyle w:val="Akapitzlist"/>
        <w:numPr>
          <w:ilvl w:val="1"/>
          <w:numId w:val="1"/>
        </w:numPr>
        <w:autoSpaceDE w:val="0"/>
        <w:autoSpaceDN w:val="0"/>
        <w:adjustRightInd w:val="0"/>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spełniają wymagania przewidziane dla systemu teleinformatycznego w rozumieniu art. 3 pkt 3 ustawy z dnia 17 lutego 2005 r. o informatyzacji działalności podmiotów realizujących zadania publiczne</w:t>
      </w:r>
      <w:r w:rsidR="00675885" w:rsidRPr="00E50EBF">
        <w:rPr>
          <w:rFonts w:asciiTheme="minorHAnsi" w:eastAsia="TimesNewRoman" w:hAnsiTheme="minorHAnsi" w:cstheme="minorHAnsi"/>
          <w:sz w:val="22"/>
        </w:rPr>
        <w:t xml:space="preserve"> (Dz.U. z 2021 r. poz. </w:t>
      </w:r>
      <w:r w:rsidR="008352BA" w:rsidRPr="00E50EBF">
        <w:rPr>
          <w:rFonts w:asciiTheme="minorHAnsi" w:eastAsia="TimesNewRoman" w:hAnsiTheme="minorHAnsi" w:cstheme="minorHAnsi"/>
          <w:sz w:val="22"/>
        </w:rPr>
        <w:t>20</w:t>
      </w:r>
      <w:r w:rsidR="00675885" w:rsidRPr="00E50EBF">
        <w:rPr>
          <w:rFonts w:asciiTheme="minorHAnsi" w:eastAsia="TimesNewRoman" w:hAnsiTheme="minorHAnsi" w:cstheme="minorHAnsi"/>
          <w:sz w:val="22"/>
        </w:rPr>
        <w:t xml:space="preserve">70 </w:t>
      </w:r>
      <w:proofErr w:type="spellStart"/>
      <w:r w:rsidR="00675885" w:rsidRPr="00E50EBF">
        <w:rPr>
          <w:rFonts w:asciiTheme="minorHAnsi" w:eastAsia="TimesNewRoman" w:hAnsiTheme="minorHAnsi" w:cstheme="minorHAnsi"/>
          <w:sz w:val="22"/>
        </w:rPr>
        <w:t>t.j</w:t>
      </w:r>
      <w:proofErr w:type="spellEnd"/>
      <w:r w:rsidR="00675885" w:rsidRPr="00E50EBF">
        <w:rPr>
          <w:rFonts w:asciiTheme="minorHAnsi" w:eastAsia="TimesNewRoman" w:hAnsiTheme="minorHAnsi" w:cstheme="minorHAnsi"/>
          <w:sz w:val="22"/>
        </w:rPr>
        <w:t>.)</w:t>
      </w:r>
      <w:r w:rsidRPr="00E50EBF">
        <w:rPr>
          <w:rFonts w:asciiTheme="minorHAnsi" w:eastAsia="TimesNewRoman" w:hAnsiTheme="minorHAnsi" w:cstheme="minorHAnsi"/>
          <w:sz w:val="22"/>
        </w:rPr>
        <w:t xml:space="preserve"> odpowiadające minimalnym wymaganiom określonym w przepisach wydanych na podstawie art. 18 </w:t>
      </w:r>
      <w:r w:rsidR="000365FA" w:rsidRPr="00E50EBF">
        <w:rPr>
          <w:rFonts w:asciiTheme="minorHAnsi" w:eastAsia="TimesNewRoman" w:hAnsiTheme="minorHAnsi" w:cstheme="minorHAnsi"/>
          <w:sz w:val="22"/>
        </w:rPr>
        <w:t xml:space="preserve">tejże </w:t>
      </w:r>
      <w:r w:rsidRPr="00E50EBF">
        <w:rPr>
          <w:rFonts w:asciiTheme="minorHAnsi" w:eastAsia="TimesNewRoman" w:hAnsiTheme="minorHAnsi" w:cstheme="minorHAnsi"/>
          <w:sz w:val="22"/>
        </w:rPr>
        <w:t>ustawy;</w:t>
      </w:r>
    </w:p>
    <w:p w14:paraId="0B8C5EC4"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zapewniają zachowanie poufności i integralności danych w ramach wymiany i przechowywania tych dokumentów; </w:t>
      </w:r>
    </w:p>
    <w:p w14:paraId="231C3DA0" w14:textId="0DE95EF8"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zapewniają autentyczność źródła danych i niezmienność danych po ich kompresji do pliku;</w:t>
      </w:r>
      <w:r w:rsidR="00F36F58" w:rsidRPr="00E50EBF">
        <w:rPr>
          <w:rFonts w:asciiTheme="minorHAnsi" w:eastAsia="TimesNewRoman" w:hAnsiTheme="minorHAnsi" w:cstheme="minorHAnsi"/>
          <w:sz w:val="22"/>
        </w:rPr>
        <w:t xml:space="preserve"> </w:t>
      </w:r>
      <w:r w:rsidRPr="00E50EBF">
        <w:rPr>
          <w:rFonts w:asciiTheme="minorHAnsi" w:eastAsia="TimesNewRoman" w:hAnsiTheme="minorHAnsi" w:cstheme="minorHAnsi"/>
          <w:sz w:val="22"/>
        </w:rPr>
        <w:t xml:space="preserve"> </w:t>
      </w:r>
    </w:p>
    <w:p w14:paraId="0D74F45A"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zapewniają identyfikację podmiotów przekazujących te dokumenty oraz ustalenie dokładnego czasu i daty odbioru tych dokumentów; </w:t>
      </w:r>
    </w:p>
    <w:p w14:paraId="5ACED046"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zapewniają ochronę przed nieautoryzowanym dostępem do treści tych dokumentów przed upływem wyznaczonych terminów ich otwarcia albo składania; </w:t>
      </w:r>
    </w:p>
    <w:p w14:paraId="4B18F461"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umożliwiają ustalanie oraz zmiany ustalonych terminów pierwszego zapoznania się z treścią tych dokumentów wyłącznie przez osoby uprawnione przez zamawiającego; </w:t>
      </w:r>
    </w:p>
    <w:p w14:paraId="17641D1C"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umożliwiają podczas poszczególnych etapów postępowania dostęp do całości lub części treści tych dokumentów wyłącznie osobom uprawnionym przez zamawiającego oraz zapewniają rozliczalność tych działań; </w:t>
      </w:r>
    </w:p>
    <w:p w14:paraId="76BD75EA"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lastRenderedPageBreak/>
        <w:t xml:space="preserve">umożliwiają, po określonej dacie, udostępnianie osobom trzecim całości lub części treści tych dokumentów wyłącznie przez osoby uprawnione przez zamawiającego oraz zapewniają rozliczalność tych działań; </w:t>
      </w:r>
    </w:p>
    <w:p w14:paraId="5D617B6E" w14:textId="77777777" w:rsidR="00670411"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zapewniają ochronę informacji zawierających dane osobowe oraz innych informacji podlegających prawnej ochronie; </w:t>
      </w:r>
    </w:p>
    <w:p w14:paraId="7FC91AAD"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umożliwiają usunięcie oferty w sposób uniemożliwiający ich odzyskanie i zapoznanie się przez użytkowników z ich treścią; </w:t>
      </w:r>
    </w:p>
    <w:p w14:paraId="61115861" w14:textId="77777777"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posiadają wbudowane funkcje umożliwiające okresowe automatyczne wykonywanie kopii bezpieczeństwa; </w:t>
      </w:r>
    </w:p>
    <w:p w14:paraId="7178730D" w14:textId="3680996C" w:rsidR="00845059" w:rsidRPr="00E50EBF" w:rsidRDefault="00845059" w:rsidP="00E50EBF">
      <w:pPr>
        <w:pStyle w:val="Akapitzlist"/>
        <w:numPr>
          <w:ilvl w:val="1"/>
          <w:numId w:val="1"/>
        </w:numPr>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zapewniają możliwość praktycznego zagwarantowania jednoznacznego wykrycia ewentualnego naruszenia lub próby naruszenia wymagań, o których mowa w pkt 4 –10.</w:t>
      </w:r>
    </w:p>
    <w:p w14:paraId="34E2B68E" w14:textId="77777777" w:rsidR="00845059" w:rsidRPr="00E50EBF" w:rsidRDefault="00845059" w:rsidP="00E50EBF">
      <w:pPr>
        <w:pStyle w:val="Akapitzlist"/>
        <w:numPr>
          <w:ilvl w:val="0"/>
          <w:numId w:val="1"/>
        </w:numPr>
        <w:autoSpaceDE w:val="0"/>
        <w:autoSpaceDN w:val="0"/>
        <w:adjustRightInd w:val="0"/>
        <w:spacing w:line="259" w:lineRule="auto"/>
        <w:rPr>
          <w:rFonts w:asciiTheme="minorHAnsi" w:eastAsia="TimesNewRoman" w:hAnsiTheme="minorHAnsi" w:cstheme="minorHAnsi"/>
          <w:sz w:val="22"/>
        </w:rPr>
      </w:pPr>
      <w:r w:rsidRPr="00E50EBF">
        <w:rPr>
          <w:rFonts w:asciiTheme="minorHAnsi" w:eastAsia="TimesNewRoman" w:hAnsiTheme="minorHAnsi" w:cstheme="minorHAnsi"/>
          <w:sz w:val="22"/>
        </w:rPr>
        <w:t xml:space="preserve">Środki komunikacji elektronicznej w postępowaniu służące do odbioru dokumentów elektronicznych zawierających oświadczenia, o których mowa w art. 125 ust. 1 </w:t>
      </w:r>
      <w:proofErr w:type="spellStart"/>
      <w:r w:rsidR="002E3D9F" w:rsidRPr="00E50EBF">
        <w:rPr>
          <w:rFonts w:asciiTheme="minorHAnsi" w:eastAsia="TimesNewRoman" w:hAnsiTheme="minorHAnsi" w:cstheme="minorHAnsi"/>
          <w:sz w:val="22"/>
        </w:rPr>
        <w:t>p.z.p</w:t>
      </w:r>
      <w:proofErr w:type="spellEnd"/>
      <w:r w:rsidRPr="00E50EBF">
        <w:rPr>
          <w:rFonts w:asciiTheme="minorHAnsi" w:eastAsia="TimesNewRoman" w:hAnsiTheme="minorHAnsi" w:cstheme="minorHAnsi"/>
          <w:sz w:val="22"/>
        </w:rPr>
        <w:t xml:space="preserve">, podmiotowe środki dowodowe, w tym oświadczenie, o którym mowa w art. 117 ust. 4 </w:t>
      </w:r>
      <w:proofErr w:type="spellStart"/>
      <w:r w:rsidR="002E3D9F" w:rsidRPr="00E50EBF">
        <w:rPr>
          <w:rFonts w:asciiTheme="minorHAnsi" w:eastAsia="TimesNewRoman" w:hAnsiTheme="minorHAnsi" w:cstheme="minorHAnsi"/>
          <w:sz w:val="22"/>
        </w:rPr>
        <w:t>p.z.p</w:t>
      </w:r>
      <w:proofErr w:type="spellEnd"/>
      <w:r w:rsidR="002E3D9F" w:rsidRPr="00E50EBF">
        <w:rPr>
          <w:rFonts w:asciiTheme="minorHAnsi" w:eastAsia="TimesNewRoman" w:hAnsiTheme="minorHAnsi" w:cstheme="minorHAnsi"/>
          <w:sz w:val="22"/>
        </w:rPr>
        <w:t>.</w:t>
      </w:r>
      <w:r w:rsidRPr="00E50EBF">
        <w:rPr>
          <w:rFonts w:asciiTheme="minorHAnsi" w:eastAsia="TimesNewRoman" w:hAnsiTheme="minorHAnsi" w:cstheme="minorHAnsi"/>
          <w:sz w:val="22"/>
        </w:rPr>
        <w:t>, oraz zobowiązanie podmiotu udostępniającego zasoby, przedmiotowe środki dowodowe, pełnomocnictwo, oraz informacje, oświadczenia lub dokumenty, inne niż określone w ust. 10, umożliwiają identyfikację podmiotów przekazujących te dokumenty elektroniczne</w:t>
      </w:r>
    </w:p>
    <w:p w14:paraId="788230BC" w14:textId="77777777" w:rsidR="007E255B" w:rsidRPr="00E50EBF" w:rsidRDefault="00845059" w:rsidP="00E50EBF">
      <w:pPr>
        <w:pStyle w:val="Akapitzlist"/>
        <w:spacing w:line="259" w:lineRule="auto"/>
        <w:ind w:left="340"/>
        <w:rPr>
          <w:rFonts w:asciiTheme="minorHAnsi" w:eastAsia="TimesNewRoman" w:hAnsiTheme="minorHAnsi" w:cstheme="minorHAnsi"/>
          <w:sz w:val="22"/>
        </w:rPr>
      </w:pPr>
      <w:r w:rsidRPr="00E50EBF">
        <w:rPr>
          <w:rFonts w:asciiTheme="minorHAnsi" w:eastAsia="TimesNewRoman" w:hAnsiTheme="minorHAnsi" w:cstheme="minorHAnsi"/>
          <w:sz w:val="22"/>
        </w:rPr>
        <w:t xml:space="preserve">oraz ustalenie dokładnego czasu i daty ich odbioru. </w:t>
      </w:r>
    </w:p>
    <w:p w14:paraId="3594A39E" w14:textId="77777777" w:rsidR="00484442" w:rsidRPr="00E50EBF" w:rsidRDefault="00484442"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520FF1" w:rsidRPr="00E50EBF">
        <w:rPr>
          <w:rFonts w:asciiTheme="minorHAnsi" w:hAnsiTheme="minorHAnsi" w:cstheme="minorHAnsi"/>
          <w:sz w:val="22"/>
          <w:szCs w:val="22"/>
        </w:rPr>
        <w:t>10</w:t>
      </w:r>
      <w:r w:rsidRPr="00E50EBF">
        <w:rPr>
          <w:rFonts w:asciiTheme="minorHAnsi" w:hAnsiTheme="minorHAnsi" w:cstheme="minorHAnsi"/>
          <w:sz w:val="22"/>
          <w:szCs w:val="22"/>
        </w:rPr>
        <w:t xml:space="preserve">. Informacje o sposobie komunikowania się zamawiającego z wykonawcami w inny sposób niż przy użyciu środków komunikacji elektronicznej, w tym w przypadku zaistnienia jednej z sytuacji określonych w art. 65 ust. 1, art. 66 i art. 69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p>
    <w:p w14:paraId="2255C00A" w14:textId="77777777" w:rsidR="00D6704C" w:rsidRPr="00E50EBF" w:rsidRDefault="00334487" w:rsidP="00E50EBF">
      <w:pPr>
        <w:spacing w:line="259" w:lineRule="auto"/>
        <w:contextualSpacing/>
        <w:rPr>
          <w:rFonts w:asciiTheme="minorHAnsi" w:hAnsiTheme="minorHAnsi" w:cstheme="minorHAnsi"/>
          <w:b/>
          <w:sz w:val="22"/>
        </w:rPr>
      </w:pPr>
      <w:r w:rsidRPr="00E50EBF">
        <w:rPr>
          <w:rFonts w:asciiTheme="minorHAnsi" w:hAnsiTheme="minorHAnsi" w:cstheme="minorHAnsi"/>
          <w:bCs/>
          <w:sz w:val="22"/>
        </w:rPr>
        <w:t xml:space="preserve">Nie dotyczy. </w:t>
      </w:r>
    </w:p>
    <w:p w14:paraId="4EB4F8BA" w14:textId="77777777" w:rsidR="000E6488" w:rsidRPr="00E50EBF" w:rsidRDefault="000E6488"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1</w:t>
      </w:r>
      <w:r w:rsidR="00621703" w:rsidRPr="00E50EBF">
        <w:rPr>
          <w:rFonts w:asciiTheme="minorHAnsi" w:hAnsiTheme="minorHAnsi" w:cstheme="minorHAnsi"/>
          <w:sz w:val="22"/>
          <w:szCs w:val="22"/>
        </w:rPr>
        <w:t>1</w:t>
      </w:r>
      <w:r w:rsidRPr="00E50EBF">
        <w:rPr>
          <w:rFonts w:asciiTheme="minorHAnsi" w:hAnsiTheme="minorHAnsi" w:cstheme="minorHAnsi"/>
          <w:sz w:val="22"/>
          <w:szCs w:val="22"/>
        </w:rPr>
        <w:t>. Wskazanie osób uprawnionych do porozumiewania się z wykonawcami</w:t>
      </w:r>
    </w:p>
    <w:p w14:paraId="0FB6E126" w14:textId="319EE15D" w:rsidR="000E6488" w:rsidRPr="00E50EBF" w:rsidRDefault="000E6488" w:rsidP="00E50EBF">
      <w:pPr>
        <w:spacing w:line="259" w:lineRule="auto"/>
        <w:contextualSpacing/>
        <w:rPr>
          <w:rStyle w:val="Hipercze"/>
          <w:rFonts w:asciiTheme="minorHAnsi" w:hAnsiTheme="minorHAnsi" w:cstheme="minorHAnsi"/>
          <w:bCs/>
          <w:sz w:val="22"/>
        </w:rPr>
      </w:pPr>
      <w:r w:rsidRPr="00E50EBF">
        <w:rPr>
          <w:rFonts w:asciiTheme="minorHAnsi" w:hAnsiTheme="minorHAnsi" w:cstheme="minorHAnsi"/>
          <w:sz w:val="22"/>
        </w:rPr>
        <w:t xml:space="preserve">Osobą uprawnioną do porozumiewania się z Wykonawcami jest: </w:t>
      </w:r>
      <w:r w:rsidR="0030068B" w:rsidRPr="00E50EBF">
        <w:rPr>
          <w:rFonts w:asciiTheme="minorHAnsi" w:hAnsiTheme="minorHAnsi" w:cstheme="minorHAnsi"/>
          <w:sz w:val="22"/>
        </w:rPr>
        <w:t>Luiza Buze</w:t>
      </w:r>
      <w:r w:rsidR="00754FEB" w:rsidRPr="00E50EBF">
        <w:rPr>
          <w:rFonts w:asciiTheme="minorHAnsi" w:hAnsiTheme="minorHAnsi" w:cstheme="minorHAnsi"/>
          <w:sz w:val="22"/>
        </w:rPr>
        <w:t xml:space="preserve">, e-mail: </w:t>
      </w:r>
      <w:hyperlink r:id="rId21" w:history="1">
        <w:r w:rsidR="001F0319" w:rsidRPr="00E50EBF">
          <w:rPr>
            <w:rStyle w:val="Hipercze"/>
            <w:rFonts w:asciiTheme="minorHAnsi" w:hAnsiTheme="minorHAnsi" w:cstheme="minorHAnsi"/>
            <w:bCs/>
            <w:sz w:val="22"/>
          </w:rPr>
          <w:t>zamowienia@mazovia.pl</w:t>
        </w:r>
      </w:hyperlink>
    </w:p>
    <w:p w14:paraId="75E81FA8" w14:textId="46D8A3B1" w:rsidR="007A24F8" w:rsidRPr="00E50EBF" w:rsidRDefault="00E70ECD" w:rsidP="00E50EBF">
      <w:pPr>
        <w:spacing w:line="259" w:lineRule="auto"/>
        <w:contextualSpacing/>
        <w:rPr>
          <w:rFonts w:asciiTheme="minorHAnsi" w:hAnsiTheme="minorHAnsi" w:cstheme="minorHAnsi"/>
          <w:b/>
          <w:color w:val="FF0000"/>
          <w:sz w:val="22"/>
        </w:rPr>
      </w:pPr>
      <w:r w:rsidRPr="00E50EBF">
        <w:rPr>
          <w:rFonts w:asciiTheme="minorHAnsi" w:hAnsiTheme="minorHAnsi" w:cstheme="minorHAnsi"/>
          <w:b/>
          <w:bCs/>
          <w:color w:val="000000"/>
          <w:sz w:val="22"/>
        </w:rPr>
        <w:t xml:space="preserve">Uwaga! </w:t>
      </w:r>
      <w:r w:rsidRPr="00E50EBF">
        <w:rPr>
          <w:rFonts w:asciiTheme="minorHAnsi" w:hAnsiTheme="minorHAnsi" w:cstheme="minorHAnsi"/>
          <w:color w:val="000000"/>
          <w:sz w:val="22"/>
        </w:rPr>
        <w:t xml:space="preserve">Zamawiający przypomina, że w toku postępowania zgodnie z art. 61 ust. 2 </w:t>
      </w:r>
      <w:proofErr w:type="spellStart"/>
      <w:r w:rsidR="00D21FD3" w:rsidRPr="00E50EBF">
        <w:rPr>
          <w:rFonts w:asciiTheme="minorHAnsi" w:hAnsiTheme="minorHAnsi" w:cstheme="minorHAnsi"/>
          <w:color w:val="000000"/>
          <w:sz w:val="22"/>
        </w:rPr>
        <w:t>p.z.p</w:t>
      </w:r>
      <w:proofErr w:type="spellEnd"/>
      <w:r w:rsidR="00D21FD3" w:rsidRPr="00E50EBF">
        <w:rPr>
          <w:rFonts w:asciiTheme="minorHAnsi" w:hAnsiTheme="minorHAnsi" w:cstheme="minorHAnsi"/>
          <w:color w:val="000000"/>
          <w:sz w:val="22"/>
        </w:rPr>
        <w:t>.</w:t>
      </w:r>
      <w:r w:rsidR="001B77B6" w:rsidRPr="00E50EBF">
        <w:rPr>
          <w:rFonts w:asciiTheme="minorHAnsi" w:hAnsiTheme="minorHAnsi" w:cstheme="minorHAnsi"/>
          <w:color w:val="000000"/>
          <w:sz w:val="22"/>
        </w:rPr>
        <w:t>,</w:t>
      </w:r>
      <w:r w:rsidRPr="00E50EBF">
        <w:rPr>
          <w:rFonts w:asciiTheme="minorHAnsi" w:hAnsiTheme="minorHAnsi" w:cstheme="minorHAnsi"/>
          <w:color w:val="000000"/>
          <w:sz w:val="22"/>
        </w:rPr>
        <w:t xml:space="preserve"> komunikacja ustna dopuszczalna jest jedynie w toku negocjacji lub dialogu oraz w odniesieniu do informacji, które nie są istotne</w:t>
      </w:r>
      <w:r w:rsidR="0074495A" w:rsidRPr="00E50EBF">
        <w:rPr>
          <w:rFonts w:asciiTheme="minorHAnsi" w:hAnsiTheme="minorHAnsi" w:cstheme="minorHAnsi"/>
          <w:color w:val="000000"/>
          <w:sz w:val="22"/>
        </w:rPr>
        <w:t>, o ile ich treść jest udokumentowana</w:t>
      </w:r>
      <w:r w:rsidRPr="00E50EBF">
        <w:rPr>
          <w:rFonts w:asciiTheme="minorHAnsi" w:hAnsiTheme="minorHAnsi" w:cstheme="minorHAnsi"/>
          <w:color w:val="000000"/>
          <w:sz w:val="22"/>
        </w:rPr>
        <w:t xml:space="preserve">. Zasady dotyczące sposobu komunikowania się zostały przez Zamawiającego </w:t>
      </w:r>
      <w:r w:rsidR="0003380D" w:rsidRPr="00E50EBF">
        <w:rPr>
          <w:rFonts w:asciiTheme="minorHAnsi" w:hAnsiTheme="minorHAnsi" w:cstheme="minorHAnsi"/>
          <w:color w:val="000000"/>
          <w:sz w:val="22"/>
        </w:rPr>
        <w:t>określone</w:t>
      </w:r>
      <w:r w:rsidRPr="00E50EBF">
        <w:rPr>
          <w:rFonts w:asciiTheme="minorHAnsi" w:hAnsiTheme="minorHAnsi" w:cstheme="minorHAnsi"/>
          <w:color w:val="000000"/>
          <w:sz w:val="22"/>
        </w:rPr>
        <w:t xml:space="preserve"> w </w:t>
      </w:r>
      <w:r w:rsidRPr="00E50EBF">
        <w:rPr>
          <w:rFonts w:asciiTheme="minorHAnsi" w:hAnsiTheme="minorHAnsi" w:cstheme="minorHAnsi"/>
          <w:sz w:val="22"/>
        </w:rPr>
        <w:t>§ 9 ust. 1 SWZ.</w:t>
      </w:r>
      <w:r w:rsidR="00607995" w:rsidRPr="00E50EBF">
        <w:rPr>
          <w:rFonts w:asciiTheme="minorHAnsi" w:hAnsiTheme="minorHAnsi" w:cstheme="minorHAnsi"/>
          <w:b/>
          <w:sz w:val="22"/>
        </w:rPr>
        <w:t xml:space="preserve"> </w:t>
      </w:r>
    </w:p>
    <w:p w14:paraId="65135A5A" w14:textId="77777777" w:rsidR="007A24F8" w:rsidRPr="00E50EBF" w:rsidRDefault="007A24F8"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1</w:t>
      </w:r>
      <w:r w:rsidR="000C5720" w:rsidRPr="00E50EBF">
        <w:rPr>
          <w:rFonts w:asciiTheme="minorHAnsi" w:hAnsiTheme="minorHAnsi" w:cstheme="minorHAnsi"/>
          <w:sz w:val="22"/>
          <w:szCs w:val="22"/>
        </w:rPr>
        <w:t>2</w:t>
      </w:r>
      <w:r w:rsidRPr="00E50EBF">
        <w:rPr>
          <w:rFonts w:asciiTheme="minorHAnsi" w:hAnsiTheme="minorHAnsi" w:cstheme="minorHAnsi"/>
          <w:sz w:val="22"/>
          <w:szCs w:val="22"/>
        </w:rPr>
        <w:t xml:space="preserve">. Termin związania ofertą </w:t>
      </w:r>
    </w:p>
    <w:p w14:paraId="327E254F" w14:textId="35B91D5F" w:rsidR="007A24F8" w:rsidRPr="00E50EBF" w:rsidRDefault="007A24F8" w:rsidP="00E50EBF">
      <w:pPr>
        <w:numPr>
          <w:ilvl w:val="0"/>
          <w:numId w:val="2"/>
        </w:numPr>
        <w:spacing w:line="259" w:lineRule="auto"/>
        <w:contextualSpacing/>
        <w:rPr>
          <w:rFonts w:asciiTheme="minorHAnsi" w:hAnsiTheme="minorHAnsi" w:cstheme="minorHAnsi"/>
          <w:color w:val="C00000"/>
          <w:sz w:val="22"/>
        </w:rPr>
      </w:pPr>
      <w:r w:rsidRPr="00E50EBF">
        <w:rPr>
          <w:rFonts w:asciiTheme="minorHAnsi" w:hAnsiTheme="minorHAnsi" w:cstheme="minorHAnsi"/>
          <w:sz w:val="22"/>
        </w:rPr>
        <w:t xml:space="preserve">Wykonawca jest związany ofertą przez okres </w:t>
      </w:r>
      <w:r w:rsidR="00086FEA" w:rsidRPr="00E50EBF">
        <w:rPr>
          <w:rFonts w:asciiTheme="minorHAnsi" w:hAnsiTheme="minorHAnsi" w:cstheme="minorHAnsi"/>
          <w:sz w:val="22"/>
        </w:rPr>
        <w:t>3</w:t>
      </w:r>
      <w:r w:rsidRPr="00E50EBF">
        <w:rPr>
          <w:rFonts w:asciiTheme="minorHAnsi" w:hAnsiTheme="minorHAnsi" w:cstheme="minorHAnsi"/>
          <w:sz w:val="22"/>
        </w:rPr>
        <w:t xml:space="preserve">0 dni tj. </w:t>
      </w:r>
      <w:r w:rsidRPr="00E50EBF">
        <w:rPr>
          <w:rFonts w:asciiTheme="minorHAnsi" w:hAnsiTheme="minorHAnsi" w:cstheme="minorHAnsi"/>
          <w:b/>
          <w:bCs/>
          <w:sz w:val="22"/>
        </w:rPr>
        <w:t xml:space="preserve">do dnia </w:t>
      </w:r>
      <w:r w:rsidR="001505D5">
        <w:rPr>
          <w:rFonts w:asciiTheme="minorHAnsi" w:hAnsiTheme="minorHAnsi" w:cstheme="minorHAnsi"/>
          <w:b/>
          <w:bCs/>
          <w:sz w:val="22"/>
        </w:rPr>
        <w:t>3 maja</w:t>
      </w:r>
      <w:r w:rsidR="007329AB" w:rsidRPr="00E50EBF">
        <w:rPr>
          <w:rFonts w:asciiTheme="minorHAnsi" w:hAnsiTheme="minorHAnsi" w:cstheme="minorHAnsi"/>
          <w:b/>
          <w:bCs/>
          <w:sz w:val="22"/>
        </w:rPr>
        <w:t xml:space="preserve"> </w:t>
      </w:r>
      <w:r w:rsidR="007F5E18" w:rsidRPr="00E50EBF">
        <w:rPr>
          <w:rFonts w:asciiTheme="minorHAnsi" w:hAnsiTheme="minorHAnsi" w:cstheme="minorHAnsi"/>
          <w:b/>
          <w:bCs/>
          <w:sz w:val="22"/>
        </w:rPr>
        <w:t>2022</w:t>
      </w:r>
      <w:r w:rsidRPr="00E50EBF">
        <w:rPr>
          <w:rFonts w:asciiTheme="minorHAnsi" w:hAnsiTheme="minorHAnsi" w:cstheme="minorHAnsi"/>
          <w:b/>
          <w:bCs/>
          <w:sz w:val="22"/>
        </w:rPr>
        <w:t xml:space="preserve"> roku</w:t>
      </w:r>
      <w:r w:rsidRPr="00E50EBF">
        <w:rPr>
          <w:rFonts w:asciiTheme="minorHAnsi" w:hAnsiTheme="minorHAnsi" w:cstheme="minorHAnsi"/>
          <w:sz w:val="22"/>
        </w:rPr>
        <w:t xml:space="preserve">. </w:t>
      </w:r>
    </w:p>
    <w:p w14:paraId="2C6A0FC8" w14:textId="77777777" w:rsidR="007A24F8" w:rsidRPr="00E50EBF" w:rsidRDefault="007A24F8" w:rsidP="00E50EBF">
      <w:pPr>
        <w:numPr>
          <w:ilvl w:val="0"/>
          <w:numId w:val="2"/>
        </w:numPr>
        <w:spacing w:line="259" w:lineRule="auto"/>
        <w:contextualSpacing/>
        <w:rPr>
          <w:rFonts w:asciiTheme="minorHAnsi" w:hAnsiTheme="minorHAnsi" w:cstheme="minorHAnsi"/>
          <w:sz w:val="22"/>
        </w:rPr>
      </w:pPr>
      <w:r w:rsidRPr="00E50EBF">
        <w:rPr>
          <w:rFonts w:asciiTheme="minorHAnsi" w:hAnsiTheme="minorHAnsi" w:cstheme="minorHAnsi"/>
          <w:sz w:val="22"/>
        </w:rPr>
        <w:t>Pierwszym dniem terminu związania ofertą jest dzień, w którym upływa termin składania ofert.</w:t>
      </w:r>
    </w:p>
    <w:p w14:paraId="7BEC3B74" w14:textId="77777777" w:rsidR="00F82FFC" w:rsidRPr="00E50EBF" w:rsidRDefault="00F82FFC"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1</w:t>
      </w:r>
      <w:r w:rsidR="001F592C" w:rsidRPr="00E50EBF">
        <w:rPr>
          <w:rFonts w:asciiTheme="minorHAnsi" w:hAnsiTheme="minorHAnsi" w:cstheme="minorHAnsi"/>
          <w:sz w:val="22"/>
          <w:szCs w:val="22"/>
        </w:rPr>
        <w:t>3</w:t>
      </w:r>
      <w:r w:rsidRPr="00E50EBF">
        <w:rPr>
          <w:rFonts w:asciiTheme="minorHAnsi" w:hAnsiTheme="minorHAnsi" w:cstheme="minorHAnsi"/>
          <w:sz w:val="22"/>
          <w:szCs w:val="22"/>
        </w:rPr>
        <w:t xml:space="preserve">. Opis sposobu przygotowywania oferty </w:t>
      </w:r>
    </w:p>
    <w:p w14:paraId="30B1BC24" w14:textId="3454F008" w:rsidR="00F82FFC" w:rsidRPr="00E50EBF" w:rsidRDefault="00F82FFC" w:rsidP="00E50EBF">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Wykonawca może złożyć tylko jedną ofertę</w:t>
      </w:r>
      <w:r w:rsidR="00A26305" w:rsidRPr="00E50EBF">
        <w:rPr>
          <w:rFonts w:asciiTheme="minorHAnsi" w:hAnsiTheme="minorHAnsi" w:cstheme="minorHAnsi"/>
          <w:sz w:val="22"/>
        </w:rPr>
        <w:t xml:space="preserve">, </w:t>
      </w:r>
      <w:r w:rsidRPr="00E50EBF">
        <w:rPr>
          <w:rFonts w:asciiTheme="minorHAnsi" w:hAnsiTheme="minorHAnsi" w:cstheme="minorHAnsi"/>
          <w:sz w:val="22"/>
        </w:rPr>
        <w:t xml:space="preserve">zawierającą jedną cenę.   </w:t>
      </w:r>
    </w:p>
    <w:p w14:paraId="2D8B733E" w14:textId="218CB0EC" w:rsidR="00F82FFC" w:rsidRPr="00E50EBF" w:rsidRDefault="00E71344" w:rsidP="00E50EBF">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C</w:t>
      </w:r>
      <w:r w:rsidR="00F82FFC" w:rsidRPr="00E50EBF">
        <w:rPr>
          <w:rFonts w:asciiTheme="minorHAnsi" w:hAnsiTheme="minorHAnsi" w:cstheme="minorHAnsi"/>
          <w:sz w:val="22"/>
        </w:rPr>
        <w:t xml:space="preserve">ena </w:t>
      </w:r>
      <w:r w:rsidRPr="00E50EBF">
        <w:rPr>
          <w:rFonts w:asciiTheme="minorHAnsi" w:hAnsiTheme="minorHAnsi" w:cstheme="minorHAnsi"/>
          <w:sz w:val="22"/>
        </w:rPr>
        <w:t xml:space="preserve">brutto z VAT </w:t>
      </w:r>
      <w:r w:rsidR="00F82FFC" w:rsidRPr="00E50EBF">
        <w:rPr>
          <w:rFonts w:asciiTheme="minorHAnsi" w:hAnsiTheme="minorHAnsi" w:cstheme="minorHAnsi"/>
          <w:sz w:val="22"/>
        </w:rPr>
        <w:t xml:space="preserve">musi być podana w złotych polskich z dokładnością do dwóch miejsc po przecinku. </w:t>
      </w:r>
    </w:p>
    <w:p w14:paraId="4686913B" w14:textId="29FF7569" w:rsidR="00E4031F" w:rsidRPr="00E50EBF" w:rsidRDefault="00E4031F" w:rsidP="00E50EBF">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W sytuacji, gdy Wykonawca nie wpisze żadnej lub wpisze jedną cyfrę po przecinku, Zamawiający uznaje, że w obu przypadkach właściwą kolejną cyfrą jest zero.</w:t>
      </w:r>
    </w:p>
    <w:p w14:paraId="59D0D3E9" w14:textId="77777777" w:rsidR="00F82FFC" w:rsidRPr="00E50EBF" w:rsidRDefault="00F82FFC" w:rsidP="00E50EBF">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Wszelkie upusty udzielone przez Wykonawcę muszą zostać wliczone w cenę. </w:t>
      </w:r>
    </w:p>
    <w:p w14:paraId="3B5E68F0" w14:textId="06ECFDE2" w:rsidR="00F82FFC" w:rsidRPr="00E50EBF" w:rsidRDefault="00167FD0" w:rsidP="00E50EBF">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Ofertę w przedmiotowym postępowaniu, zgodnie z art. 63 ust. 2 </w:t>
      </w:r>
      <w:proofErr w:type="spellStart"/>
      <w:r w:rsidR="00C97292" w:rsidRPr="00E50EBF">
        <w:rPr>
          <w:rFonts w:asciiTheme="minorHAnsi" w:hAnsiTheme="minorHAnsi" w:cstheme="minorHAnsi"/>
          <w:sz w:val="22"/>
        </w:rPr>
        <w:t>p.z.p</w:t>
      </w:r>
      <w:proofErr w:type="spellEnd"/>
      <w:r w:rsidR="00C97292" w:rsidRPr="00E50EBF">
        <w:rPr>
          <w:rFonts w:asciiTheme="minorHAnsi" w:hAnsiTheme="minorHAnsi" w:cstheme="minorHAnsi"/>
          <w:sz w:val="22"/>
        </w:rPr>
        <w:t>.</w:t>
      </w:r>
      <w:r w:rsidRPr="00E50EBF">
        <w:rPr>
          <w:rFonts w:asciiTheme="minorHAnsi" w:hAnsiTheme="minorHAnsi" w:cstheme="minorHAnsi"/>
          <w:sz w:val="22"/>
        </w:rPr>
        <w:t>, przygotowaną w języku polskim, składa się pod rygorem nieważności w formie elektronicznej (art. 78</w:t>
      </w:r>
      <w:r w:rsidRPr="00E50EBF">
        <w:rPr>
          <w:rFonts w:asciiTheme="minorHAnsi" w:hAnsiTheme="minorHAnsi" w:cstheme="minorHAnsi"/>
          <w:sz w:val="22"/>
          <w:vertAlign w:val="superscript"/>
        </w:rPr>
        <w:t>1</w:t>
      </w:r>
      <w:r w:rsidRPr="00E50EBF">
        <w:rPr>
          <w:rFonts w:asciiTheme="minorHAnsi" w:hAnsiTheme="minorHAnsi" w:cstheme="minorHAnsi"/>
          <w:sz w:val="22"/>
        </w:rPr>
        <w:t xml:space="preserve"> Kodeksu cywilnego określa, że do zachowania elektronicznej formy czynności prawnej wymagane jest spełnienie dwóch przesłanek: złożenie oświadczenia woli w postaci elektronicznej oraz opatrzenie go kwalifikowanym podpisem elektronicznym) lub postaci elektronicznej opatrzonej podpisem zaufanym lub podpisem osobistym. Formularz oferty stanowi załącznik nr 1 do SWZ</w:t>
      </w:r>
      <w:r w:rsidR="00264DA3" w:rsidRPr="00E50EBF">
        <w:rPr>
          <w:rFonts w:asciiTheme="minorHAnsi" w:hAnsiTheme="minorHAnsi" w:cstheme="minorHAnsi"/>
          <w:bCs/>
          <w:sz w:val="22"/>
        </w:rPr>
        <w:t>.</w:t>
      </w:r>
      <w:r w:rsidR="00F82FFC" w:rsidRPr="00E50EBF">
        <w:rPr>
          <w:rFonts w:asciiTheme="minorHAnsi" w:hAnsiTheme="minorHAnsi" w:cstheme="minorHAnsi"/>
          <w:b/>
          <w:sz w:val="22"/>
        </w:rPr>
        <w:t xml:space="preserve"> </w:t>
      </w:r>
    </w:p>
    <w:p w14:paraId="2FEC8A1E" w14:textId="77777777" w:rsidR="00F82FFC" w:rsidRPr="00E50EBF" w:rsidRDefault="00F82FFC" w:rsidP="00E50EBF">
      <w:pPr>
        <w:numPr>
          <w:ilvl w:val="0"/>
          <w:numId w:val="7"/>
        </w:numPr>
        <w:spacing w:line="259" w:lineRule="auto"/>
        <w:contextualSpacing/>
        <w:rPr>
          <w:rFonts w:asciiTheme="minorHAnsi" w:hAnsiTheme="minorHAnsi" w:cstheme="minorHAnsi"/>
          <w:sz w:val="22"/>
        </w:rPr>
      </w:pPr>
      <w:r w:rsidRPr="00E50EBF">
        <w:rPr>
          <w:rFonts w:asciiTheme="minorHAnsi" w:hAnsiTheme="minorHAnsi" w:cstheme="minorHAnsi"/>
          <w:sz w:val="22"/>
        </w:rPr>
        <w:t>Zamawiający zaleca, aby w odniesieniu do kwalifikowanego podpisu elektronicznego stosować niniejsze zasady:</w:t>
      </w:r>
    </w:p>
    <w:p w14:paraId="207B6CF4" w14:textId="4CD4891D" w:rsidR="00F82FFC" w:rsidRPr="00E50EBF" w:rsidRDefault="00F82FFC" w:rsidP="00E50EBF">
      <w:pPr>
        <w:pStyle w:val="Akapitzlist"/>
        <w:numPr>
          <w:ilvl w:val="0"/>
          <w:numId w:val="15"/>
        </w:numPr>
        <w:spacing w:line="259" w:lineRule="auto"/>
        <w:rPr>
          <w:rFonts w:asciiTheme="minorHAnsi" w:hAnsiTheme="minorHAnsi" w:cstheme="minorHAnsi"/>
          <w:sz w:val="22"/>
        </w:rPr>
      </w:pPr>
      <w:r w:rsidRPr="00E50EBF">
        <w:rPr>
          <w:rFonts w:asciiTheme="minorHAnsi" w:hAnsiTheme="minorHAnsi" w:cstheme="minorHAnsi"/>
          <w:sz w:val="22"/>
        </w:rPr>
        <w:t xml:space="preserve">ofertę należy sporządzić w języku polskim, a do danych zawierających dokumenty tekstowe, tekstowo-graficzne lub multimedialne Zamawiający zaleca przede wszystkim stosowanie formatu danych .pdf; </w:t>
      </w:r>
    </w:p>
    <w:p w14:paraId="3A0F8E21" w14:textId="1FAB9309" w:rsidR="00021F35" w:rsidRPr="00E50EBF" w:rsidRDefault="00F82FFC" w:rsidP="00E50EBF">
      <w:pPr>
        <w:pStyle w:val="Akapitzlist"/>
        <w:numPr>
          <w:ilvl w:val="0"/>
          <w:numId w:val="15"/>
        </w:numPr>
        <w:spacing w:line="259" w:lineRule="auto"/>
        <w:rPr>
          <w:rFonts w:asciiTheme="minorHAnsi" w:hAnsiTheme="minorHAnsi" w:cstheme="minorHAnsi"/>
          <w:sz w:val="22"/>
        </w:rPr>
      </w:pPr>
      <w:r w:rsidRPr="00E50EBF">
        <w:rPr>
          <w:rFonts w:asciiTheme="minorHAnsi" w:hAnsiTheme="minorHAnsi" w:cstheme="minorHAnsi"/>
          <w:sz w:val="22"/>
        </w:rPr>
        <w:t>dokumenty w formacie innym niż .pdf zaleca się, w miarę możliwości, konwertować do formatu .pdf</w:t>
      </w:r>
      <w:r w:rsidR="00021F35" w:rsidRPr="00E50EBF">
        <w:rPr>
          <w:rFonts w:asciiTheme="minorHAnsi" w:hAnsiTheme="minorHAnsi" w:cstheme="minorHAnsi"/>
          <w:sz w:val="22"/>
        </w:rPr>
        <w:t>.</w:t>
      </w:r>
      <w:r w:rsidR="00082C76" w:rsidRPr="00E50EBF">
        <w:rPr>
          <w:rFonts w:asciiTheme="minorHAnsi" w:hAnsiTheme="minorHAnsi" w:cstheme="minorHAnsi"/>
          <w:sz w:val="22"/>
        </w:rPr>
        <w:t xml:space="preserve">; </w:t>
      </w:r>
    </w:p>
    <w:p w14:paraId="01CC5864" w14:textId="62BF7D15" w:rsidR="00082C76" w:rsidRPr="00E50EBF" w:rsidRDefault="00082C76" w:rsidP="00E50EBF">
      <w:pPr>
        <w:pStyle w:val="Akapitzlist"/>
        <w:numPr>
          <w:ilvl w:val="0"/>
          <w:numId w:val="15"/>
        </w:numPr>
        <w:spacing w:line="259" w:lineRule="auto"/>
        <w:rPr>
          <w:rFonts w:asciiTheme="minorHAnsi" w:hAnsiTheme="minorHAnsi" w:cstheme="minorHAnsi"/>
          <w:sz w:val="22"/>
        </w:rPr>
      </w:pPr>
      <w:r w:rsidRPr="00E50EBF">
        <w:rPr>
          <w:rFonts w:asciiTheme="minorHAnsi" w:eastAsia="Calibri" w:hAnsiTheme="minorHAnsi" w:cstheme="minorHAnsi"/>
          <w:sz w:val="22"/>
        </w:rPr>
        <w:t xml:space="preserve">ze względu na niskie ryzyko naruszenia integralności pliku oraz łatwiejszą weryfikację podpisu dla dokumentów w formacie .pdf zaleca się podpis w formacie </w:t>
      </w:r>
      <w:proofErr w:type="spellStart"/>
      <w:r w:rsidRPr="00E50EBF">
        <w:rPr>
          <w:rFonts w:asciiTheme="minorHAnsi" w:eastAsia="Calibri" w:hAnsiTheme="minorHAnsi" w:cstheme="minorHAnsi"/>
          <w:sz w:val="22"/>
        </w:rPr>
        <w:t>PAdES</w:t>
      </w:r>
      <w:proofErr w:type="spellEnd"/>
      <w:r w:rsidRPr="00E50EBF">
        <w:rPr>
          <w:rFonts w:asciiTheme="minorHAnsi" w:eastAsia="Calibri" w:hAnsiTheme="minorHAnsi" w:cstheme="minorHAnsi"/>
          <w:sz w:val="22"/>
        </w:rPr>
        <w:t xml:space="preserve">; </w:t>
      </w:r>
    </w:p>
    <w:p w14:paraId="1767A3FC" w14:textId="77777777" w:rsidR="00395AC8" w:rsidRPr="00E50EBF" w:rsidRDefault="00082C76" w:rsidP="00E50EBF">
      <w:pPr>
        <w:pStyle w:val="Akapitzlist"/>
        <w:numPr>
          <w:ilvl w:val="0"/>
          <w:numId w:val="15"/>
        </w:numPr>
        <w:spacing w:line="259" w:lineRule="auto"/>
        <w:rPr>
          <w:rFonts w:asciiTheme="minorHAnsi" w:hAnsiTheme="minorHAnsi" w:cstheme="minorHAnsi"/>
          <w:sz w:val="22"/>
        </w:rPr>
      </w:pPr>
      <w:r w:rsidRPr="00E50EBF">
        <w:rPr>
          <w:rFonts w:asciiTheme="minorHAnsi" w:eastAsia="Calibri" w:hAnsiTheme="minorHAnsi" w:cstheme="minorHAnsi"/>
          <w:sz w:val="22"/>
        </w:rPr>
        <w:t>w przypadku składania dokumentów w formacie innym niż .pdf (np. .</w:t>
      </w:r>
      <w:proofErr w:type="spellStart"/>
      <w:r w:rsidRPr="00E50EBF">
        <w:rPr>
          <w:rFonts w:asciiTheme="minorHAnsi" w:eastAsia="Calibri" w:hAnsiTheme="minorHAnsi" w:cstheme="minorHAnsi"/>
          <w:sz w:val="22"/>
        </w:rPr>
        <w:t>doc</w:t>
      </w:r>
      <w:proofErr w:type="spellEnd"/>
      <w:r w:rsidRPr="00E50EBF">
        <w:rPr>
          <w:rFonts w:asciiTheme="minorHAnsi" w:eastAsia="Calibri" w:hAnsiTheme="minorHAnsi" w:cstheme="minorHAnsi"/>
          <w:sz w:val="22"/>
        </w:rPr>
        <w:t>, .</w:t>
      </w:r>
      <w:proofErr w:type="spellStart"/>
      <w:r w:rsidRPr="00E50EBF">
        <w:rPr>
          <w:rFonts w:asciiTheme="minorHAnsi" w:eastAsia="Calibri" w:hAnsiTheme="minorHAnsi" w:cstheme="minorHAnsi"/>
          <w:sz w:val="22"/>
        </w:rPr>
        <w:t>docx</w:t>
      </w:r>
      <w:proofErr w:type="spellEnd"/>
      <w:r w:rsidRPr="00E50EBF">
        <w:rPr>
          <w:rFonts w:asciiTheme="minorHAnsi" w:eastAsia="Calibri" w:hAnsiTheme="minorHAnsi" w:cstheme="minorHAnsi"/>
          <w:sz w:val="22"/>
        </w:rPr>
        <w:t xml:space="preserve">), zaleca się stosować podpis </w:t>
      </w:r>
      <w:r w:rsidR="003970CC" w:rsidRPr="00E50EBF">
        <w:rPr>
          <w:rFonts w:asciiTheme="minorHAnsi" w:eastAsia="Calibri" w:hAnsiTheme="minorHAnsi" w:cstheme="minorHAnsi"/>
          <w:sz w:val="22"/>
        </w:rPr>
        <w:br/>
      </w:r>
      <w:r w:rsidRPr="00E50EBF">
        <w:rPr>
          <w:rFonts w:asciiTheme="minorHAnsi" w:eastAsia="Calibri" w:hAnsiTheme="minorHAnsi" w:cstheme="minorHAnsi"/>
          <w:sz w:val="22"/>
        </w:rPr>
        <w:t xml:space="preserve">w formacie </w:t>
      </w:r>
      <w:proofErr w:type="spellStart"/>
      <w:r w:rsidRPr="00E50EBF">
        <w:rPr>
          <w:rFonts w:asciiTheme="minorHAnsi" w:eastAsia="Calibri" w:hAnsiTheme="minorHAnsi" w:cstheme="minorHAnsi"/>
          <w:sz w:val="22"/>
        </w:rPr>
        <w:t>XAdES</w:t>
      </w:r>
      <w:proofErr w:type="spellEnd"/>
      <w:r w:rsidRPr="00E50EBF">
        <w:rPr>
          <w:rFonts w:asciiTheme="minorHAnsi" w:eastAsia="Calibri" w:hAnsiTheme="minorHAnsi" w:cstheme="minorHAnsi"/>
          <w:sz w:val="22"/>
        </w:rPr>
        <w:t xml:space="preserve"> o typie ZEWNĘTRZNYM; </w:t>
      </w:r>
      <w:r w:rsidR="003970CC" w:rsidRPr="00E50EBF">
        <w:rPr>
          <w:rFonts w:asciiTheme="minorHAnsi" w:eastAsia="Calibri" w:hAnsiTheme="minorHAnsi" w:cstheme="minorHAnsi"/>
          <w:sz w:val="22"/>
        </w:rPr>
        <w:t>Wykonawca powinien pamiętać, aby</w:t>
      </w:r>
      <w:r w:rsidR="009C4BC2" w:rsidRPr="00E50EBF">
        <w:rPr>
          <w:rFonts w:asciiTheme="minorHAnsi" w:eastAsia="Calibri" w:hAnsiTheme="minorHAnsi" w:cstheme="minorHAnsi"/>
          <w:sz w:val="22"/>
        </w:rPr>
        <w:t xml:space="preserve"> </w:t>
      </w:r>
      <w:r w:rsidRPr="00E50EBF">
        <w:rPr>
          <w:rFonts w:asciiTheme="minorHAnsi" w:eastAsia="Calibri" w:hAnsiTheme="minorHAnsi" w:cstheme="minorHAnsi"/>
          <w:sz w:val="22"/>
        </w:rPr>
        <w:t xml:space="preserve">plik z </w:t>
      </w:r>
      <w:r w:rsidR="003970CC" w:rsidRPr="00E50EBF">
        <w:rPr>
          <w:rFonts w:asciiTheme="minorHAnsi" w:eastAsia="Calibri" w:hAnsiTheme="minorHAnsi" w:cstheme="minorHAnsi"/>
          <w:sz w:val="22"/>
        </w:rPr>
        <w:t>podpisem przekazywać łącznie z dokumentem podpisywanym</w:t>
      </w:r>
      <w:r w:rsidR="00980B2B" w:rsidRPr="00E50EBF">
        <w:rPr>
          <w:rFonts w:asciiTheme="minorHAnsi" w:eastAsia="Calibri" w:hAnsiTheme="minorHAnsi" w:cstheme="minorHAnsi"/>
          <w:sz w:val="22"/>
        </w:rPr>
        <w:t>.</w:t>
      </w:r>
      <w:r w:rsidR="009C4BC2" w:rsidRPr="00E50EBF">
        <w:rPr>
          <w:rFonts w:asciiTheme="minorHAnsi" w:eastAsia="Calibri" w:hAnsiTheme="minorHAnsi" w:cstheme="minorHAnsi"/>
          <w:sz w:val="22"/>
        </w:rPr>
        <w:t xml:space="preserve"> </w:t>
      </w:r>
      <w:r w:rsidR="00980B2B" w:rsidRPr="00E50EBF">
        <w:rPr>
          <w:rFonts w:asciiTheme="minorHAnsi" w:eastAsia="Calibri" w:hAnsiTheme="minorHAnsi" w:cstheme="minorHAnsi"/>
          <w:sz w:val="22"/>
        </w:rPr>
        <w:t xml:space="preserve"> </w:t>
      </w:r>
    </w:p>
    <w:p w14:paraId="7E0AC21A" w14:textId="1B09BB96" w:rsidR="00395AC8" w:rsidRPr="00E50EBF" w:rsidRDefault="00395AC8" w:rsidP="00E50EBF">
      <w:pPr>
        <w:pStyle w:val="Akapitzlist"/>
        <w:numPr>
          <w:ilvl w:val="0"/>
          <w:numId w:val="7"/>
        </w:numPr>
        <w:spacing w:line="259" w:lineRule="auto"/>
        <w:rPr>
          <w:rFonts w:asciiTheme="minorHAnsi" w:hAnsiTheme="minorHAnsi" w:cstheme="minorHAnsi"/>
          <w:color w:val="FF0000"/>
          <w:sz w:val="22"/>
        </w:rPr>
      </w:pPr>
      <w:r w:rsidRPr="00E50EBF">
        <w:rPr>
          <w:rFonts w:asciiTheme="minorHAnsi" w:hAnsiTheme="minorHAnsi" w:cstheme="minorHAnsi"/>
          <w:sz w:val="22"/>
        </w:rPr>
        <w:lastRenderedPageBreak/>
        <w:t>Podpis kwalifikowan</w:t>
      </w:r>
      <w:r w:rsidR="00CF7791" w:rsidRPr="00E50EBF">
        <w:rPr>
          <w:rFonts w:asciiTheme="minorHAnsi" w:hAnsiTheme="minorHAnsi" w:cstheme="minorHAnsi"/>
          <w:sz w:val="22"/>
        </w:rPr>
        <w:t>y</w:t>
      </w:r>
      <w:r w:rsidRPr="00E50EBF">
        <w:rPr>
          <w:rFonts w:asciiTheme="minorHAnsi" w:hAnsiTheme="minorHAnsi" w:cstheme="minorHAnsi"/>
          <w:sz w:val="22"/>
        </w:rPr>
        <w:t xml:space="preserve"> wykorzystywan</w:t>
      </w:r>
      <w:r w:rsidR="00CF7791" w:rsidRPr="00E50EBF">
        <w:rPr>
          <w:rFonts w:asciiTheme="minorHAnsi" w:hAnsiTheme="minorHAnsi" w:cstheme="minorHAnsi"/>
          <w:sz w:val="22"/>
        </w:rPr>
        <w:t>y</w:t>
      </w:r>
      <w:r w:rsidRPr="00E50EBF">
        <w:rPr>
          <w:rFonts w:asciiTheme="minorHAnsi" w:hAnsiTheme="minorHAnsi" w:cstheme="minorHAnsi"/>
          <w:sz w:val="22"/>
        </w:rPr>
        <w:t xml:space="preserve"> przez </w:t>
      </w:r>
      <w:r w:rsidR="00CF7791" w:rsidRPr="00E50EBF">
        <w:rPr>
          <w:rFonts w:asciiTheme="minorHAnsi" w:hAnsiTheme="minorHAnsi" w:cstheme="minorHAnsi"/>
          <w:sz w:val="22"/>
        </w:rPr>
        <w:t>W</w:t>
      </w:r>
      <w:r w:rsidRPr="00E50EBF">
        <w:rPr>
          <w:rFonts w:asciiTheme="minorHAnsi" w:hAnsiTheme="minorHAnsi" w:cstheme="minorHAnsi"/>
          <w:sz w:val="22"/>
        </w:rPr>
        <w:t>ykonawc</w:t>
      </w:r>
      <w:r w:rsidR="00CF7791" w:rsidRPr="00E50EBF">
        <w:rPr>
          <w:rFonts w:asciiTheme="minorHAnsi" w:hAnsiTheme="minorHAnsi" w:cstheme="minorHAnsi"/>
          <w:sz w:val="22"/>
        </w:rPr>
        <w:t>ę</w:t>
      </w:r>
      <w:r w:rsidRPr="00E50EBF">
        <w:rPr>
          <w:rFonts w:asciiTheme="minorHAnsi" w:hAnsiTheme="minorHAnsi" w:cstheme="minorHAnsi"/>
          <w:sz w:val="22"/>
        </w:rPr>
        <w:t xml:space="preserve"> do podpisywania wszelkich plików mu</w:t>
      </w:r>
      <w:r w:rsidR="00CF7791" w:rsidRPr="00E50EBF">
        <w:rPr>
          <w:rFonts w:asciiTheme="minorHAnsi" w:hAnsiTheme="minorHAnsi" w:cstheme="minorHAnsi"/>
          <w:sz w:val="22"/>
        </w:rPr>
        <w:t>si</w:t>
      </w:r>
      <w:r w:rsidRPr="00E50EBF">
        <w:rPr>
          <w:rFonts w:asciiTheme="minorHAnsi" w:hAnsiTheme="minorHAnsi" w:cstheme="minorHAnsi"/>
          <w:sz w:val="22"/>
        </w:rPr>
        <w:t xml:space="preserve"> spełniać Rozporządzenie Parlamentu Europejskiego i Rady w sprawie identyfikacji elektronicznej i usług zaufania w odniesieniu do transakcji elektronicznych na rynku wewnętrznym (</w:t>
      </w:r>
      <w:proofErr w:type="spellStart"/>
      <w:r w:rsidRPr="00E50EBF">
        <w:rPr>
          <w:rFonts w:asciiTheme="minorHAnsi" w:hAnsiTheme="minorHAnsi" w:cstheme="minorHAnsi"/>
          <w:sz w:val="22"/>
        </w:rPr>
        <w:t>eIDAS</w:t>
      </w:r>
      <w:proofErr w:type="spellEnd"/>
      <w:r w:rsidRPr="00E50EBF">
        <w:rPr>
          <w:rFonts w:asciiTheme="minorHAnsi" w:hAnsiTheme="minorHAnsi" w:cstheme="minorHAnsi"/>
          <w:sz w:val="22"/>
        </w:rPr>
        <w:t>) (UE) nr 910/2014</w:t>
      </w:r>
      <w:r w:rsidR="007D0370" w:rsidRPr="00E50EBF">
        <w:rPr>
          <w:rFonts w:asciiTheme="minorHAnsi" w:hAnsiTheme="minorHAnsi" w:cstheme="minorHAnsi"/>
          <w:sz w:val="22"/>
        </w:rPr>
        <w:t xml:space="preserve"> –</w:t>
      </w:r>
      <w:r w:rsidRPr="00E50EBF">
        <w:rPr>
          <w:rFonts w:asciiTheme="minorHAnsi" w:hAnsiTheme="minorHAnsi" w:cstheme="minorHAnsi"/>
          <w:sz w:val="22"/>
        </w:rPr>
        <w:t xml:space="preserve"> od 1 lipca 2016 roku. </w:t>
      </w:r>
    </w:p>
    <w:p w14:paraId="7DC56231" w14:textId="77777777" w:rsidR="00FA6663" w:rsidRPr="00E50EBF" w:rsidRDefault="00FA6663" w:rsidP="00E50EBF">
      <w:pPr>
        <w:pStyle w:val="Akapitzlist"/>
        <w:numPr>
          <w:ilvl w:val="0"/>
          <w:numId w:val="7"/>
        </w:numPr>
        <w:spacing w:line="259" w:lineRule="auto"/>
        <w:rPr>
          <w:rFonts w:asciiTheme="minorHAnsi" w:hAnsiTheme="minorHAnsi" w:cstheme="minorHAnsi"/>
          <w:color w:val="FF0000"/>
          <w:sz w:val="22"/>
        </w:rPr>
      </w:pPr>
      <w:r w:rsidRPr="00E50EBF">
        <w:rPr>
          <w:rFonts w:asciiTheme="minorHAnsi" w:hAnsiTheme="minorHAnsi" w:cstheme="minorHAnsi"/>
          <w:sz w:val="22"/>
        </w:rPr>
        <w:t>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ustawy o informatyzacji działalności podmiotów realizujących zadania publiczne; identyfikator środka identyfikacji elektronicznej, przy użyciu którego został złożony oraz czas jego złożenia.</w:t>
      </w:r>
    </w:p>
    <w:p w14:paraId="1854F0A8" w14:textId="77777777" w:rsidR="00D76F2A" w:rsidRPr="00E50EBF" w:rsidRDefault="00FA6663"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 xml:space="preserve">Podpis osobisty to </w:t>
      </w:r>
      <w:hyperlink r:id="rId22" w:tooltip="Podpis zaawansowany" w:history="1">
        <w:r w:rsidRPr="00E50EBF">
          <w:rPr>
            <w:rStyle w:val="Hipercze"/>
            <w:rFonts w:asciiTheme="minorHAnsi" w:hAnsiTheme="minorHAnsi" w:cstheme="minorHAnsi"/>
            <w:color w:val="auto"/>
            <w:sz w:val="22"/>
            <w:u w:val="none"/>
          </w:rPr>
          <w:t>zaawansowany podpis elektroniczny</w:t>
        </w:r>
      </w:hyperlink>
      <w:r w:rsidRPr="00E50EBF">
        <w:rPr>
          <w:rFonts w:asciiTheme="minorHAnsi" w:hAnsiTheme="minorHAnsi" w:cstheme="minorHAnsi"/>
          <w:sz w:val="22"/>
        </w:rPr>
        <w:t xml:space="preserve"> w rozumieniu art. 3 pkt 11 </w:t>
      </w:r>
      <w:hyperlink r:id="rId23" w:history="1">
        <w:r w:rsidRPr="00E50EBF">
          <w:rPr>
            <w:rStyle w:val="Hipercze"/>
            <w:rFonts w:asciiTheme="minorHAnsi" w:hAnsiTheme="minorHAnsi" w:cstheme="minorHAnsi"/>
            <w:color w:val="auto"/>
            <w:sz w:val="22"/>
            <w:u w:val="none"/>
          </w:rPr>
          <w:t>Dz.U.UE.910/2014 rozporządzenia Parlamentu Europejskiego i Rady (UE) nr 910/2014 z dnia 23 lipca 2014 r. w sprawie identyfikacji elektronicznej i usług zaufania w odniesieniu do transakcji elektronicznych na rynku wewnętrznym oraz uchylającego dyrektywę 1999/93/WE</w:t>
        </w:r>
      </w:hyperlink>
      <w:r w:rsidRPr="00E50EBF">
        <w:rPr>
          <w:rFonts w:asciiTheme="minorHAnsi" w:hAnsiTheme="minorHAnsi" w:cstheme="minorHAnsi"/>
          <w:sz w:val="22"/>
        </w:rPr>
        <w:t xml:space="preserve">, weryfikowany za pomocą certyfikatu podpisu osobistego. </w:t>
      </w:r>
      <w:r w:rsidRPr="00E50EBF">
        <w:rPr>
          <w:rFonts w:asciiTheme="minorHAnsi" w:hAnsiTheme="minorHAnsi" w:cstheme="minorHAnsi"/>
          <w:sz w:val="22"/>
          <w:u w:val="single"/>
        </w:rPr>
        <w:t>Podpis własnoręczny, złożony na dokumencie w postaci papierowej nie jest podpisem osobistym.</w:t>
      </w:r>
    </w:p>
    <w:p w14:paraId="0DA12471" w14:textId="77777777" w:rsidR="001B530F" w:rsidRPr="00E50EBF" w:rsidRDefault="001B530F"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 xml:space="preserve">Zamawiający zwraca uwagę na ograniczenia wielkości plików podpisywanych profilem zaufanym, który wynosi maksymalnie 10MB, oraz na ograniczenie wielkości plików podpisywanych w aplikacji </w:t>
      </w:r>
      <w:proofErr w:type="spellStart"/>
      <w:r w:rsidRPr="00E50EBF">
        <w:rPr>
          <w:rFonts w:asciiTheme="minorHAnsi" w:hAnsiTheme="minorHAnsi" w:cstheme="minorHAnsi"/>
          <w:sz w:val="22"/>
        </w:rPr>
        <w:t>eDoApp</w:t>
      </w:r>
      <w:proofErr w:type="spellEnd"/>
      <w:r w:rsidRPr="00E50EBF">
        <w:rPr>
          <w:rFonts w:asciiTheme="minorHAnsi" w:hAnsiTheme="minorHAnsi" w:cstheme="minorHAnsi"/>
          <w:sz w:val="22"/>
        </w:rPr>
        <w:t xml:space="preserve"> służącej do składania podpisu osobistego, który wynosi maksymalnie 5MB.</w:t>
      </w:r>
      <w:r w:rsidR="00130891" w:rsidRPr="00E50EBF">
        <w:rPr>
          <w:rFonts w:asciiTheme="minorHAnsi" w:hAnsiTheme="minorHAnsi" w:cstheme="minorHAnsi"/>
          <w:sz w:val="22"/>
        </w:rPr>
        <w:t xml:space="preserve"> </w:t>
      </w:r>
    </w:p>
    <w:p w14:paraId="79FFBA7F" w14:textId="77777777" w:rsidR="00ED6997" w:rsidRPr="00E50EBF" w:rsidRDefault="00ED6997" w:rsidP="00E50EBF">
      <w:pPr>
        <w:pStyle w:val="Akapitzlist"/>
        <w:numPr>
          <w:ilvl w:val="0"/>
          <w:numId w:val="7"/>
        </w:numPr>
        <w:spacing w:line="259" w:lineRule="auto"/>
        <w:rPr>
          <w:rFonts w:asciiTheme="minorHAnsi" w:hAnsiTheme="minorHAnsi" w:cstheme="minorHAnsi"/>
          <w:color w:val="FF0000"/>
          <w:sz w:val="22"/>
        </w:rPr>
      </w:pPr>
      <w:r w:rsidRPr="00E50EBF">
        <w:rPr>
          <w:rFonts w:asciiTheme="minorHAnsi" w:eastAsia="Calibri" w:hAnsiTheme="minorHAnsi" w:cstheme="minorHAnsi"/>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A283DC" w14:textId="77777777" w:rsidR="00B43277" w:rsidRPr="00E50EBF" w:rsidRDefault="00B43277" w:rsidP="00E50EBF">
      <w:pPr>
        <w:pStyle w:val="Akapitzlist"/>
        <w:numPr>
          <w:ilvl w:val="0"/>
          <w:numId w:val="7"/>
        </w:numPr>
        <w:spacing w:line="259" w:lineRule="auto"/>
        <w:rPr>
          <w:rFonts w:asciiTheme="minorHAnsi" w:hAnsiTheme="minorHAnsi" w:cstheme="minorHAnsi"/>
          <w:b/>
          <w:color w:val="FF0000"/>
          <w:sz w:val="22"/>
        </w:rPr>
      </w:pPr>
      <w:r w:rsidRPr="00E50EBF">
        <w:rPr>
          <w:rFonts w:asciiTheme="minorHAnsi" w:hAnsiTheme="minorHAnsi" w:cstheme="minorHAnsi"/>
          <w:sz w:val="22"/>
        </w:rPr>
        <w:t xml:space="preserve">Wykonawcy mogą wspólnie ubiegać się o udzielenie zamówienia. </w:t>
      </w:r>
    </w:p>
    <w:p w14:paraId="0FA97427" w14:textId="77777777" w:rsidR="00B43277" w:rsidRPr="00E50EBF" w:rsidRDefault="00B43277" w:rsidP="00E50EBF">
      <w:pPr>
        <w:pStyle w:val="Akapitzlist"/>
        <w:numPr>
          <w:ilvl w:val="0"/>
          <w:numId w:val="7"/>
        </w:numPr>
        <w:spacing w:line="259" w:lineRule="auto"/>
        <w:rPr>
          <w:rFonts w:asciiTheme="minorHAnsi" w:hAnsiTheme="minorHAnsi" w:cstheme="minorHAnsi"/>
          <w:b/>
          <w:color w:val="FF0000"/>
          <w:sz w:val="22"/>
        </w:rPr>
      </w:pPr>
      <w:r w:rsidRPr="00E50EBF">
        <w:rPr>
          <w:rFonts w:asciiTheme="minorHAnsi" w:hAnsiTheme="minorHAnsi" w:cstheme="minorHAnsi"/>
          <w:sz w:val="22"/>
        </w:rPr>
        <w:t xml:space="preserve">W przypadku oferty składanej przez Wykonawców wspólnie ubiegających się o udzielenie zamówienia oferta musi być opatrzona nazwami wszystkich Wykonawców ubiegających się wspólnie o udzielenie zamówienia. </w:t>
      </w:r>
    </w:p>
    <w:p w14:paraId="57646B25" w14:textId="1E661467" w:rsidR="003C164B" w:rsidRPr="00E50EBF" w:rsidRDefault="004077D1" w:rsidP="00E50EBF">
      <w:pPr>
        <w:pStyle w:val="Akapitzlist"/>
        <w:numPr>
          <w:ilvl w:val="0"/>
          <w:numId w:val="7"/>
        </w:numPr>
        <w:spacing w:line="259" w:lineRule="auto"/>
        <w:rPr>
          <w:rFonts w:asciiTheme="minorHAnsi" w:hAnsiTheme="minorHAnsi" w:cstheme="minorHAnsi"/>
          <w:b/>
          <w:color w:val="FF0000"/>
          <w:sz w:val="22"/>
        </w:rPr>
      </w:pPr>
      <w:r w:rsidRPr="00E50EBF">
        <w:rPr>
          <w:rFonts w:asciiTheme="minorHAnsi" w:hAnsiTheme="minorHAnsi" w:cstheme="minorHAnsi"/>
          <w:sz w:val="22"/>
        </w:rPr>
        <w:t>W przypadku udziału w postępowaniu Wykonawców występujących wspólnie, Wykonawcy ustanawiają pełnomocnika do reprezentowania ich w postępowaniu o udzielenie zamówienia albo do reprezentowania w postępowaniu i zawarcia umowy w sprawie zamówienia publicznego</w:t>
      </w:r>
      <w:r w:rsidRPr="00E50EBF">
        <w:rPr>
          <w:rFonts w:asciiTheme="minorHAnsi" w:hAnsiTheme="minorHAnsi" w:cstheme="minorHAnsi"/>
          <w:bCs/>
          <w:sz w:val="22"/>
        </w:rPr>
        <w:t xml:space="preserve">. </w:t>
      </w:r>
    </w:p>
    <w:p w14:paraId="267BA45D" w14:textId="77777777" w:rsidR="00F82FFC" w:rsidRPr="00E50EBF" w:rsidRDefault="008D5066"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b/>
          <w:bCs/>
          <w:sz w:val="22"/>
        </w:rPr>
        <w:t>Wykonawca wraz z ofertą składa</w:t>
      </w:r>
      <w:r w:rsidRPr="00E50EBF">
        <w:rPr>
          <w:rFonts w:asciiTheme="minorHAnsi" w:hAnsiTheme="minorHAnsi" w:cstheme="minorHAnsi"/>
          <w:sz w:val="22"/>
        </w:rPr>
        <w:t xml:space="preserve"> </w:t>
      </w:r>
      <w:r w:rsidRPr="00E50EBF">
        <w:rPr>
          <w:rFonts w:asciiTheme="minorHAnsi" w:hAnsiTheme="minorHAnsi" w:cstheme="minorHAnsi"/>
          <w:b/>
          <w:bCs/>
          <w:sz w:val="22"/>
        </w:rPr>
        <w:t xml:space="preserve">oświadczenie, o którym mowa w art. 125 ust. 1 </w:t>
      </w:r>
      <w:proofErr w:type="spellStart"/>
      <w:r w:rsidRPr="00E50EBF">
        <w:rPr>
          <w:rFonts w:asciiTheme="minorHAnsi" w:hAnsiTheme="minorHAnsi" w:cstheme="minorHAnsi"/>
          <w:b/>
          <w:bCs/>
          <w:sz w:val="22"/>
        </w:rPr>
        <w:t>p.z.p</w:t>
      </w:r>
      <w:proofErr w:type="spellEnd"/>
      <w:r w:rsidRPr="00E50EBF">
        <w:rPr>
          <w:rFonts w:asciiTheme="minorHAnsi" w:hAnsiTheme="minorHAnsi" w:cstheme="minorHAnsi"/>
          <w:b/>
          <w:bCs/>
          <w:sz w:val="22"/>
        </w:rPr>
        <w:t>.</w:t>
      </w:r>
      <w:r w:rsidRPr="00E50EBF">
        <w:rPr>
          <w:rFonts w:asciiTheme="minorHAnsi" w:hAnsiTheme="minorHAnsi" w:cstheme="minorHAnsi"/>
          <w:sz w:val="22"/>
        </w:rPr>
        <w:t xml:space="preserve"> </w:t>
      </w:r>
      <w:r w:rsidRPr="00E50EBF">
        <w:rPr>
          <w:rFonts w:asciiTheme="minorHAnsi" w:hAnsiTheme="minorHAnsi" w:cstheme="minorHAnsi"/>
          <w:bCs/>
          <w:sz w:val="22"/>
        </w:rPr>
        <w:t>aktualne na dzień składania ofert</w:t>
      </w:r>
      <w:r w:rsidRPr="00E50EBF">
        <w:rPr>
          <w:rFonts w:asciiTheme="minorHAnsi" w:hAnsiTheme="minorHAnsi" w:cstheme="minorHAnsi"/>
          <w:sz w:val="22"/>
        </w:rPr>
        <w:t xml:space="preserve">, pod rygorem nieważności </w:t>
      </w:r>
      <w:r w:rsidRPr="00E50EBF">
        <w:rPr>
          <w:rFonts w:asciiTheme="minorHAnsi" w:hAnsiTheme="minorHAnsi" w:cstheme="minorHAnsi"/>
          <w:bCs/>
          <w:sz w:val="22"/>
        </w:rPr>
        <w:t>w formie elektronicznej opatrzonej kwalifikowanym podpisem elektronicznym lub w postaci elektronicznej opatrzonej podpisem zaufanym lub podpisem osobistym.</w:t>
      </w:r>
      <w:r w:rsidR="00DF6659" w:rsidRPr="00E50EBF">
        <w:rPr>
          <w:rFonts w:asciiTheme="minorHAnsi" w:hAnsiTheme="minorHAnsi" w:cstheme="minorHAnsi"/>
          <w:b/>
          <w:sz w:val="22"/>
        </w:rPr>
        <w:t xml:space="preserve"> </w:t>
      </w:r>
      <w:r w:rsidR="00DF6659" w:rsidRPr="00E50EBF">
        <w:rPr>
          <w:rFonts w:asciiTheme="minorHAnsi" w:hAnsiTheme="minorHAnsi" w:cstheme="minorHAnsi"/>
          <w:bCs/>
          <w:sz w:val="22"/>
        </w:rPr>
        <w:t>Oświadczenie stanowi załącznik nr 4</w:t>
      </w:r>
      <w:r w:rsidR="00FA6663" w:rsidRPr="00E50EBF">
        <w:rPr>
          <w:rFonts w:asciiTheme="minorHAnsi" w:hAnsiTheme="minorHAnsi" w:cstheme="minorHAnsi"/>
          <w:bCs/>
          <w:sz w:val="22"/>
        </w:rPr>
        <w:t xml:space="preserve"> </w:t>
      </w:r>
      <w:r w:rsidR="00DF6659" w:rsidRPr="00E50EBF">
        <w:rPr>
          <w:rFonts w:asciiTheme="minorHAnsi" w:hAnsiTheme="minorHAnsi" w:cstheme="minorHAnsi"/>
          <w:bCs/>
          <w:sz w:val="22"/>
        </w:rPr>
        <w:t xml:space="preserve">do SWZ. </w:t>
      </w:r>
    </w:p>
    <w:p w14:paraId="705D3E4D" w14:textId="7EC70978" w:rsidR="0082070D" w:rsidRPr="00E50EBF" w:rsidRDefault="0082070D" w:rsidP="00E50EBF">
      <w:pPr>
        <w:pStyle w:val="Akapitzlist"/>
        <w:numPr>
          <w:ilvl w:val="0"/>
          <w:numId w:val="7"/>
        </w:numPr>
        <w:spacing w:line="259" w:lineRule="auto"/>
        <w:rPr>
          <w:rFonts w:asciiTheme="minorHAnsi" w:hAnsiTheme="minorHAnsi" w:cstheme="minorHAnsi"/>
          <w:color w:val="FF0000"/>
          <w:sz w:val="22"/>
        </w:rPr>
      </w:pPr>
      <w:r w:rsidRPr="00E50EBF">
        <w:rPr>
          <w:rFonts w:asciiTheme="minorHAnsi" w:hAnsiTheme="minorHAnsi" w:cstheme="minorHAnsi"/>
          <w:sz w:val="22"/>
        </w:rPr>
        <w:t xml:space="preserve">Informacje zawarte w oświadczeniu, o którym mowa w ust. </w:t>
      </w:r>
      <w:r w:rsidR="00B43277" w:rsidRPr="00E50EBF">
        <w:rPr>
          <w:rFonts w:asciiTheme="minorHAnsi" w:hAnsiTheme="minorHAnsi" w:cstheme="minorHAnsi"/>
          <w:sz w:val="22"/>
        </w:rPr>
        <w:t>1</w:t>
      </w:r>
      <w:r w:rsidR="00D21FD3" w:rsidRPr="00E50EBF">
        <w:rPr>
          <w:rFonts w:asciiTheme="minorHAnsi" w:hAnsiTheme="minorHAnsi" w:cstheme="minorHAnsi"/>
          <w:sz w:val="22"/>
        </w:rPr>
        <w:t>5</w:t>
      </w:r>
      <w:r w:rsidRPr="00E50EBF">
        <w:rPr>
          <w:rFonts w:asciiTheme="minorHAnsi" w:hAnsiTheme="minorHAnsi" w:cstheme="minorHAnsi"/>
          <w:sz w:val="22"/>
        </w:rPr>
        <w:t xml:space="preserve"> stanowią wstępne potwierdzenie, że Wykonawca nie podlega wykluczeniu oraz spełnia warunki udziału w postępowaniu.</w:t>
      </w:r>
    </w:p>
    <w:p w14:paraId="442C0ADB" w14:textId="424069FE" w:rsidR="00F82FFC" w:rsidRPr="00E50EBF" w:rsidRDefault="00F82FFC"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 xml:space="preserve">W przypadku Wykonawców wspólnie ubiegających się o udzielenie zamówienia do złożenia oświadczenia, </w:t>
      </w:r>
      <w:r w:rsidR="00C90FAC" w:rsidRPr="00E50EBF">
        <w:rPr>
          <w:rFonts w:asciiTheme="minorHAnsi" w:hAnsiTheme="minorHAnsi" w:cstheme="minorHAnsi"/>
          <w:sz w:val="22"/>
        </w:rPr>
        <w:br/>
      </w:r>
      <w:r w:rsidRPr="00E50EBF">
        <w:rPr>
          <w:rFonts w:asciiTheme="minorHAnsi" w:hAnsiTheme="minorHAnsi" w:cstheme="minorHAnsi"/>
          <w:sz w:val="22"/>
        </w:rPr>
        <w:t xml:space="preserve">o którym mowa w ust. </w:t>
      </w:r>
      <w:r w:rsidR="00BA2B59" w:rsidRPr="00E50EBF">
        <w:rPr>
          <w:rFonts w:asciiTheme="minorHAnsi" w:hAnsiTheme="minorHAnsi" w:cstheme="minorHAnsi"/>
          <w:sz w:val="22"/>
        </w:rPr>
        <w:t>1</w:t>
      </w:r>
      <w:r w:rsidR="00D21FD3" w:rsidRPr="00E50EBF">
        <w:rPr>
          <w:rFonts w:asciiTheme="minorHAnsi" w:hAnsiTheme="minorHAnsi" w:cstheme="minorHAnsi"/>
          <w:sz w:val="22"/>
        </w:rPr>
        <w:t>5</w:t>
      </w:r>
      <w:r w:rsidR="001A2178" w:rsidRPr="00E50EBF">
        <w:rPr>
          <w:rFonts w:asciiTheme="minorHAnsi" w:hAnsiTheme="minorHAnsi" w:cstheme="minorHAnsi"/>
          <w:sz w:val="22"/>
        </w:rPr>
        <w:t xml:space="preserve"> </w:t>
      </w:r>
      <w:r w:rsidRPr="00E50EBF">
        <w:rPr>
          <w:rFonts w:asciiTheme="minorHAnsi" w:hAnsiTheme="minorHAnsi" w:cstheme="minorHAnsi"/>
          <w:sz w:val="22"/>
        </w:rPr>
        <w:t xml:space="preserve">obowiązany jest każdy z Wykonawców występujących wspólnie. Oświadczenie powinno </w:t>
      </w:r>
      <w:r w:rsidR="001760AB" w:rsidRPr="00E50EBF">
        <w:rPr>
          <w:rFonts w:asciiTheme="minorHAnsi" w:hAnsiTheme="minorHAnsi" w:cstheme="minorHAnsi"/>
          <w:sz w:val="22"/>
        </w:rPr>
        <w:t xml:space="preserve">być </w:t>
      </w:r>
      <w:r w:rsidR="002D2F5C" w:rsidRPr="00E50EBF">
        <w:rPr>
          <w:rFonts w:asciiTheme="minorHAnsi" w:hAnsiTheme="minorHAnsi" w:cstheme="minorHAnsi"/>
          <w:sz w:val="22"/>
        </w:rPr>
        <w:t xml:space="preserve">aktualne na dzień składania ofert, </w:t>
      </w:r>
      <w:r w:rsidR="001760AB" w:rsidRPr="00E50EBF">
        <w:rPr>
          <w:rFonts w:asciiTheme="minorHAnsi" w:hAnsiTheme="minorHAnsi" w:cstheme="minorHAnsi"/>
          <w:sz w:val="22"/>
        </w:rPr>
        <w:t>złożone</w:t>
      </w:r>
      <w:r w:rsidR="002D2F5C" w:rsidRPr="00E50EBF">
        <w:rPr>
          <w:rFonts w:asciiTheme="minorHAnsi" w:hAnsiTheme="minorHAnsi" w:cstheme="minorHAnsi"/>
          <w:sz w:val="22"/>
        </w:rPr>
        <w:t xml:space="preserve"> pod rygorem nieważności</w:t>
      </w:r>
      <w:r w:rsidR="001760AB" w:rsidRPr="00E50EBF">
        <w:rPr>
          <w:rFonts w:asciiTheme="minorHAnsi" w:hAnsiTheme="minorHAnsi" w:cstheme="minorHAnsi"/>
          <w:sz w:val="22"/>
        </w:rPr>
        <w:t xml:space="preserve"> w </w:t>
      </w:r>
      <w:r w:rsidRPr="00E50EBF">
        <w:rPr>
          <w:rFonts w:asciiTheme="minorHAnsi" w:hAnsiTheme="minorHAnsi" w:cstheme="minorHAnsi"/>
          <w:bCs/>
          <w:sz w:val="22"/>
        </w:rPr>
        <w:t>form</w:t>
      </w:r>
      <w:r w:rsidR="001760AB" w:rsidRPr="00E50EBF">
        <w:rPr>
          <w:rFonts w:asciiTheme="minorHAnsi" w:hAnsiTheme="minorHAnsi" w:cstheme="minorHAnsi"/>
          <w:bCs/>
          <w:sz w:val="22"/>
        </w:rPr>
        <w:t>ie</w:t>
      </w:r>
      <w:r w:rsidRPr="00E50EBF">
        <w:rPr>
          <w:rFonts w:asciiTheme="minorHAnsi" w:hAnsiTheme="minorHAnsi" w:cstheme="minorHAnsi"/>
          <w:bCs/>
          <w:sz w:val="22"/>
        </w:rPr>
        <w:t xml:space="preserve"> elektroniczne</w:t>
      </w:r>
      <w:r w:rsidR="001760AB" w:rsidRPr="00E50EBF">
        <w:rPr>
          <w:rFonts w:asciiTheme="minorHAnsi" w:hAnsiTheme="minorHAnsi" w:cstheme="minorHAnsi"/>
          <w:bCs/>
          <w:sz w:val="22"/>
        </w:rPr>
        <w:t>j</w:t>
      </w:r>
      <w:r w:rsidRPr="00E50EBF">
        <w:rPr>
          <w:rFonts w:asciiTheme="minorHAnsi" w:hAnsiTheme="minorHAnsi" w:cstheme="minorHAnsi"/>
          <w:bCs/>
          <w:sz w:val="22"/>
        </w:rPr>
        <w:t>, podpisane</w:t>
      </w:r>
      <w:r w:rsidR="001760AB" w:rsidRPr="00E50EBF">
        <w:rPr>
          <w:rFonts w:asciiTheme="minorHAnsi" w:hAnsiTheme="minorHAnsi" w:cstheme="minorHAnsi"/>
          <w:bCs/>
          <w:sz w:val="22"/>
        </w:rPr>
        <w:t>j</w:t>
      </w:r>
      <w:r w:rsidRPr="00E50EBF">
        <w:rPr>
          <w:rFonts w:asciiTheme="minorHAnsi" w:hAnsiTheme="minorHAnsi" w:cstheme="minorHAnsi"/>
          <w:bCs/>
          <w:sz w:val="22"/>
        </w:rPr>
        <w:t xml:space="preserve"> kwalifikowanym podpisem elektronicznym</w:t>
      </w:r>
      <w:r w:rsidR="00023FFC" w:rsidRPr="00E50EBF">
        <w:rPr>
          <w:rFonts w:asciiTheme="minorHAnsi" w:hAnsiTheme="minorHAnsi" w:cstheme="minorHAnsi"/>
          <w:bCs/>
          <w:sz w:val="22"/>
        </w:rPr>
        <w:t>, podpisem zaufanym lub podpisem osobistym</w:t>
      </w:r>
      <w:r w:rsidRPr="00E50EBF">
        <w:rPr>
          <w:rFonts w:asciiTheme="minorHAnsi" w:hAnsiTheme="minorHAnsi" w:cstheme="minorHAnsi"/>
          <w:bCs/>
          <w:sz w:val="22"/>
        </w:rPr>
        <w:t xml:space="preserve"> przez każdego </w:t>
      </w:r>
      <w:r w:rsidR="00C90FAC" w:rsidRPr="00E50EBF">
        <w:rPr>
          <w:rFonts w:asciiTheme="minorHAnsi" w:hAnsiTheme="minorHAnsi" w:cstheme="minorHAnsi"/>
          <w:bCs/>
          <w:sz w:val="22"/>
        </w:rPr>
        <w:br/>
      </w:r>
      <w:r w:rsidRPr="00E50EBF">
        <w:rPr>
          <w:rFonts w:asciiTheme="minorHAnsi" w:hAnsiTheme="minorHAnsi" w:cstheme="minorHAnsi"/>
          <w:bCs/>
          <w:sz w:val="22"/>
        </w:rPr>
        <w:t>z Wykonawców występując</w:t>
      </w:r>
      <w:r w:rsidRPr="00E50EBF">
        <w:rPr>
          <w:rFonts w:asciiTheme="minorHAnsi" w:hAnsiTheme="minorHAnsi" w:cstheme="minorHAnsi"/>
          <w:sz w:val="22"/>
        </w:rPr>
        <w:t>ych wspólnie</w:t>
      </w:r>
      <w:r w:rsidRPr="00E50EBF">
        <w:rPr>
          <w:rFonts w:asciiTheme="minorHAnsi" w:hAnsiTheme="minorHAnsi" w:cstheme="minorHAnsi"/>
          <w:bCs/>
          <w:sz w:val="22"/>
        </w:rPr>
        <w:t xml:space="preserve"> w zakresie, w jakim potwierdzają okoliczności,</w:t>
      </w:r>
      <w:r w:rsidRPr="00E50EBF">
        <w:rPr>
          <w:rFonts w:asciiTheme="minorHAnsi" w:hAnsiTheme="minorHAnsi" w:cstheme="minorHAnsi"/>
          <w:sz w:val="22"/>
        </w:rPr>
        <w:t xml:space="preserve"> </w:t>
      </w:r>
      <w:r w:rsidRPr="00E50EBF">
        <w:rPr>
          <w:rFonts w:asciiTheme="minorHAnsi" w:hAnsiTheme="minorHAnsi" w:cstheme="minorHAnsi"/>
          <w:bCs/>
          <w:sz w:val="22"/>
        </w:rPr>
        <w:t xml:space="preserve">o których mowa w art. 125 ust. 1 </w:t>
      </w:r>
      <w:proofErr w:type="spellStart"/>
      <w:r w:rsidRPr="00E50EBF">
        <w:rPr>
          <w:rFonts w:asciiTheme="minorHAnsi" w:hAnsiTheme="minorHAnsi" w:cstheme="minorHAnsi"/>
          <w:bCs/>
          <w:sz w:val="22"/>
        </w:rPr>
        <w:t>p.z.p</w:t>
      </w:r>
      <w:proofErr w:type="spellEnd"/>
      <w:r w:rsidRPr="00E50EBF">
        <w:rPr>
          <w:rFonts w:asciiTheme="minorHAnsi" w:hAnsiTheme="minorHAnsi" w:cstheme="minorHAnsi"/>
          <w:bCs/>
          <w:sz w:val="22"/>
        </w:rPr>
        <w:t xml:space="preserve">. </w:t>
      </w:r>
      <w:r w:rsidRPr="00E50EBF">
        <w:rPr>
          <w:rFonts w:asciiTheme="minorHAnsi" w:hAnsiTheme="minorHAnsi" w:cstheme="minorHAnsi"/>
          <w:sz w:val="22"/>
        </w:rPr>
        <w:t xml:space="preserve"> </w:t>
      </w:r>
    </w:p>
    <w:p w14:paraId="416A1AF8" w14:textId="77777777" w:rsidR="00BC6A97" w:rsidRPr="00E50EBF" w:rsidRDefault="00F82FFC" w:rsidP="00E50EBF">
      <w:pPr>
        <w:pStyle w:val="Akapitzlist"/>
        <w:numPr>
          <w:ilvl w:val="0"/>
          <w:numId w:val="7"/>
        </w:numPr>
        <w:spacing w:line="259" w:lineRule="auto"/>
        <w:rPr>
          <w:rFonts w:asciiTheme="minorHAnsi" w:hAnsiTheme="minorHAnsi" w:cstheme="minorHAnsi"/>
          <w:color w:val="FF0000"/>
          <w:sz w:val="22"/>
        </w:rPr>
      </w:pPr>
      <w:r w:rsidRPr="00E50EBF">
        <w:rPr>
          <w:rFonts w:asciiTheme="minorHAnsi" w:hAnsiTheme="minorHAnsi" w:cstheme="minorHAnsi"/>
          <w:sz w:val="22"/>
        </w:rPr>
        <w:t xml:space="preserve">W przypadku, gdy Wykonawcę reprezentuje pełnomocnik do oferty musi być załączone pełnomocnictwo, </w:t>
      </w:r>
      <w:r w:rsidR="00536F1E" w:rsidRPr="00E50EBF">
        <w:rPr>
          <w:rFonts w:asciiTheme="minorHAnsi" w:hAnsiTheme="minorHAnsi" w:cstheme="minorHAnsi"/>
          <w:sz w:val="22"/>
        </w:rPr>
        <w:t>w formie elektronicznej opatrzonej kwalifikowanym podpisem elektronicznym lub w postaci elektronicznej opatrzonej podpisem zaufanym lub podpisem osobistym</w:t>
      </w:r>
      <w:r w:rsidRPr="00E50EBF">
        <w:rPr>
          <w:rFonts w:asciiTheme="minorHAnsi" w:hAnsiTheme="minorHAnsi" w:cstheme="minorHAnsi"/>
          <w:sz w:val="22"/>
        </w:rPr>
        <w:t xml:space="preserve">, określające zakres pełnomocnictwa. Pełnomocnictwo musi być podpisane przez osoby uprawnione do reprezentowania podmiotu, chyba że pełnomocnictwo wynika z innych załączonych do oferty dokumentów. </w:t>
      </w:r>
    </w:p>
    <w:p w14:paraId="1E997616" w14:textId="63274BC1" w:rsidR="00F82FFC" w:rsidRPr="00E50EBF" w:rsidRDefault="00E9594C"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S</w:t>
      </w:r>
      <w:r w:rsidR="00F82FFC" w:rsidRPr="00E50EBF">
        <w:rPr>
          <w:rFonts w:asciiTheme="minorHAnsi" w:hAnsiTheme="minorHAnsi" w:cstheme="minorHAnsi"/>
          <w:sz w:val="22"/>
        </w:rPr>
        <w:t>pos</w:t>
      </w:r>
      <w:r w:rsidRPr="00E50EBF">
        <w:rPr>
          <w:rFonts w:asciiTheme="minorHAnsi" w:hAnsiTheme="minorHAnsi" w:cstheme="minorHAnsi"/>
          <w:sz w:val="22"/>
        </w:rPr>
        <w:t>ób</w:t>
      </w:r>
      <w:r w:rsidR="00F82FFC" w:rsidRPr="00E50EBF">
        <w:rPr>
          <w:rFonts w:asciiTheme="minorHAnsi" w:hAnsiTheme="minorHAnsi" w:cstheme="minorHAnsi"/>
          <w:sz w:val="22"/>
        </w:rPr>
        <w:t xml:space="preserve"> sporządzania dokumentów elektronicznych, oświadczeń lub elektronicznych kopii dokumentów </w:t>
      </w:r>
      <w:r w:rsidRPr="00E50EBF">
        <w:rPr>
          <w:rFonts w:asciiTheme="minorHAnsi" w:hAnsiTheme="minorHAnsi" w:cstheme="minorHAnsi"/>
          <w:sz w:val="22"/>
        </w:rPr>
        <w:t xml:space="preserve">określony jest </w:t>
      </w:r>
      <w:r w:rsidR="00F82FFC" w:rsidRPr="00E50EBF">
        <w:rPr>
          <w:rFonts w:asciiTheme="minorHAnsi" w:hAnsiTheme="minorHAnsi" w:cstheme="minorHAnsi"/>
          <w:sz w:val="22"/>
        </w:rPr>
        <w:t>w rozporządzeniu Prezesa Rady Ministrów z dnia 30 grudnia 2020 roku w sprawie sposobu sporządzania i przekazywania informacji oraz wymagań technicznych dla dokumentów elektronicznych oraz środków komunikacji elektronicznej w postępowaniu o udzielenie zamówienia</w:t>
      </w:r>
      <w:r w:rsidR="00C05CD7" w:rsidRPr="00E50EBF">
        <w:rPr>
          <w:rFonts w:asciiTheme="minorHAnsi" w:hAnsiTheme="minorHAnsi" w:cstheme="minorHAnsi"/>
          <w:sz w:val="22"/>
        </w:rPr>
        <w:t xml:space="preserve"> (</w:t>
      </w:r>
      <w:r w:rsidR="00C05CD7" w:rsidRPr="00E50EBF">
        <w:rPr>
          <w:rFonts w:asciiTheme="minorHAnsi" w:hAnsiTheme="minorHAnsi" w:cstheme="minorHAnsi"/>
          <w:sz w:val="22"/>
          <w:shd w:val="clear" w:color="auto" w:fill="FFFFFF"/>
        </w:rPr>
        <w:t>Dz.U.</w:t>
      </w:r>
      <w:r w:rsidR="00AF693F" w:rsidRPr="00E50EBF">
        <w:rPr>
          <w:rFonts w:asciiTheme="minorHAnsi" w:hAnsiTheme="minorHAnsi" w:cstheme="minorHAnsi"/>
          <w:sz w:val="22"/>
          <w:shd w:val="clear" w:color="auto" w:fill="FFFFFF"/>
        </w:rPr>
        <w:t xml:space="preserve"> poz</w:t>
      </w:r>
      <w:r w:rsidR="00C05CD7" w:rsidRPr="00E50EBF">
        <w:rPr>
          <w:rFonts w:asciiTheme="minorHAnsi" w:hAnsiTheme="minorHAnsi" w:cstheme="minorHAnsi"/>
          <w:sz w:val="22"/>
          <w:shd w:val="clear" w:color="auto" w:fill="FFFFFF"/>
        </w:rPr>
        <w:t>.</w:t>
      </w:r>
      <w:r w:rsidR="00AF693F" w:rsidRPr="00E50EBF">
        <w:rPr>
          <w:rFonts w:asciiTheme="minorHAnsi" w:hAnsiTheme="minorHAnsi" w:cstheme="minorHAnsi"/>
          <w:sz w:val="22"/>
          <w:shd w:val="clear" w:color="auto" w:fill="FFFFFF"/>
        </w:rPr>
        <w:t xml:space="preserve"> </w:t>
      </w:r>
      <w:r w:rsidR="00C05CD7" w:rsidRPr="00E50EBF">
        <w:rPr>
          <w:rFonts w:asciiTheme="minorHAnsi" w:hAnsiTheme="minorHAnsi" w:cstheme="minorHAnsi"/>
          <w:sz w:val="22"/>
          <w:shd w:val="clear" w:color="auto" w:fill="FFFFFF"/>
        </w:rPr>
        <w:t>2452)</w:t>
      </w:r>
      <w:r w:rsidRPr="00E50EBF">
        <w:rPr>
          <w:rFonts w:asciiTheme="minorHAnsi" w:hAnsiTheme="minorHAnsi" w:cstheme="minorHAnsi"/>
          <w:sz w:val="22"/>
        </w:rPr>
        <w:t xml:space="preserve">. </w:t>
      </w:r>
      <w:r w:rsidR="008F127F" w:rsidRPr="00E50EBF">
        <w:rPr>
          <w:rFonts w:asciiTheme="minorHAnsi" w:eastAsia="TimesNewRoman" w:hAnsiTheme="minorHAnsi" w:cstheme="minorHAnsi"/>
          <w:sz w:val="22"/>
        </w:rPr>
        <w:t xml:space="preserve"> </w:t>
      </w:r>
      <w:r w:rsidR="00F82FFC" w:rsidRPr="00E50EBF">
        <w:rPr>
          <w:rFonts w:asciiTheme="minorHAnsi" w:eastAsia="TimesNewRoman" w:hAnsiTheme="minorHAnsi" w:cstheme="minorHAnsi"/>
          <w:sz w:val="22"/>
        </w:rPr>
        <w:t xml:space="preserve"> </w:t>
      </w:r>
    </w:p>
    <w:p w14:paraId="79BA3D0D" w14:textId="0AC41584" w:rsidR="00C05CD7" w:rsidRPr="00E50EBF" w:rsidRDefault="00C05CD7"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 xml:space="preserve">Wykonawca, korzystając z uprawnienia wynikającego z art. 18 ust. 3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ma prawo zastrzec informacje stanowiące tajemnicę przedsiębiorstwa, czyli informacje techniczne, technologiczne, organizacyjne </w:t>
      </w:r>
      <w:r w:rsidRPr="00E50EBF">
        <w:rPr>
          <w:rFonts w:asciiTheme="minorHAnsi" w:hAnsiTheme="minorHAnsi" w:cstheme="minorHAnsi"/>
          <w:sz w:val="22"/>
        </w:rPr>
        <w:lastRenderedPageBreak/>
        <w:t xml:space="preserve">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8C50E82" w14:textId="6152B268" w:rsidR="00C05CD7" w:rsidRPr="00E50EBF" w:rsidRDefault="00C05CD7"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 xml:space="preserve">Zastrzeżenia informacji Wykonawca dokonuje wraz z ich przekazaniem. </w:t>
      </w:r>
    </w:p>
    <w:p w14:paraId="3ACA9BEB" w14:textId="1B166813" w:rsidR="00C05CD7" w:rsidRPr="00E50EBF" w:rsidRDefault="00C05CD7"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 xml:space="preserve">Do skutecznego objęcia określonych informacji tajemnicą przedsiębiorstwa wymagane jest, aby Wykonawca określił jaki zakres informacji objętych jest klauzulą poufności i uzasadnił, że 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 ten sposób informacje należy umieścić w osobnym pliku podpisanym odpowiednio kwalifikowanym podpisem elektronicznym, podpisem zaufanym lub podpisem osobistym oraz dołączyć uzasadnienie objęcia informacji klauzulą tajemnicy przedsiębiorstwa. Uzasadnienie zastrzeżenia tajemnicy nie może stanowić tajemnicy przedsiębiorstwa, gdyż jest elementem jawnym, służącym weryfikacji prawidłowości zastosowania przez Wykonawcę klauzuli tajemnicy przedsiębiorstwa. </w:t>
      </w:r>
    </w:p>
    <w:p w14:paraId="09CC689B" w14:textId="228206EE" w:rsidR="00C05CD7" w:rsidRPr="00E50EBF" w:rsidRDefault="00C05CD7"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W przypadku, gdy Wykonawca nie dołączy do oferty uzasadnienia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 uzna, iż zastrzeżenie informacji było nieskuteczne i odtajni zastrzeżoną część oferty</w:t>
      </w:r>
      <w:r w:rsidR="00DB399B" w:rsidRPr="00E50EBF">
        <w:rPr>
          <w:rFonts w:asciiTheme="minorHAnsi" w:hAnsiTheme="minorHAnsi" w:cstheme="minorHAnsi"/>
          <w:sz w:val="22"/>
        </w:rPr>
        <w:t xml:space="preserve"> </w:t>
      </w:r>
      <w:r w:rsidR="00DB399B" w:rsidRPr="00E50EBF">
        <w:rPr>
          <w:rFonts w:asciiTheme="minorHAnsi" w:hAnsiTheme="minorHAnsi" w:cstheme="minorHAnsi"/>
          <w:iCs/>
          <w:sz w:val="22"/>
        </w:rPr>
        <w:t>bez dokonywania oceny zasadności objęcia informacji tajemnicą przedsiębiorstwa</w:t>
      </w:r>
      <w:r w:rsidRPr="00E50EBF">
        <w:rPr>
          <w:rFonts w:asciiTheme="minorHAnsi" w:hAnsiTheme="minorHAnsi" w:cstheme="minorHAnsi"/>
          <w:sz w:val="22"/>
        </w:rPr>
        <w:t xml:space="preserve">. </w:t>
      </w:r>
    </w:p>
    <w:p w14:paraId="636D223D" w14:textId="6E910AC4" w:rsidR="00C05CD7" w:rsidRPr="00E50EBF" w:rsidRDefault="00C05CD7" w:rsidP="00E50EBF">
      <w:pPr>
        <w:pStyle w:val="Akapitzlist"/>
        <w:numPr>
          <w:ilvl w:val="0"/>
          <w:numId w:val="7"/>
        </w:numPr>
        <w:spacing w:line="259" w:lineRule="auto"/>
        <w:rPr>
          <w:rFonts w:asciiTheme="minorHAnsi" w:hAnsiTheme="minorHAnsi" w:cstheme="minorHAnsi"/>
          <w:sz w:val="22"/>
        </w:rPr>
      </w:pPr>
      <w:r w:rsidRPr="00E50EBF">
        <w:rPr>
          <w:rFonts w:asciiTheme="minorHAnsi" w:hAnsiTheme="minorHAnsi" w:cstheme="minorHAnsi"/>
          <w:sz w:val="22"/>
        </w:rPr>
        <w:t>Wykonawca, który składa oświadczenie będące załącznikiem nr 4 do SWZ, zawierające zarówno informacje jawne oraz objęte tajemnicą przedsiębiorstwa, zobowiązany jest do złożenia dwóch osobnych plików, tj. oświadczeni</w:t>
      </w:r>
      <w:r w:rsidR="00DB399B" w:rsidRPr="00E50EBF">
        <w:rPr>
          <w:rFonts w:asciiTheme="minorHAnsi" w:hAnsiTheme="minorHAnsi" w:cstheme="minorHAnsi"/>
          <w:sz w:val="22"/>
        </w:rPr>
        <w:t>a</w:t>
      </w:r>
      <w:r w:rsidRPr="00E50EBF">
        <w:rPr>
          <w:rFonts w:asciiTheme="minorHAnsi" w:hAnsiTheme="minorHAnsi" w:cstheme="minorHAnsi"/>
          <w:sz w:val="22"/>
        </w:rPr>
        <w:t xml:space="preserve"> będące</w:t>
      </w:r>
      <w:r w:rsidR="00DB399B" w:rsidRPr="00E50EBF">
        <w:rPr>
          <w:rFonts w:asciiTheme="minorHAnsi" w:hAnsiTheme="minorHAnsi" w:cstheme="minorHAnsi"/>
          <w:sz w:val="22"/>
        </w:rPr>
        <w:t>go</w:t>
      </w:r>
      <w:r w:rsidRPr="00E50EBF">
        <w:rPr>
          <w:rFonts w:asciiTheme="minorHAnsi" w:hAnsiTheme="minorHAnsi" w:cstheme="minorHAnsi"/>
          <w:sz w:val="22"/>
        </w:rPr>
        <w:t xml:space="preserve"> załącznikiem nr 4 do SWZ, którego zawartość jest jawna (możliwa do udostępnienia) oraz oświadczeni</w:t>
      </w:r>
      <w:r w:rsidR="00DB399B" w:rsidRPr="00E50EBF">
        <w:rPr>
          <w:rFonts w:asciiTheme="minorHAnsi" w:hAnsiTheme="minorHAnsi" w:cstheme="minorHAnsi"/>
          <w:sz w:val="22"/>
        </w:rPr>
        <w:t>a</w:t>
      </w:r>
      <w:r w:rsidRPr="00E50EBF">
        <w:rPr>
          <w:rFonts w:asciiTheme="minorHAnsi" w:hAnsiTheme="minorHAnsi" w:cstheme="minorHAnsi"/>
          <w:sz w:val="22"/>
        </w:rPr>
        <w:t xml:space="preserve"> będące</w:t>
      </w:r>
      <w:r w:rsidR="00DB399B" w:rsidRPr="00E50EBF">
        <w:rPr>
          <w:rFonts w:asciiTheme="minorHAnsi" w:hAnsiTheme="minorHAnsi" w:cstheme="minorHAnsi"/>
          <w:sz w:val="22"/>
        </w:rPr>
        <w:t>go</w:t>
      </w:r>
      <w:r w:rsidRPr="00E50EBF">
        <w:rPr>
          <w:rFonts w:asciiTheme="minorHAnsi" w:hAnsiTheme="minorHAnsi" w:cstheme="minorHAnsi"/>
          <w:sz w:val="22"/>
        </w:rPr>
        <w:t xml:space="preserve"> załącznikiem nr 4 do SWZ z zastrzeżonymi informacjami. </w:t>
      </w:r>
    </w:p>
    <w:p w14:paraId="11C77968" w14:textId="77777777" w:rsidR="007A24F8" w:rsidRPr="00E50EBF" w:rsidRDefault="00F82FFC" w:rsidP="00E50EBF">
      <w:pPr>
        <w:pStyle w:val="Akapitzlist"/>
        <w:numPr>
          <w:ilvl w:val="0"/>
          <w:numId w:val="7"/>
        </w:numPr>
        <w:spacing w:line="259" w:lineRule="auto"/>
        <w:rPr>
          <w:rFonts w:asciiTheme="minorHAnsi" w:hAnsiTheme="minorHAnsi" w:cstheme="minorHAnsi"/>
          <w:bCs/>
          <w:iCs/>
          <w:sz w:val="22"/>
        </w:rPr>
      </w:pPr>
      <w:r w:rsidRPr="00E50EBF">
        <w:rPr>
          <w:rFonts w:asciiTheme="minorHAnsi" w:hAnsiTheme="minorHAnsi" w:cstheme="minorHAnsi"/>
          <w:sz w:val="22"/>
        </w:rPr>
        <w:t xml:space="preserve">Koszt przygotowania i złożenia oferty obciąża jedynie Wykonawcę. </w:t>
      </w:r>
    </w:p>
    <w:p w14:paraId="2C8946A7" w14:textId="77777777" w:rsidR="005620E6" w:rsidRPr="00E50EBF" w:rsidRDefault="005620E6"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1</w:t>
      </w:r>
      <w:r w:rsidR="00E85A79" w:rsidRPr="00E50EBF">
        <w:rPr>
          <w:rFonts w:asciiTheme="minorHAnsi" w:hAnsiTheme="minorHAnsi" w:cstheme="minorHAnsi"/>
          <w:sz w:val="22"/>
          <w:szCs w:val="22"/>
        </w:rPr>
        <w:t>4.</w:t>
      </w:r>
      <w:r w:rsidRPr="00E50EBF">
        <w:rPr>
          <w:rFonts w:asciiTheme="minorHAnsi" w:hAnsiTheme="minorHAnsi" w:cstheme="minorHAnsi"/>
          <w:sz w:val="22"/>
          <w:szCs w:val="22"/>
        </w:rPr>
        <w:t xml:space="preserve"> Sposób oraz termin składania ofert</w:t>
      </w:r>
    </w:p>
    <w:p w14:paraId="29682D2A" w14:textId="1D73D977" w:rsidR="005620E6" w:rsidRPr="00E50EBF" w:rsidRDefault="005620E6" w:rsidP="00E50EBF">
      <w:pPr>
        <w:pStyle w:val="Akapitzlist"/>
        <w:numPr>
          <w:ilvl w:val="3"/>
          <w:numId w:val="15"/>
        </w:numPr>
        <w:spacing w:line="259" w:lineRule="auto"/>
        <w:ind w:left="426"/>
        <w:rPr>
          <w:rFonts w:asciiTheme="minorHAnsi" w:hAnsiTheme="minorHAnsi" w:cstheme="minorHAnsi"/>
          <w:b/>
          <w:sz w:val="22"/>
        </w:rPr>
      </w:pPr>
      <w:r w:rsidRPr="00E50EBF">
        <w:rPr>
          <w:rFonts w:asciiTheme="minorHAnsi" w:hAnsiTheme="minorHAnsi" w:cstheme="minorHAnsi"/>
          <w:sz w:val="22"/>
        </w:rPr>
        <w:t xml:space="preserve">Wykonawca składa ofertę wraz z załącznikami, przygotowaną w języku polskim, pod rygorem nieważności </w:t>
      </w:r>
      <w:r w:rsidRPr="00E50EBF">
        <w:rPr>
          <w:rFonts w:asciiTheme="minorHAnsi" w:hAnsiTheme="minorHAnsi" w:cstheme="minorHAnsi"/>
          <w:b/>
          <w:sz w:val="22"/>
        </w:rPr>
        <w:t xml:space="preserve">w formie elektronicznej </w:t>
      </w:r>
      <w:r w:rsidR="00B1271D" w:rsidRPr="00E50EBF">
        <w:rPr>
          <w:rFonts w:asciiTheme="minorHAnsi" w:hAnsiTheme="minorHAnsi" w:cstheme="minorHAnsi"/>
          <w:b/>
          <w:sz w:val="22"/>
        </w:rPr>
        <w:t xml:space="preserve">lub w postaci elektronicznej opatrzonej podpisem zaufanym lub podpisem osobistym </w:t>
      </w:r>
      <w:r w:rsidRPr="00E50EBF">
        <w:rPr>
          <w:rFonts w:asciiTheme="minorHAnsi" w:hAnsiTheme="minorHAnsi" w:cstheme="minorHAnsi"/>
          <w:b/>
          <w:sz w:val="22"/>
        </w:rPr>
        <w:t xml:space="preserve">za pośrednictwem Platformy Zakupowej. </w:t>
      </w:r>
    </w:p>
    <w:p w14:paraId="1C997C73" w14:textId="77777777" w:rsidR="005620E6" w:rsidRPr="00E50EBF" w:rsidRDefault="005620E6" w:rsidP="00E50EBF">
      <w:pPr>
        <w:pStyle w:val="Akapitzlist"/>
        <w:numPr>
          <w:ilvl w:val="3"/>
          <w:numId w:val="15"/>
        </w:numPr>
        <w:spacing w:line="259" w:lineRule="auto"/>
        <w:ind w:left="426"/>
        <w:rPr>
          <w:rFonts w:asciiTheme="minorHAnsi" w:hAnsiTheme="minorHAnsi" w:cstheme="minorHAnsi"/>
          <w:sz w:val="22"/>
        </w:rPr>
      </w:pPr>
      <w:r w:rsidRPr="00E50EBF">
        <w:rPr>
          <w:rFonts w:asciiTheme="minorHAnsi" w:hAnsiTheme="minorHAnsi" w:cstheme="minorHAnsi"/>
          <w:sz w:val="22"/>
        </w:rPr>
        <w:t xml:space="preserve">Wykonawca składa ofertę zgodnie z instrukcją wskazaną w § </w:t>
      </w:r>
      <w:r w:rsidR="00D207D4" w:rsidRPr="00E50EBF">
        <w:rPr>
          <w:rFonts w:asciiTheme="minorHAnsi" w:hAnsiTheme="minorHAnsi" w:cstheme="minorHAnsi"/>
          <w:sz w:val="22"/>
        </w:rPr>
        <w:t>9</w:t>
      </w:r>
      <w:r w:rsidRPr="00E50EBF">
        <w:rPr>
          <w:rFonts w:asciiTheme="minorHAnsi" w:hAnsiTheme="minorHAnsi" w:cstheme="minorHAnsi"/>
          <w:sz w:val="22"/>
        </w:rPr>
        <w:t xml:space="preserve"> SWZ, dostępną na Platformie Zakupowej.</w:t>
      </w:r>
      <w:r w:rsidR="00790D9E" w:rsidRPr="00E50EBF">
        <w:rPr>
          <w:rFonts w:asciiTheme="minorHAnsi" w:hAnsiTheme="minorHAnsi" w:cstheme="minorHAnsi"/>
          <w:sz w:val="22"/>
        </w:rPr>
        <w:t xml:space="preserve"> </w:t>
      </w:r>
      <w:r w:rsidRPr="00E50EBF">
        <w:rPr>
          <w:rFonts w:asciiTheme="minorHAnsi" w:hAnsiTheme="minorHAnsi" w:cstheme="minorHAnsi"/>
          <w:sz w:val="22"/>
        </w:rPr>
        <w:t xml:space="preserve"> </w:t>
      </w:r>
    </w:p>
    <w:p w14:paraId="47481999" w14:textId="77777777" w:rsidR="005620E6" w:rsidRPr="00E50EBF" w:rsidRDefault="005620E6" w:rsidP="00E50EBF">
      <w:pPr>
        <w:pStyle w:val="Akapitzlist"/>
        <w:numPr>
          <w:ilvl w:val="3"/>
          <w:numId w:val="15"/>
        </w:numPr>
        <w:spacing w:line="259" w:lineRule="auto"/>
        <w:ind w:left="426"/>
        <w:rPr>
          <w:rFonts w:asciiTheme="minorHAnsi" w:hAnsiTheme="minorHAnsi" w:cstheme="minorHAnsi"/>
          <w:sz w:val="22"/>
        </w:rPr>
      </w:pPr>
      <w:r w:rsidRPr="00E50EBF">
        <w:rPr>
          <w:rFonts w:asciiTheme="minorHAnsi" w:hAnsiTheme="minorHAnsi" w:cstheme="minorHAnsi"/>
          <w:sz w:val="22"/>
        </w:rPr>
        <w:t>Wykonawca może, przed upływem terminu do składania ofert, zmienić lub wycofać ofertę za pośrednictwem Platformy Zakupowej</w:t>
      </w:r>
      <w:r w:rsidR="00FC6B73" w:rsidRPr="00E50EBF">
        <w:rPr>
          <w:rFonts w:asciiTheme="minorHAnsi" w:hAnsiTheme="minorHAnsi" w:cstheme="minorHAnsi"/>
          <w:sz w:val="22"/>
        </w:rPr>
        <w:t>, zgodnie z</w:t>
      </w:r>
      <w:r w:rsidRPr="00E50EBF">
        <w:rPr>
          <w:rFonts w:asciiTheme="minorHAnsi" w:eastAsia="Calibri" w:hAnsiTheme="minorHAnsi" w:cstheme="minorHAnsi"/>
          <w:sz w:val="22"/>
        </w:rPr>
        <w:t xml:space="preserve"> instrukcj</w:t>
      </w:r>
      <w:r w:rsidR="00FC6B73" w:rsidRPr="00E50EBF">
        <w:rPr>
          <w:rFonts w:asciiTheme="minorHAnsi" w:eastAsia="Calibri" w:hAnsiTheme="minorHAnsi" w:cstheme="minorHAnsi"/>
          <w:sz w:val="22"/>
        </w:rPr>
        <w:t>ą</w:t>
      </w:r>
      <w:r w:rsidRPr="00E50EBF">
        <w:rPr>
          <w:rFonts w:asciiTheme="minorHAnsi" w:eastAsia="Calibri" w:hAnsiTheme="minorHAnsi" w:cstheme="minorHAnsi"/>
          <w:sz w:val="22"/>
        </w:rPr>
        <w:t xml:space="preserve"> </w:t>
      </w:r>
      <w:r w:rsidR="00FC6B73" w:rsidRPr="00E50EBF">
        <w:rPr>
          <w:rFonts w:asciiTheme="minorHAnsi" w:eastAsia="Calibri" w:hAnsiTheme="minorHAnsi" w:cstheme="minorHAnsi"/>
          <w:sz w:val="22"/>
        </w:rPr>
        <w:t xml:space="preserve">wskazaną w </w:t>
      </w:r>
      <w:r w:rsidR="00FC6B73" w:rsidRPr="00E50EBF">
        <w:rPr>
          <w:rFonts w:asciiTheme="minorHAnsi" w:hAnsiTheme="minorHAnsi" w:cstheme="minorHAnsi"/>
          <w:sz w:val="22"/>
        </w:rPr>
        <w:t>§ 9 SWZ</w:t>
      </w:r>
      <w:r w:rsidRPr="00E50EBF">
        <w:rPr>
          <w:rFonts w:asciiTheme="minorHAnsi" w:hAnsiTheme="minorHAnsi" w:cstheme="minorHAnsi"/>
          <w:sz w:val="22"/>
        </w:rPr>
        <w:t xml:space="preserve">. </w:t>
      </w:r>
    </w:p>
    <w:p w14:paraId="340AE9E9" w14:textId="1491918C" w:rsidR="003C267A" w:rsidRPr="00E50EBF" w:rsidRDefault="005620E6" w:rsidP="00E50EBF">
      <w:pPr>
        <w:pStyle w:val="Akapitzlist"/>
        <w:numPr>
          <w:ilvl w:val="3"/>
          <w:numId w:val="15"/>
        </w:numPr>
        <w:spacing w:line="259" w:lineRule="auto"/>
        <w:ind w:left="426"/>
        <w:rPr>
          <w:rFonts w:asciiTheme="minorHAnsi" w:hAnsiTheme="minorHAnsi" w:cstheme="minorHAnsi"/>
          <w:b/>
          <w:sz w:val="22"/>
        </w:rPr>
      </w:pPr>
      <w:r w:rsidRPr="00E50EBF">
        <w:rPr>
          <w:rFonts w:asciiTheme="minorHAnsi" w:hAnsiTheme="minorHAnsi" w:cstheme="minorHAnsi"/>
          <w:sz w:val="22"/>
        </w:rPr>
        <w:t xml:space="preserve">Termin składania ofert upływa </w:t>
      </w:r>
      <w:r w:rsidRPr="00E50EBF">
        <w:rPr>
          <w:rFonts w:asciiTheme="minorHAnsi" w:hAnsiTheme="minorHAnsi" w:cstheme="minorHAnsi"/>
          <w:b/>
          <w:bCs/>
          <w:sz w:val="22"/>
        </w:rPr>
        <w:t>w dniu</w:t>
      </w:r>
      <w:r w:rsidRPr="00E50EBF">
        <w:rPr>
          <w:rFonts w:asciiTheme="minorHAnsi" w:hAnsiTheme="minorHAnsi" w:cstheme="minorHAnsi"/>
          <w:sz w:val="22"/>
        </w:rPr>
        <w:t xml:space="preserve"> </w:t>
      </w:r>
      <w:r w:rsidR="001505D5">
        <w:rPr>
          <w:rFonts w:asciiTheme="minorHAnsi" w:hAnsiTheme="minorHAnsi" w:cstheme="minorHAnsi"/>
          <w:b/>
          <w:bCs/>
          <w:sz w:val="22"/>
        </w:rPr>
        <w:t>4 kwietnia</w:t>
      </w:r>
      <w:r w:rsidR="008B15AD" w:rsidRPr="00E50EBF">
        <w:rPr>
          <w:rFonts w:asciiTheme="minorHAnsi" w:hAnsiTheme="minorHAnsi" w:cstheme="minorHAnsi"/>
          <w:b/>
          <w:sz w:val="22"/>
        </w:rPr>
        <w:t xml:space="preserve"> 202</w:t>
      </w:r>
      <w:r w:rsidR="00727216" w:rsidRPr="00E50EBF">
        <w:rPr>
          <w:rFonts w:asciiTheme="minorHAnsi" w:hAnsiTheme="minorHAnsi" w:cstheme="minorHAnsi"/>
          <w:b/>
          <w:sz w:val="22"/>
        </w:rPr>
        <w:t>2</w:t>
      </w:r>
      <w:r w:rsidRPr="00E50EBF">
        <w:rPr>
          <w:rFonts w:asciiTheme="minorHAnsi" w:hAnsiTheme="minorHAnsi" w:cstheme="minorHAnsi"/>
          <w:b/>
          <w:sz w:val="22"/>
        </w:rPr>
        <w:t xml:space="preserve"> roku godzina </w:t>
      </w:r>
      <w:r w:rsidR="008B15AD" w:rsidRPr="00E50EBF">
        <w:rPr>
          <w:rFonts w:asciiTheme="minorHAnsi" w:hAnsiTheme="minorHAnsi" w:cstheme="minorHAnsi"/>
          <w:b/>
          <w:sz w:val="22"/>
        </w:rPr>
        <w:t>1</w:t>
      </w:r>
      <w:r w:rsidR="00CD6652" w:rsidRPr="00E50EBF">
        <w:rPr>
          <w:rFonts w:asciiTheme="minorHAnsi" w:hAnsiTheme="minorHAnsi" w:cstheme="minorHAnsi"/>
          <w:b/>
          <w:sz w:val="22"/>
        </w:rPr>
        <w:t>0</w:t>
      </w:r>
      <w:r w:rsidR="008B15AD" w:rsidRPr="00E50EBF">
        <w:rPr>
          <w:rFonts w:asciiTheme="minorHAnsi" w:hAnsiTheme="minorHAnsi" w:cstheme="minorHAnsi"/>
          <w:b/>
          <w:sz w:val="22"/>
        </w:rPr>
        <w:t>:00</w:t>
      </w:r>
      <w:r w:rsidRPr="00E50EBF">
        <w:rPr>
          <w:rFonts w:asciiTheme="minorHAnsi" w:hAnsiTheme="minorHAnsi" w:cstheme="minorHAnsi"/>
          <w:b/>
          <w:sz w:val="22"/>
        </w:rPr>
        <w:t>.</w:t>
      </w:r>
      <w:r w:rsidRPr="00E50EBF">
        <w:rPr>
          <w:rFonts w:asciiTheme="minorHAnsi" w:hAnsiTheme="minorHAnsi" w:cstheme="minorHAnsi"/>
          <w:b/>
          <w:strike/>
          <w:sz w:val="22"/>
        </w:rPr>
        <w:t xml:space="preserve"> </w:t>
      </w:r>
    </w:p>
    <w:p w14:paraId="21BC55A1" w14:textId="77777777" w:rsidR="005620E6" w:rsidRPr="00E50EBF" w:rsidRDefault="005620E6" w:rsidP="00E50EBF">
      <w:pPr>
        <w:pStyle w:val="Nagwek2"/>
        <w:spacing w:before="0" w:line="259" w:lineRule="auto"/>
        <w:contextualSpacing/>
        <w:rPr>
          <w:rFonts w:asciiTheme="minorHAnsi" w:hAnsiTheme="minorHAnsi" w:cstheme="minorHAnsi"/>
          <w:b w:val="0"/>
          <w:sz w:val="22"/>
          <w:szCs w:val="22"/>
        </w:rPr>
      </w:pPr>
      <w:r w:rsidRPr="00E50EBF">
        <w:rPr>
          <w:rFonts w:asciiTheme="minorHAnsi" w:eastAsiaTheme="minorHAnsi" w:hAnsiTheme="minorHAnsi" w:cstheme="minorHAnsi"/>
          <w:sz w:val="22"/>
          <w:szCs w:val="22"/>
        </w:rPr>
        <w:t>§ 1</w:t>
      </w:r>
      <w:r w:rsidR="00E85A79" w:rsidRPr="00E50EBF">
        <w:rPr>
          <w:rFonts w:asciiTheme="minorHAnsi" w:eastAsiaTheme="minorHAnsi" w:hAnsiTheme="minorHAnsi" w:cstheme="minorHAnsi"/>
          <w:sz w:val="22"/>
          <w:szCs w:val="22"/>
        </w:rPr>
        <w:t>5</w:t>
      </w:r>
      <w:r w:rsidRPr="00E50EBF">
        <w:rPr>
          <w:rFonts w:asciiTheme="minorHAnsi" w:eastAsiaTheme="minorHAnsi" w:hAnsiTheme="minorHAnsi" w:cstheme="minorHAnsi"/>
          <w:sz w:val="22"/>
          <w:szCs w:val="22"/>
        </w:rPr>
        <w:t xml:space="preserve">. </w:t>
      </w:r>
      <w:r w:rsidRPr="00E50EBF">
        <w:rPr>
          <w:rFonts w:asciiTheme="minorHAnsi" w:hAnsiTheme="minorHAnsi" w:cstheme="minorHAnsi"/>
          <w:sz w:val="22"/>
          <w:szCs w:val="22"/>
        </w:rPr>
        <w:t xml:space="preserve">Termin otwarcia ofert </w:t>
      </w:r>
    </w:p>
    <w:p w14:paraId="512DCDFD" w14:textId="419F908E" w:rsidR="005620E6" w:rsidRPr="00E50EBF" w:rsidRDefault="005620E6" w:rsidP="00E50EBF">
      <w:pPr>
        <w:numPr>
          <w:ilvl w:val="4"/>
          <w:numId w:val="3"/>
        </w:numPr>
        <w:spacing w:line="259" w:lineRule="auto"/>
        <w:contextualSpacing/>
        <w:rPr>
          <w:rFonts w:asciiTheme="minorHAnsi" w:hAnsiTheme="minorHAnsi" w:cstheme="minorHAnsi"/>
          <w:b/>
          <w:color w:val="C00000"/>
          <w:sz w:val="22"/>
        </w:rPr>
      </w:pPr>
      <w:r w:rsidRPr="00E50EBF">
        <w:rPr>
          <w:rFonts w:asciiTheme="minorHAnsi" w:hAnsiTheme="minorHAnsi" w:cstheme="minorHAnsi"/>
          <w:sz w:val="22"/>
        </w:rPr>
        <w:t xml:space="preserve">Otwarcie ofert nastąpi za pośrednictwem Platformy Zakupowej, </w:t>
      </w:r>
      <w:r w:rsidRPr="00E50EBF">
        <w:rPr>
          <w:rFonts w:asciiTheme="minorHAnsi" w:hAnsiTheme="minorHAnsi" w:cstheme="minorHAnsi"/>
          <w:b/>
          <w:sz w:val="22"/>
        </w:rPr>
        <w:t xml:space="preserve">w dniu </w:t>
      </w:r>
      <w:r w:rsidR="001505D5">
        <w:rPr>
          <w:rFonts w:asciiTheme="minorHAnsi" w:hAnsiTheme="minorHAnsi" w:cstheme="minorHAnsi"/>
          <w:b/>
          <w:sz w:val="22"/>
        </w:rPr>
        <w:t>4 kwietnia</w:t>
      </w:r>
      <w:r w:rsidR="007F5E18" w:rsidRPr="00E50EBF">
        <w:rPr>
          <w:rFonts w:asciiTheme="minorHAnsi" w:hAnsiTheme="minorHAnsi" w:cstheme="minorHAnsi"/>
          <w:b/>
          <w:sz w:val="22"/>
        </w:rPr>
        <w:t xml:space="preserve"> </w:t>
      </w:r>
      <w:r w:rsidRPr="00E50EBF">
        <w:rPr>
          <w:rFonts w:asciiTheme="minorHAnsi" w:hAnsiTheme="minorHAnsi" w:cstheme="minorHAnsi"/>
          <w:b/>
          <w:sz w:val="22"/>
        </w:rPr>
        <w:t>202</w:t>
      </w:r>
      <w:r w:rsidR="00727216" w:rsidRPr="00E50EBF">
        <w:rPr>
          <w:rFonts w:asciiTheme="minorHAnsi" w:hAnsiTheme="minorHAnsi" w:cstheme="minorHAnsi"/>
          <w:b/>
          <w:sz w:val="22"/>
        </w:rPr>
        <w:t>2</w:t>
      </w:r>
      <w:r w:rsidRPr="00E50EBF">
        <w:rPr>
          <w:rFonts w:asciiTheme="minorHAnsi" w:hAnsiTheme="minorHAnsi" w:cstheme="minorHAnsi"/>
          <w:b/>
          <w:sz w:val="22"/>
        </w:rPr>
        <w:t xml:space="preserve"> roku o godzinie </w:t>
      </w:r>
      <w:r w:rsidR="008B15AD" w:rsidRPr="00E50EBF">
        <w:rPr>
          <w:rFonts w:asciiTheme="minorHAnsi" w:hAnsiTheme="minorHAnsi" w:cstheme="minorHAnsi"/>
          <w:b/>
          <w:sz w:val="22"/>
        </w:rPr>
        <w:t>1</w:t>
      </w:r>
      <w:r w:rsidR="00CD6652" w:rsidRPr="00E50EBF">
        <w:rPr>
          <w:rFonts w:asciiTheme="minorHAnsi" w:hAnsiTheme="minorHAnsi" w:cstheme="minorHAnsi"/>
          <w:b/>
          <w:sz w:val="22"/>
        </w:rPr>
        <w:t>0</w:t>
      </w:r>
      <w:r w:rsidR="008B15AD" w:rsidRPr="00E50EBF">
        <w:rPr>
          <w:rFonts w:asciiTheme="minorHAnsi" w:hAnsiTheme="minorHAnsi" w:cstheme="minorHAnsi"/>
          <w:b/>
          <w:sz w:val="22"/>
        </w:rPr>
        <w:t>:10</w:t>
      </w:r>
      <w:r w:rsidR="00CE4FCD" w:rsidRPr="00E50EBF">
        <w:rPr>
          <w:rFonts w:asciiTheme="minorHAnsi" w:hAnsiTheme="minorHAnsi" w:cstheme="minorHAnsi"/>
          <w:b/>
          <w:sz w:val="22"/>
        </w:rPr>
        <w:t xml:space="preserve">. </w:t>
      </w:r>
    </w:p>
    <w:p w14:paraId="65444E35" w14:textId="77777777" w:rsidR="00930D8E" w:rsidRPr="00E50EBF" w:rsidRDefault="005620E6" w:rsidP="00E50EBF">
      <w:pPr>
        <w:numPr>
          <w:ilvl w:val="4"/>
          <w:numId w:val="3"/>
        </w:numPr>
        <w:spacing w:line="259" w:lineRule="auto"/>
        <w:contextualSpacing/>
        <w:rPr>
          <w:rFonts w:asciiTheme="minorHAnsi" w:hAnsiTheme="minorHAnsi" w:cstheme="minorHAnsi"/>
          <w:b/>
          <w:sz w:val="22"/>
        </w:rPr>
      </w:pPr>
      <w:r w:rsidRPr="00E50EBF">
        <w:rPr>
          <w:rFonts w:asciiTheme="minorHAnsi" w:hAnsiTheme="minorHAnsi" w:cstheme="minorHAnsi"/>
          <w:sz w:val="22"/>
        </w:rPr>
        <w:t xml:space="preserve">Najpóźniej przed otwarciem ofert, Zamawiający udostępni na stronie internetowej prowadzonego postępowania informację o kwocie, jaką zamierza przeznaczyć na sfinansowanie zamówienia. </w:t>
      </w:r>
    </w:p>
    <w:p w14:paraId="0879254B" w14:textId="77777777" w:rsidR="00AA6EAF" w:rsidRPr="00E50EBF" w:rsidRDefault="003A7421" w:rsidP="00E50EBF">
      <w:pPr>
        <w:numPr>
          <w:ilvl w:val="4"/>
          <w:numId w:val="3"/>
        </w:numPr>
        <w:spacing w:line="259" w:lineRule="auto"/>
        <w:contextualSpacing/>
        <w:rPr>
          <w:rFonts w:asciiTheme="minorHAnsi" w:hAnsiTheme="minorHAnsi" w:cstheme="minorHAnsi"/>
          <w:b/>
          <w:sz w:val="22"/>
        </w:rPr>
      </w:pPr>
      <w:r w:rsidRPr="00E50EBF">
        <w:rPr>
          <w:rFonts w:asciiTheme="minorHAnsi" w:hAnsiTheme="minorHAnsi" w:cstheme="minorHAnsi"/>
          <w:color w:val="000000"/>
          <w:sz w:val="22"/>
        </w:rPr>
        <w:t>O</w:t>
      </w:r>
      <w:r w:rsidR="00AA6EAF" w:rsidRPr="00E50EBF">
        <w:rPr>
          <w:rFonts w:asciiTheme="minorHAnsi" w:hAnsiTheme="minorHAnsi" w:cstheme="minorHAnsi"/>
          <w:color w:val="000000"/>
          <w:sz w:val="22"/>
        </w:rPr>
        <w:t xml:space="preserve">twarcie ofert następuje </w:t>
      </w:r>
      <w:r w:rsidR="006F5A7C" w:rsidRPr="00E50EBF">
        <w:rPr>
          <w:rFonts w:asciiTheme="minorHAnsi" w:hAnsiTheme="minorHAnsi" w:cstheme="minorHAnsi"/>
          <w:color w:val="000000"/>
          <w:sz w:val="22"/>
        </w:rPr>
        <w:t>za pośrednictwem</w:t>
      </w:r>
      <w:r w:rsidRPr="00E50EBF">
        <w:rPr>
          <w:rFonts w:asciiTheme="minorHAnsi" w:hAnsiTheme="minorHAnsi" w:cstheme="minorHAnsi"/>
          <w:color w:val="000000"/>
          <w:sz w:val="22"/>
        </w:rPr>
        <w:t xml:space="preserve"> Platformy Zakupowej.</w:t>
      </w:r>
      <w:r w:rsidR="00AA6EAF" w:rsidRPr="00E50EBF">
        <w:rPr>
          <w:rFonts w:asciiTheme="minorHAnsi" w:hAnsiTheme="minorHAnsi" w:cstheme="minorHAnsi"/>
          <w:color w:val="000000"/>
          <w:sz w:val="22"/>
        </w:rPr>
        <w:t xml:space="preserve"> </w:t>
      </w:r>
      <w:r w:rsidRPr="00E50EBF">
        <w:rPr>
          <w:rFonts w:asciiTheme="minorHAnsi" w:hAnsiTheme="minorHAnsi" w:cstheme="minorHAnsi"/>
          <w:color w:val="000000"/>
          <w:sz w:val="22"/>
        </w:rPr>
        <w:t>W</w:t>
      </w:r>
      <w:r w:rsidR="00AA6EAF" w:rsidRPr="00E50EBF">
        <w:rPr>
          <w:rFonts w:asciiTheme="minorHAnsi" w:hAnsiTheme="minorHAnsi" w:cstheme="minorHAnsi"/>
          <w:color w:val="000000"/>
          <w:sz w:val="22"/>
        </w:rPr>
        <w:t xml:space="preserve"> przypadku awarii </w:t>
      </w:r>
      <w:r w:rsidR="006F5A7C" w:rsidRPr="00E50EBF">
        <w:rPr>
          <w:rFonts w:asciiTheme="minorHAnsi" w:hAnsiTheme="minorHAnsi" w:cstheme="minorHAnsi"/>
          <w:color w:val="000000"/>
          <w:sz w:val="22"/>
        </w:rPr>
        <w:t>Platformy</w:t>
      </w:r>
      <w:r w:rsidR="00AA6EAF" w:rsidRPr="00E50EBF">
        <w:rPr>
          <w:rFonts w:asciiTheme="minorHAnsi" w:hAnsiTheme="minorHAnsi" w:cstheme="minorHAnsi"/>
          <w:color w:val="000000"/>
          <w:sz w:val="22"/>
        </w:rPr>
        <w:t xml:space="preserve">, która </w:t>
      </w:r>
      <w:r w:rsidRPr="00E50EBF">
        <w:rPr>
          <w:rFonts w:asciiTheme="minorHAnsi" w:hAnsiTheme="minorHAnsi" w:cstheme="minorHAnsi"/>
          <w:color w:val="000000"/>
          <w:sz w:val="22"/>
        </w:rPr>
        <w:t>s</w:t>
      </w:r>
      <w:r w:rsidR="00AA6EAF" w:rsidRPr="00E50EBF">
        <w:rPr>
          <w:rFonts w:asciiTheme="minorHAnsi" w:hAnsiTheme="minorHAnsi" w:cstheme="minorHAnsi"/>
          <w:color w:val="000000"/>
          <w:sz w:val="22"/>
        </w:rPr>
        <w:t xml:space="preserve">powoduje brak możliwości otwarcia ofert w terminie określonym przez </w:t>
      </w:r>
      <w:r w:rsidR="0028748E" w:rsidRPr="00E50EBF">
        <w:rPr>
          <w:rFonts w:asciiTheme="minorHAnsi" w:hAnsiTheme="minorHAnsi" w:cstheme="minorHAnsi"/>
          <w:color w:val="000000"/>
          <w:sz w:val="22"/>
        </w:rPr>
        <w:t>Z</w:t>
      </w:r>
      <w:r w:rsidR="00AA6EAF" w:rsidRPr="00E50EBF">
        <w:rPr>
          <w:rFonts w:asciiTheme="minorHAnsi" w:hAnsiTheme="minorHAnsi" w:cstheme="minorHAnsi"/>
          <w:color w:val="000000"/>
          <w:sz w:val="22"/>
        </w:rPr>
        <w:t>amawiającego, otwarcie ofert nast</w:t>
      </w:r>
      <w:r w:rsidRPr="00E50EBF">
        <w:rPr>
          <w:rFonts w:asciiTheme="minorHAnsi" w:hAnsiTheme="minorHAnsi" w:cstheme="minorHAnsi"/>
          <w:color w:val="000000"/>
          <w:sz w:val="22"/>
        </w:rPr>
        <w:t>ąpi</w:t>
      </w:r>
      <w:r w:rsidR="00AA6EAF" w:rsidRPr="00E50EBF">
        <w:rPr>
          <w:rFonts w:asciiTheme="minorHAnsi" w:hAnsiTheme="minorHAnsi" w:cstheme="minorHAnsi"/>
          <w:color w:val="000000"/>
          <w:sz w:val="22"/>
        </w:rPr>
        <w:t xml:space="preserve"> niezwłocznie po usunięciu awarii. </w:t>
      </w:r>
    </w:p>
    <w:p w14:paraId="2A986026" w14:textId="77777777" w:rsidR="00E91540" w:rsidRPr="00E50EBF" w:rsidRDefault="00AA6EAF" w:rsidP="00E50EBF">
      <w:pPr>
        <w:numPr>
          <w:ilvl w:val="4"/>
          <w:numId w:val="3"/>
        </w:numPr>
        <w:spacing w:line="259" w:lineRule="auto"/>
        <w:contextualSpacing/>
        <w:rPr>
          <w:rFonts w:asciiTheme="minorHAnsi" w:hAnsiTheme="minorHAnsi" w:cstheme="minorHAnsi"/>
          <w:b/>
          <w:sz w:val="22"/>
        </w:rPr>
      </w:pPr>
      <w:r w:rsidRPr="00E50EBF">
        <w:rPr>
          <w:rFonts w:asciiTheme="minorHAnsi" w:hAnsiTheme="minorHAnsi" w:cstheme="minorHAnsi"/>
          <w:color w:val="000000"/>
          <w:sz w:val="22"/>
        </w:rPr>
        <w:t>Zamawiający informuje o zmianie terminu otwarcia ofert na stronie internetowej prowadzonego postępowania.</w:t>
      </w:r>
    </w:p>
    <w:p w14:paraId="32AD6A99" w14:textId="0474D662" w:rsidR="004A5497" w:rsidRPr="00E50EBF" w:rsidRDefault="004A5497"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1</w:t>
      </w:r>
      <w:r w:rsidR="003D1A82" w:rsidRPr="00E50EBF">
        <w:rPr>
          <w:rFonts w:asciiTheme="minorHAnsi" w:hAnsiTheme="minorHAnsi" w:cstheme="minorHAnsi"/>
          <w:sz w:val="22"/>
          <w:szCs w:val="22"/>
        </w:rPr>
        <w:t>6</w:t>
      </w:r>
      <w:r w:rsidRPr="00E50EBF">
        <w:rPr>
          <w:rFonts w:asciiTheme="minorHAnsi" w:hAnsiTheme="minorHAnsi" w:cstheme="minorHAnsi"/>
          <w:sz w:val="22"/>
          <w:szCs w:val="22"/>
        </w:rPr>
        <w:t>.  Podstawy wykluczenia, o których mowa w art. 108 ust. 1 i 109 ust. 1</w:t>
      </w:r>
      <w:r w:rsidR="00E551F7" w:rsidRPr="00E50EBF">
        <w:rPr>
          <w:rFonts w:asciiTheme="minorHAnsi" w:hAnsiTheme="minorHAnsi" w:cstheme="minorHAnsi"/>
          <w:sz w:val="22"/>
          <w:szCs w:val="22"/>
        </w:rPr>
        <w:t xml:space="preserve"> pkt 4</w:t>
      </w:r>
      <w:r w:rsidR="005E139B" w:rsidRPr="00E50EBF">
        <w:rPr>
          <w:rFonts w:asciiTheme="minorHAnsi" w:hAnsiTheme="minorHAnsi" w:cstheme="minorHAnsi"/>
          <w:sz w:val="22"/>
          <w:szCs w:val="22"/>
        </w:rPr>
        <w:t xml:space="preserve">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p>
    <w:p w14:paraId="41DF2C6D" w14:textId="11510E46" w:rsidR="004A5497" w:rsidRPr="00E50EBF" w:rsidRDefault="004A5497" w:rsidP="00E50EBF">
      <w:pPr>
        <w:pStyle w:val="Akapitzlist"/>
        <w:numPr>
          <w:ilvl w:val="0"/>
          <w:numId w:val="8"/>
        </w:numPr>
        <w:spacing w:line="259" w:lineRule="auto"/>
        <w:ind w:left="340" w:hanging="170"/>
        <w:rPr>
          <w:rFonts w:asciiTheme="minorHAnsi" w:hAnsiTheme="minorHAnsi" w:cstheme="minorHAnsi"/>
          <w:sz w:val="22"/>
        </w:rPr>
      </w:pPr>
      <w:r w:rsidRPr="00E50EBF">
        <w:rPr>
          <w:rFonts w:asciiTheme="minorHAnsi" w:hAnsiTheme="minorHAnsi" w:cstheme="minorHAnsi"/>
          <w:sz w:val="22"/>
        </w:rPr>
        <w:t>Zamawiający wykluczy z postępowania o udzielenie zamówienia Wykonawców, wobec których zachodzą przesłanki określone w art. 108 ust. 1 oraz art. 109 ust. 1 pkt 4</w:t>
      </w:r>
      <w:r w:rsidR="00860101" w:rsidRPr="00E50EBF">
        <w:rPr>
          <w:rFonts w:asciiTheme="minorHAnsi" w:hAnsiTheme="minorHAnsi" w:cstheme="minorHAnsi"/>
          <w:sz w:val="22"/>
        </w:rPr>
        <w:t xml:space="preserve">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167BDAFD" w14:textId="77777777" w:rsidR="008B0BBD" w:rsidRPr="00E50EBF" w:rsidRDefault="004A5497" w:rsidP="00E50EBF">
      <w:pPr>
        <w:pStyle w:val="Akapitzlist"/>
        <w:numPr>
          <w:ilvl w:val="0"/>
          <w:numId w:val="8"/>
        </w:numPr>
        <w:spacing w:line="259" w:lineRule="auto"/>
        <w:ind w:left="340" w:hanging="170"/>
        <w:rPr>
          <w:rFonts w:asciiTheme="minorHAnsi" w:hAnsiTheme="minorHAnsi" w:cstheme="minorHAnsi"/>
          <w:sz w:val="22"/>
        </w:rPr>
      </w:pPr>
      <w:r w:rsidRPr="00E50EBF">
        <w:rPr>
          <w:rFonts w:asciiTheme="minorHAnsi" w:hAnsiTheme="minorHAnsi" w:cstheme="minorHAnsi"/>
          <w:sz w:val="22"/>
        </w:rPr>
        <w:t xml:space="preserve">W przypadku udziału w postępowaniu Wykonawców występujących wspólnie, okoliczności uzasadniające wykluczenie z postępowania w oparciu o przepisy, o których mowa w ust. 1, zachodzące choćby względem pojedynczego Wykonawcy dyskwalifikują całą grupę Wykonawców ubiegających się wspólnie o udzielenie zamówienia. </w:t>
      </w:r>
    </w:p>
    <w:p w14:paraId="288CCC3E" w14:textId="77777777" w:rsidR="00CC6575" w:rsidRPr="00E50EBF" w:rsidRDefault="00CC6575"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bCs/>
          <w:sz w:val="22"/>
          <w:szCs w:val="22"/>
        </w:rPr>
        <w:lastRenderedPageBreak/>
        <w:t>§ 17.  Informacje</w:t>
      </w:r>
      <w:r w:rsidRPr="00E50EBF">
        <w:rPr>
          <w:rFonts w:asciiTheme="minorHAnsi" w:hAnsiTheme="minorHAnsi" w:cstheme="minorHAnsi"/>
          <w:sz w:val="22"/>
          <w:szCs w:val="22"/>
        </w:rPr>
        <w:t xml:space="preserve"> o warunkach udziału w postępowaniu, jeżeli Zamawiający je przewiduje  </w:t>
      </w:r>
    </w:p>
    <w:p w14:paraId="35D8521E" w14:textId="77C4CBAC" w:rsidR="005E0BBC" w:rsidRPr="00E50EBF" w:rsidRDefault="00D4386A" w:rsidP="00E50EBF">
      <w:pPr>
        <w:spacing w:line="259" w:lineRule="auto"/>
        <w:contextualSpacing/>
        <w:rPr>
          <w:rFonts w:asciiTheme="minorHAnsi" w:hAnsiTheme="minorHAnsi" w:cstheme="minorHAnsi"/>
          <w:b/>
          <w:color w:val="FF0000"/>
          <w:sz w:val="22"/>
        </w:rPr>
      </w:pPr>
      <w:r w:rsidRPr="00E50EBF">
        <w:rPr>
          <w:rFonts w:asciiTheme="minorHAnsi" w:hAnsiTheme="minorHAnsi" w:cstheme="minorHAnsi"/>
          <w:sz w:val="22"/>
        </w:rPr>
        <w:t>Zamawiający nie określił warunków udziału w postępowaniu dotyczących zdolności do występowania w obrocie gospodarczym; uprawnień do prowadzenia określonej działalności gospodarczej lub zawodowej, o ile wynika to z odrębnych przepisów; sytuacji ekonomicznej lub finansowej; lub zdolności technicznej lub zawodowej.</w:t>
      </w:r>
    </w:p>
    <w:p w14:paraId="54C20653" w14:textId="77777777" w:rsidR="00CC6575" w:rsidRPr="00E50EBF" w:rsidRDefault="00CC6575"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18.  Informacje o podmiotowych środkach dowodowych, jeżeli Zamawiający będzie wymagał ich złożenia </w:t>
      </w:r>
    </w:p>
    <w:p w14:paraId="71F251EA" w14:textId="48DBC53A" w:rsidR="00CC6575" w:rsidRPr="00E50EBF" w:rsidRDefault="00D4386A" w:rsidP="00E50EBF">
      <w:pPr>
        <w:spacing w:line="259" w:lineRule="auto"/>
        <w:contextualSpacing/>
        <w:rPr>
          <w:rFonts w:asciiTheme="minorHAnsi" w:hAnsiTheme="minorHAnsi" w:cstheme="minorHAnsi"/>
          <w:bCs/>
          <w:sz w:val="22"/>
        </w:rPr>
      </w:pPr>
      <w:r w:rsidRPr="00E50EBF">
        <w:rPr>
          <w:rFonts w:asciiTheme="minorHAnsi" w:hAnsiTheme="minorHAnsi" w:cstheme="minorHAnsi"/>
          <w:bCs/>
          <w:sz w:val="22"/>
        </w:rPr>
        <w:t>Zamawiający nie będzie wymagał od Wykonawcy złożenia podmiotowych środków dowodowych.</w:t>
      </w:r>
    </w:p>
    <w:p w14:paraId="783D6987" w14:textId="77777777" w:rsidR="00442C14" w:rsidRPr="00E50EBF" w:rsidRDefault="00442C14" w:rsidP="00E50EBF">
      <w:pPr>
        <w:pStyle w:val="Nagwek2"/>
        <w:spacing w:before="0" w:line="259" w:lineRule="auto"/>
        <w:contextualSpacing/>
        <w:rPr>
          <w:rFonts w:asciiTheme="minorHAnsi" w:hAnsiTheme="minorHAnsi" w:cstheme="minorHAnsi"/>
          <w:b w:val="0"/>
          <w:color w:val="000000" w:themeColor="text1"/>
          <w:sz w:val="22"/>
          <w:szCs w:val="22"/>
        </w:rPr>
      </w:pPr>
      <w:r w:rsidRPr="00E50EBF">
        <w:rPr>
          <w:rFonts w:asciiTheme="minorHAnsi" w:hAnsiTheme="minorHAnsi" w:cstheme="minorHAnsi"/>
          <w:color w:val="000000" w:themeColor="text1"/>
          <w:sz w:val="22"/>
          <w:szCs w:val="22"/>
        </w:rPr>
        <w:t>§ 1</w:t>
      </w:r>
      <w:r w:rsidR="005B603F" w:rsidRPr="00E50EBF">
        <w:rPr>
          <w:rFonts w:asciiTheme="minorHAnsi" w:hAnsiTheme="minorHAnsi" w:cstheme="minorHAnsi"/>
          <w:color w:val="000000" w:themeColor="text1"/>
          <w:sz w:val="22"/>
          <w:szCs w:val="22"/>
        </w:rPr>
        <w:t>9</w:t>
      </w:r>
      <w:r w:rsidRPr="00E50EBF">
        <w:rPr>
          <w:rFonts w:asciiTheme="minorHAnsi" w:hAnsiTheme="minorHAnsi" w:cstheme="minorHAnsi"/>
          <w:color w:val="000000" w:themeColor="text1"/>
          <w:sz w:val="22"/>
          <w:szCs w:val="22"/>
        </w:rPr>
        <w:t>. Sposób obliczenia ceny</w:t>
      </w:r>
    </w:p>
    <w:p w14:paraId="78AD3964" w14:textId="6F312C6A" w:rsidR="00442C14" w:rsidRPr="00E50EBF" w:rsidRDefault="00AE5AA2" w:rsidP="00E50EBF">
      <w:pPr>
        <w:numPr>
          <w:ilvl w:val="0"/>
          <w:numId w:val="4"/>
        </w:numPr>
        <w:spacing w:line="259" w:lineRule="auto"/>
        <w:contextualSpacing/>
        <w:rPr>
          <w:rFonts w:asciiTheme="minorHAnsi" w:hAnsiTheme="minorHAnsi" w:cstheme="minorHAnsi"/>
          <w:sz w:val="22"/>
        </w:rPr>
      </w:pPr>
      <w:r w:rsidRPr="00E50EBF">
        <w:rPr>
          <w:rFonts w:asciiTheme="minorHAnsi" w:hAnsiTheme="minorHAnsi" w:cstheme="minorHAnsi"/>
          <w:sz w:val="22"/>
        </w:rPr>
        <w:t>Wykonawca podaje cenę rozumianą jako cenę brutto z VAT</w:t>
      </w:r>
      <w:r w:rsidR="007329AB" w:rsidRPr="00E50EBF">
        <w:rPr>
          <w:rFonts w:asciiTheme="minorHAnsi" w:hAnsiTheme="minorHAnsi" w:cstheme="minorHAnsi"/>
          <w:sz w:val="22"/>
        </w:rPr>
        <w:t xml:space="preserve"> dla 8 samochodów</w:t>
      </w:r>
      <w:r w:rsidRPr="00E50EBF">
        <w:rPr>
          <w:rFonts w:asciiTheme="minorHAnsi" w:hAnsiTheme="minorHAnsi" w:cstheme="minorHAnsi"/>
          <w:sz w:val="22"/>
        </w:rPr>
        <w:t xml:space="preserve"> w oparciu</w:t>
      </w:r>
      <w:r w:rsidR="00727216" w:rsidRPr="00E50EBF">
        <w:rPr>
          <w:rFonts w:asciiTheme="minorHAnsi" w:hAnsiTheme="minorHAnsi" w:cstheme="minorHAnsi"/>
          <w:sz w:val="22"/>
        </w:rPr>
        <w:t xml:space="preserve"> o informacje zawarte w opisie przedmiotu zamówienia, stanowiącym załącznik nr 2 do </w:t>
      </w:r>
      <w:r w:rsidR="00CE6382" w:rsidRPr="00E50EBF">
        <w:rPr>
          <w:rFonts w:asciiTheme="minorHAnsi" w:hAnsiTheme="minorHAnsi" w:cstheme="minorHAnsi"/>
          <w:sz w:val="22"/>
        </w:rPr>
        <w:t xml:space="preserve">SWZ </w:t>
      </w:r>
      <w:r w:rsidR="00727216" w:rsidRPr="00E50EBF">
        <w:rPr>
          <w:rFonts w:asciiTheme="minorHAnsi" w:hAnsiTheme="minorHAnsi" w:cstheme="minorHAnsi"/>
          <w:sz w:val="22"/>
        </w:rPr>
        <w:t xml:space="preserve">oraz wypełniając załącznik nr 1 do </w:t>
      </w:r>
      <w:r w:rsidR="00CE6382" w:rsidRPr="00E50EBF">
        <w:rPr>
          <w:rFonts w:asciiTheme="minorHAnsi" w:hAnsiTheme="minorHAnsi" w:cstheme="minorHAnsi"/>
          <w:sz w:val="22"/>
        </w:rPr>
        <w:t>SWZ</w:t>
      </w:r>
      <w:r w:rsidR="00727216" w:rsidRPr="00E50EBF">
        <w:rPr>
          <w:rFonts w:asciiTheme="minorHAnsi" w:hAnsiTheme="minorHAnsi" w:cstheme="minorHAnsi"/>
          <w:sz w:val="22"/>
        </w:rPr>
        <w:t xml:space="preserve"> – </w:t>
      </w:r>
      <w:r w:rsidR="00727216" w:rsidRPr="00E50EBF">
        <w:rPr>
          <w:rFonts w:asciiTheme="minorHAnsi" w:hAnsiTheme="minorHAnsi" w:cstheme="minorHAnsi"/>
          <w:b/>
          <w:sz w:val="22"/>
        </w:rPr>
        <w:t>formularz oferty</w:t>
      </w:r>
      <w:r w:rsidR="00727216" w:rsidRPr="00E50EBF">
        <w:rPr>
          <w:rFonts w:asciiTheme="minorHAnsi" w:hAnsiTheme="minorHAnsi" w:cstheme="minorHAnsi"/>
          <w:iCs/>
          <w:sz w:val="22"/>
        </w:rPr>
        <w:t>.</w:t>
      </w:r>
      <w:r w:rsidR="00A211A1" w:rsidRPr="00E50EBF">
        <w:rPr>
          <w:rFonts w:asciiTheme="minorHAnsi" w:hAnsiTheme="minorHAnsi" w:cstheme="minorHAnsi"/>
          <w:iCs/>
          <w:sz w:val="22"/>
        </w:rPr>
        <w:t xml:space="preserve"> </w:t>
      </w:r>
      <w:r w:rsidR="008261AB" w:rsidRPr="00E50EBF">
        <w:rPr>
          <w:rFonts w:asciiTheme="minorHAnsi" w:hAnsiTheme="minorHAnsi" w:cstheme="minorHAnsi"/>
          <w:sz w:val="22"/>
        </w:rPr>
        <w:t>C</w:t>
      </w:r>
      <w:r w:rsidR="00442C14" w:rsidRPr="00E50EBF">
        <w:rPr>
          <w:rFonts w:asciiTheme="minorHAnsi" w:hAnsiTheme="minorHAnsi" w:cstheme="minorHAnsi"/>
          <w:sz w:val="22"/>
        </w:rPr>
        <w:t>ena brutto z Vat za przedmiot zamówienia</w:t>
      </w:r>
      <w:r w:rsidR="00D3264A" w:rsidRPr="00E50EBF">
        <w:rPr>
          <w:rFonts w:asciiTheme="minorHAnsi" w:hAnsiTheme="minorHAnsi" w:cstheme="minorHAnsi"/>
          <w:sz w:val="22"/>
        </w:rPr>
        <w:t xml:space="preserve">, </w:t>
      </w:r>
      <w:r w:rsidR="00442C14" w:rsidRPr="00E50EBF">
        <w:rPr>
          <w:rFonts w:asciiTheme="minorHAnsi" w:hAnsiTheme="minorHAnsi" w:cstheme="minorHAnsi"/>
          <w:sz w:val="22"/>
        </w:rPr>
        <w:t xml:space="preserve">musi być podana z dokładnością do dwóch miejsc po przecinku. </w:t>
      </w:r>
    </w:p>
    <w:p w14:paraId="4D3F4F7B" w14:textId="2560D023" w:rsidR="007329AB" w:rsidRPr="00E50EBF" w:rsidRDefault="007329AB" w:rsidP="00E50EBF">
      <w:pPr>
        <w:numPr>
          <w:ilvl w:val="0"/>
          <w:numId w:val="4"/>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Cena brutto z Vat zawiera: czynsz za miesiąc użytkowania samochodu (zawierający kompleksową </w:t>
      </w:r>
      <w:r w:rsidR="00C37A3A" w:rsidRPr="00E50EBF">
        <w:rPr>
          <w:rFonts w:asciiTheme="minorHAnsi" w:hAnsiTheme="minorHAnsi" w:cstheme="minorHAnsi"/>
          <w:sz w:val="22"/>
        </w:rPr>
        <w:t>obsługę</w:t>
      </w:r>
      <w:r w:rsidRPr="00E50EBF">
        <w:rPr>
          <w:rFonts w:asciiTheme="minorHAnsi" w:hAnsiTheme="minorHAnsi" w:cstheme="minorHAnsi"/>
          <w:sz w:val="22"/>
        </w:rPr>
        <w:t xml:space="preserve"> serwisową, ubezpieczenie oraz wszystkie czynniki wynikające z opisu przedmiotu zamówienia i </w:t>
      </w:r>
      <w:r w:rsidR="00C37A3A" w:rsidRPr="00E50EBF">
        <w:rPr>
          <w:rFonts w:asciiTheme="minorHAnsi" w:hAnsiTheme="minorHAnsi" w:cstheme="minorHAnsi"/>
          <w:sz w:val="22"/>
        </w:rPr>
        <w:t xml:space="preserve">projektowanych postanowień </w:t>
      </w:r>
      <w:r w:rsidRPr="00E50EBF">
        <w:rPr>
          <w:rFonts w:asciiTheme="minorHAnsi" w:hAnsiTheme="minorHAnsi" w:cstheme="minorHAnsi"/>
          <w:sz w:val="22"/>
        </w:rPr>
        <w:t>umowy) pomnożony przez ilość samochodów i okres wynajmu.</w:t>
      </w:r>
    </w:p>
    <w:p w14:paraId="287FB474" w14:textId="603ADD0E" w:rsidR="00442C14" w:rsidRPr="00E50EBF" w:rsidRDefault="00442C14" w:rsidP="00E50EBF">
      <w:pPr>
        <w:numPr>
          <w:ilvl w:val="0"/>
          <w:numId w:val="4"/>
        </w:numPr>
        <w:spacing w:line="259" w:lineRule="auto"/>
        <w:contextualSpacing/>
        <w:rPr>
          <w:rFonts w:asciiTheme="minorHAnsi" w:hAnsiTheme="minorHAnsi" w:cstheme="minorHAnsi"/>
          <w:sz w:val="22"/>
        </w:rPr>
      </w:pPr>
      <w:r w:rsidRPr="00E50EBF">
        <w:rPr>
          <w:rFonts w:asciiTheme="minorHAnsi" w:hAnsiTheme="minorHAnsi" w:cstheme="minorHAnsi"/>
          <w:sz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r w:rsidR="0032253D" w:rsidRPr="00E50EBF">
        <w:rPr>
          <w:rFonts w:asciiTheme="minorHAnsi" w:hAnsiTheme="minorHAnsi" w:cstheme="minorHAnsi"/>
          <w:sz w:val="22"/>
        </w:rPr>
        <w:t xml:space="preserve">, zgodnie z </w:t>
      </w:r>
      <w:r w:rsidR="004060BE" w:rsidRPr="00E50EBF">
        <w:rPr>
          <w:rFonts w:asciiTheme="minorHAnsi" w:hAnsiTheme="minorHAnsi" w:cstheme="minorHAnsi"/>
          <w:sz w:val="22"/>
        </w:rPr>
        <w:t xml:space="preserve">art. 224 ust. 1 – 3 </w:t>
      </w:r>
      <w:proofErr w:type="spellStart"/>
      <w:r w:rsidR="004060BE"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30150370" w14:textId="77777777" w:rsidR="00F6202D" w:rsidRPr="00E50EBF" w:rsidRDefault="00442C14" w:rsidP="00E50EBF">
      <w:pPr>
        <w:pStyle w:val="Akapitzlist"/>
        <w:numPr>
          <w:ilvl w:val="0"/>
          <w:numId w:val="4"/>
        </w:numPr>
        <w:spacing w:line="259" w:lineRule="auto"/>
        <w:rPr>
          <w:rFonts w:asciiTheme="minorHAnsi" w:hAnsiTheme="minorHAnsi" w:cstheme="minorHAnsi"/>
          <w:sz w:val="22"/>
        </w:rPr>
      </w:pPr>
      <w:r w:rsidRPr="00E50EBF">
        <w:rPr>
          <w:rFonts w:asciiTheme="minorHAnsi" w:hAnsiTheme="minorHAnsi" w:cstheme="minorHAnsi"/>
          <w:sz w:val="22"/>
        </w:rPr>
        <w:t xml:space="preserve">Obowiązek wykazania, że oferta nie zawiera rażąco niskiej ceny lub kosztu spoczywa na Wykonawcy. </w:t>
      </w:r>
    </w:p>
    <w:p w14:paraId="3131A55F" w14:textId="77777777" w:rsidR="00442C14" w:rsidRPr="00E50EBF" w:rsidRDefault="00442C14" w:rsidP="00E50EBF">
      <w:pPr>
        <w:pStyle w:val="Akapitzlist"/>
        <w:numPr>
          <w:ilvl w:val="0"/>
          <w:numId w:val="4"/>
        </w:numPr>
        <w:spacing w:line="259" w:lineRule="auto"/>
        <w:rPr>
          <w:rFonts w:asciiTheme="minorHAnsi" w:hAnsiTheme="minorHAnsi" w:cstheme="minorHAnsi"/>
          <w:sz w:val="22"/>
        </w:rPr>
      </w:pPr>
      <w:r w:rsidRPr="00E50EBF">
        <w:rPr>
          <w:rFonts w:asciiTheme="minorHAnsi" w:hAnsiTheme="minorHAnsi" w:cstheme="minorHAnsi"/>
          <w:sz w:val="22"/>
        </w:rPr>
        <w:t xml:space="preserve">Odrzuceniu, jako oferta z rażąco niską ceną, podlega oferta </w:t>
      </w:r>
      <w:r w:rsidR="00416725" w:rsidRPr="00E50EBF">
        <w:rPr>
          <w:rFonts w:asciiTheme="minorHAnsi" w:hAnsiTheme="minorHAnsi" w:cstheme="minorHAnsi"/>
          <w:sz w:val="22"/>
        </w:rPr>
        <w:t>W</w:t>
      </w:r>
      <w:r w:rsidRPr="00E50EBF">
        <w:rPr>
          <w:rFonts w:asciiTheme="minorHAnsi" w:hAnsiTheme="minorHAnsi" w:cstheme="minorHAnsi"/>
          <w:sz w:val="22"/>
        </w:rPr>
        <w:t>ykonawcy, który nie udzieli w wyznaczonym</w:t>
      </w:r>
      <w:r w:rsidR="00F6202D" w:rsidRPr="00E50EBF">
        <w:rPr>
          <w:rFonts w:asciiTheme="minorHAnsi" w:hAnsiTheme="minorHAnsi" w:cstheme="minorHAnsi"/>
          <w:sz w:val="22"/>
        </w:rPr>
        <w:t xml:space="preserve"> </w:t>
      </w:r>
      <w:r w:rsidRPr="00E50EBF">
        <w:rPr>
          <w:rFonts w:asciiTheme="minorHAnsi" w:hAnsiTheme="minorHAnsi" w:cstheme="minorHAnsi"/>
          <w:sz w:val="22"/>
        </w:rPr>
        <w:t xml:space="preserve">terminie, lub jeżeli złożone wyjaśnienia wraz z dowodami nie uzasadniają podanej w ofercie ceny. </w:t>
      </w:r>
    </w:p>
    <w:p w14:paraId="02C6ACB3" w14:textId="1C6BC276" w:rsidR="008B0BBD" w:rsidRPr="00E50EBF" w:rsidRDefault="00442C14" w:rsidP="00E50EBF">
      <w:pPr>
        <w:pStyle w:val="Akapitzlist"/>
        <w:numPr>
          <w:ilvl w:val="0"/>
          <w:numId w:val="4"/>
        </w:numPr>
        <w:spacing w:line="259" w:lineRule="auto"/>
        <w:rPr>
          <w:rFonts w:asciiTheme="minorHAnsi" w:hAnsiTheme="minorHAnsi" w:cstheme="minorHAnsi"/>
          <w:sz w:val="22"/>
        </w:rPr>
      </w:pPr>
      <w:r w:rsidRPr="00E50EBF">
        <w:rPr>
          <w:rFonts w:asciiTheme="minorHAnsi" w:hAnsiTheme="minorHAnsi" w:cstheme="minorHAnsi"/>
          <w:sz w:val="22"/>
        </w:rPr>
        <w:t>Jeżeli została złożona oferta, której wybór prowadziłby do powstania u Zamawiającego obowiązku podatkowego zgodnie z ustawą z dnia 11 marca 2004 r. o podatku od towarów i usług (</w:t>
      </w:r>
      <w:r w:rsidR="00F55B6F" w:rsidRPr="00E50EBF">
        <w:rPr>
          <w:rFonts w:asciiTheme="minorHAnsi" w:hAnsiTheme="minorHAnsi" w:cstheme="minorHAnsi"/>
          <w:sz w:val="22"/>
        </w:rPr>
        <w:t>Dz.U.</w:t>
      </w:r>
      <w:r w:rsidR="00A211A1" w:rsidRPr="00E50EBF">
        <w:rPr>
          <w:rFonts w:asciiTheme="minorHAnsi" w:hAnsiTheme="minorHAnsi" w:cstheme="minorHAnsi"/>
          <w:sz w:val="22"/>
        </w:rPr>
        <w:t xml:space="preserve"> z </w:t>
      </w:r>
      <w:r w:rsidR="00F55B6F" w:rsidRPr="00E50EBF">
        <w:rPr>
          <w:rFonts w:asciiTheme="minorHAnsi" w:hAnsiTheme="minorHAnsi" w:cstheme="minorHAnsi"/>
          <w:sz w:val="22"/>
        </w:rPr>
        <w:t>202</w:t>
      </w:r>
      <w:r w:rsidR="00484524" w:rsidRPr="00E50EBF">
        <w:rPr>
          <w:rFonts w:asciiTheme="minorHAnsi" w:hAnsiTheme="minorHAnsi" w:cstheme="minorHAnsi"/>
          <w:sz w:val="22"/>
        </w:rPr>
        <w:t>1</w:t>
      </w:r>
      <w:r w:rsidR="00A211A1" w:rsidRPr="00E50EBF">
        <w:rPr>
          <w:rFonts w:asciiTheme="minorHAnsi" w:hAnsiTheme="minorHAnsi" w:cstheme="minorHAnsi"/>
          <w:sz w:val="22"/>
        </w:rPr>
        <w:t xml:space="preserve"> r. poz</w:t>
      </w:r>
      <w:r w:rsidR="00F55B6F" w:rsidRPr="00E50EBF">
        <w:rPr>
          <w:rFonts w:asciiTheme="minorHAnsi" w:hAnsiTheme="minorHAnsi" w:cstheme="minorHAnsi"/>
          <w:sz w:val="22"/>
        </w:rPr>
        <w:t>.</w:t>
      </w:r>
      <w:r w:rsidR="00A211A1" w:rsidRPr="00E50EBF">
        <w:rPr>
          <w:rFonts w:asciiTheme="minorHAnsi" w:hAnsiTheme="minorHAnsi" w:cstheme="minorHAnsi"/>
          <w:sz w:val="22"/>
        </w:rPr>
        <w:t xml:space="preserve"> </w:t>
      </w:r>
      <w:r w:rsidR="00484524" w:rsidRPr="00E50EBF">
        <w:rPr>
          <w:rFonts w:asciiTheme="minorHAnsi" w:hAnsiTheme="minorHAnsi" w:cstheme="minorHAnsi"/>
          <w:sz w:val="22"/>
        </w:rPr>
        <w:t>685</w:t>
      </w:r>
      <w:r w:rsidR="00F55B6F" w:rsidRPr="00E50EBF">
        <w:rPr>
          <w:rFonts w:asciiTheme="minorHAnsi" w:hAnsiTheme="minorHAnsi" w:cstheme="minorHAnsi"/>
          <w:sz w:val="22"/>
        </w:rPr>
        <w:t xml:space="preserve"> z </w:t>
      </w:r>
      <w:proofErr w:type="spellStart"/>
      <w:r w:rsidR="00F55B6F" w:rsidRPr="00E50EBF">
        <w:rPr>
          <w:rFonts w:asciiTheme="minorHAnsi" w:hAnsiTheme="minorHAnsi" w:cstheme="minorHAnsi"/>
          <w:sz w:val="22"/>
        </w:rPr>
        <w:t>późn</w:t>
      </w:r>
      <w:proofErr w:type="spellEnd"/>
      <w:r w:rsidR="00F55B6F" w:rsidRPr="00E50EBF">
        <w:rPr>
          <w:rFonts w:asciiTheme="minorHAnsi" w:hAnsiTheme="minorHAnsi" w:cstheme="minorHAnsi"/>
          <w:sz w:val="22"/>
        </w:rPr>
        <w:t>. zm.</w:t>
      </w:r>
      <w:r w:rsidRPr="00E50EBF">
        <w:rPr>
          <w:rFonts w:asciiTheme="minorHAnsi" w:hAnsiTheme="minorHAnsi" w:cstheme="minorHAnsi"/>
          <w:sz w:val="22"/>
        </w:rPr>
        <w:t xml:space="preserve">) dla celów zastosowania kryterium ceny, Zamawiający dolicza do przedstawionej w tej ofercie ceny kwotę podatku od towarów i usług, którą miałby obowiązek rozliczyć. </w:t>
      </w:r>
      <w:r w:rsidR="003B64B6" w:rsidRPr="00E50EBF">
        <w:rPr>
          <w:rFonts w:asciiTheme="minorHAnsi" w:hAnsiTheme="minorHAnsi" w:cstheme="minorHAnsi"/>
          <w:sz w:val="22"/>
        </w:rPr>
        <w:t xml:space="preserve"> </w:t>
      </w:r>
    </w:p>
    <w:p w14:paraId="1ADC0DD2" w14:textId="77777777" w:rsidR="00C524D9" w:rsidRPr="00E50EBF" w:rsidRDefault="00C524D9"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5B603F" w:rsidRPr="00E50EBF">
        <w:rPr>
          <w:rFonts w:asciiTheme="minorHAnsi" w:hAnsiTheme="minorHAnsi" w:cstheme="minorHAnsi"/>
          <w:sz w:val="22"/>
          <w:szCs w:val="22"/>
        </w:rPr>
        <w:t>20</w:t>
      </w:r>
      <w:r w:rsidRPr="00E50EBF">
        <w:rPr>
          <w:rFonts w:asciiTheme="minorHAnsi" w:hAnsiTheme="minorHAnsi" w:cstheme="minorHAnsi"/>
          <w:sz w:val="22"/>
          <w:szCs w:val="22"/>
        </w:rPr>
        <w:t>. Opis kryteriów oceny ofert, wraz z podaniem wag tych kryteriów i sposobu oceny ofert</w:t>
      </w:r>
    </w:p>
    <w:p w14:paraId="35B8B3AE" w14:textId="3BC7379E" w:rsidR="000C77D3" w:rsidRPr="00E50EBF" w:rsidRDefault="000C77D3" w:rsidP="00E50EBF">
      <w:pPr>
        <w:numPr>
          <w:ilvl w:val="6"/>
          <w:numId w:val="33"/>
        </w:numPr>
        <w:tabs>
          <w:tab w:val="num" w:pos="426"/>
        </w:tabs>
        <w:spacing w:line="259" w:lineRule="auto"/>
        <w:ind w:left="284" w:hanging="284"/>
        <w:contextualSpacing/>
        <w:jc w:val="both"/>
        <w:rPr>
          <w:rFonts w:asciiTheme="minorHAnsi" w:hAnsiTheme="minorHAnsi" w:cstheme="minorHAnsi"/>
          <w:sz w:val="22"/>
        </w:rPr>
      </w:pPr>
      <w:r w:rsidRPr="00E50EBF">
        <w:rPr>
          <w:rFonts w:asciiTheme="minorHAnsi" w:hAnsiTheme="minorHAnsi" w:cstheme="minorHAnsi"/>
          <w:sz w:val="22"/>
        </w:rPr>
        <w:t xml:space="preserve">W celu wyboru najkorzystniejszej oferty Zamawiający przyjął </w:t>
      </w:r>
      <w:r w:rsidR="00BB4E93" w:rsidRPr="00E50EBF">
        <w:rPr>
          <w:rFonts w:asciiTheme="minorHAnsi" w:hAnsiTheme="minorHAnsi" w:cstheme="minorHAnsi"/>
          <w:sz w:val="22"/>
        </w:rPr>
        <w:t>kryterium oceny ofert – cena 100 pkt</w:t>
      </w:r>
      <w:r w:rsidRPr="00E50EBF">
        <w:rPr>
          <w:rFonts w:asciiTheme="minorHAnsi" w:hAnsiTheme="minorHAnsi" w:cstheme="minorHAnsi"/>
          <w:sz w:val="22"/>
        </w:rPr>
        <w:t xml:space="preserve">: </w:t>
      </w:r>
    </w:p>
    <w:p w14:paraId="2EA4E5DC" w14:textId="1D16A377" w:rsidR="000C77D3" w:rsidRPr="00E50EBF" w:rsidRDefault="000C77D3" w:rsidP="00E50EBF">
      <w:pPr>
        <w:pStyle w:val="Akapitzlist"/>
        <w:numPr>
          <w:ilvl w:val="6"/>
          <w:numId w:val="33"/>
        </w:numPr>
        <w:tabs>
          <w:tab w:val="clear" w:pos="5040"/>
          <w:tab w:val="num" w:pos="2410"/>
        </w:tabs>
        <w:spacing w:line="259" w:lineRule="auto"/>
        <w:ind w:left="284" w:hanging="284"/>
        <w:rPr>
          <w:rFonts w:asciiTheme="minorHAnsi" w:hAnsiTheme="minorHAnsi" w:cstheme="minorHAnsi"/>
          <w:sz w:val="22"/>
        </w:rPr>
      </w:pPr>
      <w:r w:rsidRPr="00E50EBF">
        <w:rPr>
          <w:rFonts w:asciiTheme="minorHAnsi" w:hAnsiTheme="minorHAnsi" w:cstheme="minorHAnsi"/>
          <w:sz w:val="22"/>
        </w:rPr>
        <w:t xml:space="preserve">W kryterium cena Zamawiający, przydzieli każdej badanej ofercie odpowiednią liczbę punktów w następujący sposób: Wykonawca, który zaproponuje najniższą cenę otrzyma </w:t>
      </w:r>
      <w:r w:rsidR="00BB4E93" w:rsidRPr="00E50EBF">
        <w:rPr>
          <w:rFonts w:asciiTheme="minorHAnsi" w:hAnsiTheme="minorHAnsi" w:cstheme="minorHAnsi"/>
          <w:sz w:val="22"/>
        </w:rPr>
        <w:t>10</w:t>
      </w:r>
      <w:r w:rsidRPr="00E50EBF">
        <w:rPr>
          <w:rFonts w:asciiTheme="minorHAnsi" w:hAnsiTheme="minorHAnsi" w:cstheme="minorHAnsi"/>
          <w:sz w:val="22"/>
        </w:rPr>
        <w:t>0 punktów, natomiast pozostali Wykonawcy odpowiednio mniej punktów według wzoru:</w:t>
      </w:r>
    </w:p>
    <w:p w14:paraId="0712E518" w14:textId="66C5BC3E" w:rsidR="000C77D3" w:rsidRPr="00E50EBF" w:rsidRDefault="000C77D3" w:rsidP="00E50EBF">
      <w:pPr>
        <w:spacing w:line="259" w:lineRule="auto"/>
        <w:ind w:left="360"/>
        <w:contextualSpacing/>
        <w:rPr>
          <w:rFonts w:asciiTheme="minorHAnsi" w:eastAsia="Calibri" w:hAnsiTheme="minorHAnsi" w:cstheme="minorHAnsi"/>
          <w:b/>
          <w:sz w:val="22"/>
        </w:rPr>
      </w:pPr>
      <w:r w:rsidRPr="00E50EBF">
        <w:rPr>
          <w:rFonts w:asciiTheme="minorHAnsi" w:eastAsia="Calibri" w:hAnsiTheme="minorHAnsi" w:cstheme="minorHAnsi"/>
          <w:b/>
          <w:sz w:val="22"/>
        </w:rPr>
        <w:t>C = (</w:t>
      </w:r>
      <w:proofErr w:type="spellStart"/>
      <w:r w:rsidRPr="00E50EBF">
        <w:rPr>
          <w:rFonts w:asciiTheme="minorHAnsi" w:eastAsia="Calibri" w:hAnsiTheme="minorHAnsi" w:cstheme="minorHAnsi"/>
          <w:b/>
          <w:sz w:val="22"/>
        </w:rPr>
        <w:t>Cmin</w:t>
      </w:r>
      <w:proofErr w:type="spellEnd"/>
      <w:r w:rsidRPr="00E50EBF">
        <w:rPr>
          <w:rFonts w:asciiTheme="minorHAnsi" w:eastAsia="Calibri" w:hAnsiTheme="minorHAnsi" w:cstheme="minorHAnsi"/>
          <w:b/>
          <w:sz w:val="22"/>
        </w:rPr>
        <w:t xml:space="preserve"> / </w:t>
      </w:r>
      <w:proofErr w:type="spellStart"/>
      <w:r w:rsidRPr="00E50EBF">
        <w:rPr>
          <w:rFonts w:asciiTheme="minorHAnsi" w:eastAsia="Calibri" w:hAnsiTheme="minorHAnsi" w:cstheme="minorHAnsi"/>
          <w:b/>
          <w:sz w:val="22"/>
        </w:rPr>
        <w:t>Cx</w:t>
      </w:r>
      <w:proofErr w:type="spellEnd"/>
      <w:r w:rsidRPr="00E50EBF">
        <w:rPr>
          <w:rFonts w:asciiTheme="minorHAnsi" w:eastAsia="Calibri" w:hAnsiTheme="minorHAnsi" w:cstheme="minorHAnsi"/>
          <w:b/>
          <w:sz w:val="22"/>
        </w:rPr>
        <w:t xml:space="preserve">) x </w:t>
      </w:r>
      <w:r w:rsidR="00BB4E93" w:rsidRPr="00E50EBF">
        <w:rPr>
          <w:rFonts w:asciiTheme="minorHAnsi" w:eastAsia="Calibri" w:hAnsiTheme="minorHAnsi" w:cstheme="minorHAnsi"/>
          <w:b/>
          <w:sz w:val="22"/>
        </w:rPr>
        <w:t>10</w:t>
      </w:r>
      <w:r w:rsidRPr="00E50EBF">
        <w:rPr>
          <w:rFonts w:asciiTheme="minorHAnsi" w:eastAsia="Calibri" w:hAnsiTheme="minorHAnsi" w:cstheme="minorHAnsi"/>
          <w:b/>
          <w:sz w:val="22"/>
        </w:rPr>
        <w:t>0</w:t>
      </w:r>
    </w:p>
    <w:p w14:paraId="7AEB77B9" w14:textId="77777777" w:rsidR="000C77D3" w:rsidRPr="00E50EBF" w:rsidRDefault="000C77D3" w:rsidP="00E50EBF">
      <w:pPr>
        <w:spacing w:line="259" w:lineRule="auto"/>
        <w:ind w:left="360"/>
        <w:contextualSpacing/>
        <w:rPr>
          <w:rFonts w:asciiTheme="minorHAnsi" w:eastAsia="Calibri" w:hAnsiTheme="minorHAnsi" w:cstheme="minorHAnsi"/>
          <w:sz w:val="22"/>
        </w:rPr>
      </w:pPr>
      <w:r w:rsidRPr="00E50EBF">
        <w:rPr>
          <w:rFonts w:asciiTheme="minorHAnsi" w:eastAsia="Calibri" w:hAnsiTheme="minorHAnsi" w:cstheme="minorHAnsi"/>
          <w:sz w:val="22"/>
        </w:rPr>
        <w:t xml:space="preserve">gdzie: </w:t>
      </w:r>
    </w:p>
    <w:p w14:paraId="365CE247" w14:textId="77777777" w:rsidR="000C77D3" w:rsidRPr="00E50EBF" w:rsidRDefault="000C77D3" w:rsidP="00E50EBF">
      <w:pPr>
        <w:spacing w:line="259" w:lineRule="auto"/>
        <w:ind w:left="360"/>
        <w:contextualSpacing/>
        <w:rPr>
          <w:rFonts w:asciiTheme="minorHAnsi" w:eastAsia="Calibri" w:hAnsiTheme="minorHAnsi" w:cstheme="minorHAnsi"/>
          <w:sz w:val="22"/>
        </w:rPr>
      </w:pPr>
      <w:r w:rsidRPr="00E50EBF">
        <w:rPr>
          <w:rFonts w:asciiTheme="minorHAnsi" w:eastAsia="Calibri" w:hAnsiTheme="minorHAnsi" w:cstheme="minorHAnsi"/>
          <w:sz w:val="22"/>
        </w:rPr>
        <w:t xml:space="preserve">C = liczba punktów za kryterium „cena”, </w:t>
      </w:r>
    </w:p>
    <w:p w14:paraId="24619131" w14:textId="77777777" w:rsidR="000C77D3" w:rsidRPr="00E50EBF" w:rsidRDefault="000C77D3" w:rsidP="00E50EBF">
      <w:pPr>
        <w:spacing w:line="259" w:lineRule="auto"/>
        <w:ind w:left="360"/>
        <w:contextualSpacing/>
        <w:rPr>
          <w:rFonts w:asciiTheme="minorHAnsi" w:eastAsia="Calibri" w:hAnsiTheme="minorHAnsi" w:cstheme="minorHAnsi"/>
          <w:sz w:val="22"/>
        </w:rPr>
      </w:pPr>
      <w:r w:rsidRPr="00E50EBF">
        <w:rPr>
          <w:rFonts w:asciiTheme="minorHAnsi" w:eastAsia="Calibri" w:hAnsiTheme="minorHAnsi" w:cstheme="minorHAnsi"/>
          <w:sz w:val="22"/>
        </w:rPr>
        <w:t xml:space="preserve">C min = najniższa cena wynikająca ze złożonych ofert, </w:t>
      </w:r>
    </w:p>
    <w:p w14:paraId="4E0BBEA5" w14:textId="77777777" w:rsidR="000C77D3" w:rsidRPr="00E50EBF" w:rsidRDefault="000C77D3" w:rsidP="00E50EBF">
      <w:pPr>
        <w:spacing w:line="259" w:lineRule="auto"/>
        <w:ind w:left="360"/>
        <w:contextualSpacing/>
        <w:rPr>
          <w:rFonts w:asciiTheme="minorHAnsi" w:eastAsia="Calibri" w:hAnsiTheme="minorHAnsi" w:cstheme="minorHAnsi"/>
          <w:sz w:val="22"/>
        </w:rPr>
      </w:pPr>
      <w:proofErr w:type="spellStart"/>
      <w:r w:rsidRPr="00E50EBF">
        <w:rPr>
          <w:rFonts w:asciiTheme="minorHAnsi" w:eastAsia="Calibri" w:hAnsiTheme="minorHAnsi" w:cstheme="minorHAnsi"/>
          <w:sz w:val="22"/>
        </w:rPr>
        <w:t>Cx</w:t>
      </w:r>
      <w:proofErr w:type="spellEnd"/>
      <w:r w:rsidRPr="00E50EBF">
        <w:rPr>
          <w:rFonts w:asciiTheme="minorHAnsi" w:eastAsia="Calibri" w:hAnsiTheme="minorHAnsi" w:cstheme="minorHAnsi"/>
          <w:sz w:val="22"/>
        </w:rPr>
        <w:t xml:space="preserve"> = cena oferty badanej</w:t>
      </w:r>
    </w:p>
    <w:p w14:paraId="6AEA52E0" w14:textId="7B2C2971" w:rsidR="000C77D3" w:rsidRPr="00E50EBF" w:rsidRDefault="000C77D3" w:rsidP="00E50EBF">
      <w:pPr>
        <w:pStyle w:val="Akapitzlist"/>
        <w:numPr>
          <w:ilvl w:val="6"/>
          <w:numId w:val="33"/>
        </w:numPr>
        <w:tabs>
          <w:tab w:val="clear" w:pos="5040"/>
        </w:tabs>
        <w:spacing w:line="259" w:lineRule="auto"/>
        <w:ind w:left="284" w:hanging="284"/>
        <w:rPr>
          <w:rFonts w:asciiTheme="minorHAnsi" w:hAnsiTheme="minorHAnsi" w:cstheme="minorHAnsi"/>
          <w:sz w:val="22"/>
        </w:rPr>
      </w:pPr>
      <w:r w:rsidRPr="00E50EBF">
        <w:rPr>
          <w:rFonts w:asciiTheme="minorHAnsi" w:hAnsiTheme="minorHAnsi" w:cstheme="minorHAnsi"/>
          <w:sz w:val="22"/>
        </w:rPr>
        <w:t xml:space="preserve">Komisja dokona obliczeń z dokładnością do dwóch miejsc po przecinku. </w:t>
      </w:r>
    </w:p>
    <w:p w14:paraId="418CB88E" w14:textId="1DABA029" w:rsidR="007A24F8" w:rsidRPr="00E50EBF" w:rsidRDefault="000C77D3" w:rsidP="00E50EBF">
      <w:pPr>
        <w:pStyle w:val="Akapitzlist"/>
        <w:numPr>
          <w:ilvl w:val="6"/>
          <w:numId w:val="33"/>
        </w:numPr>
        <w:tabs>
          <w:tab w:val="clear" w:pos="5040"/>
        </w:tabs>
        <w:spacing w:line="259" w:lineRule="auto"/>
        <w:ind w:left="284" w:hanging="284"/>
        <w:rPr>
          <w:rFonts w:asciiTheme="minorHAnsi" w:hAnsiTheme="minorHAnsi" w:cstheme="minorHAnsi"/>
          <w:sz w:val="22"/>
        </w:rPr>
      </w:pPr>
      <w:r w:rsidRPr="00E50EBF">
        <w:rPr>
          <w:rFonts w:asciiTheme="minorHAnsi" w:eastAsia="Calibri" w:hAnsiTheme="minorHAnsi" w:cstheme="minorHAnsi"/>
          <w:sz w:val="22"/>
        </w:rPr>
        <w:t>Przez pojęcia „oferta badana” oraz „złożonych ofert” Zamawiający rozumie oferty niepodlegające odrzuceniu</w:t>
      </w:r>
    </w:p>
    <w:p w14:paraId="4E90E99D" w14:textId="77777777" w:rsidR="004D0C30" w:rsidRPr="00E50EBF" w:rsidRDefault="004D0C30"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5B603F" w:rsidRPr="00E50EBF">
        <w:rPr>
          <w:rFonts w:asciiTheme="minorHAnsi" w:hAnsiTheme="minorHAnsi" w:cstheme="minorHAnsi"/>
          <w:sz w:val="22"/>
          <w:szCs w:val="22"/>
        </w:rPr>
        <w:t>21</w:t>
      </w:r>
      <w:r w:rsidRPr="00E50EBF">
        <w:rPr>
          <w:rFonts w:asciiTheme="minorHAnsi" w:hAnsiTheme="minorHAnsi" w:cstheme="minorHAnsi"/>
          <w:sz w:val="22"/>
          <w:szCs w:val="22"/>
        </w:rPr>
        <w:t xml:space="preserve">. Informacja o formalnościach, jakie muszą zostać dopełnione po wyborze oferty w celu zawarcia umowy    </w:t>
      </w:r>
    </w:p>
    <w:p w14:paraId="285F178F" w14:textId="77777777" w:rsidR="004D0C30" w:rsidRPr="00E50EBF" w:rsidRDefault="004D0C30" w:rsidP="00E50EBF">
      <w:pPr>
        <w:spacing w:line="259" w:lineRule="auto"/>
        <w:contextualSpacing/>
        <w:rPr>
          <w:rFonts w:asciiTheme="minorHAnsi" w:hAnsiTheme="minorHAnsi" w:cstheme="minorHAnsi"/>
          <w:b/>
          <w:sz w:val="22"/>
        </w:rPr>
      </w:pPr>
      <w:r w:rsidRPr="00E50EBF">
        <w:rPr>
          <w:rFonts w:asciiTheme="minorHAnsi" w:hAnsiTheme="minorHAnsi" w:cstheme="minorHAnsi"/>
          <w:b/>
          <w:sz w:val="22"/>
        </w:rPr>
        <w:t xml:space="preserve">         w sprawie zamówienia publicznego</w:t>
      </w:r>
    </w:p>
    <w:p w14:paraId="63179586" w14:textId="77777777" w:rsidR="004D0C30" w:rsidRPr="00E50EBF" w:rsidRDefault="004D0C30" w:rsidP="00E50EBF">
      <w:pPr>
        <w:numPr>
          <w:ilvl w:val="0"/>
          <w:numId w:val="5"/>
        </w:numPr>
        <w:spacing w:line="259" w:lineRule="auto"/>
        <w:contextualSpacing/>
        <w:rPr>
          <w:rFonts w:asciiTheme="minorHAnsi" w:hAnsiTheme="minorHAnsi" w:cstheme="minorHAnsi"/>
          <w:bCs/>
          <w:sz w:val="22"/>
        </w:rPr>
      </w:pPr>
      <w:r w:rsidRPr="00E50EBF">
        <w:rPr>
          <w:rFonts w:asciiTheme="minorHAnsi" w:hAnsiTheme="minorHAnsi" w:cstheme="minorHAnsi"/>
          <w:sz w:val="22"/>
        </w:rPr>
        <w:t xml:space="preserve">Niezwłocznie po wyborze najkorzystniejszej oferty Zamawiający informuje równocześnie Wykonawców, którzy złożyli oferty, o: </w:t>
      </w:r>
    </w:p>
    <w:p w14:paraId="1AD027F3" w14:textId="77777777" w:rsidR="004D0C30" w:rsidRPr="00E50EBF" w:rsidRDefault="004D0C30" w:rsidP="00E50EBF">
      <w:pPr>
        <w:numPr>
          <w:ilvl w:val="1"/>
          <w:numId w:val="5"/>
        </w:numPr>
        <w:spacing w:line="259" w:lineRule="auto"/>
        <w:ind w:left="680" w:hanging="340"/>
        <w:contextualSpacing/>
        <w:rPr>
          <w:rFonts w:asciiTheme="minorHAnsi" w:hAnsiTheme="minorHAnsi" w:cstheme="minorHAnsi"/>
          <w:sz w:val="22"/>
        </w:rPr>
      </w:pPr>
      <w:r w:rsidRPr="00E50EBF">
        <w:rPr>
          <w:rFonts w:asciiTheme="minorHAnsi" w:hAnsiTheme="minorHAnsi" w:cstheme="minorHAnsi"/>
          <w:sz w:val="22"/>
        </w:rPr>
        <w:t xml:space="preserve">wyborze najkorzystniejszej oferty, podając nazwę albo imię i nazwisko, siedzibę albo miejsce zamieszkania, jeżeli jest miejscem wykonywania działalności Wykonawcy, którego ofertę wybrano, oraz nazwy albo imiona </w:t>
      </w:r>
      <w:r w:rsidR="00FD15B2" w:rsidRPr="00E50EBF">
        <w:rPr>
          <w:rFonts w:asciiTheme="minorHAnsi" w:hAnsiTheme="minorHAnsi" w:cstheme="minorHAnsi"/>
          <w:sz w:val="22"/>
        </w:rPr>
        <w:br/>
      </w:r>
      <w:r w:rsidRPr="00E50EBF">
        <w:rPr>
          <w:rFonts w:asciiTheme="minorHAnsi" w:hAnsiTheme="minorHAnsi" w:cstheme="minorHAnsi"/>
          <w:sz w:val="22"/>
        </w:rPr>
        <w:t xml:space="preserve">i nazwiska, siedziby albo miejsca zamieszkania i adresy, jeżeli są miejscami wykonywania działalności Wykonawców, którzy złożyli oferty, a także punktację przyznaną ofertom w każdym kryterium oceny ofert </w:t>
      </w:r>
      <w:r w:rsidR="00FD15B2" w:rsidRPr="00E50EBF">
        <w:rPr>
          <w:rFonts w:asciiTheme="minorHAnsi" w:hAnsiTheme="minorHAnsi" w:cstheme="minorHAnsi"/>
          <w:sz w:val="22"/>
        </w:rPr>
        <w:br/>
      </w:r>
      <w:r w:rsidRPr="00E50EBF">
        <w:rPr>
          <w:rFonts w:asciiTheme="minorHAnsi" w:hAnsiTheme="minorHAnsi" w:cstheme="minorHAnsi"/>
          <w:sz w:val="22"/>
        </w:rPr>
        <w:t>i łączną punktację;</w:t>
      </w:r>
    </w:p>
    <w:p w14:paraId="3E9948D4" w14:textId="77777777" w:rsidR="004D0C30" w:rsidRPr="00E50EBF" w:rsidRDefault="004D0C30" w:rsidP="00E50EBF">
      <w:pPr>
        <w:numPr>
          <w:ilvl w:val="1"/>
          <w:numId w:val="5"/>
        </w:numPr>
        <w:spacing w:line="259" w:lineRule="auto"/>
        <w:ind w:left="680" w:hanging="340"/>
        <w:contextualSpacing/>
        <w:rPr>
          <w:rFonts w:asciiTheme="minorHAnsi" w:hAnsiTheme="minorHAnsi" w:cstheme="minorHAnsi"/>
          <w:sz w:val="22"/>
        </w:rPr>
      </w:pPr>
      <w:r w:rsidRPr="00E50EBF">
        <w:rPr>
          <w:rFonts w:asciiTheme="minorHAnsi" w:hAnsiTheme="minorHAnsi" w:cstheme="minorHAnsi"/>
          <w:sz w:val="22"/>
        </w:rPr>
        <w:t>Wykonawcach, których oferty zostały odrzucone;</w:t>
      </w:r>
    </w:p>
    <w:p w14:paraId="198BC5A9" w14:textId="77777777" w:rsidR="004D0C30" w:rsidRPr="00E50EBF" w:rsidRDefault="0012394F" w:rsidP="00E50EBF">
      <w:pPr>
        <w:spacing w:line="259" w:lineRule="auto"/>
        <w:ind w:firstLine="340"/>
        <w:contextualSpacing/>
        <w:rPr>
          <w:rFonts w:asciiTheme="minorHAnsi" w:hAnsiTheme="minorHAnsi" w:cstheme="minorHAnsi"/>
          <w:sz w:val="22"/>
        </w:rPr>
      </w:pPr>
      <w:r w:rsidRPr="00E50EBF">
        <w:rPr>
          <w:rFonts w:asciiTheme="minorHAnsi" w:hAnsiTheme="minorHAnsi" w:cstheme="minorHAnsi"/>
          <w:sz w:val="22"/>
        </w:rPr>
        <w:t xml:space="preserve">– </w:t>
      </w:r>
      <w:r w:rsidR="004D0C30" w:rsidRPr="00E50EBF">
        <w:rPr>
          <w:rFonts w:asciiTheme="minorHAnsi" w:hAnsiTheme="minorHAnsi" w:cstheme="minorHAnsi"/>
          <w:sz w:val="22"/>
        </w:rPr>
        <w:t>podając uzasadnienie prawne i faktyczne.</w:t>
      </w:r>
    </w:p>
    <w:p w14:paraId="222A934D" w14:textId="77777777" w:rsidR="004D0C30" w:rsidRPr="00E50EBF" w:rsidRDefault="004D0C30" w:rsidP="00E50EBF">
      <w:pPr>
        <w:numPr>
          <w:ilvl w:val="0"/>
          <w:numId w:val="5"/>
        </w:numPr>
        <w:tabs>
          <w:tab w:val="clear" w:pos="0"/>
        </w:tabs>
        <w:spacing w:line="259" w:lineRule="auto"/>
        <w:contextualSpacing/>
        <w:rPr>
          <w:rFonts w:asciiTheme="minorHAnsi" w:hAnsiTheme="minorHAnsi" w:cstheme="minorHAnsi"/>
          <w:bCs/>
          <w:sz w:val="22"/>
        </w:rPr>
      </w:pPr>
      <w:r w:rsidRPr="00E50EBF">
        <w:rPr>
          <w:rFonts w:asciiTheme="minorHAnsi" w:hAnsiTheme="minorHAnsi" w:cstheme="minorHAnsi"/>
          <w:bCs/>
          <w:sz w:val="22"/>
        </w:rPr>
        <w:lastRenderedPageBreak/>
        <w:t>Zamawiający udostępnia niezwłocznie informacje, o których mowa w ust. 1 pkt 1 na stronie internetowej prowadzonego postępowania (Platforma Zakupowa).</w:t>
      </w:r>
    </w:p>
    <w:p w14:paraId="5661BF92" w14:textId="77777777" w:rsidR="004D0C30" w:rsidRPr="00E50EBF" w:rsidRDefault="004D0C30" w:rsidP="00E50EBF">
      <w:pPr>
        <w:numPr>
          <w:ilvl w:val="0"/>
          <w:numId w:val="5"/>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przewiduje zawarcie umowy w sprawie zamówienia publicznego w terminie nie krótszym niż </w:t>
      </w:r>
      <w:r w:rsidR="007120E6" w:rsidRPr="00E50EBF">
        <w:rPr>
          <w:rFonts w:asciiTheme="minorHAnsi" w:hAnsiTheme="minorHAnsi" w:cstheme="minorHAnsi"/>
          <w:sz w:val="22"/>
        </w:rPr>
        <w:t>5</w:t>
      </w:r>
      <w:r w:rsidRPr="00E50EBF">
        <w:rPr>
          <w:rFonts w:asciiTheme="minorHAnsi" w:hAnsiTheme="minorHAnsi" w:cstheme="minorHAnsi"/>
          <w:sz w:val="22"/>
        </w:rPr>
        <w:t xml:space="preserve"> dni od dnia przesłania przy użyciu środków komunikacji elektronicznej zawiadomienia o wyborze najkorzystniejszej oferty. </w:t>
      </w:r>
    </w:p>
    <w:p w14:paraId="7EFF32A1" w14:textId="77777777" w:rsidR="004D0C30" w:rsidRPr="00E50EBF" w:rsidRDefault="004D0C30" w:rsidP="00E50EBF">
      <w:pPr>
        <w:numPr>
          <w:ilvl w:val="0"/>
          <w:numId w:val="5"/>
        </w:numPr>
        <w:spacing w:line="259" w:lineRule="auto"/>
        <w:contextualSpacing/>
        <w:rPr>
          <w:rFonts w:asciiTheme="minorHAnsi" w:hAnsiTheme="minorHAnsi" w:cstheme="minorHAnsi"/>
          <w:bCs/>
          <w:sz w:val="22"/>
        </w:rPr>
      </w:pPr>
      <w:r w:rsidRPr="00E50EBF">
        <w:rPr>
          <w:rFonts w:asciiTheme="minorHAnsi" w:hAnsiTheme="minorHAnsi" w:cstheme="minorHAnsi"/>
          <w:sz w:val="22"/>
        </w:rPr>
        <w:t xml:space="preserve">Zamawiający może zawrzeć umowę w sprawie zamówienia publicznego przed upływem terminu, o którym mowa w ust. 3, jeżeli w przedmiotowym postępowaniu o udzielenie zamówienia </w:t>
      </w:r>
      <w:r w:rsidR="009456DA" w:rsidRPr="00E50EBF">
        <w:rPr>
          <w:rFonts w:asciiTheme="minorHAnsi" w:hAnsiTheme="minorHAnsi" w:cstheme="minorHAnsi"/>
          <w:sz w:val="22"/>
        </w:rPr>
        <w:t xml:space="preserve">została </w:t>
      </w:r>
      <w:r w:rsidRPr="00E50EBF">
        <w:rPr>
          <w:rFonts w:asciiTheme="minorHAnsi" w:hAnsiTheme="minorHAnsi" w:cstheme="minorHAnsi"/>
          <w:sz w:val="22"/>
        </w:rPr>
        <w:t>złożon</w:t>
      </w:r>
      <w:r w:rsidR="009456DA" w:rsidRPr="00E50EBF">
        <w:rPr>
          <w:rFonts w:asciiTheme="minorHAnsi" w:hAnsiTheme="minorHAnsi" w:cstheme="minorHAnsi"/>
          <w:sz w:val="22"/>
        </w:rPr>
        <w:t>a</w:t>
      </w:r>
      <w:r w:rsidRPr="00E50EBF">
        <w:rPr>
          <w:rFonts w:asciiTheme="minorHAnsi" w:hAnsiTheme="minorHAnsi" w:cstheme="minorHAnsi"/>
          <w:sz w:val="22"/>
        </w:rPr>
        <w:t xml:space="preserve"> tylko jedn</w:t>
      </w:r>
      <w:r w:rsidR="009456DA" w:rsidRPr="00E50EBF">
        <w:rPr>
          <w:rFonts w:asciiTheme="minorHAnsi" w:hAnsiTheme="minorHAnsi" w:cstheme="minorHAnsi"/>
          <w:sz w:val="22"/>
        </w:rPr>
        <w:t>a</w:t>
      </w:r>
      <w:r w:rsidRPr="00E50EBF">
        <w:rPr>
          <w:rFonts w:asciiTheme="minorHAnsi" w:hAnsiTheme="minorHAnsi" w:cstheme="minorHAnsi"/>
          <w:sz w:val="22"/>
        </w:rPr>
        <w:t xml:space="preserve"> ofert</w:t>
      </w:r>
      <w:r w:rsidR="009456DA" w:rsidRPr="00E50EBF">
        <w:rPr>
          <w:rFonts w:asciiTheme="minorHAnsi" w:hAnsiTheme="minorHAnsi" w:cstheme="minorHAnsi"/>
          <w:sz w:val="22"/>
        </w:rPr>
        <w:t>a</w:t>
      </w:r>
      <w:r w:rsidRPr="00E50EBF">
        <w:rPr>
          <w:rFonts w:asciiTheme="minorHAnsi" w:hAnsiTheme="minorHAnsi" w:cstheme="minorHAnsi"/>
          <w:sz w:val="22"/>
        </w:rPr>
        <w:t xml:space="preserve">. </w:t>
      </w:r>
    </w:p>
    <w:p w14:paraId="1F464E97" w14:textId="77777777" w:rsidR="004D0C30" w:rsidRPr="00E50EBF" w:rsidRDefault="004D0C30" w:rsidP="00E50EBF">
      <w:pPr>
        <w:numPr>
          <w:ilvl w:val="0"/>
          <w:numId w:val="5"/>
        </w:numPr>
        <w:spacing w:line="259" w:lineRule="auto"/>
        <w:contextualSpacing/>
        <w:rPr>
          <w:rFonts w:asciiTheme="minorHAnsi" w:hAnsiTheme="minorHAnsi" w:cstheme="minorHAnsi"/>
          <w:bCs/>
          <w:sz w:val="22"/>
        </w:rPr>
      </w:pPr>
      <w:r w:rsidRPr="00E50EBF">
        <w:rPr>
          <w:rFonts w:asciiTheme="minorHAnsi" w:hAnsiTheme="minorHAnsi" w:cstheme="minorHAnsi"/>
          <w:sz w:val="22"/>
        </w:rPr>
        <w:t>Zamawiający poinformuje Wykonawcę, którego oferta zosta</w:t>
      </w:r>
      <w:r w:rsidR="003075C7" w:rsidRPr="00E50EBF">
        <w:rPr>
          <w:rFonts w:asciiTheme="minorHAnsi" w:hAnsiTheme="minorHAnsi" w:cstheme="minorHAnsi"/>
          <w:sz w:val="22"/>
        </w:rPr>
        <w:t>nie</w:t>
      </w:r>
      <w:r w:rsidRPr="00E50EBF">
        <w:rPr>
          <w:rFonts w:asciiTheme="minorHAnsi" w:hAnsiTheme="minorHAnsi" w:cstheme="minorHAnsi"/>
          <w:sz w:val="22"/>
        </w:rPr>
        <w:t xml:space="preserve"> wybrana, o terminie i miejscu spotkania w celu uzgodnienia wszelkich szczegółowych kwestii zawieranej umowy.</w:t>
      </w:r>
    </w:p>
    <w:p w14:paraId="6741B352" w14:textId="77777777" w:rsidR="000E48B4" w:rsidRPr="00E50EBF" w:rsidRDefault="000E48B4"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xml:space="preserve">§ </w:t>
      </w:r>
      <w:r w:rsidR="00630A77" w:rsidRPr="00E50EBF">
        <w:rPr>
          <w:rFonts w:asciiTheme="minorHAnsi" w:hAnsiTheme="minorHAnsi" w:cstheme="minorHAnsi"/>
          <w:sz w:val="22"/>
          <w:szCs w:val="22"/>
        </w:rPr>
        <w:t>2</w:t>
      </w:r>
      <w:r w:rsidR="005B603F" w:rsidRPr="00E50EBF">
        <w:rPr>
          <w:rFonts w:asciiTheme="minorHAnsi" w:hAnsiTheme="minorHAnsi" w:cstheme="minorHAnsi"/>
          <w:sz w:val="22"/>
          <w:szCs w:val="22"/>
        </w:rPr>
        <w:t>2</w:t>
      </w:r>
      <w:r w:rsidRPr="00E50EBF">
        <w:rPr>
          <w:rFonts w:asciiTheme="minorHAnsi" w:hAnsiTheme="minorHAnsi" w:cstheme="minorHAnsi"/>
          <w:sz w:val="22"/>
          <w:szCs w:val="22"/>
        </w:rPr>
        <w:t>. Pouczenie o środkach ochrony prawnej przysługujących wykonawcy</w:t>
      </w:r>
    </w:p>
    <w:p w14:paraId="1ABCF0E8" w14:textId="5C2BF78B" w:rsidR="00F40450" w:rsidRPr="00E50EBF" w:rsidRDefault="000E48B4"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Wykonawcy przysługują środki ochrony prawnej w okolicznościach i na zasadach określonych w dziale IX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w:t>
      </w:r>
    </w:p>
    <w:p w14:paraId="5290AD7E" w14:textId="77777777" w:rsidR="00000788" w:rsidRPr="00E50EBF" w:rsidRDefault="00000788"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2</w:t>
      </w:r>
      <w:r w:rsidR="00523A66" w:rsidRPr="00E50EBF">
        <w:rPr>
          <w:rFonts w:asciiTheme="minorHAnsi" w:hAnsiTheme="minorHAnsi" w:cstheme="minorHAnsi"/>
          <w:sz w:val="22"/>
          <w:szCs w:val="22"/>
        </w:rPr>
        <w:t>3</w:t>
      </w:r>
      <w:r w:rsidRPr="00E50EBF">
        <w:rPr>
          <w:rFonts w:asciiTheme="minorHAnsi" w:hAnsiTheme="minorHAnsi" w:cstheme="minorHAnsi"/>
          <w:sz w:val="22"/>
          <w:szCs w:val="22"/>
        </w:rPr>
        <w:t>.</w:t>
      </w:r>
      <w:r w:rsidRPr="00E50EBF">
        <w:rPr>
          <w:rFonts w:asciiTheme="minorHAnsi" w:hAnsiTheme="minorHAnsi" w:cstheme="minorHAnsi"/>
          <w:color w:val="FF0000"/>
          <w:sz w:val="22"/>
          <w:szCs w:val="22"/>
        </w:rPr>
        <w:t xml:space="preserve"> </w:t>
      </w:r>
      <w:r w:rsidRPr="00E50EBF">
        <w:rPr>
          <w:rFonts w:asciiTheme="minorHAnsi" w:hAnsiTheme="minorHAnsi" w:cstheme="minorHAnsi"/>
          <w:sz w:val="22"/>
          <w:szCs w:val="22"/>
        </w:rPr>
        <w:t>Opis części zamówienia, jeżeli Zamawiający dopuszcza składanie ofert częściowych</w:t>
      </w:r>
    </w:p>
    <w:p w14:paraId="05710631" w14:textId="65E8BA52" w:rsidR="00CE6382" w:rsidRPr="00E50EBF" w:rsidRDefault="001C497C" w:rsidP="00E50EBF">
      <w:pPr>
        <w:spacing w:line="259" w:lineRule="auto"/>
        <w:contextualSpacing/>
        <w:rPr>
          <w:rFonts w:asciiTheme="minorHAnsi" w:eastAsia="Times New Roman" w:hAnsiTheme="minorHAnsi" w:cstheme="minorHAnsi"/>
          <w:sz w:val="22"/>
          <w:lang w:eastAsia="pl-PL"/>
        </w:rPr>
      </w:pPr>
      <w:r w:rsidRPr="00E50EBF">
        <w:rPr>
          <w:rFonts w:asciiTheme="minorHAnsi" w:eastAsia="Times New Roman" w:hAnsiTheme="minorHAnsi" w:cstheme="minorHAnsi"/>
          <w:sz w:val="22"/>
          <w:lang w:eastAsia="pl-PL"/>
        </w:rPr>
        <w:t>Zamawiający nie podzielił zamówienia na części i nie dopuszcza składania ofert częściowych, gdyż przedmiot zamówienia ze względów technicznych i organizacyjnych tworzy nierozerwalną całość a jego podział ze względów organizacyjnych i celowościowych, jak również technicznych nie jest możliwy.</w:t>
      </w:r>
      <w:r w:rsidR="009E0B3B" w:rsidRPr="00E50EBF">
        <w:rPr>
          <w:rFonts w:asciiTheme="minorHAnsi" w:eastAsia="Times New Roman" w:hAnsiTheme="minorHAnsi" w:cstheme="minorHAnsi"/>
          <w:sz w:val="22"/>
          <w:lang w:eastAsia="pl-PL"/>
        </w:rPr>
        <w:t xml:space="preserve"> Zakres i wartość przedmiotowego zamówienia nie utrudnia także dostępu MŚP do udziału w postępowaniu, ani też nie ogranicza konkurencyjności.</w:t>
      </w:r>
    </w:p>
    <w:p w14:paraId="2C01DDB2" w14:textId="21A48573" w:rsidR="005D6701" w:rsidRPr="00E50EBF" w:rsidRDefault="005D6701" w:rsidP="00E50EBF">
      <w:pPr>
        <w:spacing w:line="259" w:lineRule="auto"/>
        <w:contextualSpacing/>
        <w:rPr>
          <w:rFonts w:asciiTheme="minorHAnsi" w:eastAsia="Times New Roman" w:hAnsiTheme="minorHAnsi" w:cstheme="minorHAnsi"/>
          <w:sz w:val="22"/>
          <w:lang w:eastAsia="pl-PL"/>
        </w:rPr>
      </w:pPr>
      <w:r w:rsidRPr="00E50EBF">
        <w:rPr>
          <w:rFonts w:asciiTheme="minorHAnsi" w:eastAsia="Times New Roman" w:hAnsiTheme="minorHAnsi" w:cstheme="minorHAnsi"/>
          <w:sz w:val="22"/>
          <w:lang w:eastAsia="pl-PL"/>
        </w:rPr>
        <w:t>Z uwagi na standaryzację floty samochodowej województwa, mając na uwadze konieczność najmu pojazdów tych samych marek, modeli oraz samochodów o jednolitych parametrach technicznych, niezbędne jest udzielenie zamówienia jednemu Wykonawcy, co powoduje brak możliwości podziału zamówienia na części.</w:t>
      </w:r>
    </w:p>
    <w:p w14:paraId="78F26E77" w14:textId="676E16E4" w:rsidR="00000788" w:rsidRPr="00E50EBF" w:rsidRDefault="00000788"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bCs/>
          <w:sz w:val="22"/>
          <w:szCs w:val="22"/>
        </w:rPr>
        <w:t>§ 2</w:t>
      </w:r>
      <w:r w:rsidR="0012319E" w:rsidRPr="00E50EBF">
        <w:rPr>
          <w:rFonts w:asciiTheme="minorHAnsi" w:hAnsiTheme="minorHAnsi" w:cstheme="minorHAnsi"/>
          <w:bCs/>
          <w:sz w:val="22"/>
          <w:szCs w:val="22"/>
        </w:rPr>
        <w:t>4</w:t>
      </w:r>
      <w:r w:rsidRPr="00E50EBF">
        <w:rPr>
          <w:rFonts w:asciiTheme="minorHAnsi" w:hAnsiTheme="minorHAnsi" w:cstheme="minorHAnsi"/>
          <w:bCs/>
          <w:sz w:val="22"/>
          <w:szCs w:val="22"/>
        </w:rPr>
        <w:t xml:space="preserve">. </w:t>
      </w:r>
      <w:r w:rsidRPr="00E50EBF">
        <w:rPr>
          <w:rFonts w:asciiTheme="minorHAnsi" w:hAnsiTheme="minorHAnsi" w:cstheme="minorHAnsi"/>
          <w:sz w:val="22"/>
          <w:szCs w:val="22"/>
        </w:rPr>
        <w:t xml:space="preserve">Liczba części zamówienia, na którą </w:t>
      </w:r>
      <w:r w:rsidR="004052F8" w:rsidRPr="00E50EBF">
        <w:rPr>
          <w:rFonts w:asciiTheme="minorHAnsi" w:hAnsiTheme="minorHAnsi" w:cstheme="minorHAnsi"/>
          <w:sz w:val="22"/>
          <w:szCs w:val="22"/>
        </w:rPr>
        <w:t>W</w:t>
      </w:r>
      <w:r w:rsidRPr="00E50EBF">
        <w:rPr>
          <w:rFonts w:asciiTheme="minorHAnsi" w:hAnsiTheme="minorHAnsi" w:cstheme="minorHAnsi"/>
          <w:sz w:val="22"/>
          <w:szCs w:val="22"/>
        </w:rPr>
        <w:t>ykonawca może złożyć ofertę, lub maksymalną liczbę części, na</w:t>
      </w:r>
      <w:r w:rsidR="009A117B" w:rsidRPr="00E50EBF">
        <w:rPr>
          <w:rFonts w:asciiTheme="minorHAnsi" w:hAnsiTheme="minorHAnsi" w:cstheme="minorHAnsi"/>
          <w:sz w:val="22"/>
          <w:szCs w:val="22"/>
        </w:rPr>
        <w:t xml:space="preserve"> </w:t>
      </w:r>
      <w:r w:rsidRPr="00E50EBF">
        <w:rPr>
          <w:rFonts w:asciiTheme="minorHAnsi" w:hAnsiTheme="minorHAnsi" w:cstheme="minorHAnsi"/>
          <w:sz w:val="22"/>
          <w:szCs w:val="22"/>
        </w:rPr>
        <w:t xml:space="preserve">  które zamówienie może być udzielone temu samemu </w:t>
      </w:r>
      <w:r w:rsidR="004052F8" w:rsidRPr="00E50EBF">
        <w:rPr>
          <w:rFonts w:asciiTheme="minorHAnsi" w:hAnsiTheme="minorHAnsi" w:cstheme="minorHAnsi"/>
          <w:sz w:val="22"/>
          <w:szCs w:val="22"/>
        </w:rPr>
        <w:t>W</w:t>
      </w:r>
      <w:r w:rsidRPr="00E50EBF">
        <w:rPr>
          <w:rFonts w:asciiTheme="minorHAnsi" w:hAnsiTheme="minorHAnsi" w:cstheme="minorHAnsi"/>
          <w:sz w:val="22"/>
          <w:szCs w:val="22"/>
        </w:rPr>
        <w:t>ykonawcy, oraz kryteria lub zasady, mające</w:t>
      </w:r>
      <w:r w:rsidR="009A117B" w:rsidRPr="00E50EBF">
        <w:rPr>
          <w:rFonts w:asciiTheme="minorHAnsi" w:hAnsiTheme="minorHAnsi" w:cstheme="minorHAnsi"/>
          <w:sz w:val="22"/>
          <w:szCs w:val="22"/>
        </w:rPr>
        <w:t xml:space="preserve"> </w:t>
      </w:r>
      <w:r w:rsidRPr="00E50EBF">
        <w:rPr>
          <w:rFonts w:asciiTheme="minorHAnsi" w:hAnsiTheme="minorHAnsi" w:cstheme="minorHAnsi"/>
          <w:sz w:val="22"/>
          <w:szCs w:val="22"/>
        </w:rPr>
        <w:t xml:space="preserve">zastosowanie do ustalenia, które części zamówienia zostaną udzielone jednemu </w:t>
      </w:r>
      <w:r w:rsidR="004052F8" w:rsidRPr="00E50EBF">
        <w:rPr>
          <w:rFonts w:asciiTheme="minorHAnsi" w:hAnsiTheme="minorHAnsi" w:cstheme="minorHAnsi"/>
          <w:sz w:val="22"/>
          <w:szCs w:val="22"/>
        </w:rPr>
        <w:t>W</w:t>
      </w:r>
      <w:r w:rsidRPr="00E50EBF">
        <w:rPr>
          <w:rFonts w:asciiTheme="minorHAnsi" w:hAnsiTheme="minorHAnsi" w:cstheme="minorHAnsi"/>
          <w:sz w:val="22"/>
          <w:szCs w:val="22"/>
        </w:rPr>
        <w:t>ykonawcy, w przypadku wyboru jego oferty w większej niż maksymalna liczbie części</w:t>
      </w:r>
    </w:p>
    <w:p w14:paraId="5180EB0D" w14:textId="5144F641" w:rsidR="00CE6382" w:rsidRPr="00E50EBF" w:rsidRDefault="00C403C7"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Zamawiający nie podzielił zamówienie na części i nie dopuszcza składania ofert częściowych.</w:t>
      </w:r>
    </w:p>
    <w:p w14:paraId="0CBC703B" w14:textId="77777777" w:rsidR="002B3A82" w:rsidRPr="00E50EBF" w:rsidRDefault="002B3A82"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2</w:t>
      </w:r>
      <w:r w:rsidR="00F34EBE" w:rsidRPr="00E50EBF">
        <w:rPr>
          <w:rFonts w:asciiTheme="minorHAnsi" w:hAnsiTheme="minorHAnsi" w:cstheme="minorHAnsi"/>
          <w:sz w:val="22"/>
          <w:szCs w:val="22"/>
        </w:rPr>
        <w:t>5</w:t>
      </w:r>
      <w:r w:rsidRPr="00E50EBF">
        <w:rPr>
          <w:rFonts w:asciiTheme="minorHAnsi" w:hAnsiTheme="minorHAnsi" w:cstheme="minorHAnsi"/>
          <w:sz w:val="22"/>
          <w:szCs w:val="22"/>
        </w:rPr>
        <w:t>. Informacje dotyczące ofert wariantowych, w tym informacje o sposobie przedstawiania ofert        wariantowych oraz minimalne warunki, jakim muszą odpowiadać oferty wariantowe, jeżeli Zamawiający</w:t>
      </w:r>
      <w:r w:rsidR="009A117B" w:rsidRPr="00E50EBF">
        <w:rPr>
          <w:rFonts w:asciiTheme="minorHAnsi" w:hAnsiTheme="minorHAnsi" w:cstheme="minorHAnsi"/>
          <w:sz w:val="22"/>
          <w:szCs w:val="22"/>
        </w:rPr>
        <w:t xml:space="preserve"> </w:t>
      </w:r>
      <w:r w:rsidRPr="00E50EBF">
        <w:rPr>
          <w:rFonts w:asciiTheme="minorHAnsi" w:hAnsiTheme="minorHAnsi" w:cstheme="minorHAnsi"/>
          <w:sz w:val="22"/>
          <w:szCs w:val="22"/>
        </w:rPr>
        <w:t>wymaga lub dopuszcza ich składanie</w:t>
      </w:r>
    </w:p>
    <w:p w14:paraId="342A337E" w14:textId="77777777" w:rsidR="009445BF" w:rsidRPr="00E50EBF" w:rsidRDefault="002B3A82"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dopuszcza składania ofert wariantowych. </w:t>
      </w:r>
    </w:p>
    <w:p w14:paraId="52063B1E" w14:textId="77777777" w:rsidR="009F0CB9" w:rsidRPr="00E50EBF" w:rsidRDefault="00F951CB"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2</w:t>
      </w:r>
      <w:r w:rsidR="00251D85" w:rsidRPr="00E50EBF">
        <w:rPr>
          <w:rFonts w:asciiTheme="minorHAnsi" w:hAnsiTheme="minorHAnsi" w:cstheme="minorHAnsi"/>
          <w:sz w:val="22"/>
          <w:szCs w:val="22"/>
        </w:rPr>
        <w:t>6</w:t>
      </w:r>
      <w:r w:rsidRPr="00E50EBF">
        <w:rPr>
          <w:rFonts w:asciiTheme="minorHAnsi" w:hAnsiTheme="minorHAnsi" w:cstheme="minorHAnsi"/>
          <w:sz w:val="22"/>
          <w:szCs w:val="22"/>
        </w:rPr>
        <w:t xml:space="preserve">. Wymagania w zakresie zatrudnienia na podstawie stosunku pracy, w okolicznościach, o których mowa   w art. 95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r w:rsidRPr="00E50EBF">
        <w:rPr>
          <w:rFonts w:asciiTheme="minorHAnsi" w:hAnsiTheme="minorHAnsi" w:cstheme="minorHAnsi"/>
          <w:b w:val="0"/>
          <w:sz w:val="22"/>
          <w:szCs w:val="22"/>
        </w:rPr>
        <w:t xml:space="preserve"> </w:t>
      </w:r>
    </w:p>
    <w:p w14:paraId="5416DFA4" w14:textId="51043A76" w:rsidR="004D0C30" w:rsidRPr="00E50EBF" w:rsidRDefault="00BD58D5" w:rsidP="00E50EBF">
      <w:pPr>
        <w:spacing w:line="259" w:lineRule="auto"/>
        <w:contextualSpacing/>
        <w:rPr>
          <w:rFonts w:asciiTheme="minorHAnsi" w:hAnsiTheme="minorHAnsi" w:cstheme="minorHAnsi"/>
          <w:b/>
          <w:sz w:val="22"/>
        </w:rPr>
      </w:pPr>
      <w:r w:rsidRPr="00E50EBF">
        <w:rPr>
          <w:rFonts w:asciiTheme="minorHAnsi" w:hAnsiTheme="minorHAnsi" w:cstheme="minorHAnsi"/>
          <w:sz w:val="22"/>
        </w:rPr>
        <w:t xml:space="preserve">Zamawiający nie określił wymagań związanych z realizacją zamówienia w zakresie zatrudnienia przez Wykonawcę na podstawie stosunku pracy osób wykonujących wskazane przez Zamawiającego czynności w zakresie realizacji zamówienia. </w:t>
      </w:r>
      <w:r w:rsidR="00D46157" w:rsidRPr="00E50EBF">
        <w:rPr>
          <w:rFonts w:asciiTheme="minorHAnsi" w:hAnsiTheme="minorHAnsi" w:cstheme="minorHAnsi"/>
          <w:sz w:val="22"/>
        </w:rPr>
        <w:t>U</w:t>
      </w:r>
      <w:r w:rsidR="00D0251E" w:rsidRPr="00E50EBF">
        <w:rPr>
          <w:rFonts w:asciiTheme="minorHAnsi" w:hAnsiTheme="minorHAnsi" w:cstheme="minorHAnsi"/>
          <w:sz w:val="22"/>
        </w:rPr>
        <w:t>słu</w:t>
      </w:r>
      <w:r w:rsidR="00D46157" w:rsidRPr="00E50EBF">
        <w:rPr>
          <w:rFonts w:asciiTheme="minorHAnsi" w:hAnsiTheme="minorHAnsi" w:cstheme="minorHAnsi"/>
          <w:sz w:val="22"/>
        </w:rPr>
        <w:t>ga</w:t>
      </w:r>
      <w:r w:rsidR="00D0251E" w:rsidRPr="00E50EBF">
        <w:rPr>
          <w:rFonts w:asciiTheme="minorHAnsi" w:hAnsiTheme="minorHAnsi" w:cstheme="minorHAnsi"/>
          <w:sz w:val="22"/>
        </w:rPr>
        <w:t xml:space="preserve"> będąc</w:t>
      </w:r>
      <w:r w:rsidR="002C36D9" w:rsidRPr="00E50EBF">
        <w:rPr>
          <w:rFonts w:asciiTheme="minorHAnsi" w:hAnsiTheme="minorHAnsi" w:cstheme="minorHAnsi"/>
          <w:sz w:val="22"/>
        </w:rPr>
        <w:t>a</w:t>
      </w:r>
      <w:r w:rsidR="00D0251E" w:rsidRPr="00E50EBF">
        <w:rPr>
          <w:rFonts w:asciiTheme="minorHAnsi" w:hAnsiTheme="minorHAnsi" w:cstheme="minorHAnsi"/>
          <w:sz w:val="22"/>
        </w:rPr>
        <w:t xml:space="preserve"> przedmiotem zamówienia </w:t>
      </w:r>
      <w:r w:rsidR="00611ACF" w:rsidRPr="00E50EBF">
        <w:rPr>
          <w:rFonts w:asciiTheme="minorHAnsi" w:hAnsiTheme="minorHAnsi" w:cstheme="minorHAnsi"/>
          <w:sz w:val="22"/>
        </w:rPr>
        <w:t>nie obejmuje</w:t>
      </w:r>
      <w:r w:rsidR="00D0251E" w:rsidRPr="00E50EBF">
        <w:rPr>
          <w:rFonts w:asciiTheme="minorHAnsi" w:hAnsiTheme="minorHAnsi" w:cstheme="minorHAnsi"/>
          <w:sz w:val="22"/>
        </w:rPr>
        <w:t xml:space="preserve"> czynności </w:t>
      </w:r>
      <w:r w:rsidR="003C004C" w:rsidRPr="00E50EBF">
        <w:rPr>
          <w:rFonts w:asciiTheme="minorHAnsi" w:hAnsiTheme="minorHAnsi" w:cstheme="minorHAnsi"/>
          <w:sz w:val="22"/>
        </w:rPr>
        <w:t xml:space="preserve">polegających na wykonywaniu pracy w sposób określony w </w:t>
      </w:r>
      <w:hyperlink r:id="rId24" w:anchor="/document/16789274?unitId=art(22)par(1)&amp;cm=DOCUMENT" w:history="1">
        <w:r w:rsidR="003C004C" w:rsidRPr="00E50EBF">
          <w:rPr>
            <w:rStyle w:val="Hipercze"/>
            <w:rFonts w:asciiTheme="minorHAnsi" w:hAnsiTheme="minorHAnsi" w:cstheme="minorHAnsi"/>
            <w:color w:val="auto"/>
            <w:sz w:val="22"/>
            <w:u w:val="none"/>
          </w:rPr>
          <w:t>art. 22 § 1</w:t>
        </w:r>
      </w:hyperlink>
      <w:r w:rsidR="003C004C" w:rsidRPr="00E50EBF">
        <w:rPr>
          <w:rFonts w:asciiTheme="minorHAnsi" w:hAnsiTheme="minorHAnsi" w:cstheme="minorHAnsi"/>
          <w:sz w:val="22"/>
        </w:rPr>
        <w:t xml:space="preserve"> ustawy z dnia 26 czerwca 1974 r. Kodeks pracy (</w:t>
      </w:r>
      <w:proofErr w:type="spellStart"/>
      <w:r w:rsidR="00AF2D2D" w:rsidRPr="00E50EBF">
        <w:rPr>
          <w:rFonts w:asciiTheme="minorHAnsi" w:hAnsiTheme="minorHAnsi" w:cstheme="minorHAnsi"/>
          <w:sz w:val="22"/>
        </w:rPr>
        <w:t>t.j</w:t>
      </w:r>
      <w:proofErr w:type="spellEnd"/>
      <w:r w:rsidR="00AF2D2D" w:rsidRPr="00E50EBF">
        <w:rPr>
          <w:rFonts w:asciiTheme="minorHAnsi" w:hAnsiTheme="minorHAnsi" w:cstheme="minorHAnsi"/>
          <w:sz w:val="22"/>
        </w:rPr>
        <w:t xml:space="preserve">. </w:t>
      </w:r>
      <w:r w:rsidR="003C004C" w:rsidRPr="00E50EBF">
        <w:rPr>
          <w:rFonts w:asciiTheme="minorHAnsi" w:hAnsiTheme="minorHAnsi" w:cstheme="minorHAnsi"/>
          <w:sz w:val="22"/>
        </w:rPr>
        <w:t>Dz. U. z 20</w:t>
      </w:r>
      <w:r w:rsidR="00AF2D2D" w:rsidRPr="00E50EBF">
        <w:rPr>
          <w:rFonts w:asciiTheme="minorHAnsi" w:hAnsiTheme="minorHAnsi" w:cstheme="minorHAnsi"/>
          <w:sz w:val="22"/>
        </w:rPr>
        <w:t>20</w:t>
      </w:r>
      <w:r w:rsidR="003C004C" w:rsidRPr="00E50EBF">
        <w:rPr>
          <w:rFonts w:asciiTheme="minorHAnsi" w:hAnsiTheme="minorHAnsi" w:cstheme="minorHAnsi"/>
          <w:sz w:val="22"/>
        </w:rPr>
        <w:t xml:space="preserve"> r. poz. </w:t>
      </w:r>
      <w:r w:rsidR="00AF2D2D" w:rsidRPr="00E50EBF">
        <w:rPr>
          <w:rFonts w:asciiTheme="minorHAnsi" w:hAnsiTheme="minorHAnsi" w:cstheme="minorHAnsi"/>
          <w:sz w:val="22"/>
        </w:rPr>
        <w:t>1320</w:t>
      </w:r>
      <w:r w:rsidR="003C004C" w:rsidRPr="00E50EBF">
        <w:rPr>
          <w:rFonts w:asciiTheme="minorHAnsi" w:hAnsiTheme="minorHAnsi" w:cstheme="minorHAnsi"/>
          <w:sz w:val="22"/>
        </w:rPr>
        <w:t>)</w:t>
      </w:r>
      <w:r w:rsidR="003753AE" w:rsidRPr="00E50EBF">
        <w:rPr>
          <w:rFonts w:asciiTheme="minorHAnsi" w:hAnsiTheme="minorHAnsi" w:cstheme="minorHAnsi"/>
          <w:sz w:val="22"/>
        </w:rPr>
        <w:t xml:space="preserve">, dlatego też nie ma zastosowania art. 95 ust. 1 </w:t>
      </w:r>
      <w:proofErr w:type="spellStart"/>
      <w:r w:rsidR="003753AE" w:rsidRPr="00E50EBF">
        <w:rPr>
          <w:rFonts w:asciiTheme="minorHAnsi" w:hAnsiTheme="minorHAnsi" w:cstheme="minorHAnsi"/>
          <w:sz w:val="22"/>
        </w:rPr>
        <w:t>p.z.p</w:t>
      </w:r>
      <w:proofErr w:type="spellEnd"/>
      <w:r w:rsidR="003753AE" w:rsidRPr="00E50EBF">
        <w:rPr>
          <w:rFonts w:asciiTheme="minorHAnsi" w:hAnsiTheme="minorHAnsi" w:cstheme="minorHAnsi"/>
          <w:sz w:val="22"/>
        </w:rPr>
        <w:t>.</w:t>
      </w:r>
    </w:p>
    <w:p w14:paraId="0C8E6615" w14:textId="77777777" w:rsidR="009445BF" w:rsidRPr="00E50EBF" w:rsidRDefault="009445BF"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2</w:t>
      </w:r>
      <w:r w:rsidR="0015643D" w:rsidRPr="00E50EBF">
        <w:rPr>
          <w:rFonts w:asciiTheme="minorHAnsi" w:hAnsiTheme="minorHAnsi" w:cstheme="minorHAnsi"/>
          <w:sz w:val="22"/>
          <w:szCs w:val="22"/>
        </w:rPr>
        <w:t>7</w:t>
      </w:r>
      <w:r w:rsidRPr="00E50EBF">
        <w:rPr>
          <w:rFonts w:asciiTheme="minorHAnsi" w:hAnsiTheme="minorHAnsi" w:cstheme="minorHAnsi"/>
          <w:sz w:val="22"/>
          <w:szCs w:val="22"/>
        </w:rPr>
        <w:t xml:space="preserve">. Wymagania w zakresie zatrudnienia osób, o których mowa w art. 96 ust. 2 pkt 2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w:t>
      </w:r>
      <w:r w:rsidR="00B2465B" w:rsidRPr="00E50EBF">
        <w:rPr>
          <w:rFonts w:asciiTheme="minorHAnsi" w:hAnsiTheme="minorHAnsi" w:cstheme="minorHAnsi"/>
          <w:sz w:val="22"/>
          <w:szCs w:val="22"/>
        </w:rPr>
        <w:t xml:space="preserve"> </w:t>
      </w:r>
      <w:r w:rsidRPr="00E50EBF">
        <w:rPr>
          <w:rFonts w:asciiTheme="minorHAnsi" w:hAnsiTheme="minorHAnsi" w:cstheme="minorHAnsi"/>
          <w:sz w:val="22"/>
          <w:szCs w:val="22"/>
        </w:rPr>
        <w:t>Zamawiający przewiduje takie wymagania</w:t>
      </w:r>
    </w:p>
    <w:p w14:paraId="4DEEDC64" w14:textId="02F6E582" w:rsidR="00067117" w:rsidRPr="00E50EBF" w:rsidRDefault="00AF2D2D"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określił dodatkowych wymagań związanych z zatrudnieniem osób, o których mowa w art. 96 ust. 2 pkt 2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5F89BAF9" w14:textId="77777777" w:rsidR="00FC47A0" w:rsidRPr="00E50EBF" w:rsidRDefault="00FC47A0"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2</w:t>
      </w:r>
      <w:r w:rsidR="0015643D" w:rsidRPr="00E50EBF">
        <w:rPr>
          <w:rFonts w:asciiTheme="minorHAnsi" w:hAnsiTheme="minorHAnsi" w:cstheme="minorHAnsi"/>
          <w:sz w:val="22"/>
          <w:szCs w:val="22"/>
        </w:rPr>
        <w:t>8</w:t>
      </w:r>
      <w:r w:rsidRPr="00E50EBF">
        <w:rPr>
          <w:rFonts w:asciiTheme="minorHAnsi" w:hAnsiTheme="minorHAnsi" w:cstheme="minorHAnsi"/>
          <w:sz w:val="22"/>
          <w:szCs w:val="22"/>
        </w:rPr>
        <w:t xml:space="preserve">. Informację o zastrzeżeniu możliwości ubiegania się o udzielenie zamówienia wyłącznie przez  wykonawców, o  których mowa w art. 94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 zamawiający przewiduje takie wymagania</w:t>
      </w:r>
    </w:p>
    <w:p w14:paraId="41D6C9B5" w14:textId="77777777" w:rsidR="006619A4" w:rsidRPr="00E50EBF" w:rsidRDefault="00FC47A0" w:rsidP="00E50EBF">
      <w:pPr>
        <w:spacing w:line="259" w:lineRule="auto"/>
        <w:contextualSpacing/>
        <w:rPr>
          <w:rFonts w:asciiTheme="minorHAnsi" w:hAnsiTheme="minorHAnsi" w:cstheme="minorHAnsi"/>
          <w:b/>
          <w:sz w:val="22"/>
        </w:rPr>
      </w:pPr>
      <w:r w:rsidRPr="00E50EBF">
        <w:rPr>
          <w:rFonts w:asciiTheme="minorHAnsi" w:hAnsiTheme="minorHAnsi" w:cstheme="minorHAnsi"/>
          <w:sz w:val="22"/>
        </w:rPr>
        <w:t xml:space="preserve">Zamawiający nie zastrzegł możliwości ubiegania się o udzielenie zamówienia wyłącznie przez Wykonawców, </w:t>
      </w:r>
      <w:r w:rsidR="00D70EB9" w:rsidRPr="00E50EBF">
        <w:rPr>
          <w:rFonts w:asciiTheme="minorHAnsi" w:hAnsiTheme="minorHAnsi" w:cstheme="minorHAnsi"/>
          <w:sz w:val="22"/>
        </w:rPr>
        <w:br/>
      </w:r>
      <w:r w:rsidRPr="00E50EBF">
        <w:rPr>
          <w:rFonts w:asciiTheme="minorHAnsi" w:hAnsiTheme="minorHAnsi" w:cstheme="minorHAnsi"/>
          <w:sz w:val="22"/>
        </w:rPr>
        <w:t xml:space="preserve">o  których mowa w art. 94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68050A21" w14:textId="77777777" w:rsidR="00B66327" w:rsidRPr="00E50EBF" w:rsidRDefault="00B66327"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2</w:t>
      </w:r>
      <w:r w:rsidR="0015643D" w:rsidRPr="00E50EBF">
        <w:rPr>
          <w:rFonts w:asciiTheme="minorHAnsi" w:hAnsiTheme="minorHAnsi" w:cstheme="minorHAnsi"/>
          <w:sz w:val="22"/>
          <w:szCs w:val="22"/>
        </w:rPr>
        <w:t>9</w:t>
      </w:r>
      <w:r w:rsidRPr="00E50EBF">
        <w:rPr>
          <w:rFonts w:asciiTheme="minorHAnsi" w:hAnsiTheme="minorHAnsi" w:cstheme="minorHAnsi"/>
          <w:sz w:val="22"/>
          <w:szCs w:val="22"/>
        </w:rPr>
        <w:t>. Wymagania dotyczące wadium</w:t>
      </w:r>
      <w:r w:rsidR="00925F8E" w:rsidRPr="00E50EBF">
        <w:rPr>
          <w:rFonts w:asciiTheme="minorHAnsi" w:hAnsiTheme="minorHAnsi" w:cstheme="minorHAnsi"/>
          <w:sz w:val="22"/>
          <w:szCs w:val="22"/>
        </w:rPr>
        <w:t>, w tym jego kwotę</w:t>
      </w:r>
      <w:r w:rsidRPr="00E50EBF">
        <w:rPr>
          <w:rFonts w:asciiTheme="minorHAnsi" w:hAnsiTheme="minorHAnsi" w:cstheme="minorHAnsi"/>
          <w:sz w:val="22"/>
          <w:szCs w:val="22"/>
        </w:rPr>
        <w:t>, jeżeli zamawiający przewiduje obowiązek wniesienia wadium</w:t>
      </w:r>
    </w:p>
    <w:p w14:paraId="24628AFA" w14:textId="77777777" w:rsidR="006619A4" w:rsidRPr="00E50EBF" w:rsidRDefault="00B66327"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w:t>
      </w:r>
      <w:r w:rsidR="00D018C8" w:rsidRPr="00E50EBF">
        <w:rPr>
          <w:rFonts w:asciiTheme="minorHAnsi" w:hAnsiTheme="minorHAnsi" w:cstheme="minorHAnsi"/>
          <w:sz w:val="22"/>
        </w:rPr>
        <w:t xml:space="preserve">nie </w:t>
      </w:r>
      <w:r w:rsidRPr="00E50EBF">
        <w:rPr>
          <w:rFonts w:asciiTheme="minorHAnsi" w:hAnsiTheme="minorHAnsi" w:cstheme="minorHAnsi"/>
          <w:sz w:val="22"/>
        </w:rPr>
        <w:t>żąda od Wykonawców składających oferty wniesienia wadium</w:t>
      </w:r>
      <w:r w:rsidR="00D018C8" w:rsidRPr="00E50EBF">
        <w:rPr>
          <w:rFonts w:asciiTheme="minorHAnsi" w:hAnsiTheme="minorHAnsi" w:cstheme="minorHAnsi"/>
          <w:sz w:val="22"/>
        </w:rPr>
        <w:t xml:space="preserve">. </w:t>
      </w:r>
    </w:p>
    <w:p w14:paraId="737A5D60" w14:textId="77777777" w:rsidR="006619A4" w:rsidRPr="00E50EBF" w:rsidRDefault="00504799"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lastRenderedPageBreak/>
        <w:t xml:space="preserve">§ </w:t>
      </w:r>
      <w:r w:rsidR="00521B30" w:rsidRPr="00E50EBF">
        <w:rPr>
          <w:rFonts w:asciiTheme="minorHAnsi" w:hAnsiTheme="minorHAnsi" w:cstheme="minorHAnsi"/>
          <w:sz w:val="22"/>
          <w:szCs w:val="22"/>
        </w:rPr>
        <w:t>30</w:t>
      </w:r>
      <w:r w:rsidRPr="00E50EBF">
        <w:rPr>
          <w:rFonts w:asciiTheme="minorHAnsi" w:hAnsiTheme="minorHAnsi" w:cstheme="minorHAnsi"/>
          <w:sz w:val="22"/>
          <w:szCs w:val="22"/>
        </w:rPr>
        <w:t>. Informacja o przewidywanych zamówieniach, o których mowa w art. 214 ust. 1 pkt 7 i 8, jeżeli    zamawiający przewiduje udzielenie takich zamówień</w:t>
      </w:r>
      <w:r w:rsidR="00900901" w:rsidRPr="00E50EBF">
        <w:rPr>
          <w:rFonts w:asciiTheme="minorHAnsi" w:hAnsiTheme="minorHAnsi" w:cstheme="minorHAnsi"/>
          <w:sz w:val="22"/>
          <w:szCs w:val="22"/>
        </w:rPr>
        <w:t xml:space="preserve"> </w:t>
      </w:r>
    </w:p>
    <w:p w14:paraId="385D33CC" w14:textId="505A1046" w:rsidR="006619A4" w:rsidRPr="00E50EBF" w:rsidRDefault="00543960"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przewiduje udzielenia zamówienia </w:t>
      </w:r>
      <w:r w:rsidR="00A561D1" w:rsidRPr="00E50EBF">
        <w:rPr>
          <w:rFonts w:asciiTheme="minorHAnsi" w:hAnsiTheme="minorHAnsi" w:cstheme="minorHAnsi"/>
          <w:sz w:val="22"/>
        </w:rPr>
        <w:t>na dodatkowe dostawy</w:t>
      </w:r>
      <w:r w:rsidRPr="00E50EBF">
        <w:rPr>
          <w:rFonts w:asciiTheme="minorHAnsi" w:hAnsiTheme="minorHAnsi" w:cstheme="minorHAnsi"/>
          <w:sz w:val="22"/>
        </w:rPr>
        <w:t>, o który</w:t>
      </w:r>
      <w:r w:rsidR="00A561D1" w:rsidRPr="00E50EBF">
        <w:rPr>
          <w:rFonts w:asciiTheme="minorHAnsi" w:hAnsiTheme="minorHAnsi" w:cstheme="minorHAnsi"/>
          <w:sz w:val="22"/>
        </w:rPr>
        <w:t>ch</w:t>
      </w:r>
      <w:r w:rsidRPr="00E50EBF">
        <w:rPr>
          <w:rFonts w:asciiTheme="minorHAnsi" w:hAnsiTheme="minorHAnsi" w:cstheme="minorHAnsi"/>
          <w:sz w:val="22"/>
        </w:rPr>
        <w:t xml:space="preserve"> mowa w art. 214 ust. 1 pkt </w:t>
      </w:r>
      <w:r w:rsidR="00A561D1" w:rsidRPr="00E50EBF">
        <w:rPr>
          <w:rFonts w:asciiTheme="minorHAnsi" w:hAnsiTheme="minorHAnsi" w:cstheme="minorHAnsi"/>
          <w:sz w:val="22"/>
        </w:rPr>
        <w:t>8</w:t>
      </w:r>
      <w:r w:rsidRPr="00E50EBF">
        <w:rPr>
          <w:rFonts w:asciiTheme="minorHAnsi" w:hAnsiTheme="minorHAnsi" w:cstheme="minorHAnsi"/>
          <w:sz w:val="22"/>
        </w:rPr>
        <w:t xml:space="preserve">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6A98DFC4" w14:textId="77777777" w:rsidR="003022CD" w:rsidRPr="00E50EBF" w:rsidRDefault="003022CD"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521B30" w:rsidRPr="00E50EBF">
        <w:rPr>
          <w:rFonts w:asciiTheme="minorHAnsi" w:hAnsiTheme="minorHAnsi" w:cstheme="minorHAnsi"/>
          <w:sz w:val="22"/>
          <w:szCs w:val="22"/>
        </w:rPr>
        <w:t>1</w:t>
      </w:r>
      <w:r w:rsidRPr="00E50EBF">
        <w:rPr>
          <w:rFonts w:asciiTheme="minorHAnsi" w:hAnsiTheme="minorHAnsi" w:cstheme="minorHAnsi"/>
          <w:sz w:val="22"/>
          <w:szCs w:val="22"/>
        </w:rPr>
        <w:t xml:space="preserve">. Informacje dotyczące przeprowadzenia przez wykonawcę wizji lokalnej lub sprawdzenia przez niego dokumentów niezbędnych do realizacji zamówienia, o których mowa w art. 131 ust. 2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 zamawiający przewiduje możliwość albo wymaga złożenia oferty po odbyciu wizji lokalnej lub sprawdzeniu tych dokumentów</w:t>
      </w:r>
    </w:p>
    <w:p w14:paraId="05CD470F" w14:textId="77777777" w:rsidR="003022CD" w:rsidRPr="00E50EBF" w:rsidRDefault="003022CD" w:rsidP="00E50EBF">
      <w:pPr>
        <w:spacing w:line="259" w:lineRule="auto"/>
        <w:contextualSpacing/>
        <w:rPr>
          <w:rFonts w:asciiTheme="minorHAnsi" w:hAnsiTheme="minorHAnsi" w:cstheme="minorHAnsi"/>
          <w:b/>
          <w:color w:val="FF0000"/>
          <w:sz w:val="22"/>
        </w:rPr>
      </w:pPr>
      <w:r w:rsidRPr="00E50EBF">
        <w:rPr>
          <w:rFonts w:asciiTheme="minorHAnsi" w:hAnsiTheme="minorHAnsi" w:cstheme="minorHAnsi"/>
          <w:bCs/>
          <w:sz w:val="22"/>
        </w:rPr>
        <w:t>Nie dotyczy</w:t>
      </w:r>
      <w:r w:rsidR="00802FBD" w:rsidRPr="00E50EBF">
        <w:rPr>
          <w:rFonts w:asciiTheme="minorHAnsi" w:hAnsiTheme="minorHAnsi" w:cstheme="minorHAnsi"/>
          <w:bCs/>
          <w:sz w:val="22"/>
        </w:rPr>
        <w:t xml:space="preserve">. </w:t>
      </w:r>
    </w:p>
    <w:p w14:paraId="2F2BD0A9" w14:textId="77777777" w:rsidR="003022CD" w:rsidRPr="00E50EBF" w:rsidRDefault="003022CD"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521B30" w:rsidRPr="00E50EBF">
        <w:rPr>
          <w:rFonts w:asciiTheme="minorHAnsi" w:hAnsiTheme="minorHAnsi" w:cstheme="minorHAnsi"/>
          <w:sz w:val="22"/>
          <w:szCs w:val="22"/>
        </w:rPr>
        <w:t>2</w:t>
      </w:r>
      <w:r w:rsidRPr="00E50EBF">
        <w:rPr>
          <w:rFonts w:asciiTheme="minorHAnsi" w:hAnsiTheme="minorHAnsi" w:cstheme="minorHAnsi"/>
          <w:sz w:val="22"/>
          <w:szCs w:val="22"/>
        </w:rPr>
        <w:t>. Informacje dotyczące walut obcych, w jakich mogą być prowadzone rozliczenia między zamawiającym a        wykonawcą, jeżeli zamawiający przewiduje rozliczenia w walutach obcych</w:t>
      </w:r>
    </w:p>
    <w:p w14:paraId="3EF09E70" w14:textId="77777777" w:rsidR="003022CD" w:rsidRPr="00E50EBF" w:rsidRDefault="003022CD" w:rsidP="00E50EBF">
      <w:pPr>
        <w:spacing w:line="259" w:lineRule="auto"/>
        <w:contextualSpacing/>
        <w:rPr>
          <w:rFonts w:asciiTheme="minorHAnsi" w:hAnsiTheme="minorHAnsi" w:cstheme="minorHAnsi"/>
          <w:b/>
          <w:color w:val="FF0000"/>
          <w:sz w:val="22"/>
        </w:rPr>
      </w:pPr>
      <w:r w:rsidRPr="00E50EBF">
        <w:rPr>
          <w:rFonts w:asciiTheme="minorHAnsi" w:hAnsiTheme="minorHAnsi" w:cstheme="minorHAnsi"/>
          <w:sz w:val="22"/>
        </w:rPr>
        <w:t xml:space="preserve">Rozliczenia między Zamawiającym a Wykonawcą będą prowadzone wyłącznie w złotych polskich. </w:t>
      </w:r>
    </w:p>
    <w:p w14:paraId="2FFB0D9F" w14:textId="77777777" w:rsidR="000E1FE1" w:rsidRPr="00E50EBF" w:rsidRDefault="000E1FE1"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521B30" w:rsidRPr="00E50EBF">
        <w:rPr>
          <w:rFonts w:asciiTheme="minorHAnsi" w:hAnsiTheme="minorHAnsi" w:cstheme="minorHAnsi"/>
          <w:sz w:val="22"/>
          <w:szCs w:val="22"/>
        </w:rPr>
        <w:t>3</w:t>
      </w:r>
      <w:r w:rsidRPr="00E50EBF">
        <w:rPr>
          <w:rFonts w:asciiTheme="minorHAnsi" w:hAnsiTheme="minorHAnsi" w:cstheme="minorHAnsi"/>
          <w:sz w:val="22"/>
          <w:szCs w:val="22"/>
        </w:rPr>
        <w:t>. Informacj</w:t>
      </w:r>
      <w:r w:rsidR="001A5382" w:rsidRPr="00E50EBF">
        <w:rPr>
          <w:rFonts w:asciiTheme="minorHAnsi" w:hAnsiTheme="minorHAnsi" w:cstheme="minorHAnsi"/>
          <w:sz w:val="22"/>
          <w:szCs w:val="22"/>
        </w:rPr>
        <w:t>e</w:t>
      </w:r>
      <w:r w:rsidRPr="00E50EBF">
        <w:rPr>
          <w:rFonts w:asciiTheme="minorHAnsi" w:hAnsiTheme="minorHAnsi" w:cstheme="minorHAnsi"/>
          <w:sz w:val="22"/>
          <w:szCs w:val="22"/>
        </w:rPr>
        <w:t xml:space="preserve"> dotyczące zwrotu kosztów udziału w postępowaniu, jeżeli zamawiający przewiduje ich zwrot</w:t>
      </w:r>
    </w:p>
    <w:p w14:paraId="4D466BEC" w14:textId="77777777" w:rsidR="006619A4" w:rsidRPr="00E50EBF" w:rsidRDefault="000E1FE1"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przewiduje zwrotu kosztów udziału w postępowaniu; wszelkie koszty przygotowania oferty i udziału w postępowaniu obciążają Wykonawcę.  </w:t>
      </w:r>
    </w:p>
    <w:p w14:paraId="21A70A70" w14:textId="77777777" w:rsidR="00534915" w:rsidRPr="00E50EBF" w:rsidRDefault="00534915"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087085" w:rsidRPr="00E50EBF">
        <w:rPr>
          <w:rFonts w:asciiTheme="minorHAnsi" w:hAnsiTheme="minorHAnsi" w:cstheme="minorHAnsi"/>
          <w:sz w:val="22"/>
          <w:szCs w:val="22"/>
        </w:rPr>
        <w:t>4</w:t>
      </w:r>
      <w:r w:rsidRPr="00E50EBF">
        <w:rPr>
          <w:rFonts w:asciiTheme="minorHAnsi" w:hAnsiTheme="minorHAnsi" w:cstheme="minorHAnsi"/>
          <w:sz w:val="22"/>
          <w:szCs w:val="22"/>
        </w:rPr>
        <w:t>. Informacj</w:t>
      </w:r>
      <w:r w:rsidR="00742DB6" w:rsidRPr="00E50EBF">
        <w:rPr>
          <w:rFonts w:asciiTheme="minorHAnsi" w:hAnsiTheme="minorHAnsi" w:cstheme="minorHAnsi"/>
          <w:sz w:val="22"/>
          <w:szCs w:val="22"/>
        </w:rPr>
        <w:t>e</w:t>
      </w:r>
      <w:r w:rsidRPr="00E50EBF">
        <w:rPr>
          <w:rFonts w:asciiTheme="minorHAnsi" w:hAnsiTheme="minorHAnsi" w:cstheme="minorHAnsi"/>
          <w:sz w:val="22"/>
          <w:szCs w:val="22"/>
        </w:rPr>
        <w:t xml:space="preserve"> o obowiązku osobistego wykonania przez wykonawcę kluczowych zadań, jeżeli zamawiający dokonuje takiego zastrzeżenia zgodnie z art. 60 i art. 121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p>
    <w:p w14:paraId="20482C07" w14:textId="516FBA5C" w:rsidR="00D327AC" w:rsidRPr="00E50EBF" w:rsidRDefault="009E0B3B"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Zamawiający nie zastrzega obowiązku osobistego wykonania przez Wykonawcę kluczowych zadań</w:t>
      </w:r>
      <w:r w:rsidR="008A284E" w:rsidRPr="00E50EBF">
        <w:rPr>
          <w:rFonts w:asciiTheme="minorHAnsi" w:hAnsiTheme="minorHAnsi" w:cstheme="minorHAnsi"/>
          <w:sz w:val="22"/>
        </w:rPr>
        <w:t xml:space="preserve">. </w:t>
      </w:r>
      <w:r w:rsidR="008B0297" w:rsidRPr="00E50EBF">
        <w:rPr>
          <w:rFonts w:asciiTheme="minorHAnsi" w:hAnsiTheme="minorHAnsi" w:cstheme="minorHAnsi"/>
          <w:sz w:val="22"/>
        </w:rPr>
        <w:t xml:space="preserve"> </w:t>
      </w:r>
    </w:p>
    <w:p w14:paraId="0BCDCB02" w14:textId="77777777" w:rsidR="00C36E3B" w:rsidRPr="00E50EBF" w:rsidRDefault="00C36E3B"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087085" w:rsidRPr="00E50EBF">
        <w:rPr>
          <w:rFonts w:asciiTheme="minorHAnsi" w:hAnsiTheme="minorHAnsi" w:cstheme="minorHAnsi"/>
          <w:sz w:val="22"/>
          <w:szCs w:val="22"/>
        </w:rPr>
        <w:t>5</w:t>
      </w:r>
      <w:r w:rsidRPr="00E50EBF">
        <w:rPr>
          <w:rFonts w:asciiTheme="minorHAnsi" w:hAnsiTheme="minorHAnsi" w:cstheme="minorHAnsi"/>
          <w:sz w:val="22"/>
          <w:szCs w:val="22"/>
        </w:rPr>
        <w:t>. Maksymaln</w:t>
      </w:r>
      <w:r w:rsidR="0053082E" w:rsidRPr="00E50EBF">
        <w:rPr>
          <w:rFonts w:asciiTheme="minorHAnsi" w:hAnsiTheme="minorHAnsi" w:cstheme="minorHAnsi"/>
          <w:sz w:val="22"/>
          <w:szCs w:val="22"/>
        </w:rPr>
        <w:t>a</w:t>
      </w:r>
      <w:r w:rsidRPr="00E50EBF">
        <w:rPr>
          <w:rFonts w:asciiTheme="minorHAnsi" w:hAnsiTheme="minorHAnsi" w:cstheme="minorHAnsi"/>
          <w:sz w:val="22"/>
          <w:szCs w:val="22"/>
        </w:rPr>
        <w:t xml:space="preserve"> liczb</w:t>
      </w:r>
      <w:r w:rsidR="0053082E" w:rsidRPr="00E50EBF">
        <w:rPr>
          <w:rFonts w:asciiTheme="minorHAnsi" w:hAnsiTheme="minorHAnsi" w:cstheme="minorHAnsi"/>
          <w:sz w:val="22"/>
          <w:szCs w:val="22"/>
        </w:rPr>
        <w:t>a</w:t>
      </w:r>
      <w:r w:rsidRPr="00E50EBF">
        <w:rPr>
          <w:rFonts w:asciiTheme="minorHAnsi" w:hAnsiTheme="minorHAnsi" w:cstheme="minorHAnsi"/>
          <w:sz w:val="22"/>
          <w:szCs w:val="22"/>
        </w:rPr>
        <w:t xml:space="preserve"> wykonawców, z którymi zamawiający zawrze umowę ramową, jeżeli zamawiający    przewiduje zawarcie umowy ramowej</w:t>
      </w:r>
    </w:p>
    <w:p w14:paraId="70F1C39F" w14:textId="77777777" w:rsidR="00534915" w:rsidRPr="00E50EBF" w:rsidRDefault="007A6207" w:rsidP="00E50EBF">
      <w:pPr>
        <w:spacing w:line="259" w:lineRule="auto"/>
        <w:contextualSpacing/>
        <w:rPr>
          <w:rFonts w:asciiTheme="minorHAnsi" w:hAnsiTheme="minorHAnsi" w:cstheme="minorHAnsi"/>
          <w:bCs/>
          <w:sz w:val="22"/>
        </w:rPr>
      </w:pPr>
      <w:r w:rsidRPr="00E50EBF">
        <w:rPr>
          <w:rFonts w:asciiTheme="minorHAnsi" w:hAnsiTheme="minorHAnsi" w:cstheme="minorHAnsi"/>
          <w:sz w:val="22"/>
        </w:rPr>
        <w:t xml:space="preserve">Zamawiający nie przewiduje zawarcia umowy ramowej. </w:t>
      </w:r>
    </w:p>
    <w:p w14:paraId="05EA97F0" w14:textId="77777777" w:rsidR="007D7FDD" w:rsidRPr="00E50EBF" w:rsidRDefault="007D7FDD"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087085" w:rsidRPr="00E50EBF">
        <w:rPr>
          <w:rFonts w:asciiTheme="minorHAnsi" w:hAnsiTheme="minorHAnsi" w:cstheme="minorHAnsi"/>
          <w:sz w:val="22"/>
          <w:szCs w:val="22"/>
        </w:rPr>
        <w:t>6</w:t>
      </w:r>
      <w:r w:rsidRPr="00E50EBF">
        <w:rPr>
          <w:rFonts w:asciiTheme="minorHAnsi" w:hAnsiTheme="minorHAnsi" w:cstheme="minorHAnsi"/>
          <w:sz w:val="22"/>
          <w:szCs w:val="22"/>
        </w:rPr>
        <w:t xml:space="preserve">. Informacja o przewidywanym wyborze najkorzystniejszej oferty z zastosowaniem aukcji elektronicznej   wraz z  informacjami, o których mowa w art. 230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 jeżeli zamawiający przewiduje aukcję elektroniczną</w:t>
      </w:r>
    </w:p>
    <w:p w14:paraId="13D37854" w14:textId="77777777" w:rsidR="0053082E" w:rsidRPr="00E50EBF" w:rsidRDefault="007D7FDD"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Zamawiający nie przewiduje przeprowadzenia aukcji elektronicznej na podstawie art. 227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w:t>
      </w:r>
    </w:p>
    <w:p w14:paraId="32BBF373" w14:textId="77777777" w:rsidR="00775D1E" w:rsidRPr="00E50EBF" w:rsidRDefault="00775D1E"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AD7529" w:rsidRPr="00E50EBF">
        <w:rPr>
          <w:rFonts w:asciiTheme="minorHAnsi" w:hAnsiTheme="minorHAnsi" w:cstheme="minorHAnsi"/>
          <w:sz w:val="22"/>
          <w:szCs w:val="22"/>
        </w:rPr>
        <w:t>7</w:t>
      </w:r>
      <w:r w:rsidRPr="00E50EBF">
        <w:rPr>
          <w:rFonts w:asciiTheme="minorHAnsi" w:hAnsiTheme="minorHAnsi" w:cstheme="minorHAnsi"/>
          <w:sz w:val="22"/>
          <w:szCs w:val="22"/>
        </w:rPr>
        <w:t xml:space="preserve">. Wymóg lub możliwość złożenia ofert w postaci katalogów elektronicznych lub dołączenia katalogów    elektronicznych do oferty, w sytuacji określonej w art. 93 </w:t>
      </w:r>
      <w:proofErr w:type="spellStart"/>
      <w:r w:rsidRPr="00E50EBF">
        <w:rPr>
          <w:rFonts w:asciiTheme="minorHAnsi" w:hAnsiTheme="minorHAnsi" w:cstheme="minorHAnsi"/>
          <w:sz w:val="22"/>
          <w:szCs w:val="22"/>
        </w:rPr>
        <w:t>p.z.p</w:t>
      </w:r>
      <w:proofErr w:type="spellEnd"/>
      <w:r w:rsidRPr="00E50EBF">
        <w:rPr>
          <w:rFonts w:asciiTheme="minorHAnsi" w:hAnsiTheme="minorHAnsi" w:cstheme="minorHAnsi"/>
          <w:sz w:val="22"/>
          <w:szCs w:val="22"/>
        </w:rPr>
        <w:t>.</w:t>
      </w:r>
    </w:p>
    <w:p w14:paraId="6F7760CF" w14:textId="77777777" w:rsidR="00775D1E" w:rsidRPr="00E50EBF" w:rsidRDefault="0053787C"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Zamawiający nie przewiduje możliwoś</w:t>
      </w:r>
      <w:r w:rsidR="006B0F70" w:rsidRPr="00E50EBF">
        <w:rPr>
          <w:rFonts w:asciiTheme="minorHAnsi" w:hAnsiTheme="minorHAnsi" w:cstheme="minorHAnsi"/>
          <w:sz w:val="22"/>
        </w:rPr>
        <w:t>ci</w:t>
      </w:r>
      <w:r w:rsidRPr="00E50EBF">
        <w:rPr>
          <w:rFonts w:asciiTheme="minorHAnsi" w:hAnsiTheme="minorHAnsi" w:cstheme="minorHAnsi"/>
          <w:sz w:val="22"/>
        </w:rPr>
        <w:t xml:space="preserve"> złożenia ofert</w:t>
      </w:r>
      <w:r w:rsidR="00CE4472" w:rsidRPr="00E50EBF">
        <w:rPr>
          <w:rFonts w:asciiTheme="minorHAnsi" w:hAnsiTheme="minorHAnsi" w:cstheme="minorHAnsi"/>
          <w:sz w:val="22"/>
        </w:rPr>
        <w:t>y</w:t>
      </w:r>
      <w:r w:rsidRPr="00E50EBF">
        <w:rPr>
          <w:rFonts w:asciiTheme="minorHAnsi" w:hAnsiTheme="minorHAnsi" w:cstheme="minorHAnsi"/>
          <w:sz w:val="22"/>
        </w:rPr>
        <w:t xml:space="preserve"> w postaci katalogów elektronicznych lub dołączenia katalogów elektronicznych do oferty</w:t>
      </w:r>
      <w:r w:rsidR="00C84A63" w:rsidRPr="00E50EBF">
        <w:rPr>
          <w:rFonts w:asciiTheme="minorHAnsi" w:hAnsiTheme="minorHAnsi" w:cstheme="minorHAnsi"/>
          <w:sz w:val="22"/>
        </w:rPr>
        <w:t xml:space="preserve">. </w:t>
      </w:r>
    </w:p>
    <w:p w14:paraId="51C9E3D4" w14:textId="77777777" w:rsidR="00D13696" w:rsidRPr="00E50EBF" w:rsidRDefault="00D13696" w:rsidP="00E50EBF">
      <w:pPr>
        <w:pStyle w:val="Nagwek2"/>
        <w:spacing w:before="0" w:line="259" w:lineRule="auto"/>
        <w:contextualSpacing/>
        <w:rPr>
          <w:rFonts w:asciiTheme="minorHAnsi" w:hAnsiTheme="minorHAnsi" w:cstheme="minorHAnsi"/>
          <w:sz w:val="22"/>
          <w:szCs w:val="22"/>
        </w:rPr>
      </w:pPr>
      <w:r w:rsidRPr="00E50EBF">
        <w:rPr>
          <w:rFonts w:asciiTheme="minorHAnsi" w:hAnsiTheme="minorHAnsi" w:cstheme="minorHAnsi"/>
          <w:sz w:val="22"/>
          <w:szCs w:val="22"/>
        </w:rPr>
        <w:t>§ 3</w:t>
      </w:r>
      <w:r w:rsidR="00AD7529" w:rsidRPr="00E50EBF">
        <w:rPr>
          <w:rFonts w:asciiTheme="minorHAnsi" w:hAnsiTheme="minorHAnsi" w:cstheme="minorHAnsi"/>
          <w:sz w:val="22"/>
          <w:szCs w:val="22"/>
        </w:rPr>
        <w:t>8</w:t>
      </w:r>
      <w:r w:rsidRPr="00E50EBF">
        <w:rPr>
          <w:rFonts w:asciiTheme="minorHAnsi" w:hAnsiTheme="minorHAnsi" w:cstheme="minorHAnsi"/>
          <w:sz w:val="22"/>
          <w:szCs w:val="22"/>
        </w:rPr>
        <w:t xml:space="preserve">. Informacje dotyczące zabezpieczenia należytego wykonania umowy, jeżeli zamawiający przewiduje   obowiązek  jego wniesienia </w:t>
      </w:r>
    </w:p>
    <w:p w14:paraId="493614F5" w14:textId="77777777" w:rsidR="004475B6" w:rsidRPr="00E50EBF" w:rsidRDefault="00F73888" w:rsidP="00E50EBF">
      <w:pPr>
        <w:spacing w:line="259" w:lineRule="auto"/>
        <w:contextualSpacing/>
        <w:rPr>
          <w:rFonts w:asciiTheme="minorHAnsi" w:hAnsiTheme="minorHAnsi" w:cstheme="minorHAnsi"/>
          <w:b/>
          <w:bCs/>
          <w:color w:val="FF0000"/>
          <w:sz w:val="22"/>
        </w:rPr>
      </w:pPr>
      <w:r w:rsidRPr="00E50EBF">
        <w:rPr>
          <w:rFonts w:asciiTheme="minorHAnsi" w:hAnsiTheme="minorHAnsi" w:cstheme="minorHAnsi"/>
          <w:sz w:val="22"/>
        </w:rPr>
        <w:t>Zamawiający nie wymaga zabezpieczenia należytego wykonania umowy.</w:t>
      </w:r>
    </w:p>
    <w:p w14:paraId="3ACEC5C8" w14:textId="77777777" w:rsidR="004475B6" w:rsidRPr="00E50EBF" w:rsidRDefault="00692327" w:rsidP="00E50EBF">
      <w:pPr>
        <w:pStyle w:val="Nagwek2"/>
        <w:spacing w:before="0" w:line="259" w:lineRule="auto"/>
        <w:contextualSpacing/>
        <w:rPr>
          <w:rFonts w:asciiTheme="minorHAnsi" w:hAnsiTheme="minorHAnsi" w:cstheme="minorHAnsi"/>
          <w:bCs/>
          <w:sz w:val="22"/>
          <w:szCs w:val="22"/>
        </w:rPr>
      </w:pPr>
      <w:r w:rsidRPr="00E50EBF">
        <w:rPr>
          <w:rFonts w:asciiTheme="minorHAnsi" w:hAnsiTheme="minorHAnsi" w:cstheme="minorHAnsi"/>
          <w:bCs/>
          <w:sz w:val="22"/>
          <w:szCs w:val="22"/>
        </w:rPr>
        <w:t xml:space="preserve">§ </w:t>
      </w:r>
      <w:r w:rsidR="00FC6B86" w:rsidRPr="00E50EBF">
        <w:rPr>
          <w:rFonts w:asciiTheme="minorHAnsi" w:hAnsiTheme="minorHAnsi" w:cstheme="minorHAnsi"/>
          <w:bCs/>
          <w:sz w:val="22"/>
          <w:szCs w:val="22"/>
        </w:rPr>
        <w:t>3</w:t>
      </w:r>
      <w:r w:rsidR="00E30FBB" w:rsidRPr="00E50EBF">
        <w:rPr>
          <w:rFonts w:asciiTheme="minorHAnsi" w:hAnsiTheme="minorHAnsi" w:cstheme="minorHAnsi"/>
          <w:bCs/>
          <w:sz w:val="22"/>
          <w:szCs w:val="22"/>
        </w:rPr>
        <w:t>9</w:t>
      </w:r>
      <w:r w:rsidRPr="00E50EBF">
        <w:rPr>
          <w:rFonts w:asciiTheme="minorHAnsi" w:hAnsiTheme="minorHAnsi" w:cstheme="minorHAnsi"/>
          <w:bCs/>
          <w:sz w:val="22"/>
          <w:szCs w:val="22"/>
        </w:rPr>
        <w:t xml:space="preserve">. </w:t>
      </w:r>
      <w:r w:rsidR="00B870BD" w:rsidRPr="00E50EBF">
        <w:rPr>
          <w:rFonts w:asciiTheme="minorHAnsi" w:hAnsiTheme="minorHAnsi" w:cstheme="minorHAnsi"/>
          <w:bCs/>
          <w:sz w:val="22"/>
          <w:szCs w:val="22"/>
        </w:rPr>
        <w:t xml:space="preserve"> </w:t>
      </w:r>
      <w:r w:rsidRPr="00E50EBF">
        <w:rPr>
          <w:rFonts w:asciiTheme="minorHAnsi" w:hAnsiTheme="minorHAnsi" w:cstheme="minorHAnsi"/>
          <w:sz w:val="22"/>
          <w:szCs w:val="22"/>
        </w:rPr>
        <w:t>Klauzula informacyjna z art. 13 lub 14 Rozporządzenia Parlamentu Europejskiego i Rady (UE) 2016/679</w:t>
      </w:r>
      <w:r w:rsidR="00B870BD" w:rsidRPr="00E50EBF">
        <w:rPr>
          <w:rFonts w:asciiTheme="minorHAnsi" w:hAnsiTheme="minorHAnsi" w:cstheme="minorHAnsi"/>
          <w:sz w:val="22"/>
          <w:szCs w:val="22"/>
        </w:rPr>
        <w:t xml:space="preserve"> </w:t>
      </w:r>
      <w:r w:rsidRPr="00E50EBF">
        <w:rPr>
          <w:rFonts w:asciiTheme="minorHAnsi" w:hAnsiTheme="minorHAnsi" w:cstheme="minorHAnsi"/>
          <w:sz w:val="22"/>
          <w:szCs w:val="22"/>
        </w:rPr>
        <w:t xml:space="preserve">z dnia 27 kwietnia </w:t>
      </w:r>
      <w:r w:rsidRPr="00E50EBF">
        <w:rPr>
          <w:rFonts w:asciiTheme="minorHAnsi" w:hAnsiTheme="minorHAnsi" w:cstheme="minorHAnsi"/>
          <w:bCs/>
          <w:sz w:val="22"/>
          <w:szCs w:val="22"/>
        </w:rPr>
        <w:t>2016 r. w sprawie ochrony osób fizycznych w związku z przetwarzaniem danych   osobowych i w sprawie swobodnego przepływu takich danych oraz uchylenia dyrektywy 95/46/WE</w:t>
      </w:r>
      <w:r w:rsidR="009A117B" w:rsidRPr="00E50EBF">
        <w:rPr>
          <w:rFonts w:asciiTheme="minorHAnsi" w:hAnsiTheme="minorHAnsi" w:cstheme="minorHAnsi"/>
          <w:bCs/>
          <w:sz w:val="22"/>
          <w:szCs w:val="22"/>
        </w:rPr>
        <w:t xml:space="preserve"> </w:t>
      </w:r>
      <w:r w:rsidRPr="00E50EBF">
        <w:rPr>
          <w:rFonts w:asciiTheme="minorHAnsi" w:hAnsiTheme="minorHAnsi" w:cstheme="minorHAnsi"/>
          <w:bCs/>
          <w:sz w:val="22"/>
          <w:szCs w:val="22"/>
        </w:rPr>
        <w:t>ogólne rozporządzenie o ochronie danych „</w:t>
      </w:r>
      <w:r w:rsidRPr="00E50EBF">
        <w:rPr>
          <w:rFonts w:asciiTheme="minorHAnsi" w:hAnsiTheme="minorHAnsi" w:cstheme="minorHAnsi"/>
          <w:sz w:val="22"/>
          <w:szCs w:val="22"/>
        </w:rPr>
        <w:t>RODO”)</w:t>
      </w:r>
    </w:p>
    <w:p w14:paraId="29866E23" w14:textId="77777777" w:rsidR="00F73888" w:rsidRPr="00E50EBF" w:rsidRDefault="00F73888"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53BFE72"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t>Administratorem danych osobowych jest Województwo Mazowieckie, dane kontaktowe: Urząd Marszałkowski Województwa Mazowieckiego w Warszawie, ul. Jagiellońska 26, 03-719 Warszawa, tel. (22) 59</w:t>
      </w:r>
      <w:r w:rsidR="00DD7A53" w:rsidRPr="00E50EBF">
        <w:rPr>
          <w:rFonts w:asciiTheme="minorHAnsi" w:hAnsiTheme="minorHAnsi" w:cstheme="minorHAnsi"/>
          <w:sz w:val="22"/>
        </w:rPr>
        <w:t xml:space="preserve"> </w:t>
      </w:r>
      <w:r w:rsidRPr="00E50EBF">
        <w:rPr>
          <w:rFonts w:asciiTheme="minorHAnsi" w:hAnsiTheme="minorHAnsi" w:cstheme="minorHAnsi"/>
          <w:sz w:val="22"/>
        </w:rPr>
        <w:t xml:space="preserve">79-100, email: urzad_marszalkowski@mazovia.pl, </w:t>
      </w:r>
      <w:proofErr w:type="spellStart"/>
      <w:r w:rsidRPr="00E50EBF">
        <w:rPr>
          <w:rFonts w:asciiTheme="minorHAnsi" w:hAnsiTheme="minorHAnsi" w:cstheme="minorHAnsi"/>
          <w:sz w:val="22"/>
        </w:rPr>
        <w:t>ePUAP</w:t>
      </w:r>
      <w:proofErr w:type="spellEnd"/>
      <w:r w:rsidRPr="00E50EBF">
        <w:rPr>
          <w:rFonts w:asciiTheme="minorHAnsi" w:hAnsiTheme="minorHAnsi" w:cstheme="minorHAnsi"/>
          <w:sz w:val="22"/>
        </w:rPr>
        <w:t>: /</w:t>
      </w:r>
      <w:proofErr w:type="spellStart"/>
      <w:r w:rsidRPr="00E50EBF">
        <w:rPr>
          <w:rFonts w:asciiTheme="minorHAnsi" w:hAnsiTheme="minorHAnsi" w:cstheme="minorHAnsi"/>
          <w:sz w:val="22"/>
        </w:rPr>
        <w:t>umwm</w:t>
      </w:r>
      <w:proofErr w:type="spellEnd"/>
      <w:r w:rsidRPr="00E50EBF">
        <w:rPr>
          <w:rFonts w:asciiTheme="minorHAnsi" w:hAnsiTheme="minorHAnsi" w:cstheme="minorHAnsi"/>
          <w:sz w:val="22"/>
        </w:rPr>
        <w:t>/</w:t>
      </w:r>
      <w:proofErr w:type="spellStart"/>
      <w:r w:rsidRPr="00E50EBF">
        <w:rPr>
          <w:rFonts w:asciiTheme="minorHAnsi" w:hAnsiTheme="minorHAnsi" w:cstheme="minorHAnsi"/>
          <w:sz w:val="22"/>
        </w:rPr>
        <w:t>esp</w:t>
      </w:r>
      <w:proofErr w:type="spellEnd"/>
      <w:r w:rsidRPr="00E50EBF">
        <w:rPr>
          <w:rFonts w:asciiTheme="minorHAnsi" w:hAnsiTheme="minorHAnsi" w:cstheme="minorHAnsi"/>
          <w:sz w:val="22"/>
        </w:rPr>
        <w:t>.</w:t>
      </w:r>
    </w:p>
    <w:p w14:paraId="099D2B11"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Dane kontaktowe do inspektora ochrony danych: e-mail: </w:t>
      </w:r>
      <w:hyperlink r:id="rId25" w:history="1">
        <w:r w:rsidRPr="00E50EBF">
          <w:rPr>
            <w:rStyle w:val="Hipercze"/>
            <w:rFonts w:asciiTheme="minorHAnsi" w:hAnsiTheme="minorHAnsi" w:cstheme="minorHAnsi"/>
            <w:sz w:val="22"/>
          </w:rPr>
          <w:t>iod@mazovia.pl</w:t>
        </w:r>
      </w:hyperlink>
      <w:r w:rsidRPr="00E50EBF">
        <w:rPr>
          <w:rFonts w:asciiTheme="minorHAnsi" w:hAnsiTheme="minorHAnsi" w:cstheme="minorHAnsi"/>
          <w:i/>
          <w:sz w:val="22"/>
        </w:rPr>
        <w:t>.</w:t>
      </w:r>
    </w:p>
    <w:p w14:paraId="6D89E1DF"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t>Pani/Pana dane osobowe przetwarzane będą na podstawie art. 6 ust. 1 lit. c</w:t>
      </w:r>
      <w:r w:rsidRPr="00E50EBF">
        <w:rPr>
          <w:rFonts w:asciiTheme="minorHAnsi" w:hAnsiTheme="minorHAnsi" w:cstheme="minorHAnsi"/>
          <w:i/>
          <w:sz w:val="22"/>
        </w:rPr>
        <w:t xml:space="preserve"> </w:t>
      </w:r>
      <w:r w:rsidRPr="00E50EBF">
        <w:rPr>
          <w:rFonts w:asciiTheme="minorHAnsi" w:hAnsiTheme="minorHAnsi" w:cstheme="minorHAnsi"/>
          <w:sz w:val="22"/>
        </w:rPr>
        <w:t xml:space="preserve">RODO w celu związanym </w:t>
      </w:r>
      <w:r w:rsidRPr="00E50EBF">
        <w:rPr>
          <w:rFonts w:asciiTheme="minorHAnsi" w:hAnsiTheme="minorHAnsi" w:cstheme="minorHAnsi"/>
          <w:sz w:val="22"/>
        </w:rPr>
        <w:br/>
        <w:t>z niniejszym postępowaniem o udzielenie zamówienia publicznego</w:t>
      </w:r>
      <w:r w:rsidRPr="00E50EBF">
        <w:rPr>
          <w:rFonts w:asciiTheme="minorHAnsi" w:hAnsiTheme="minorHAnsi" w:cstheme="minorHAnsi"/>
          <w:i/>
          <w:sz w:val="22"/>
        </w:rPr>
        <w:t xml:space="preserve"> </w:t>
      </w:r>
      <w:r w:rsidRPr="00E50EBF">
        <w:rPr>
          <w:rFonts w:asciiTheme="minorHAnsi" w:hAnsiTheme="minorHAnsi" w:cstheme="minorHAnsi"/>
          <w:sz w:val="22"/>
        </w:rPr>
        <w:t>prowadzonym w trybie przetargu nieograniczonego.</w:t>
      </w:r>
    </w:p>
    <w:p w14:paraId="5DAB18C7"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Odbiorcami Pani/Pana danych osobowych będą osoby lub podmioty, którym udostępniona zostanie dokumentacja postępowania w oparciu o art. 18, 74 oraz 75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w:t>
      </w:r>
    </w:p>
    <w:p w14:paraId="07E2725F"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Pani/Pana dane osobowe będą przechowywane, zgodnie z art. 78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przez okres 4 lat od dnia zakończenia postępowania o udzielenie zamówienia, a jeżeli czas trwania umowy przekracza 4 lata, okres przechowywania obejmuje cały czas trwania umowy w sprawie zamówienia publicznego.</w:t>
      </w:r>
    </w:p>
    <w:p w14:paraId="154A6574"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lastRenderedPageBreak/>
        <w:t xml:space="preserve">Obowiązek podania przez Panią/Pana danych osobowych bezpośrednio Pani/Pana dotyczących jest wymogiem ustawowym określonym w przepisach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związanym z udziałem w postępowaniu o udzielenie zamówienia publicznego; konsekwencje niepodania określonych danych wynikają z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xml:space="preserve">.  </w:t>
      </w:r>
    </w:p>
    <w:p w14:paraId="6222DCCB"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t>W odniesieniu do Pani/Pana danych osobowych decyzje nie będą podejmowane w sposób zautomatyzowany, stosowanie do art. 22 RODO.</w:t>
      </w:r>
    </w:p>
    <w:p w14:paraId="595DECC8" w14:textId="77777777" w:rsidR="00F73888" w:rsidRPr="00E50EBF" w:rsidRDefault="00F73888" w:rsidP="00E50EBF">
      <w:pPr>
        <w:numPr>
          <w:ilvl w:val="0"/>
          <w:numId w:val="9"/>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Posiada Pani/Pan: </w:t>
      </w:r>
    </w:p>
    <w:p w14:paraId="0351A37B" w14:textId="77777777" w:rsidR="00F73888" w:rsidRPr="00E50EBF" w:rsidRDefault="00F73888" w:rsidP="00E50EBF">
      <w:pPr>
        <w:numPr>
          <w:ilvl w:val="1"/>
          <w:numId w:val="18"/>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na podstawie art. 15 RODO prawo dostępu do danych osobowych Pani/Pana dotyczących, z zastrzeżeniem, że w przypadku gdy wykonanie obowiązków, o których mowa w art. 15 ust. 1-3 RODO, wymagałoby niewspółmiernie dużego wysiłku, zamawiający może żądać od Pani/Pana dodatkowych informacji mających na celu sprecyzowanie żądania, w szczególności podania nazwy lub daty postępowania o udzielenie zamówienia publicznego lub konkursu; </w:t>
      </w:r>
    </w:p>
    <w:p w14:paraId="6DF94B98" w14:textId="77777777" w:rsidR="00F73888" w:rsidRPr="00E50EBF" w:rsidRDefault="00F73888" w:rsidP="00E50EBF">
      <w:pPr>
        <w:numPr>
          <w:ilvl w:val="1"/>
          <w:numId w:val="18"/>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na podstawie art. 16 RODO prawo do sprostowania lub uzupełnienia Pani/Pana danych osobowych </w:t>
      </w:r>
      <w:r w:rsidRPr="00E50EBF">
        <w:rPr>
          <w:rFonts w:asciiTheme="minorHAnsi" w:hAnsiTheme="minorHAnsi" w:cstheme="minorHAnsi"/>
          <w:sz w:val="22"/>
        </w:rPr>
        <w:br/>
        <w:t xml:space="preserve">z zastrzeżeniem że skorzystanie z prawa do sprostowania lub uzupełnienia nie może skutkować zmianą wyniku postępowania o udzielenie zamówienia publicznego ani zmianą postanowień umowy w spawie zamówienia publicznego w zakresie niezgodnym z </w:t>
      </w:r>
      <w:proofErr w:type="spellStart"/>
      <w:r w:rsidRPr="00E50EBF">
        <w:rPr>
          <w:rFonts w:asciiTheme="minorHAnsi" w:hAnsiTheme="minorHAnsi" w:cstheme="minorHAnsi"/>
          <w:sz w:val="22"/>
        </w:rPr>
        <w:t>p.z.p</w:t>
      </w:r>
      <w:proofErr w:type="spellEnd"/>
      <w:r w:rsidRPr="00E50EBF">
        <w:rPr>
          <w:rFonts w:asciiTheme="minorHAnsi" w:hAnsiTheme="minorHAnsi" w:cstheme="minorHAnsi"/>
          <w:sz w:val="22"/>
        </w:rPr>
        <w:t>. oraz nie może naruszać integralności protokołu oraz jego załączników.</w:t>
      </w:r>
    </w:p>
    <w:p w14:paraId="0FD602FB" w14:textId="77777777" w:rsidR="00F73888" w:rsidRPr="00E50EBF" w:rsidRDefault="00F73888" w:rsidP="00E50EBF">
      <w:pPr>
        <w:numPr>
          <w:ilvl w:val="1"/>
          <w:numId w:val="18"/>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 </w:t>
      </w:r>
    </w:p>
    <w:p w14:paraId="20D468CB" w14:textId="29880A37" w:rsidR="00F40450" w:rsidRPr="00E50EBF" w:rsidRDefault="00F73888" w:rsidP="00E50EBF">
      <w:pPr>
        <w:numPr>
          <w:ilvl w:val="1"/>
          <w:numId w:val="18"/>
        </w:num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prawo do wniesienia skargi do organu nadzorczego, którym jest Prezes Urzędu Ochrony Danych Osobowych (szczegóły na stronie internetowej </w:t>
      </w:r>
      <w:hyperlink r:id="rId26" w:history="1">
        <w:r w:rsidRPr="00E50EBF">
          <w:rPr>
            <w:rStyle w:val="Hipercze"/>
            <w:rFonts w:asciiTheme="minorHAnsi" w:hAnsiTheme="minorHAnsi" w:cstheme="minorHAnsi"/>
            <w:sz w:val="22"/>
          </w:rPr>
          <w:t>https://uodo.gov.pl</w:t>
        </w:r>
      </w:hyperlink>
      <w:r w:rsidRPr="00E50EBF">
        <w:rPr>
          <w:rFonts w:asciiTheme="minorHAnsi" w:hAnsiTheme="minorHAnsi" w:cstheme="minorHAnsi"/>
          <w:sz w:val="22"/>
        </w:rPr>
        <w:t>)</w:t>
      </w:r>
    </w:p>
    <w:p w14:paraId="60FCC4FF" w14:textId="77777777" w:rsidR="00F73888" w:rsidRPr="00E50EBF" w:rsidRDefault="00F73888" w:rsidP="00E50EBF">
      <w:pPr>
        <w:numPr>
          <w:ilvl w:val="0"/>
          <w:numId w:val="9"/>
        </w:numPr>
        <w:spacing w:line="259" w:lineRule="auto"/>
        <w:contextualSpacing/>
        <w:rPr>
          <w:rFonts w:asciiTheme="minorHAnsi" w:hAnsiTheme="minorHAnsi" w:cstheme="minorHAnsi"/>
          <w:i/>
          <w:sz w:val="22"/>
        </w:rPr>
      </w:pPr>
      <w:r w:rsidRPr="00E50EBF">
        <w:rPr>
          <w:rFonts w:asciiTheme="minorHAnsi" w:hAnsiTheme="minorHAnsi" w:cstheme="minorHAnsi"/>
          <w:sz w:val="22"/>
        </w:rPr>
        <w:t>Nie przysługuje Pani/Panu:</w:t>
      </w:r>
    </w:p>
    <w:p w14:paraId="5C1E4ED1" w14:textId="77777777" w:rsidR="00F73888" w:rsidRPr="00E50EBF" w:rsidRDefault="00F73888" w:rsidP="00E50EBF">
      <w:pPr>
        <w:numPr>
          <w:ilvl w:val="0"/>
          <w:numId w:val="10"/>
        </w:numPr>
        <w:spacing w:line="259" w:lineRule="auto"/>
        <w:contextualSpacing/>
        <w:rPr>
          <w:rFonts w:asciiTheme="minorHAnsi" w:hAnsiTheme="minorHAnsi" w:cstheme="minorHAnsi"/>
          <w:sz w:val="22"/>
        </w:rPr>
      </w:pPr>
      <w:r w:rsidRPr="00E50EBF">
        <w:rPr>
          <w:rFonts w:asciiTheme="minorHAnsi" w:hAnsiTheme="minorHAnsi" w:cstheme="minorHAnsi"/>
          <w:sz w:val="22"/>
        </w:rPr>
        <w:t>w związku z art. 17 ust. 3 lit. b, d lub e RODO prawo do usunięcia danych osobowych,</w:t>
      </w:r>
    </w:p>
    <w:p w14:paraId="11C27C26" w14:textId="77777777" w:rsidR="00F73888" w:rsidRPr="00E50EBF" w:rsidRDefault="00F73888" w:rsidP="00E50EBF">
      <w:pPr>
        <w:numPr>
          <w:ilvl w:val="0"/>
          <w:numId w:val="10"/>
        </w:numPr>
        <w:spacing w:line="259" w:lineRule="auto"/>
        <w:contextualSpacing/>
        <w:rPr>
          <w:rFonts w:asciiTheme="minorHAnsi" w:hAnsiTheme="minorHAnsi" w:cstheme="minorHAnsi"/>
          <w:sz w:val="22"/>
        </w:rPr>
      </w:pPr>
      <w:r w:rsidRPr="00E50EBF">
        <w:rPr>
          <w:rFonts w:asciiTheme="minorHAnsi" w:hAnsiTheme="minorHAnsi" w:cstheme="minorHAnsi"/>
          <w:sz w:val="22"/>
        </w:rPr>
        <w:t>prawo do przenoszenia danych osobowych, o którym mowa w art. 20 RODO,</w:t>
      </w:r>
    </w:p>
    <w:p w14:paraId="6D217792" w14:textId="2D93F82A" w:rsidR="00F73888" w:rsidRPr="00E50EBF" w:rsidRDefault="00F73888" w:rsidP="00E50EBF">
      <w:pPr>
        <w:numPr>
          <w:ilvl w:val="0"/>
          <w:numId w:val="10"/>
        </w:numPr>
        <w:spacing w:line="259" w:lineRule="auto"/>
        <w:contextualSpacing/>
        <w:rPr>
          <w:rFonts w:asciiTheme="minorHAnsi" w:hAnsiTheme="minorHAnsi" w:cstheme="minorHAnsi"/>
          <w:sz w:val="22"/>
        </w:rPr>
      </w:pPr>
      <w:r w:rsidRPr="00E50EBF">
        <w:rPr>
          <w:rFonts w:asciiTheme="minorHAnsi" w:hAnsiTheme="minorHAnsi" w:cstheme="minorHAnsi"/>
          <w:sz w:val="22"/>
        </w:rPr>
        <w:t>na podstawie art. 21 RODO prawo sprzeciwu, wobec przetwarzania danych osobowych, gdyż podstawą prawną przetwarzania Pani/Pana danych osobowych jest art. 6 ust. 1 lit. c RODO.</w:t>
      </w:r>
    </w:p>
    <w:p w14:paraId="20A41BFB" w14:textId="52D232EA" w:rsidR="00B21201" w:rsidRPr="00E50EBF" w:rsidRDefault="00B21201" w:rsidP="00E50EBF">
      <w:pPr>
        <w:spacing w:line="259" w:lineRule="auto"/>
        <w:contextualSpacing/>
        <w:rPr>
          <w:rFonts w:asciiTheme="minorHAnsi" w:hAnsiTheme="minorHAnsi" w:cstheme="minorHAnsi"/>
          <w:sz w:val="22"/>
        </w:rPr>
      </w:pPr>
    </w:p>
    <w:p w14:paraId="64F826D4" w14:textId="1EF67B78" w:rsidR="00B21201" w:rsidRPr="00E50EBF" w:rsidRDefault="00B21201" w:rsidP="00E50EBF">
      <w:pPr>
        <w:spacing w:line="259" w:lineRule="auto"/>
        <w:contextualSpacing/>
        <w:rPr>
          <w:rFonts w:asciiTheme="minorHAnsi" w:hAnsiTheme="minorHAnsi" w:cstheme="minorHAnsi"/>
          <w:sz w:val="22"/>
        </w:rPr>
      </w:pPr>
    </w:p>
    <w:p w14:paraId="311BFC97" w14:textId="224AD1B6" w:rsidR="00153AA7" w:rsidRPr="00E50EBF" w:rsidRDefault="00153AA7" w:rsidP="00E50EBF">
      <w:pPr>
        <w:spacing w:line="259" w:lineRule="auto"/>
        <w:contextualSpacing/>
        <w:rPr>
          <w:rFonts w:asciiTheme="minorHAnsi" w:hAnsiTheme="minorHAnsi" w:cstheme="minorHAnsi"/>
          <w:sz w:val="22"/>
        </w:rPr>
      </w:pPr>
      <w:r w:rsidRPr="00E50EBF">
        <w:rPr>
          <w:rFonts w:asciiTheme="minorHAnsi" w:hAnsiTheme="minorHAnsi" w:cstheme="minorHAnsi"/>
          <w:sz w:val="22"/>
        </w:rPr>
        <w:t xml:space="preserve">Warszawa, </w:t>
      </w:r>
      <w:r w:rsidR="001505D5">
        <w:rPr>
          <w:rFonts w:asciiTheme="minorHAnsi" w:hAnsiTheme="minorHAnsi" w:cstheme="minorHAnsi"/>
          <w:sz w:val="22"/>
        </w:rPr>
        <w:t>21 marca</w:t>
      </w:r>
      <w:r w:rsidRPr="00E50EBF">
        <w:rPr>
          <w:rFonts w:asciiTheme="minorHAnsi" w:hAnsiTheme="minorHAnsi" w:cstheme="minorHAnsi"/>
          <w:sz w:val="22"/>
        </w:rPr>
        <w:t xml:space="preserve"> 2022 roku</w:t>
      </w:r>
    </w:p>
    <w:p w14:paraId="19B60B3B" w14:textId="77777777" w:rsidR="00153AA7" w:rsidRPr="00E50EBF" w:rsidRDefault="00153AA7" w:rsidP="00E50EBF">
      <w:pPr>
        <w:spacing w:line="259" w:lineRule="auto"/>
        <w:contextualSpacing/>
        <w:rPr>
          <w:rFonts w:asciiTheme="minorHAnsi" w:hAnsiTheme="minorHAnsi" w:cstheme="minorHAnsi"/>
          <w:strike/>
          <w:color w:val="FF0000"/>
          <w:sz w:val="22"/>
        </w:rPr>
      </w:pPr>
    </w:p>
    <w:sectPr w:rsidR="00153AA7" w:rsidRPr="00E50EBF" w:rsidSect="00615485">
      <w:headerReference w:type="default" r:id="rId27"/>
      <w:footerReference w:type="default" r:id="rId28"/>
      <w:headerReference w:type="first" r:id="rId29"/>
      <w:footerReference w:type="first" r:id="rId30"/>
      <w:pgSz w:w="11906" w:h="16838"/>
      <w:pgMar w:top="863" w:right="737" w:bottom="737" w:left="73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FA7B" w14:textId="77777777" w:rsidR="000269C8" w:rsidRDefault="000269C8" w:rsidP="00B53E21">
      <w:r>
        <w:separator/>
      </w:r>
    </w:p>
    <w:p w14:paraId="418D0518" w14:textId="77777777" w:rsidR="000269C8" w:rsidRDefault="000269C8"/>
  </w:endnote>
  <w:endnote w:type="continuationSeparator" w:id="0">
    <w:p w14:paraId="2F83015B" w14:textId="77777777" w:rsidR="000269C8" w:rsidRDefault="000269C8" w:rsidP="00B53E21">
      <w:r>
        <w:continuationSeparator/>
      </w:r>
    </w:p>
    <w:p w14:paraId="4FD7D63A" w14:textId="77777777" w:rsidR="000269C8" w:rsidRDefault="00026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4091" w14:textId="77777777" w:rsidR="00B73649" w:rsidRPr="00C9189D" w:rsidRDefault="00B73649" w:rsidP="00C9189D">
    <w:pPr>
      <w:rPr>
        <w:rFonts w:cs="Arial"/>
        <w:sz w:val="14"/>
        <w:szCs w:val="14"/>
      </w:rPr>
    </w:pPr>
    <w:r w:rsidRPr="00C9189D">
      <w:rPr>
        <w:rFonts w:cs="Arial"/>
        <w:sz w:val="14"/>
        <w:szCs w:val="14"/>
      </w:rPr>
      <w:t>_____________________________________________________________________________________________________________________________________</w:t>
    </w:r>
  </w:p>
  <w:p w14:paraId="27F3CF46" w14:textId="77777777" w:rsidR="00B73649" w:rsidRPr="00C9189D" w:rsidRDefault="00B73649" w:rsidP="00C9189D">
    <w:pPr>
      <w:jc w:val="center"/>
      <w:rPr>
        <w:rFonts w:cs="Arial"/>
        <w:sz w:val="14"/>
        <w:szCs w:val="14"/>
      </w:rPr>
    </w:pPr>
    <w:r w:rsidRPr="00C9189D">
      <w:rPr>
        <w:rFonts w:cs="Arial"/>
        <w:sz w:val="14"/>
        <w:szCs w:val="14"/>
      </w:rPr>
      <w:t>Województwo Mazowieckie, ul. Jagiellońska 26, 03-719 Warszawa</w:t>
    </w:r>
  </w:p>
  <w:sdt>
    <w:sdtPr>
      <w:rPr>
        <w:sz w:val="14"/>
        <w:szCs w:val="14"/>
      </w:rPr>
      <w:id w:val="1649399277"/>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4F6366AD" w14:textId="13403FB6" w:rsidR="00B73649" w:rsidRPr="00DB399B" w:rsidRDefault="00B73649" w:rsidP="00C9189D">
            <w:pPr>
              <w:pStyle w:val="Stopka"/>
              <w:jc w:val="right"/>
              <w:rPr>
                <w:sz w:val="14"/>
                <w:szCs w:val="14"/>
              </w:rPr>
            </w:pPr>
            <w:r w:rsidRPr="00DB399B">
              <w:rPr>
                <w:sz w:val="14"/>
                <w:szCs w:val="14"/>
              </w:rPr>
              <w:t xml:space="preserve">Strona </w:t>
            </w:r>
            <w:r w:rsidRPr="00DB399B">
              <w:rPr>
                <w:sz w:val="14"/>
                <w:szCs w:val="14"/>
              </w:rPr>
              <w:fldChar w:fldCharType="begin"/>
            </w:r>
            <w:r w:rsidRPr="00DB399B">
              <w:rPr>
                <w:sz w:val="14"/>
                <w:szCs w:val="14"/>
              </w:rPr>
              <w:instrText>PAGE</w:instrText>
            </w:r>
            <w:r w:rsidRPr="00DB399B">
              <w:rPr>
                <w:sz w:val="14"/>
                <w:szCs w:val="14"/>
              </w:rPr>
              <w:fldChar w:fldCharType="separate"/>
            </w:r>
            <w:r w:rsidRPr="00DB399B">
              <w:rPr>
                <w:noProof/>
                <w:sz w:val="14"/>
                <w:szCs w:val="14"/>
              </w:rPr>
              <w:t>8</w:t>
            </w:r>
            <w:r w:rsidRPr="00DB399B">
              <w:rPr>
                <w:sz w:val="14"/>
                <w:szCs w:val="14"/>
              </w:rPr>
              <w:fldChar w:fldCharType="end"/>
            </w:r>
            <w:r w:rsidRPr="00DB399B">
              <w:rPr>
                <w:sz w:val="14"/>
                <w:szCs w:val="14"/>
              </w:rPr>
              <w:t xml:space="preserve"> z </w:t>
            </w:r>
            <w:r w:rsidRPr="00DB399B">
              <w:rPr>
                <w:sz w:val="14"/>
                <w:szCs w:val="14"/>
              </w:rPr>
              <w:fldChar w:fldCharType="begin"/>
            </w:r>
            <w:r w:rsidRPr="00DB399B">
              <w:rPr>
                <w:sz w:val="14"/>
                <w:szCs w:val="14"/>
              </w:rPr>
              <w:instrText>NUMPAGES</w:instrText>
            </w:r>
            <w:r w:rsidRPr="00DB399B">
              <w:rPr>
                <w:sz w:val="14"/>
                <w:szCs w:val="14"/>
              </w:rPr>
              <w:fldChar w:fldCharType="separate"/>
            </w:r>
            <w:r w:rsidRPr="00DB399B">
              <w:rPr>
                <w:noProof/>
                <w:sz w:val="14"/>
                <w:szCs w:val="14"/>
              </w:rPr>
              <w:t>13</w:t>
            </w:r>
            <w:r w:rsidRPr="00DB399B">
              <w:rPr>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57C3" w14:textId="77777777" w:rsidR="00B73649" w:rsidRPr="000C1163" w:rsidRDefault="00B73649" w:rsidP="00B53E21">
    <w:pPr>
      <w:rPr>
        <w:rFonts w:cs="Arial"/>
        <w:sz w:val="14"/>
        <w:szCs w:val="16"/>
      </w:rPr>
    </w:pPr>
    <w:r w:rsidRPr="000C1163">
      <w:rPr>
        <w:rFonts w:cs="Arial"/>
        <w:sz w:val="14"/>
        <w:szCs w:val="16"/>
      </w:rPr>
      <w:t>__________________________________________________________________________________________________</w:t>
    </w:r>
    <w:r>
      <w:rPr>
        <w:rFonts w:cs="Arial"/>
        <w:sz w:val="14"/>
        <w:szCs w:val="16"/>
      </w:rPr>
      <w:t>___________________________________</w:t>
    </w:r>
  </w:p>
  <w:p w14:paraId="20357E54" w14:textId="77777777" w:rsidR="00B73649" w:rsidRPr="000C1163" w:rsidRDefault="00B73649" w:rsidP="00B53E21">
    <w:pPr>
      <w:jc w:val="center"/>
      <w:rPr>
        <w:rFonts w:cs="Arial"/>
        <w:sz w:val="14"/>
        <w:szCs w:val="16"/>
      </w:rPr>
    </w:pPr>
    <w:r w:rsidRPr="000C1163">
      <w:rPr>
        <w:rFonts w:cs="Arial"/>
        <w:sz w:val="14"/>
        <w:szCs w:val="16"/>
      </w:rPr>
      <w:t>Województwo Mazowieckie</w:t>
    </w:r>
    <w:r>
      <w:rPr>
        <w:rFonts w:cs="Arial"/>
        <w:sz w:val="14"/>
        <w:szCs w:val="16"/>
      </w:rPr>
      <w:t xml:space="preserve">, </w:t>
    </w:r>
    <w:r w:rsidRPr="000C1163">
      <w:rPr>
        <w:rFonts w:cs="Arial"/>
        <w:sz w:val="14"/>
        <w:szCs w:val="16"/>
      </w:rPr>
      <w:t>ul. Jagiellońska 26, 03-719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E2C0" w14:textId="77777777" w:rsidR="000269C8" w:rsidRDefault="000269C8" w:rsidP="00B53E21">
      <w:r>
        <w:separator/>
      </w:r>
    </w:p>
    <w:p w14:paraId="2597CF78" w14:textId="77777777" w:rsidR="000269C8" w:rsidRDefault="000269C8"/>
  </w:footnote>
  <w:footnote w:type="continuationSeparator" w:id="0">
    <w:p w14:paraId="10F38782" w14:textId="77777777" w:rsidR="000269C8" w:rsidRDefault="000269C8" w:rsidP="00B53E21">
      <w:r>
        <w:continuationSeparator/>
      </w:r>
    </w:p>
    <w:p w14:paraId="69A24EC1" w14:textId="77777777" w:rsidR="000269C8" w:rsidRDefault="00026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4D36" w14:textId="77777777" w:rsidR="00B73649" w:rsidRDefault="00B73649" w:rsidP="00EB7678">
    <w:pPr>
      <w:jc w:val="center"/>
      <w:rPr>
        <w:rFonts w:cs="Arial"/>
        <w:b/>
        <w:bCs/>
        <w:sz w:val="16"/>
        <w:szCs w:val="16"/>
        <w:u w:val="single"/>
      </w:rPr>
    </w:pPr>
  </w:p>
  <w:p w14:paraId="25C912EB" w14:textId="77777777" w:rsidR="00B73649" w:rsidRPr="000D72B7" w:rsidRDefault="00B73649" w:rsidP="00EB7678">
    <w:pPr>
      <w:jc w:val="center"/>
      <w:rPr>
        <w:rFonts w:cs="Arial"/>
        <w:b/>
        <w:bCs/>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93FD" w14:textId="77777777" w:rsidR="00B73649" w:rsidRPr="003B0B00" w:rsidRDefault="00B73649" w:rsidP="00094660">
    <w:pPr>
      <w:tabs>
        <w:tab w:val="center" w:pos="4536"/>
        <w:tab w:val="right" w:pos="9072"/>
      </w:tabs>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BC"/>
    <w:multiLevelType w:val="multilevel"/>
    <w:tmpl w:val="96BC2DB0"/>
    <w:styleLink w:val="WWNum23"/>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181B08"/>
    <w:multiLevelType w:val="hybridMultilevel"/>
    <w:tmpl w:val="D0E09C9E"/>
    <w:styleLink w:val="WWNum2210"/>
    <w:lvl w:ilvl="0" w:tplc="09A2CFE6">
      <w:start w:val="1"/>
      <w:numFmt w:val="decimal"/>
      <w:lvlText w:val="%1."/>
      <w:lvlJc w:val="left"/>
      <w:pPr>
        <w:tabs>
          <w:tab w:val="num" w:pos="0"/>
        </w:tabs>
        <w:ind w:left="340" w:hanging="340"/>
      </w:pPr>
      <w:rPr>
        <w:rFonts w:hint="default"/>
        <w:sz w:val="24"/>
        <w:szCs w:val="24"/>
      </w:rPr>
    </w:lvl>
    <w:lvl w:ilvl="1" w:tplc="1A0A5A10">
      <w:start w:val="1"/>
      <w:numFmt w:val="decimal"/>
      <w:lvlText w:val="%2)"/>
      <w:lvlJc w:val="left"/>
      <w:pPr>
        <w:tabs>
          <w:tab w:val="num" w:pos="340"/>
        </w:tabs>
        <w:ind w:left="680" w:hanging="340"/>
      </w:pPr>
      <w:rPr>
        <w:rFonts w:ascii="Arial" w:hAnsi="Arial" w:hint="default"/>
        <w:sz w:val="18"/>
        <w:szCs w:val="24"/>
      </w:rPr>
    </w:lvl>
    <w:lvl w:ilvl="2" w:tplc="65AA9DD4">
      <w:start w:val="1"/>
      <w:numFmt w:val="decimal"/>
      <w:lvlText w:val="%3."/>
      <w:lvlJc w:val="left"/>
      <w:pPr>
        <w:tabs>
          <w:tab w:val="num" w:pos="0"/>
        </w:tabs>
        <w:ind w:left="340" w:hanging="340"/>
      </w:pPr>
      <w:rPr>
        <w:rFonts w:hint="default"/>
        <w:b w:val="0"/>
        <w:i w:val="0"/>
        <w:sz w:val="24"/>
        <w:szCs w:val="24"/>
      </w:rPr>
    </w:lvl>
    <w:lvl w:ilvl="3" w:tplc="AD88AA5A">
      <w:start w:val="1"/>
      <w:numFmt w:val="decimal"/>
      <w:lvlText w:val="%4."/>
      <w:lvlJc w:val="left"/>
      <w:pPr>
        <w:tabs>
          <w:tab w:val="num" w:pos="0"/>
        </w:tabs>
        <w:ind w:left="340" w:hanging="340"/>
      </w:pPr>
      <w:rPr>
        <w:rFonts w:ascii="Arial" w:hAnsi="Arial" w:hint="default"/>
        <w:b w:val="0"/>
        <w:i w:val="0"/>
        <w:sz w:val="18"/>
        <w:szCs w:val="18"/>
      </w:rPr>
    </w:lvl>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A00686"/>
    <w:multiLevelType w:val="hybridMultilevel"/>
    <w:tmpl w:val="F496D5AE"/>
    <w:lvl w:ilvl="0" w:tplc="8DF46236">
      <w:start w:val="1"/>
      <w:numFmt w:val="decimal"/>
      <w:lvlText w:val="%1)"/>
      <w:lvlJc w:val="left"/>
      <w:pPr>
        <w:ind w:left="720" w:hanging="360"/>
      </w:pPr>
      <w:rPr>
        <w:rFonts w:ascii="Arial" w:eastAsiaTheme="minorHAnsi" w:hAnsi="Arial" w:cs="Arial"/>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8A210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E2A5208">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010403"/>
    <w:multiLevelType w:val="hybridMultilevel"/>
    <w:tmpl w:val="B8B44E6A"/>
    <w:lvl w:ilvl="0" w:tplc="8D1266B8">
      <w:start w:val="5"/>
      <w:numFmt w:val="decimal"/>
      <w:lvlText w:val="%1."/>
      <w:lvlJc w:val="left"/>
      <w:pPr>
        <w:tabs>
          <w:tab w:val="num" w:pos="360"/>
        </w:tabs>
        <w:ind w:left="700" w:hanging="340"/>
      </w:pPr>
      <w:rPr>
        <w:rFonts w:ascii="Arial" w:hAnsi="Arial" w:hint="default"/>
        <w:b w:val="0"/>
        <w:i w:val="0"/>
        <w:strike w:val="0"/>
        <w:color w:val="auto"/>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D25A6"/>
    <w:multiLevelType w:val="hybridMultilevel"/>
    <w:tmpl w:val="87541E5E"/>
    <w:lvl w:ilvl="0" w:tplc="D7264E24">
      <w:start w:val="4"/>
      <w:numFmt w:val="decimal"/>
      <w:lvlText w:val="%1."/>
      <w:lvlJc w:val="left"/>
      <w:pPr>
        <w:tabs>
          <w:tab w:val="num" w:pos="0"/>
        </w:tabs>
        <w:ind w:left="340" w:hanging="340"/>
      </w:pPr>
      <w:rPr>
        <w:rFonts w:ascii="Arial" w:hAnsi="Arial" w:hint="default"/>
        <w:b w:val="0"/>
        <w:i w:val="0"/>
        <w:strike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C2062"/>
    <w:multiLevelType w:val="hybridMultilevel"/>
    <w:tmpl w:val="27CAC392"/>
    <w:lvl w:ilvl="0" w:tplc="D6A04220">
      <w:start w:val="1"/>
      <w:numFmt w:val="decimal"/>
      <w:lvlText w:val="%1."/>
      <w:lvlJc w:val="left"/>
      <w:pPr>
        <w:tabs>
          <w:tab w:val="num" w:pos="0"/>
        </w:tabs>
        <w:ind w:left="340" w:hanging="34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829C20BC">
      <w:start w:val="1"/>
      <w:numFmt w:val="decimal"/>
      <w:lvlText w:val="%3."/>
      <w:lvlJc w:val="left"/>
      <w:pPr>
        <w:tabs>
          <w:tab w:val="num" w:pos="0"/>
        </w:tabs>
        <w:ind w:left="340" w:hanging="340"/>
      </w:pPr>
      <w:rPr>
        <w:rFonts w:ascii="Arial" w:hAnsi="Arial" w:hint="default"/>
        <w:b w:val="0"/>
        <w:i w:val="0"/>
        <w:sz w:val="18"/>
      </w:rPr>
    </w:lvl>
    <w:lvl w:ilvl="3" w:tplc="7B48FF86">
      <w:start w:val="1"/>
      <w:numFmt w:val="decimal"/>
      <w:lvlText w:val="%4)"/>
      <w:lvlJc w:val="left"/>
      <w:pPr>
        <w:tabs>
          <w:tab w:val="num" w:pos="340"/>
        </w:tabs>
        <w:ind w:left="680" w:hanging="340"/>
      </w:pPr>
      <w:rPr>
        <w:rFonts w:ascii="Arial" w:hAnsi="Arial" w:hint="default"/>
        <w:b w:val="0"/>
        <w:i w:val="0"/>
        <w:caps w:val="0"/>
        <w:strike w:val="0"/>
        <w:dstrike w:val="0"/>
        <w:shadow w:val="0"/>
        <w:emboss w:val="0"/>
        <w:imprint w:val="0"/>
        <w:vanish w:val="0"/>
        <w:sz w:val="18"/>
        <w:szCs w:val="24"/>
        <w:vertAlign w:val="baseline"/>
      </w:rPr>
    </w:lvl>
    <w:lvl w:ilvl="4" w:tplc="22B4B870">
      <w:start w:val="1"/>
      <w:numFmt w:val="lowerLetter"/>
      <w:lvlText w:val="%5)"/>
      <w:lvlJc w:val="left"/>
      <w:pPr>
        <w:tabs>
          <w:tab w:val="num" w:pos="680"/>
        </w:tabs>
        <w:ind w:left="964" w:hanging="284"/>
      </w:pPr>
      <w:rPr>
        <w:rFonts w:ascii="Arial" w:hAnsi="Arial" w:hint="default"/>
        <w:b w:val="0"/>
        <w:i w:val="0"/>
        <w:sz w:val="18"/>
        <w:szCs w:val="24"/>
      </w:rPr>
    </w:lvl>
    <w:lvl w:ilvl="5" w:tplc="0688FF8A">
      <w:start w:val="1"/>
      <w:numFmt w:val="bullet"/>
      <w:lvlText w:val=""/>
      <w:lvlJc w:val="left"/>
      <w:pPr>
        <w:tabs>
          <w:tab w:val="num" w:pos="680"/>
        </w:tabs>
        <w:ind w:left="1134" w:hanging="454"/>
      </w:pPr>
      <w:rPr>
        <w:rFonts w:ascii="Symbol" w:hAnsi="Symbol" w:hint="default"/>
        <w:b w:val="0"/>
        <w:i w:val="0"/>
        <w:sz w:val="18"/>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C5294B"/>
    <w:multiLevelType w:val="hybridMultilevel"/>
    <w:tmpl w:val="AF3ADD28"/>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7">
      <w:start w:val="1"/>
      <w:numFmt w:val="lowerLetter"/>
      <w:lvlText w:val="%6)"/>
      <w:lvlJc w:val="lef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2428530C"/>
    <w:multiLevelType w:val="hybridMultilevel"/>
    <w:tmpl w:val="6F14B564"/>
    <w:lvl w:ilvl="0" w:tplc="532E6240">
      <w:start w:val="1"/>
      <w:numFmt w:val="decimal"/>
      <w:lvlText w:val="%1."/>
      <w:lvlJc w:val="left"/>
      <w:pPr>
        <w:tabs>
          <w:tab w:val="num" w:pos="0"/>
        </w:tabs>
        <w:ind w:left="340" w:hanging="340"/>
      </w:pPr>
      <w:rPr>
        <w:rFonts w:ascii="Arial" w:hAnsi="Arial" w:hint="default"/>
        <w:b w:val="0"/>
        <w:i w:val="0"/>
        <w:sz w:val="20"/>
        <w:szCs w:val="18"/>
      </w:rPr>
    </w:lvl>
    <w:lvl w:ilvl="1" w:tplc="6FD0EA2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95EAB"/>
    <w:multiLevelType w:val="hybridMultilevel"/>
    <w:tmpl w:val="FE243484"/>
    <w:lvl w:ilvl="0" w:tplc="3D14AC64">
      <w:start w:val="1"/>
      <w:numFmt w:val="decimal"/>
      <w:lvlText w:val="%1."/>
      <w:lvlJc w:val="righ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33746"/>
    <w:multiLevelType w:val="hybridMultilevel"/>
    <w:tmpl w:val="50C2AA6A"/>
    <w:lvl w:ilvl="0" w:tplc="506A5B60">
      <w:start w:val="1"/>
      <w:numFmt w:val="decimal"/>
      <w:lvlText w:val="%1."/>
      <w:lvlJc w:val="left"/>
      <w:pPr>
        <w:tabs>
          <w:tab w:val="num" w:pos="0"/>
        </w:tabs>
        <w:ind w:left="340" w:hanging="340"/>
      </w:pPr>
      <w:rPr>
        <w:rFonts w:ascii="Arial" w:hAnsi="Arial" w:hint="default"/>
        <w:b w:val="0"/>
        <w:i w:val="0"/>
        <w:color w:val="auto"/>
        <w:sz w:val="20"/>
        <w:szCs w:val="20"/>
      </w:rPr>
    </w:lvl>
    <w:lvl w:ilvl="1" w:tplc="F22285FA">
      <w:start w:val="1"/>
      <w:numFmt w:val="decimal"/>
      <w:lvlText w:val="%2)"/>
      <w:lvlJc w:val="left"/>
      <w:pPr>
        <w:tabs>
          <w:tab w:val="num" w:pos="340"/>
        </w:tabs>
        <w:ind w:left="680" w:hanging="340"/>
      </w:pPr>
      <w:rPr>
        <w:rFonts w:hint="default"/>
        <w:b w:val="0"/>
        <w:i w:val="0"/>
        <w:color w:val="auto"/>
        <w:sz w:val="20"/>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A99A078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475DD0"/>
    <w:multiLevelType w:val="hybridMultilevel"/>
    <w:tmpl w:val="3EC8EBAE"/>
    <w:lvl w:ilvl="0" w:tplc="86723D24">
      <w:start w:val="1"/>
      <w:numFmt w:val="decimal"/>
      <w:lvlText w:val="%1."/>
      <w:lvlJc w:val="left"/>
      <w:pPr>
        <w:tabs>
          <w:tab w:val="num" w:pos="0"/>
        </w:tabs>
        <w:ind w:left="340" w:hanging="340"/>
      </w:pPr>
      <w:rPr>
        <w:rFonts w:ascii="Arial" w:hAnsi="Arial" w:hint="default"/>
        <w:b w:val="0"/>
        <w:i w:val="0"/>
        <w:strike w:val="0"/>
        <w:color w:val="auto"/>
        <w:sz w:val="20"/>
        <w:szCs w:val="20"/>
      </w:rPr>
    </w:lvl>
    <w:lvl w:ilvl="1" w:tplc="04150019">
      <w:start w:val="1"/>
      <w:numFmt w:val="lowerLetter"/>
      <w:lvlText w:val="%2."/>
      <w:lvlJc w:val="left"/>
      <w:pPr>
        <w:tabs>
          <w:tab w:val="num" w:pos="340"/>
        </w:tabs>
        <w:ind w:left="680" w:hanging="340"/>
      </w:pPr>
      <w:rPr>
        <w:rFonts w:hint="default"/>
        <w:b w:val="0"/>
        <w:i w:val="0"/>
        <w:caps w:val="0"/>
        <w:strike w:val="0"/>
        <w:dstrike w:val="0"/>
        <w:vanish w:val="0"/>
        <w:sz w:val="20"/>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DD291C"/>
    <w:multiLevelType w:val="hybridMultilevel"/>
    <w:tmpl w:val="E092CAB2"/>
    <w:lvl w:ilvl="0" w:tplc="242C1E94">
      <w:start w:val="1"/>
      <w:numFmt w:val="decimal"/>
      <w:lvlText w:val="%1."/>
      <w:lvlJc w:val="left"/>
      <w:pPr>
        <w:ind w:left="720" w:hanging="360"/>
      </w:pPr>
      <w:rPr>
        <w:rFonts w:hint="default"/>
        <w:b w:val="0"/>
        <w:strike w:val="0"/>
        <w:color w:val="auto"/>
        <w:sz w:val="20"/>
        <w:szCs w:val="20"/>
      </w:rPr>
    </w:lvl>
    <w:lvl w:ilvl="1" w:tplc="B3CE7992">
      <w:start w:val="1"/>
      <w:numFmt w:val="lowerLetter"/>
      <w:lvlText w:val="%2."/>
      <w:lvlJc w:val="left"/>
      <w:pPr>
        <w:ind w:left="1440"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2706E"/>
    <w:multiLevelType w:val="hybridMultilevel"/>
    <w:tmpl w:val="1A627112"/>
    <w:lvl w:ilvl="0" w:tplc="1F06A6BE">
      <w:start w:val="1"/>
      <w:numFmt w:val="decimal"/>
      <w:lvlText w:val="%1)"/>
      <w:lvlJc w:val="left"/>
      <w:pPr>
        <w:tabs>
          <w:tab w:val="num" w:pos="340"/>
        </w:tabs>
        <w:ind w:left="680" w:hanging="340"/>
      </w:pPr>
      <w:rPr>
        <w:rFonts w:ascii="Arial" w:hAnsi="Arial" w:hint="default"/>
        <w:b w:val="0"/>
        <w:i w:val="0"/>
        <w:caps w:val="0"/>
        <w:strike w:val="0"/>
        <w:dstrike w:val="0"/>
        <w:vanish w:val="0"/>
        <w:sz w:val="18"/>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16051"/>
    <w:multiLevelType w:val="hybridMultilevel"/>
    <w:tmpl w:val="501A62A6"/>
    <w:lvl w:ilvl="0" w:tplc="0D024F9E">
      <w:start w:val="1"/>
      <w:numFmt w:val="decimal"/>
      <w:lvlText w:val="%1)"/>
      <w:lvlJc w:val="left"/>
      <w:pPr>
        <w:ind w:left="1080" w:hanging="360"/>
      </w:pPr>
      <w:rPr>
        <w:b w:val="0"/>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21861DB"/>
    <w:multiLevelType w:val="hybridMultilevel"/>
    <w:tmpl w:val="AEC8BB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21E3BD2"/>
    <w:multiLevelType w:val="multilevel"/>
    <w:tmpl w:val="2BB2B396"/>
    <w:styleLink w:val="WWNum21"/>
    <w:lvl w:ilvl="0">
      <w:start w:val="1"/>
      <w:numFmt w:val="decimal"/>
      <w:lvlText w:val="%1)"/>
      <w:lvlJc w:val="left"/>
      <w:pPr>
        <w:ind w:left="720" w:hanging="360"/>
      </w:pPr>
      <w:rPr>
        <w:rFonts w:ascii="Arial" w:hAnsi="Arial"/>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AC59FE"/>
    <w:multiLevelType w:val="hybridMultilevel"/>
    <w:tmpl w:val="58DC600C"/>
    <w:lvl w:ilvl="0" w:tplc="D598E7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67BC9"/>
    <w:multiLevelType w:val="hybridMultilevel"/>
    <w:tmpl w:val="468AA108"/>
    <w:lvl w:ilvl="0" w:tplc="1474F0FC">
      <w:start w:val="6"/>
      <w:numFmt w:val="decimal"/>
      <w:lvlText w:val="%1."/>
      <w:lvlJc w:val="left"/>
      <w:pPr>
        <w:tabs>
          <w:tab w:val="num" w:pos="340"/>
        </w:tabs>
        <w:ind w:left="680" w:hanging="340"/>
      </w:pPr>
      <w:rPr>
        <w:rFonts w:ascii="Arial" w:hAnsi="Arial" w:hint="default"/>
        <w:b w:val="0"/>
        <w:i w:val="0"/>
        <w:strike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BA312C"/>
    <w:multiLevelType w:val="hybridMultilevel"/>
    <w:tmpl w:val="1FDEF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E34415"/>
    <w:multiLevelType w:val="multilevel"/>
    <w:tmpl w:val="D61A205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5F272462"/>
    <w:multiLevelType w:val="multilevel"/>
    <w:tmpl w:val="F620BF74"/>
    <w:styleLink w:val="WWNum15"/>
    <w:lvl w:ilvl="0">
      <w:start w:val="1"/>
      <w:numFmt w:val="lowerLetter"/>
      <w:lvlText w:val="%1)"/>
      <w:lvlJc w:val="left"/>
      <w:pPr>
        <w:ind w:left="1429" w:hanging="360"/>
      </w:pPr>
      <w:rPr>
        <w:color w:val="2E74B5"/>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F447B31"/>
    <w:multiLevelType w:val="hybridMultilevel"/>
    <w:tmpl w:val="A1863DD8"/>
    <w:lvl w:ilvl="0" w:tplc="9ED2621E">
      <w:start w:val="1"/>
      <w:numFmt w:val="decimal"/>
      <w:lvlText w:val="%1."/>
      <w:lvlJc w:val="left"/>
      <w:pPr>
        <w:tabs>
          <w:tab w:val="num" w:pos="0"/>
        </w:tabs>
        <w:ind w:left="340" w:hanging="340"/>
      </w:pPr>
      <w:rPr>
        <w:rFonts w:ascii="Arial" w:hAnsi="Arial" w:hint="default"/>
        <w:b w:val="0"/>
        <w:i w:val="0"/>
        <w:strike w:val="0"/>
        <w:color w:val="auto"/>
        <w:sz w:val="20"/>
        <w:szCs w:val="18"/>
      </w:rPr>
    </w:lvl>
    <w:lvl w:ilvl="1" w:tplc="144647CA">
      <w:start w:val="1"/>
      <w:numFmt w:val="decimal"/>
      <w:lvlText w:val="%2)"/>
      <w:lvlJc w:val="left"/>
      <w:pPr>
        <w:tabs>
          <w:tab w:val="num" w:pos="340"/>
        </w:tabs>
        <w:ind w:left="680" w:hanging="340"/>
      </w:pPr>
      <w:rPr>
        <w:rFonts w:ascii="Arial" w:hAnsi="Arial" w:hint="default"/>
        <w:b w:val="0"/>
        <w:i w:val="0"/>
        <w:caps w:val="0"/>
        <w:strike w:val="0"/>
        <w:dstrike w:val="0"/>
        <w:vanish w:val="0"/>
        <w:sz w:val="20"/>
        <w:szCs w:val="20"/>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988841D4">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B272F3"/>
    <w:multiLevelType w:val="hybridMultilevel"/>
    <w:tmpl w:val="D6DE8A90"/>
    <w:lvl w:ilvl="0" w:tplc="4D9A5A5C">
      <w:start w:val="1"/>
      <w:numFmt w:val="decimal"/>
      <w:lvlText w:val="%1."/>
      <w:lvlJc w:val="left"/>
      <w:pPr>
        <w:ind w:left="1004" w:hanging="360"/>
      </w:pPr>
      <w:rPr>
        <w:rFonts w:ascii="Arial" w:hAnsi="Arial" w:cs="Arial" w:hint="default"/>
        <w:b w:val="0"/>
        <w:i w:val="0"/>
        <w:color w:val="auto"/>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6191526D"/>
    <w:multiLevelType w:val="hybridMultilevel"/>
    <w:tmpl w:val="BDE20030"/>
    <w:lvl w:ilvl="0" w:tplc="A1F47632">
      <w:start w:val="6"/>
      <w:numFmt w:val="decimal"/>
      <w:lvlText w:val="%1."/>
      <w:lvlJc w:val="left"/>
      <w:pPr>
        <w:tabs>
          <w:tab w:val="num" w:pos="0"/>
        </w:tabs>
        <w:ind w:left="340" w:hanging="340"/>
      </w:pPr>
      <w:rPr>
        <w:rFonts w:ascii="Arial" w:hAnsi="Arial"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B55B9"/>
    <w:multiLevelType w:val="hybridMultilevel"/>
    <w:tmpl w:val="AC28FCCE"/>
    <w:lvl w:ilvl="0" w:tplc="CF708DE8">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70F3B"/>
    <w:multiLevelType w:val="hybridMultilevel"/>
    <w:tmpl w:val="687494A0"/>
    <w:lvl w:ilvl="0" w:tplc="DAB4B7AE">
      <w:start w:val="1"/>
      <w:numFmt w:val="decimal"/>
      <w:lvlText w:val="%1."/>
      <w:lvlJc w:val="left"/>
      <w:pPr>
        <w:tabs>
          <w:tab w:val="num" w:pos="0"/>
        </w:tabs>
        <w:ind w:left="340" w:hanging="340"/>
      </w:pPr>
      <w:rPr>
        <w:rFonts w:ascii="Arial" w:hAnsi="Arial" w:hint="default"/>
        <w:b w:val="0"/>
        <w:i w:val="0"/>
        <w:color w:val="auto"/>
        <w:sz w:val="20"/>
        <w:szCs w:val="20"/>
      </w:rPr>
    </w:lvl>
    <w:lvl w:ilvl="1" w:tplc="F71EF04E">
      <w:start w:val="1"/>
      <w:numFmt w:val="decimal"/>
      <w:lvlText w:val="%2)"/>
      <w:lvlJc w:val="left"/>
      <w:pPr>
        <w:tabs>
          <w:tab w:val="num" w:pos="340"/>
        </w:tabs>
        <w:ind w:left="680" w:hanging="340"/>
      </w:pPr>
      <w:rPr>
        <w:rFonts w:hint="default"/>
        <w:b w:val="0"/>
        <w:i w:val="0"/>
        <w:sz w:val="20"/>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3E3AEF"/>
    <w:multiLevelType w:val="hybridMultilevel"/>
    <w:tmpl w:val="2DE28768"/>
    <w:lvl w:ilvl="0" w:tplc="8E7C9A1C">
      <w:start w:val="1"/>
      <w:numFmt w:val="decimal"/>
      <w:lvlText w:val="%1."/>
      <w:lvlJc w:val="left"/>
      <w:pPr>
        <w:tabs>
          <w:tab w:val="num" w:pos="0"/>
        </w:tabs>
        <w:ind w:left="340" w:hanging="340"/>
      </w:pPr>
      <w:rPr>
        <w:rFonts w:ascii="Arial" w:hAnsi="Arial" w:hint="default"/>
        <w:b w:val="0"/>
        <w:i w:val="0"/>
        <w:strike w:val="0"/>
        <w:color w:val="auto"/>
        <w:sz w:val="20"/>
        <w:szCs w:val="18"/>
      </w:rPr>
    </w:lvl>
    <w:lvl w:ilvl="1" w:tplc="A7BEC09C">
      <w:start w:val="1"/>
      <w:numFmt w:val="decimal"/>
      <w:lvlText w:val="%2)"/>
      <w:lvlJc w:val="left"/>
      <w:pPr>
        <w:tabs>
          <w:tab w:val="num" w:pos="0"/>
        </w:tabs>
        <w:ind w:left="340" w:hanging="340"/>
      </w:pPr>
      <w:rPr>
        <w:rFonts w:ascii="Arial" w:hAnsi="Arial" w:hint="default"/>
        <w:b w:val="0"/>
        <w:i w:val="0"/>
        <w:color w:val="auto"/>
        <w:sz w:val="20"/>
        <w:szCs w:val="24"/>
      </w:rPr>
    </w:lvl>
    <w:lvl w:ilvl="2" w:tplc="A7BEC09C">
      <w:start w:val="1"/>
      <w:numFmt w:val="decimal"/>
      <w:lvlText w:val="%3)"/>
      <w:lvlJc w:val="left"/>
      <w:pPr>
        <w:tabs>
          <w:tab w:val="num" w:pos="340"/>
        </w:tabs>
        <w:ind w:left="680" w:hanging="340"/>
      </w:pPr>
      <w:rPr>
        <w:rFonts w:ascii="Arial" w:hAnsi="Arial" w:hint="default"/>
        <w:b w:val="0"/>
        <w:i w:val="0"/>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941BBE"/>
    <w:multiLevelType w:val="hybridMultilevel"/>
    <w:tmpl w:val="850C8FFC"/>
    <w:lvl w:ilvl="0" w:tplc="624E9EA2">
      <w:start w:val="1"/>
      <w:numFmt w:val="decimal"/>
      <w:lvlText w:val="%1."/>
      <w:lvlJc w:val="left"/>
      <w:pPr>
        <w:ind w:left="720" w:hanging="360"/>
      </w:pPr>
      <w:rPr>
        <w:rFonts w:ascii="Arial" w:hAnsi="Arial" w:cs="Arial" w:hint="default"/>
        <w:b w:val="0"/>
        <w:i w:val="0"/>
        <w:color w:val="auto"/>
        <w:sz w:val="18"/>
      </w:rPr>
    </w:lvl>
    <w:lvl w:ilvl="1" w:tplc="364C6B2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1C14AB4"/>
    <w:multiLevelType w:val="multilevel"/>
    <w:tmpl w:val="E46EFF3E"/>
    <w:styleLink w:val="WWNum22"/>
    <w:lvl w:ilvl="0">
      <w:start w:val="1"/>
      <w:numFmt w:val="lowerLetter"/>
      <w:lvlText w:val="%1)"/>
      <w:lvlJc w:val="left"/>
      <w:pPr>
        <w:ind w:left="1429" w:hanging="360"/>
      </w:pPr>
      <w:rPr>
        <w:color w:val="2E74B5"/>
      </w:rPr>
    </w:lvl>
    <w:lvl w:ilvl="1">
      <w:numFmt w:val="bullet"/>
      <w:lvlText w:val=""/>
      <w:lvlJc w:val="left"/>
      <w:pPr>
        <w:ind w:left="1211" w:hanging="360"/>
      </w:pPr>
      <w:rPr>
        <w:rFonts w:ascii="Symbol" w:hAnsi="Symbol" w:cs="Symbol"/>
        <w:sz w:val="1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75A1037F"/>
    <w:multiLevelType w:val="hybridMultilevel"/>
    <w:tmpl w:val="BCCC7654"/>
    <w:lvl w:ilvl="0" w:tplc="9A24E912">
      <w:start w:val="1"/>
      <w:numFmt w:val="decimal"/>
      <w:lvlText w:val="%1)"/>
      <w:lvlJc w:val="left"/>
      <w:pPr>
        <w:tabs>
          <w:tab w:val="num" w:pos="340"/>
        </w:tabs>
        <w:ind w:left="680" w:hanging="340"/>
      </w:pPr>
      <w:rPr>
        <w:rFonts w:ascii="Arial" w:hAnsi="Arial"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0C5F20"/>
    <w:multiLevelType w:val="hybridMultilevel"/>
    <w:tmpl w:val="DA6AC9DC"/>
    <w:lvl w:ilvl="0" w:tplc="0415000F">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F2EDD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E2A5208">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F94803"/>
    <w:multiLevelType w:val="hybridMultilevel"/>
    <w:tmpl w:val="51B63A22"/>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9"/>
  </w:num>
  <w:num w:numId="3">
    <w:abstractNumId w:val="1"/>
    <w:lvlOverride w:ilvl="0">
      <w:lvl w:ilvl="0" w:tplc="09A2CFE6">
        <w:start w:val="1"/>
        <w:numFmt w:val="decimal"/>
        <w:lvlText w:val="%1."/>
        <w:lvlJc w:val="left"/>
        <w:pPr>
          <w:tabs>
            <w:tab w:val="num" w:pos="0"/>
          </w:tabs>
          <w:ind w:left="340" w:hanging="340"/>
        </w:pPr>
        <w:rPr>
          <w:rFonts w:hint="default"/>
          <w:sz w:val="24"/>
          <w:szCs w:val="24"/>
        </w:rPr>
      </w:lvl>
    </w:lvlOverride>
    <w:lvlOverride w:ilvl="1">
      <w:lvl w:ilvl="1" w:tplc="1A0A5A10">
        <w:start w:val="1"/>
        <w:numFmt w:val="decimal"/>
        <w:lvlText w:val="%2)"/>
        <w:lvlJc w:val="left"/>
        <w:pPr>
          <w:tabs>
            <w:tab w:val="num" w:pos="340"/>
          </w:tabs>
          <w:ind w:left="680" w:hanging="340"/>
        </w:pPr>
        <w:rPr>
          <w:rFonts w:ascii="Arial" w:hAnsi="Arial" w:hint="default"/>
          <w:sz w:val="18"/>
          <w:szCs w:val="24"/>
        </w:rPr>
      </w:lvl>
    </w:lvlOverride>
    <w:lvlOverride w:ilvl="2">
      <w:lvl w:ilvl="2" w:tplc="65AA9DD4">
        <w:start w:val="1"/>
        <w:numFmt w:val="decimal"/>
        <w:lvlText w:val="%3."/>
        <w:lvlJc w:val="left"/>
        <w:pPr>
          <w:tabs>
            <w:tab w:val="num" w:pos="0"/>
          </w:tabs>
          <w:ind w:left="340" w:hanging="340"/>
        </w:pPr>
        <w:rPr>
          <w:rFonts w:hint="default"/>
          <w:b w:val="0"/>
          <w:i w:val="0"/>
          <w:sz w:val="24"/>
          <w:szCs w:val="24"/>
        </w:rPr>
      </w:lvl>
    </w:lvlOverride>
    <w:lvlOverride w:ilvl="3">
      <w:lvl w:ilvl="3" w:tplc="AD88AA5A">
        <w:start w:val="1"/>
        <w:numFmt w:val="decimal"/>
        <w:lvlText w:val="%4."/>
        <w:lvlJc w:val="left"/>
        <w:pPr>
          <w:tabs>
            <w:tab w:val="num" w:pos="0"/>
          </w:tabs>
          <w:ind w:left="340" w:hanging="340"/>
        </w:pPr>
        <w:rPr>
          <w:rFonts w:ascii="Arial" w:hAnsi="Arial" w:hint="default"/>
          <w:b w:val="0"/>
          <w:i w:val="0"/>
          <w:sz w:val="18"/>
          <w:szCs w:val="18"/>
        </w:rPr>
      </w:lvl>
    </w:lvlOverride>
    <w:lvlOverride w:ilvl="4">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Override>
    <w:lvlOverride w:ilvl="5">
      <w:lvl w:ilvl="5" w:tplc="0415001B" w:tentative="1">
        <w:start w:val="1"/>
        <w:numFmt w:val="lowerRoman"/>
        <w:lvlText w:val="%6."/>
        <w:lvlJc w:val="right"/>
        <w:pPr>
          <w:tabs>
            <w:tab w:val="num" w:pos="4320"/>
          </w:tabs>
          <w:ind w:left="4320" w:hanging="180"/>
        </w:pPr>
      </w:lvl>
    </w:lvlOverride>
    <w:lvlOverride w:ilvl="6">
      <w:lvl w:ilvl="6" w:tplc="0415000F" w:tentative="1">
        <w:start w:val="1"/>
        <w:numFmt w:val="decimal"/>
        <w:lvlText w:val="%7."/>
        <w:lvlJc w:val="left"/>
        <w:pPr>
          <w:tabs>
            <w:tab w:val="num" w:pos="5040"/>
          </w:tabs>
          <w:ind w:left="5040" w:hanging="360"/>
        </w:pPr>
      </w:lvl>
    </w:lvlOverride>
    <w:lvlOverride w:ilvl="7">
      <w:lvl w:ilvl="7" w:tplc="04150019" w:tentative="1">
        <w:start w:val="1"/>
        <w:numFmt w:val="lowerLetter"/>
        <w:lvlText w:val="%8."/>
        <w:lvlJc w:val="left"/>
        <w:pPr>
          <w:tabs>
            <w:tab w:val="num" w:pos="5760"/>
          </w:tabs>
          <w:ind w:left="5760" w:hanging="360"/>
        </w:pPr>
      </w:lvl>
    </w:lvlOverride>
    <w:lvlOverride w:ilvl="8">
      <w:lvl w:ilvl="8" w:tplc="0415001B" w:tentative="1">
        <w:start w:val="1"/>
        <w:numFmt w:val="lowerRoman"/>
        <w:lvlText w:val="%9."/>
        <w:lvlJc w:val="right"/>
        <w:pPr>
          <w:tabs>
            <w:tab w:val="num" w:pos="6480"/>
          </w:tabs>
          <w:ind w:left="6480" w:hanging="180"/>
        </w:pPr>
      </w:lvl>
    </w:lvlOverride>
  </w:num>
  <w:num w:numId="4">
    <w:abstractNumId w:val="26"/>
  </w:num>
  <w:num w:numId="5">
    <w:abstractNumId w:val="7"/>
  </w:num>
  <w:num w:numId="6">
    <w:abstractNumId w:val="10"/>
  </w:num>
  <w:num w:numId="7">
    <w:abstractNumId w:val="21"/>
  </w:num>
  <w:num w:numId="8">
    <w:abstractNumId w:val="8"/>
  </w:num>
  <w:num w:numId="9">
    <w:abstractNumId w:val="24"/>
  </w:num>
  <w:num w:numId="10">
    <w:abstractNumId w:val="16"/>
  </w:num>
  <w:num w:numId="11">
    <w:abstractNumId w:val="28"/>
  </w:num>
  <w:num w:numId="12">
    <w:abstractNumId w:val="31"/>
  </w:num>
  <w:num w:numId="13">
    <w:abstractNumId w:val="1"/>
  </w:num>
  <w:num w:numId="14">
    <w:abstractNumId w:val="15"/>
  </w:num>
  <w:num w:numId="15">
    <w:abstractNumId w:val="2"/>
  </w:num>
  <w:num w:numId="16">
    <w:abstractNumId w:val="0"/>
  </w:num>
  <w:num w:numId="17">
    <w:abstractNumId w:val="20"/>
  </w:num>
  <w:num w:numId="18">
    <w:abstractNumId w:val="3"/>
  </w:num>
  <w:num w:numId="19">
    <w:abstractNumId w:val="23"/>
  </w:num>
  <w:num w:numId="20">
    <w:abstractNumId w:val="29"/>
  </w:num>
  <w:num w:numId="21">
    <w:abstractNumId w:val="6"/>
  </w:num>
  <w:num w:numId="22">
    <w:abstractNumId w:val="19"/>
  </w:num>
  <w:num w:numId="23">
    <w:abstractNumId w:val="11"/>
  </w:num>
  <w:num w:numId="24">
    <w:abstractNumId w:val="12"/>
  </w:num>
  <w:num w:numId="25">
    <w:abstractNumId w:val="4"/>
  </w:num>
  <w:num w:numId="26">
    <w:abstractNumId w:val="30"/>
  </w:num>
  <w:num w:numId="27">
    <w:abstractNumId w:val="17"/>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4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01"/>
    <w:rsid w:val="00000788"/>
    <w:rsid w:val="00000C10"/>
    <w:rsid w:val="00001074"/>
    <w:rsid w:val="00001574"/>
    <w:rsid w:val="00002BF6"/>
    <w:rsid w:val="00002FF2"/>
    <w:rsid w:val="00003185"/>
    <w:rsid w:val="00003382"/>
    <w:rsid w:val="00003D7D"/>
    <w:rsid w:val="0000454A"/>
    <w:rsid w:val="000053A7"/>
    <w:rsid w:val="000054C2"/>
    <w:rsid w:val="00005611"/>
    <w:rsid w:val="000059DC"/>
    <w:rsid w:val="00005CF5"/>
    <w:rsid w:val="00006194"/>
    <w:rsid w:val="00006312"/>
    <w:rsid w:val="0001001F"/>
    <w:rsid w:val="00010F38"/>
    <w:rsid w:val="00011637"/>
    <w:rsid w:val="0001182C"/>
    <w:rsid w:val="000122ED"/>
    <w:rsid w:val="00012FE2"/>
    <w:rsid w:val="00014DC4"/>
    <w:rsid w:val="00016519"/>
    <w:rsid w:val="00016E3F"/>
    <w:rsid w:val="0002009D"/>
    <w:rsid w:val="000211C6"/>
    <w:rsid w:val="000213E0"/>
    <w:rsid w:val="000214A0"/>
    <w:rsid w:val="00021C19"/>
    <w:rsid w:val="00021F35"/>
    <w:rsid w:val="000220E8"/>
    <w:rsid w:val="0002267D"/>
    <w:rsid w:val="00022EFB"/>
    <w:rsid w:val="00023FFC"/>
    <w:rsid w:val="000247B3"/>
    <w:rsid w:val="00026350"/>
    <w:rsid w:val="000269C8"/>
    <w:rsid w:val="0003003F"/>
    <w:rsid w:val="000317E2"/>
    <w:rsid w:val="00031A6C"/>
    <w:rsid w:val="000324C2"/>
    <w:rsid w:val="00032812"/>
    <w:rsid w:val="0003380D"/>
    <w:rsid w:val="00034443"/>
    <w:rsid w:val="00034854"/>
    <w:rsid w:val="0003641C"/>
    <w:rsid w:val="000365FA"/>
    <w:rsid w:val="00036AE8"/>
    <w:rsid w:val="0003757F"/>
    <w:rsid w:val="0003765D"/>
    <w:rsid w:val="00040AE8"/>
    <w:rsid w:val="00040CE1"/>
    <w:rsid w:val="000414F4"/>
    <w:rsid w:val="0004153D"/>
    <w:rsid w:val="00041B32"/>
    <w:rsid w:val="0004294C"/>
    <w:rsid w:val="00042C01"/>
    <w:rsid w:val="00044E32"/>
    <w:rsid w:val="00045598"/>
    <w:rsid w:val="0004701A"/>
    <w:rsid w:val="00050F03"/>
    <w:rsid w:val="00051E1A"/>
    <w:rsid w:val="00054A34"/>
    <w:rsid w:val="00055BB4"/>
    <w:rsid w:val="00056131"/>
    <w:rsid w:val="0005716E"/>
    <w:rsid w:val="000577F1"/>
    <w:rsid w:val="00057CD1"/>
    <w:rsid w:val="00057D50"/>
    <w:rsid w:val="00060282"/>
    <w:rsid w:val="0006168A"/>
    <w:rsid w:val="0006188C"/>
    <w:rsid w:val="00062DE7"/>
    <w:rsid w:val="00063142"/>
    <w:rsid w:val="00063BF4"/>
    <w:rsid w:val="00064284"/>
    <w:rsid w:val="00064E12"/>
    <w:rsid w:val="00065344"/>
    <w:rsid w:val="00065898"/>
    <w:rsid w:val="00066EC4"/>
    <w:rsid w:val="00067117"/>
    <w:rsid w:val="000674A5"/>
    <w:rsid w:val="00071A52"/>
    <w:rsid w:val="00072C17"/>
    <w:rsid w:val="00072CA2"/>
    <w:rsid w:val="00072CE5"/>
    <w:rsid w:val="00073C88"/>
    <w:rsid w:val="00074671"/>
    <w:rsid w:val="00075610"/>
    <w:rsid w:val="000759A5"/>
    <w:rsid w:val="00076D1A"/>
    <w:rsid w:val="00077862"/>
    <w:rsid w:val="00077BA1"/>
    <w:rsid w:val="00081130"/>
    <w:rsid w:val="00081E71"/>
    <w:rsid w:val="0008282A"/>
    <w:rsid w:val="000828C9"/>
    <w:rsid w:val="00082C76"/>
    <w:rsid w:val="00084027"/>
    <w:rsid w:val="00085238"/>
    <w:rsid w:val="00085383"/>
    <w:rsid w:val="00086FEA"/>
    <w:rsid w:val="00087085"/>
    <w:rsid w:val="00090067"/>
    <w:rsid w:val="000924BE"/>
    <w:rsid w:val="00092F47"/>
    <w:rsid w:val="000934AC"/>
    <w:rsid w:val="0009402C"/>
    <w:rsid w:val="00094660"/>
    <w:rsid w:val="0009474E"/>
    <w:rsid w:val="00094AD0"/>
    <w:rsid w:val="00095802"/>
    <w:rsid w:val="00096827"/>
    <w:rsid w:val="00096843"/>
    <w:rsid w:val="00097086"/>
    <w:rsid w:val="000A0BB9"/>
    <w:rsid w:val="000A1499"/>
    <w:rsid w:val="000A23AC"/>
    <w:rsid w:val="000A3ED6"/>
    <w:rsid w:val="000A4FCA"/>
    <w:rsid w:val="000A5B5B"/>
    <w:rsid w:val="000A5C92"/>
    <w:rsid w:val="000A63F5"/>
    <w:rsid w:val="000A7063"/>
    <w:rsid w:val="000A777C"/>
    <w:rsid w:val="000A7852"/>
    <w:rsid w:val="000A7D3A"/>
    <w:rsid w:val="000B040D"/>
    <w:rsid w:val="000B0F5A"/>
    <w:rsid w:val="000B16EA"/>
    <w:rsid w:val="000B1C8E"/>
    <w:rsid w:val="000B3731"/>
    <w:rsid w:val="000B4178"/>
    <w:rsid w:val="000B418A"/>
    <w:rsid w:val="000B5030"/>
    <w:rsid w:val="000B5D1C"/>
    <w:rsid w:val="000B6295"/>
    <w:rsid w:val="000B6C00"/>
    <w:rsid w:val="000B71BE"/>
    <w:rsid w:val="000C0A8E"/>
    <w:rsid w:val="000C0B69"/>
    <w:rsid w:val="000C1163"/>
    <w:rsid w:val="000C2E5D"/>
    <w:rsid w:val="000C3354"/>
    <w:rsid w:val="000C3431"/>
    <w:rsid w:val="000C4FC9"/>
    <w:rsid w:val="000C5720"/>
    <w:rsid w:val="000C67D6"/>
    <w:rsid w:val="000C743F"/>
    <w:rsid w:val="000C77D3"/>
    <w:rsid w:val="000D000E"/>
    <w:rsid w:val="000D0895"/>
    <w:rsid w:val="000D0994"/>
    <w:rsid w:val="000D1F7C"/>
    <w:rsid w:val="000D336A"/>
    <w:rsid w:val="000D3DD0"/>
    <w:rsid w:val="000D426A"/>
    <w:rsid w:val="000D4D07"/>
    <w:rsid w:val="000D72B7"/>
    <w:rsid w:val="000D7EEC"/>
    <w:rsid w:val="000E0128"/>
    <w:rsid w:val="000E01E8"/>
    <w:rsid w:val="000E144C"/>
    <w:rsid w:val="000E1850"/>
    <w:rsid w:val="000E1FE1"/>
    <w:rsid w:val="000E219B"/>
    <w:rsid w:val="000E2D6D"/>
    <w:rsid w:val="000E3517"/>
    <w:rsid w:val="000E3538"/>
    <w:rsid w:val="000E3995"/>
    <w:rsid w:val="000E48B4"/>
    <w:rsid w:val="000E4E78"/>
    <w:rsid w:val="000E568B"/>
    <w:rsid w:val="000E59F4"/>
    <w:rsid w:val="000E5BDD"/>
    <w:rsid w:val="000E5BEC"/>
    <w:rsid w:val="000E633B"/>
    <w:rsid w:val="000E6488"/>
    <w:rsid w:val="000E6CDA"/>
    <w:rsid w:val="000F07BA"/>
    <w:rsid w:val="000F0ADD"/>
    <w:rsid w:val="000F0EDF"/>
    <w:rsid w:val="000F10B4"/>
    <w:rsid w:val="000F18CD"/>
    <w:rsid w:val="000F2425"/>
    <w:rsid w:val="000F3D9D"/>
    <w:rsid w:val="000F4626"/>
    <w:rsid w:val="000F47B6"/>
    <w:rsid w:val="000F4895"/>
    <w:rsid w:val="000F4CAA"/>
    <w:rsid w:val="000F537C"/>
    <w:rsid w:val="000F5D41"/>
    <w:rsid w:val="000F6D04"/>
    <w:rsid w:val="000F71C3"/>
    <w:rsid w:val="000F74F5"/>
    <w:rsid w:val="001006D0"/>
    <w:rsid w:val="001013D4"/>
    <w:rsid w:val="001017B3"/>
    <w:rsid w:val="0010236A"/>
    <w:rsid w:val="001023B1"/>
    <w:rsid w:val="00103167"/>
    <w:rsid w:val="001042B1"/>
    <w:rsid w:val="0010481A"/>
    <w:rsid w:val="001049FA"/>
    <w:rsid w:val="0010684D"/>
    <w:rsid w:val="00106E88"/>
    <w:rsid w:val="001108C3"/>
    <w:rsid w:val="00113DF0"/>
    <w:rsid w:val="0011442D"/>
    <w:rsid w:val="001151DE"/>
    <w:rsid w:val="00115590"/>
    <w:rsid w:val="00115665"/>
    <w:rsid w:val="00115F97"/>
    <w:rsid w:val="001200A8"/>
    <w:rsid w:val="00120344"/>
    <w:rsid w:val="0012224B"/>
    <w:rsid w:val="0012239F"/>
    <w:rsid w:val="00122C82"/>
    <w:rsid w:val="0012319E"/>
    <w:rsid w:val="0012394F"/>
    <w:rsid w:val="00124498"/>
    <w:rsid w:val="001249E4"/>
    <w:rsid w:val="00124D44"/>
    <w:rsid w:val="001253EE"/>
    <w:rsid w:val="00125F7A"/>
    <w:rsid w:val="00126492"/>
    <w:rsid w:val="00126B17"/>
    <w:rsid w:val="00130891"/>
    <w:rsid w:val="00130CC7"/>
    <w:rsid w:val="0013329E"/>
    <w:rsid w:val="0013343B"/>
    <w:rsid w:val="00136151"/>
    <w:rsid w:val="00136708"/>
    <w:rsid w:val="00137DA8"/>
    <w:rsid w:val="00141042"/>
    <w:rsid w:val="00141048"/>
    <w:rsid w:val="0014243F"/>
    <w:rsid w:val="001425EE"/>
    <w:rsid w:val="001435DB"/>
    <w:rsid w:val="00143EC3"/>
    <w:rsid w:val="00144594"/>
    <w:rsid w:val="0014460E"/>
    <w:rsid w:val="001450A7"/>
    <w:rsid w:val="001452C8"/>
    <w:rsid w:val="001455B1"/>
    <w:rsid w:val="00147297"/>
    <w:rsid w:val="00147999"/>
    <w:rsid w:val="0015016B"/>
    <w:rsid w:val="001505D5"/>
    <w:rsid w:val="001514CF"/>
    <w:rsid w:val="00152A70"/>
    <w:rsid w:val="00152D7A"/>
    <w:rsid w:val="001530C0"/>
    <w:rsid w:val="0015312E"/>
    <w:rsid w:val="00153AA7"/>
    <w:rsid w:val="0015436B"/>
    <w:rsid w:val="00154CF1"/>
    <w:rsid w:val="00154D06"/>
    <w:rsid w:val="00155305"/>
    <w:rsid w:val="00156215"/>
    <w:rsid w:val="0015643D"/>
    <w:rsid w:val="00157DF8"/>
    <w:rsid w:val="00160AAD"/>
    <w:rsid w:val="00161E4F"/>
    <w:rsid w:val="001634AC"/>
    <w:rsid w:val="00163EA1"/>
    <w:rsid w:val="001645ED"/>
    <w:rsid w:val="00164B2D"/>
    <w:rsid w:val="001652EE"/>
    <w:rsid w:val="0016567C"/>
    <w:rsid w:val="00166F1F"/>
    <w:rsid w:val="00167374"/>
    <w:rsid w:val="00167644"/>
    <w:rsid w:val="00167FD0"/>
    <w:rsid w:val="00171B86"/>
    <w:rsid w:val="001722E0"/>
    <w:rsid w:val="00172C5D"/>
    <w:rsid w:val="00173C2D"/>
    <w:rsid w:val="001742A7"/>
    <w:rsid w:val="001750CF"/>
    <w:rsid w:val="001760AB"/>
    <w:rsid w:val="001764DE"/>
    <w:rsid w:val="00176DE5"/>
    <w:rsid w:val="0017791B"/>
    <w:rsid w:val="00177D4C"/>
    <w:rsid w:val="001808E3"/>
    <w:rsid w:val="00180B85"/>
    <w:rsid w:val="00180C63"/>
    <w:rsid w:val="00181400"/>
    <w:rsid w:val="00181442"/>
    <w:rsid w:val="001824D5"/>
    <w:rsid w:val="001833BC"/>
    <w:rsid w:val="0018428F"/>
    <w:rsid w:val="00184CB3"/>
    <w:rsid w:val="001853A2"/>
    <w:rsid w:val="001854DC"/>
    <w:rsid w:val="00185EC1"/>
    <w:rsid w:val="001902EF"/>
    <w:rsid w:val="00191B01"/>
    <w:rsid w:val="00191F65"/>
    <w:rsid w:val="001936BD"/>
    <w:rsid w:val="00195E65"/>
    <w:rsid w:val="00196AD6"/>
    <w:rsid w:val="001976D3"/>
    <w:rsid w:val="001979DC"/>
    <w:rsid w:val="001A009A"/>
    <w:rsid w:val="001A079E"/>
    <w:rsid w:val="001A08E6"/>
    <w:rsid w:val="001A0B5F"/>
    <w:rsid w:val="001A1295"/>
    <w:rsid w:val="001A179D"/>
    <w:rsid w:val="001A1D1C"/>
    <w:rsid w:val="001A2178"/>
    <w:rsid w:val="001A361C"/>
    <w:rsid w:val="001A4003"/>
    <w:rsid w:val="001A46CC"/>
    <w:rsid w:val="001A4953"/>
    <w:rsid w:val="001A5382"/>
    <w:rsid w:val="001A5DCE"/>
    <w:rsid w:val="001B03E9"/>
    <w:rsid w:val="001B2B8B"/>
    <w:rsid w:val="001B2E0E"/>
    <w:rsid w:val="001B32A1"/>
    <w:rsid w:val="001B40C8"/>
    <w:rsid w:val="001B4551"/>
    <w:rsid w:val="001B4658"/>
    <w:rsid w:val="001B530F"/>
    <w:rsid w:val="001B5366"/>
    <w:rsid w:val="001B5795"/>
    <w:rsid w:val="001B72BE"/>
    <w:rsid w:val="001B73BC"/>
    <w:rsid w:val="001B77B6"/>
    <w:rsid w:val="001B7CF6"/>
    <w:rsid w:val="001C00EB"/>
    <w:rsid w:val="001C061E"/>
    <w:rsid w:val="001C0DF2"/>
    <w:rsid w:val="001C2991"/>
    <w:rsid w:val="001C2A5B"/>
    <w:rsid w:val="001C31B6"/>
    <w:rsid w:val="001C392D"/>
    <w:rsid w:val="001C42F0"/>
    <w:rsid w:val="001C497C"/>
    <w:rsid w:val="001C5397"/>
    <w:rsid w:val="001C57F8"/>
    <w:rsid w:val="001C60D8"/>
    <w:rsid w:val="001C6F9A"/>
    <w:rsid w:val="001C735F"/>
    <w:rsid w:val="001C798D"/>
    <w:rsid w:val="001D0166"/>
    <w:rsid w:val="001D0BA0"/>
    <w:rsid w:val="001D15FE"/>
    <w:rsid w:val="001D30C3"/>
    <w:rsid w:val="001D460E"/>
    <w:rsid w:val="001D55A8"/>
    <w:rsid w:val="001D5A38"/>
    <w:rsid w:val="001D6A0F"/>
    <w:rsid w:val="001D7424"/>
    <w:rsid w:val="001E0208"/>
    <w:rsid w:val="001E0438"/>
    <w:rsid w:val="001E0B21"/>
    <w:rsid w:val="001E249F"/>
    <w:rsid w:val="001E3F19"/>
    <w:rsid w:val="001E6B77"/>
    <w:rsid w:val="001E6F58"/>
    <w:rsid w:val="001F02B9"/>
    <w:rsid w:val="001F0319"/>
    <w:rsid w:val="001F0E97"/>
    <w:rsid w:val="001F108C"/>
    <w:rsid w:val="001F2728"/>
    <w:rsid w:val="001F3BC9"/>
    <w:rsid w:val="001F3D21"/>
    <w:rsid w:val="001F3F03"/>
    <w:rsid w:val="001F44BE"/>
    <w:rsid w:val="001F5503"/>
    <w:rsid w:val="001F592C"/>
    <w:rsid w:val="001F5ADC"/>
    <w:rsid w:val="001F6B4C"/>
    <w:rsid w:val="001F6BFB"/>
    <w:rsid w:val="001F7276"/>
    <w:rsid w:val="001F78C5"/>
    <w:rsid w:val="00200316"/>
    <w:rsid w:val="00200F59"/>
    <w:rsid w:val="00202222"/>
    <w:rsid w:val="00203409"/>
    <w:rsid w:val="0020437E"/>
    <w:rsid w:val="00204708"/>
    <w:rsid w:val="00204D50"/>
    <w:rsid w:val="0020555D"/>
    <w:rsid w:val="00205E6A"/>
    <w:rsid w:val="0020640A"/>
    <w:rsid w:val="00206453"/>
    <w:rsid w:val="00206DAE"/>
    <w:rsid w:val="002078C2"/>
    <w:rsid w:val="00207E62"/>
    <w:rsid w:val="0021027D"/>
    <w:rsid w:val="00210CEB"/>
    <w:rsid w:val="0021221B"/>
    <w:rsid w:val="00212860"/>
    <w:rsid w:val="002131FC"/>
    <w:rsid w:val="00213D02"/>
    <w:rsid w:val="00216145"/>
    <w:rsid w:val="00217E59"/>
    <w:rsid w:val="0022034E"/>
    <w:rsid w:val="00220CB5"/>
    <w:rsid w:val="0022151C"/>
    <w:rsid w:val="00221887"/>
    <w:rsid w:val="00221B5F"/>
    <w:rsid w:val="00221EF0"/>
    <w:rsid w:val="002230C8"/>
    <w:rsid w:val="00223E59"/>
    <w:rsid w:val="00225411"/>
    <w:rsid w:val="00225B75"/>
    <w:rsid w:val="00225F04"/>
    <w:rsid w:val="00226216"/>
    <w:rsid w:val="00226C71"/>
    <w:rsid w:val="002303B1"/>
    <w:rsid w:val="00230956"/>
    <w:rsid w:val="00230A0B"/>
    <w:rsid w:val="00230BE0"/>
    <w:rsid w:val="00231869"/>
    <w:rsid w:val="00231BE9"/>
    <w:rsid w:val="00231FCE"/>
    <w:rsid w:val="0023218F"/>
    <w:rsid w:val="00232B00"/>
    <w:rsid w:val="00233352"/>
    <w:rsid w:val="00237EED"/>
    <w:rsid w:val="00241170"/>
    <w:rsid w:val="00242E59"/>
    <w:rsid w:val="00245592"/>
    <w:rsid w:val="00245BC8"/>
    <w:rsid w:val="00246ACC"/>
    <w:rsid w:val="0025096F"/>
    <w:rsid w:val="00251046"/>
    <w:rsid w:val="0025125A"/>
    <w:rsid w:val="0025193E"/>
    <w:rsid w:val="00251AA8"/>
    <w:rsid w:val="00251D85"/>
    <w:rsid w:val="00251E26"/>
    <w:rsid w:val="002533FB"/>
    <w:rsid w:val="002553EE"/>
    <w:rsid w:val="00255A40"/>
    <w:rsid w:val="00255CC9"/>
    <w:rsid w:val="002561FB"/>
    <w:rsid w:val="00256615"/>
    <w:rsid w:val="0025797A"/>
    <w:rsid w:val="00257C4F"/>
    <w:rsid w:val="00260C81"/>
    <w:rsid w:val="002612F4"/>
    <w:rsid w:val="002625A3"/>
    <w:rsid w:val="002628B0"/>
    <w:rsid w:val="00262934"/>
    <w:rsid w:val="00264424"/>
    <w:rsid w:val="0026446B"/>
    <w:rsid w:val="00264DA3"/>
    <w:rsid w:val="00265A7F"/>
    <w:rsid w:val="00265F06"/>
    <w:rsid w:val="00266EE2"/>
    <w:rsid w:val="00267727"/>
    <w:rsid w:val="00270A1B"/>
    <w:rsid w:val="00270AF3"/>
    <w:rsid w:val="002710AB"/>
    <w:rsid w:val="002745A9"/>
    <w:rsid w:val="00275A50"/>
    <w:rsid w:val="00275DA7"/>
    <w:rsid w:val="00277071"/>
    <w:rsid w:val="00280D4E"/>
    <w:rsid w:val="002871A2"/>
    <w:rsid w:val="0028748E"/>
    <w:rsid w:val="00290019"/>
    <w:rsid w:val="0029099A"/>
    <w:rsid w:val="002917A4"/>
    <w:rsid w:val="00293B9E"/>
    <w:rsid w:val="00294074"/>
    <w:rsid w:val="002948DF"/>
    <w:rsid w:val="00294D2E"/>
    <w:rsid w:val="00296F1E"/>
    <w:rsid w:val="00297885"/>
    <w:rsid w:val="002A0824"/>
    <w:rsid w:val="002A20B1"/>
    <w:rsid w:val="002A2346"/>
    <w:rsid w:val="002A2410"/>
    <w:rsid w:val="002A533C"/>
    <w:rsid w:val="002A5380"/>
    <w:rsid w:val="002A59F4"/>
    <w:rsid w:val="002A5E4F"/>
    <w:rsid w:val="002A6971"/>
    <w:rsid w:val="002A6BE4"/>
    <w:rsid w:val="002A6F84"/>
    <w:rsid w:val="002B0F89"/>
    <w:rsid w:val="002B2436"/>
    <w:rsid w:val="002B25C7"/>
    <w:rsid w:val="002B3082"/>
    <w:rsid w:val="002B3A82"/>
    <w:rsid w:val="002B4E27"/>
    <w:rsid w:val="002B53DD"/>
    <w:rsid w:val="002B6A74"/>
    <w:rsid w:val="002B6B05"/>
    <w:rsid w:val="002B7E6B"/>
    <w:rsid w:val="002C0DE9"/>
    <w:rsid w:val="002C1542"/>
    <w:rsid w:val="002C1992"/>
    <w:rsid w:val="002C2D6E"/>
    <w:rsid w:val="002C36D9"/>
    <w:rsid w:val="002C5780"/>
    <w:rsid w:val="002C578C"/>
    <w:rsid w:val="002C63E4"/>
    <w:rsid w:val="002C6BBB"/>
    <w:rsid w:val="002C7E25"/>
    <w:rsid w:val="002D19EE"/>
    <w:rsid w:val="002D2D05"/>
    <w:rsid w:val="002D2F5C"/>
    <w:rsid w:val="002D38A3"/>
    <w:rsid w:val="002D3CB2"/>
    <w:rsid w:val="002D406D"/>
    <w:rsid w:val="002D4256"/>
    <w:rsid w:val="002D59A5"/>
    <w:rsid w:val="002D5BD7"/>
    <w:rsid w:val="002D62C9"/>
    <w:rsid w:val="002D66E3"/>
    <w:rsid w:val="002D74AD"/>
    <w:rsid w:val="002E079B"/>
    <w:rsid w:val="002E0DE8"/>
    <w:rsid w:val="002E14B7"/>
    <w:rsid w:val="002E1CDB"/>
    <w:rsid w:val="002E2FCA"/>
    <w:rsid w:val="002E361F"/>
    <w:rsid w:val="002E3C80"/>
    <w:rsid w:val="002E3D9F"/>
    <w:rsid w:val="002E428B"/>
    <w:rsid w:val="002E45CD"/>
    <w:rsid w:val="002E524D"/>
    <w:rsid w:val="002E599D"/>
    <w:rsid w:val="002E6911"/>
    <w:rsid w:val="002E6F35"/>
    <w:rsid w:val="002E708A"/>
    <w:rsid w:val="002E77E0"/>
    <w:rsid w:val="002E7C48"/>
    <w:rsid w:val="002F1C93"/>
    <w:rsid w:val="002F1FE8"/>
    <w:rsid w:val="002F2D6A"/>
    <w:rsid w:val="002F4080"/>
    <w:rsid w:val="002F5A65"/>
    <w:rsid w:val="002F6AF4"/>
    <w:rsid w:val="002F7EE9"/>
    <w:rsid w:val="0030019C"/>
    <w:rsid w:val="0030068B"/>
    <w:rsid w:val="003022CD"/>
    <w:rsid w:val="003025C5"/>
    <w:rsid w:val="003044A9"/>
    <w:rsid w:val="00304502"/>
    <w:rsid w:val="0030458F"/>
    <w:rsid w:val="00304ECA"/>
    <w:rsid w:val="00305258"/>
    <w:rsid w:val="0030591F"/>
    <w:rsid w:val="00306FE4"/>
    <w:rsid w:val="003075C7"/>
    <w:rsid w:val="00312C75"/>
    <w:rsid w:val="003135DD"/>
    <w:rsid w:val="00314409"/>
    <w:rsid w:val="00314466"/>
    <w:rsid w:val="00314AC7"/>
    <w:rsid w:val="00316658"/>
    <w:rsid w:val="003202DF"/>
    <w:rsid w:val="00322184"/>
    <w:rsid w:val="0032253D"/>
    <w:rsid w:val="00322620"/>
    <w:rsid w:val="003228C9"/>
    <w:rsid w:val="0032295A"/>
    <w:rsid w:val="00324159"/>
    <w:rsid w:val="003242B3"/>
    <w:rsid w:val="003246E6"/>
    <w:rsid w:val="003263E3"/>
    <w:rsid w:val="00326512"/>
    <w:rsid w:val="00326834"/>
    <w:rsid w:val="003305C9"/>
    <w:rsid w:val="003305D2"/>
    <w:rsid w:val="003316F3"/>
    <w:rsid w:val="00332A5A"/>
    <w:rsid w:val="00332ADF"/>
    <w:rsid w:val="00333537"/>
    <w:rsid w:val="00333758"/>
    <w:rsid w:val="00334487"/>
    <w:rsid w:val="00334D16"/>
    <w:rsid w:val="00334E32"/>
    <w:rsid w:val="003353EE"/>
    <w:rsid w:val="003357B7"/>
    <w:rsid w:val="00340029"/>
    <w:rsid w:val="00340673"/>
    <w:rsid w:val="00340D5F"/>
    <w:rsid w:val="00341683"/>
    <w:rsid w:val="003438D2"/>
    <w:rsid w:val="00343F1B"/>
    <w:rsid w:val="00344265"/>
    <w:rsid w:val="00347255"/>
    <w:rsid w:val="00350C09"/>
    <w:rsid w:val="00352420"/>
    <w:rsid w:val="0035246F"/>
    <w:rsid w:val="00352567"/>
    <w:rsid w:val="00353E9C"/>
    <w:rsid w:val="0035678D"/>
    <w:rsid w:val="003575B3"/>
    <w:rsid w:val="00357CED"/>
    <w:rsid w:val="00357DC7"/>
    <w:rsid w:val="0036036B"/>
    <w:rsid w:val="00361220"/>
    <w:rsid w:val="0036162F"/>
    <w:rsid w:val="00364D4F"/>
    <w:rsid w:val="00364D81"/>
    <w:rsid w:val="00365850"/>
    <w:rsid w:val="00366505"/>
    <w:rsid w:val="00367889"/>
    <w:rsid w:val="00370621"/>
    <w:rsid w:val="00370BC9"/>
    <w:rsid w:val="00371705"/>
    <w:rsid w:val="0037190A"/>
    <w:rsid w:val="00372436"/>
    <w:rsid w:val="0037269E"/>
    <w:rsid w:val="003727CE"/>
    <w:rsid w:val="003749C4"/>
    <w:rsid w:val="00374DFC"/>
    <w:rsid w:val="00375287"/>
    <w:rsid w:val="003753AE"/>
    <w:rsid w:val="00375C61"/>
    <w:rsid w:val="00377249"/>
    <w:rsid w:val="003803C6"/>
    <w:rsid w:val="00380A73"/>
    <w:rsid w:val="00380D42"/>
    <w:rsid w:val="0038115C"/>
    <w:rsid w:val="00382319"/>
    <w:rsid w:val="00382AF7"/>
    <w:rsid w:val="00383478"/>
    <w:rsid w:val="00383DA7"/>
    <w:rsid w:val="00384B8A"/>
    <w:rsid w:val="003854C2"/>
    <w:rsid w:val="0038571F"/>
    <w:rsid w:val="0038579E"/>
    <w:rsid w:val="00385C76"/>
    <w:rsid w:val="00385F22"/>
    <w:rsid w:val="003861BE"/>
    <w:rsid w:val="003902E6"/>
    <w:rsid w:val="00391ED1"/>
    <w:rsid w:val="00391F56"/>
    <w:rsid w:val="00392559"/>
    <w:rsid w:val="00392F0B"/>
    <w:rsid w:val="00393B3C"/>
    <w:rsid w:val="00393CC7"/>
    <w:rsid w:val="0039403E"/>
    <w:rsid w:val="003941AE"/>
    <w:rsid w:val="00394D4D"/>
    <w:rsid w:val="00395AC8"/>
    <w:rsid w:val="003970CC"/>
    <w:rsid w:val="003973C6"/>
    <w:rsid w:val="00397B2A"/>
    <w:rsid w:val="003A0038"/>
    <w:rsid w:val="003A1668"/>
    <w:rsid w:val="003A1DC5"/>
    <w:rsid w:val="003A2418"/>
    <w:rsid w:val="003A3558"/>
    <w:rsid w:val="003A378A"/>
    <w:rsid w:val="003A3B09"/>
    <w:rsid w:val="003A4530"/>
    <w:rsid w:val="003A5535"/>
    <w:rsid w:val="003A5799"/>
    <w:rsid w:val="003A586A"/>
    <w:rsid w:val="003A7421"/>
    <w:rsid w:val="003A7DE4"/>
    <w:rsid w:val="003B0B00"/>
    <w:rsid w:val="003B3FF4"/>
    <w:rsid w:val="003B4036"/>
    <w:rsid w:val="003B43F2"/>
    <w:rsid w:val="003B4A88"/>
    <w:rsid w:val="003B5EA9"/>
    <w:rsid w:val="003B64B6"/>
    <w:rsid w:val="003B6FBA"/>
    <w:rsid w:val="003B7E7E"/>
    <w:rsid w:val="003C004C"/>
    <w:rsid w:val="003C0D94"/>
    <w:rsid w:val="003C0E75"/>
    <w:rsid w:val="003C1574"/>
    <w:rsid w:val="003C164B"/>
    <w:rsid w:val="003C255B"/>
    <w:rsid w:val="003C267A"/>
    <w:rsid w:val="003C2A29"/>
    <w:rsid w:val="003C32E1"/>
    <w:rsid w:val="003C3838"/>
    <w:rsid w:val="003C3B79"/>
    <w:rsid w:val="003C3D7C"/>
    <w:rsid w:val="003C442A"/>
    <w:rsid w:val="003D1A82"/>
    <w:rsid w:val="003D2E96"/>
    <w:rsid w:val="003D35EF"/>
    <w:rsid w:val="003D477A"/>
    <w:rsid w:val="003D5287"/>
    <w:rsid w:val="003D5338"/>
    <w:rsid w:val="003D7C60"/>
    <w:rsid w:val="003E047B"/>
    <w:rsid w:val="003E0D57"/>
    <w:rsid w:val="003E15BF"/>
    <w:rsid w:val="003E1F7E"/>
    <w:rsid w:val="003E4FDA"/>
    <w:rsid w:val="003E5338"/>
    <w:rsid w:val="003E57E6"/>
    <w:rsid w:val="003E633B"/>
    <w:rsid w:val="003E6D7A"/>
    <w:rsid w:val="003F19BA"/>
    <w:rsid w:val="003F2E7A"/>
    <w:rsid w:val="003F3EA2"/>
    <w:rsid w:val="003F4EDB"/>
    <w:rsid w:val="003F5124"/>
    <w:rsid w:val="003F5C86"/>
    <w:rsid w:val="003F6243"/>
    <w:rsid w:val="003F641E"/>
    <w:rsid w:val="003F67D5"/>
    <w:rsid w:val="003F79DC"/>
    <w:rsid w:val="004000C1"/>
    <w:rsid w:val="00400AEC"/>
    <w:rsid w:val="00400CD6"/>
    <w:rsid w:val="00401AC0"/>
    <w:rsid w:val="0040219F"/>
    <w:rsid w:val="004025E5"/>
    <w:rsid w:val="00402A26"/>
    <w:rsid w:val="00403222"/>
    <w:rsid w:val="0040353B"/>
    <w:rsid w:val="004035A0"/>
    <w:rsid w:val="00404282"/>
    <w:rsid w:val="00404574"/>
    <w:rsid w:val="004046F3"/>
    <w:rsid w:val="00404BCE"/>
    <w:rsid w:val="004052F8"/>
    <w:rsid w:val="00405B19"/>
    <w:rsid w:val="004060BE"/>
    <w:rsid w:val="004077BE"/>
    <w:rsid w:val="004077D1"/>
    <w:rsid w:val="00407C5B"/>
    <w:rsid w:val="004103CE"/>
    <w:rsid w:val="0041087A"/>
    <w:rsid w:val="00410998"/>
    <w:rsid w:val="004115DF"/>
    <w:rsid w:val="00411CF8"/>
    <w:rsid w:val="00411F18"/>
    <w:rsid w:val="00412559"/>
    <w:rsid w:val="00413021"/>
    <w:rsid w:val="004145EC"/>
    <w:rsid w:val="0041478A"/>
    <w:rsid w:val="004152C7"/>
    <w:rsid w:val="004160C2"/>
    <w:rsid w:val="004160C8"/>
    <w:rsid w:val="00416725"/>
    <w:rsid w:val="004179FC"/>
    <w:rsid w:val="00417B54"/>
    <w:rsid w:val="0042078A"/>
    <w:rsid w:val="00420BC4"/>
    <w:rsid w:val="004213D3"/>
    <w:rsid w:val="004214C7"/>
    <w:rsid w:val="00421B02"/>
    <w:rsid w:val="0042235E"/>
    <w:rsid w:val="00422BDE"/>
    <w:rsid w:val="00422E9E"/>
    <w:rsid w:val="004232C1"/>
    <w:rsid w:val="00423E9F"/>
    <w:rsid w:val="0042537A"/>
    <w:rsid w:val="00425866"/>
    <w:rsid w:val="00425C63"/>
    <w:rsid w:val="004261BB"/>
    <w:rsid w:val="0042703C"/>
    <w:rsid w:val="00430E08"/>
    <w:rsid w:val="004318DD"/>
    <w:rsid w:val="004321C7"/>
    <w:rsid w:val="004332DE"/>
    <w:rsid w:val="004337B3"/>
    <w:rsid w:val="0043450A"/>
    <w:rsid w:val="00441005"/>
    <w:rsid w:val="0044147E"/>
    <w:rsid w:val="00442C14"/>
    <w:rsid w:val="00442E17"/>
    <w:rsid w:val="00443315"/>
    <w:rsid w:val="004448F5"/>
    <w:rsid w:val="00444FB8"/>
    <w:rsid w:val="0044550E"/>
    <w:rsid w:val="004475B6"/>
    <w:rsid w:val="00447734"/>
    <w:rsid w:val="00447F4D"/>
    <w:rsid w:val="00450D80"/>
    <w:rsid w:val="00453877"/>
    <w:rsid w:val="00454102"/>
    <w:rsid w:val="0045475E"/>
    <w:rsid w:val="00456D27"/>
    <w:rsid w:val="004576CA"/>
    <w:rsid w:val="00461E7F"/>
    <w:rsid w:val="0046285B"/>
    <w:rsid w:val="00462BEB"/>
    <w:rsid w:val="004639B9"/>
    <w:rsid w:val="00463CEA"/>
    <w:rsid w:val="00464825"/>
    <w:rsid w:val="00466184"/>
    <w:rsid w:val="00466C57"/>
    <w:rsid w:val="00470171"/>
    <w:rsid w:val="0047187A"/>
    <w:rsid w:val="00474E31"/>
    <w:rsid w:val="0047520B"/>
    <w:rsid w:val="00475D82"/>
    <w:rsid w:val="00477BC8"/>
    <w:rsid w:val="004833A8"/>
    <w:rsid w:val="00483F2E"/>
    <w:rsid w:val="0048442C"/>
    <w:rsid w:val="00484442"/>
    <w:rsid w:val="00484524"/>
    <w:rsid w:val="004858A0"/>
    <w:rsid w:val="004862BB"/>
    <w:rsid w:val="004863D8"/>
    <w:rsid w:val="00486618"/>
    <w:rsid w:val="0048665E"/>
    <w:rsid w:val="00487ECE"/>
    <w:rsid w:val="00491256"/>
    <w:rsid w:val="00492EA6"/>
    <w:rsid w:val="00494358"/>
    <w:rsid w:val="0049443E"/>
    <w:rsid w:val="004948E1"/>
    <w:rsid w:val="00495420"/>
    <w:rsid w:val="004973A7"/>
    <w:rsid w:val="00497A5E"/>
    <w:rsid w:val="00497F59"/>
    <w:rsid w:val="004A15A5"/>
    <w:rsid w:val="004A1943"/>
    <w:rsid w:val="004A3E6E"/>
    <w:rsid w:val="004A4075"/>
    <w:rsid w:val="004A46AA"/>
    <w:rsid w:val="004A5497"/>
    <w:rsid w:val="004B076D"/>
    <w:rsid w:val="004B0901"/>
    <w:rsid w:val="004B0FAD"/>
    <w:rsid w:val="004B10EC"/>
    <w:rsid w:val="004B1BB6"/>
    <w:rsid w:val="004B3256"/>
    <w:rsid w:val="004B3FAA"/>
    <w:rsid w:val="004B764E"/>
    <w:rsid w:val="004B7D31"/>
    <w:rsid w:val="004C14EC"/>
    <w:rsid w:val="004C1C0B"/>
    <w:rsid w:val="004C2986"/>
    <w:rsid w:val="004C3E97"/>
    <w:rsid w:val="004C4FA1"/>
    <w:rsid w:val="004C57CB"/>
    <w:rsid w:val="004C65B9"/>
    <w:rsid w:val="004C6712"/>
    <w:rsid w:val="004C7A20"/>
    <w:rsid w:val="004D01E6"/>
    <w:rsid w:val="004D0C30"/>
    <w:rsid w:val="004D10B9"/>
    <w:rsid w:val="004D212F"/>
    <w:rsid w:val="004D22F9"/>
    <w:rsid w:val="004D4577"/>
    <w:rsid w:val="004D45CE"/>
    <w:rsid w:val="004D4687"/>
    <w:rsid w:val="004D4C6C"/>
    <w:rsid w:val="004D62D5"/>
    <w:rsid w:val="004D77E0"/>
    <w:rsid w:val="004D7841"/>
    <w:rsid w:val="004E1701"/>
    <w:rsid w:val="004E262E"/>
    <w:rsid w:val="004E2DF2"/>
    <w:rsid w:val="004E4A6A"/>
    <w:rsid w:val="004E59A6"/>
    <w:rsid w:val="004E5F65"/>
    <w:rsid w:val="004E657F"/>
    <w:rsid w:val="004E714F"/>
    <w:rsid w:val="004F0401"/>
    <w:rsid w:val="004F0CBB"/>
    <w:rsid w:val="004F1D23"/>
    <w:rsid w:val="004F490C"/>
    <w:rsid w:val="004F4B2B"/>
    <w:rsid w:val="004F55E6"/>
    <w:rsid w:val="004F7269"/>
    <w:rsid w:val="00500542"/>
    <w:rsid w:val="00500C15"/>
    <w:rsid w:val="00501796"/>
    <w:rsid w:val="0050181B"/>
    <w:rsid w:val="00501A64"/>
    <w:rsid w:val="00501C37"/>
    <w:rsid w:val="00501E9D"/>
    <w:rsid w:val="005027DA"/>
    <w:rsid w:val="005029D1"/>
    <w:rsid w:val="00503969"/>
    <w:rsid w:val="00504799"/>
    <w:rsid w:val="005049F9"/>
    <w:rsid w:val="00504B5D"/>
    <w:rsid w:val="00505496"/>
    <w:rsid w:val="005072DD"/>
    <w:rsid w:val="005078EF"/>
    <w:rsid w:val="00512F6D"/>
    <w:rsid w:val="005133B6"/>
    <w:rsid w:val="00514815"/>
    <w:rsid w:val="00514A55"/>
    <w:rsid w:val="00514D9F"/>
    <w:rsid w:val="00515BEC"/>
    <w:rsid w:val="005179B5"/>
    <w:rsid w:val="00520FF1"/>
    <w:rsid w:val="005214AD"/>
    <w:rsid w:val="00521B30"/>
    <w:rsid w:val="005226C8"/>
    <w:rsid w:val="00522723"/>
    <w:rsid w:val="00523A66"/>
    <w:rsid w:val="00523C49"/>
    <w:rsid w:val="005241CF"/>
    <w:rsid w:val="00524426"/>
    <w:rsid w:val="0052475D"/>
    <w:rsid w:val="00525CBD"/>
    <w:rsid w:val="00526D78"/>
    <w:rsid w:val="0053082E"/>
    <w:rsid w:val="005310F2"/>
    <w:rsid w:val="005319E9"/>
    <w:rsid w:val="00533DFF"/>
    <w:rsid w:val="005342AD"/>
    <w:rsid w:val="00534915"/>
    <w:rsid w:val="005350CA"/>
    <w:rsid w:val="00535267"/>
    <w:rsid w:val="0053554A"/>
    <w:rsid w:val="00535F3D"/>
    <w:rsid w:val="005361A9"/>
    <w:rsid w:val="005361D1"/>
    <w:rsid w:val="00536D91"/>
    <w:rsid w:val="00536F1E"/>
    <w:rsid w:val="0053749C"/>
    <w:rsid w:val="0053787C"/>
    <w:rsid w:val="00537C29"/>
    <w:rsid w:val="00537EE4"/>
    <w:rsid w:val="00540790"/>
    <w:rsid w:val="00541E33"/>
    <w:rsid w:val="00542D78"/>
    <w:rsid w:val="005431BE"/>
    <w:rsid w:val="0054383E"/>
    <w:rsid w:val="00543915"/>
    <w:rsid w:val="00543960"/>
    <w:rsid w:val="00543D06"/>
    <w:rsid w:val="005449D9"/>
    <w:rsid w:val="00547FBC"/>
    <w:rsid w:val="00550C17"/>
    <w:rsid w:val="00552F75"/>
    <w:rsid w:val="00553D49"/>
    <w:rsid w:val="00554903"/>
    <w:rsid w:val="00555EF1"/>
    <w:rsid w:val="0055690A"/>
    <w:rsid w:val="00560303"/>
    <w:rsid w:val="00561BD9"/>
    <w:rsid w:val="005620E6"/>
    <w:rsid w:val="005624E9"/>
    <w:rsid w:val="00562DC8"/>
    <w:rsid w:val="005642E7"/>
    <w:rsid w:val="00564F82"/>
    <w:rsid w:val="0056636B"/>
    <w:rsid w:val="005673AB"/>
    <w:rsid w:val="0057058D"/>
    <w:rsid w:val="00571B89"/>
    <w:rsid w:val="00572872"/>
    <w:rsid w:val="00574CBB"/>
    <w:rsid w:val="00575383"/>
    <w:rsid w:val="00575401"/>
    <w:rsid w:val="0057563D"/>
    <w:rsid w:val="00575C8F"/>
    <w:rsid w:val="005760E0"/>
    <w:rsid w:val="005775EA"/>
    <w:rsid w:val="005778D0"/>
    <w:rsid w:val="00580527"/>
    <w:rsid w:val="005810A8"/>
    <w:rsid w:val="005823DD"/>
    <w:rsid w:val="005826D9"/>
    <w:rsid w:val="00583019"/>
    <w:rsid w:val="005830FF"/>
    <w:rsid w:val="00583895"/>
    <w:rsid w:val="005848B9"/>
    <w:rsid w:val="0058511E"/>
    <w:rsid w:val="00585BF9"/>
    <w:rsid w:val="0058623C"/>
    <w:rsid w:val="0058642E"/>
    <w:rsid w:val="00586C50"/>
    <w:rsid w:val="00586F5B"/>
    <w:rsid w:val="00586F71"/>
    <w:rsid w:val="005873A4"/>
    <w:rsid w:val="00587767"/>
    <w:rsid w:val="00587D6F"/>
    <w:rsid w:val="0059084E"/>
    <w:rsid w:val="00590AD1"/>
    <w:rsid w:val="00590F98"/>
    <w:rsid w:val="005929F3"/>
    <w:rsid w:val="0059435F"/>
    <w:rsid w:val="00595218"/>
    <w:rsid w:val="00596096"/>
    <w:rsid w:val="005963AB"/>
    <w:rsid w:val="00597D19"/>
    <w:rsid w:val="005A08EE"/>
    <w:rsid w:val="005A0992"/>
    <w:rsid w:val="005A1553"/>
    <w:rsid w:val="005A1A55"/>
    <w:rsid w:val="005A1D43"/>
    <w:rsid w:val="005A2FFC"/>
    <w:rsid w:val="005A3D61"/>
    <w:rsid w:val="005A4B0D"/>
    <w:rsid w:val="005A54E6"/>
    <w:rsid w:val="005A5B14"/>
    <w:rsid w:val="005A6CEA"/>
    <w:rsid w:val="005A6F6D"/>
    <w:rsid w:val="005A75D6"/>
    <w:rsid w:val="005B0641"/>
    <w:rsid w:val="005B082A"/>
    <w:rsid w:val="005B0DE7"/>
    <w:rsid w:val="005B14CE"/>
    <w:rsid w:val="005B1E50"/>
    <w:rsid w:val="005B1E75"/>
    <w:rsid w:val="005B214B"/>
    <w:rsid w:val="005B5878"/>
    <w:rsid w:val="005B5D03"/>
    <w:rsid w:val="005B603F"/>
    <w:rsid w:val="005B714C"/>
    <w:rsid w:val="005B74E4"/>
    <w:rsid w:val="005C1632"/>
    <w:rsid w:val="005C23BD"/>
    <w:rsid w:val="005C360F"/>
    <w:rsid w:val="005C3A03"/>
    <w:rsid w:val="005C3B03"/>
    <w:rsid w:val="005C3B09"/>
    <w:rsid w:val="005C4D8D"/>
    <w:rsid w:val="005C514B"/>
    <w:rsid w:val="005C59AA"/>
    <w:rsid w:val="005C5BE7"/>
    <w:rsid w:val="005C5C8A"/>
    <w:rsid w:val="005C7997"/>
    <w:rsid w:val="005C7998"/>
    <w:rsid w:val="005D03A4"/>
    <w:rsid w:val="005D0514"/>
    <w:rsid w:val="005D071A"/>
    <w:rsid w:val="005D08CF"/>
    <w:rsid w:val="005D12E7"/>
    <w:rsid w:val="005D1419"/>
    <w:rsid w:val="005D217C"/>
    <w:rsid w:val="005D293F"/>
    <w:rsid w:val="005D31DB"/>
    <w:rsid w:val="005D3717"/>
    <w:rsid w:val="005D4A17"/>
    <w:rsid w:val="005D4C55"/>
    <w:rsid w:val="005D5FB8"/>
    <w:rsid w:val="005D6701"/>
    <w:rsid w:val="005E0BBC"/>
    <w:rsid w:val="005E0DF6"/>
    <w:rsid w:val="005E0E1F"/>
    <w:rsid w:val="005E139B"/>
    <w:rsid w:val="005E2B40"/>
    <w:rsid w:val="005E2F7B"/>
    <w:rsid w:val="005E37F9"/>
    <w:rsid w:val="005E3D40"/>
    <w:rsid w:val="005E40DA"/>
    <w:rsid w:val="005E4601"/>
    <w:rsid w:val="005E48CB"/>
    <w:rsid w:val="005E4A7A"/>
    <w:rsid w:val="005E4D3C"/>
    <w:rsid w:val="005E4DBC"/>
    <w:rsid w:val="005E52F9"/>
    <w:rsid w:val="005F0DFB"/>
    <w:rsid w:val="005F0F4E"/>
    <w:rsid w:val="005F1360"/>
    <w:rsid w:val="005F3F6F"/>
    <w:rsid w:val="005F473A"/>
    <w:rsid w:val="005F4B95"/>
    <w:rsid w:val="005F5798"/>
    <w:rsid w:val="005F610F"/>
    <w:rsid w:val="005F6216"/>
    <w:rsid w:val="005F65B2"/>
    <w:rsid w:val="005F67FA"/>
    <w:rsid w:val="005F683E"/>
    <w:rsid w:val="0060028E"/>
    <w:rsid w:val="00600560"/>
    <w:rsid w:val="00600801"/>
    <w:rsid w:val="00600BEC"/>
    <w:rsid w:val="0060105C"/>
    <w:rsid w:val="006019AC"/>
    <w:rsid w:val="00601A40"/>
    <w:rsid w:val="00601B64"/>
    <w:rsid w:val="00602053"/>
    <w:rsid w:val="00603501"/>
    <w:rsid w:val="006038E6"/>
    <w:rsid w:val="006052D7"/>
    <w:rsid w:val="006057F5"/>
    <w:rsid w:val="00605B1B"/>
    <w:rsid w:val="006062D7"/>
    <w:rsid w:val="00606AD7"/>
    <w:rsid w:val="00607512"/>
    <w:rsid w:val="006076AA"/>
    <w:rsid w:val="006076EA"/>
    <w:rsid w:val="00607995"/>
    <w:rsid w:val="00607A3F"/>
    <w:rsid w:val="0061004B"/>
    <w:rsid w:val="00611ACF"/>
    <w:rsid w:val="00612403"/>
    <w:rsid w:val="0061323E"/>
    <w:rsid w:val="0061444C"/>
    <w:rsid w:val="00614B21"/>
    <w:rsid w:val="00615000"/>
    <w:rsid w:val="00615485"/>
    <w:rsid w:val="00616C6A"/>
    <w:rsid w:val="00617263"/>
    <w:rsid w:val="006172E8"/>
    <w:rsid w:val="00617348"/>
    <w:rsid w:val="00617354"/>
    <w:rsid w:val="00617778"/>
    <w:rsid w:val="00617EE5"/>
    <w:rsid w:val="00620A4F"/>
    <w:rsid w:val="00620A59"/>
    <w:rsid w:val="006214B9"/>
    <w:rsid w:val="0062166A"/>
    <w:rsid w:val="00621703"/>
    <w:rsid w:val="00621AE7"/>
    <w:rsid w:val="00621CDF"/>
    <w:rsid w:val="00622049"/>
    <w:rsid w:val="006222B1"/>
    <w:rsid w:val="0062474E"/>
    <w:rsid w:val="006256F0"/>
    <w:rsid w:val="00626482"/>
    <w:rsid w:val="006268D1"/>
    <w:rsid w:val="006277D8"/>
    <w:rsid w:val="006302DF"/>
    <w:rsid w:val="00630A77"/>
    <w:rsid w:val="00631A8C"/>
    <w:rsid w:val="00631D85"/>
    <w:rsid w:val="00631E43"/>
    <w:rsid w:val="00632698"/>
    <w:rsid w:val="0063384F"/>
    <w:rsid w:val="006348AA"/>
    <w:rsid w:val="0063514E"/>
    <w:rsid w:val="006352FA"/>
    <w:rsid w:val="00636496"/>
    <w:rsid w:val="00636A0E"/>
    <w:rsid w:val="00637DA1"/>
    <w:rsid w:val="006404A0"/>
    <w:rsid w:val="0064054B"/>
    <w:rsid w:val="006407D9"/>
    <w:rsid w:val="00640BC3"/>
    <w:rsid w:val="00640CE5"/>
    <w:rsid w:val="006417D7"/>
    <w:rsid w:val="00642025"/>
    <w:rsid w:val="00643137"/>
    <w:rsid w:val="0064344A"/>
    <w:rsid w:val="00643C41"/>
    <w:rsid w:val="00644506"/>
    <w:rsid w:val="006445F8"/>
    <w:rsid w:val="00644D61"/>
    <w:rsid w:val="00645021"/>
    <w:rsid w:val="0064512C"/>
    <w:rsid w:val="006456F8"/>
    <w:rsid w:val="0064794B"/>
    <w:rsid w:val="006503DD"/>
    <w:rsid w:val="006514F7"/>
    <w:rsid w:val="00652E5A"/>
    <w:rsid w:val="00653DFC"/>
    <w:rsid w:val="00653F36"/>
    <w:rsid w:val="00654475"/>
    <w:rsid w:val="0065449C"/>
    <w:rsid w:val="00655164"/>
    <w:rsid w:val="006553C1"/>
    <w:rsid w:val="0065704E"/>
    <w:rsid w:val="006579BD"/>
    <w:rsid w:val="00660E26"/>
    <w:rsid w:val="006619A4"/>
    <w:rsid w:val="00661D15"/>
    <w:rsid w:val="00661F7D"/>
    <w:rsid w:val="0066269D"/>
    <w:rsid w:val="006631C1"/>
    <w:rsid w:val="00663441"/>
    <w:rsid w:val="006643BA"/>
    <w:rsid w:val="00666463"/>
    <w:rsid w:val="00666732"/>
    <w:rsid w:val="006670AD"/>
    <w:rsid w:val="00667FA1"/>
    <w:rsid w:val="0067013D"/>
    <w:rsid w:val="00670411"/>
    <w:rsid w:val="00670AF9"/>
    <w:rsid w:val="00670E36"/>
    <w:rsid w:val="0067185D"/>
    <w:rsid w:val="006718A9"/>
    <w:rsid w:val="00671A6D"/>
    <w:rsid w:val="00671DE1"/>
    <w:rsid w:val="0067248D"/>
    <w:rsid w:val="00672784"/>
    <w:rsid w:val="006727EB"/>
    <w:rsid w:val="00673D8D"/>
    <w:rsid w:val="0067463E"/>
    <w:rsid w:val="00674BE5"/>
    <w:rsid w:val="00675885"/>
    <w:rsid w:val="006759DB"/>
    <w:rsid w:val="0068074B"/>
    <w:rsid w:val="00680C1B"/>
    <w:rsid w:val="0068168D"/>
    <w:rsid w:val="00683743"/>
    <w:rsid w:val="00685FD2"/>
    <w:rsid w:val="00686F10"/>
    <w:rsid w:val="00687777"/>
    <w:rsid w:val="00687D39"/>
    <w:rsid w:val="00690483"/>
    <w:rsid w:val="00690B11"/>
    <w:rsid w:val="006921E4"/>
    <w:rsid w:val="00692327"/>
    <w:rsid w:val="00693C87"/>
    <w:rsid w:val="00693CC4"/>
    <w:rsid w:val="006945C8"/>
    <w:rsid w:val="00697405"/>
    <w:rsid w:val="00697E87"/>
    <w:rsid w:val="006A06F4"/>
    <w:rsid w:val="006A0F83"/>
    <w:rsid w:val="006A1476"/>
    <w:rsid w:val="006A175F"/>
    <w:rsid w:val="006A2E6A"/>
    <w:rsid w:val="006A300F"/>
    <w:rsid w:val="006A32DC"/>
    <w:rsid w:val="006A39CD"/>
    <w:rsid w:val="006A3CAE"/>
    <w:rsid w:val="006A4411"/>
    <w:rsid w:val="006A4412"/>
    <w:rsid w:val="006A485D"/>
    <w:rsid w:val="006A6D6E"/>
    <w:rsid w:val="006A7935"/>
    <w:rsid w:val="006B0F70"/>
    <w:rsid w:val="006B1253"/>
    <w:rsid w:val="006B1316"/>
    <w:rsid w:val="006B19F2"/>
    <w:rsid w:val="006B1E3A"/>
    <w:rsid w:val="006B4BA6"/>
    <w:rsid w:val="006B6071"/>
    <w:rsid w:val="006B636E"/>
    <w:rsid w:val="006B6414"/>
    <w:rsid w:val="006B6A49"/>
    <w:rsid w:val="006B76F1"/>
    <w:rsid w:val="006B7D21"/>
    <w:rsid w:val="006C139C"/>
    <w:rsid w:val="006C196A"/>
    <w:rsid w:val="006D147C"/>
    <w:rsid w:val="006D27FC"/>
    <w:rsid w:val="006D2835"/>
    <w:rsid w:val="006D2A9B"/>
    <w:rsid w:val="006D2C36"/>
    <w:rsid w:val="006D34AA"/>
    <w:rsid w:val="006D3CBF"/>
    <w:rsid w:val="006D3E3A"/>
    <w:rsid w:val="006D435C"/>
    <w:rsid w:val="006D4CCD"/>
    <w:rsid w:val="006D5555"/>
    <w:rsid w:val="006D6D40"/>
    <w:rsid w:val="006D7E39"/>
    <w:rsid w:val="006E0AA3"/>
    <w:rsid w:val="006E1F91"/>
    <w:rsid w:val="006E226C"/>
    <w:rsid w:val="006E24BD"/>
    <w:rsid w:val="006E4B22"/>
    <w:rsid w:val="006E5916"/>
    <w:rsid w:val="006E5B2F"/>
    <w:rsid w:val="006E666A"/>
    <w:rsid w:val="006E695A"/>
    <w:rsid w:val="006E6CBA"/>
    <w:rsid w:val="006E6E9D"/>
    <w:rsid w:val="006E7053"/>
    <w:rsid w:val="006E7DB6"/>
    <w:rsid w:val="006F36C7"/>
    <w:rsid w:val="006F3C40"/>
    <w:rsid w:val="006F42A6"/>
    <w:rsid w:val="006F4B24"/>
    <w:rsid w:val="006F51DD"/>
    <w:rsid w:val="006F5287"/>
    <w:rsid w:val="006F5371"/>
    <w:rsid w:val="006F5A7C"/>
    <w:rsid w:val="006F63EC"/>
    <w:rsid w:val="006F6B28"/>
    <w:rsid w:val="006F6B5B"/>
    <w:rsid w:val="006F711F"/>
    <w:rsid w:val="006F7628"/>
    <w:rsid w:val="0070168A"/>
    <w:rsid w:val="00704850"/>
    <w:rsid w:val="00705198"/>
    <w:rsid w:val="00705242"/>
    <w:rsid w:val="0070602E"/>
    <w:rsid w:val="007065F5"/>
    <w:rsid w:val="007066B8"/>
    <w:rsid w:val="00706B2B"/>
    <w:rsid w:val="0070709B"/>
    <w:rsid w:val="00707D75"/>
    <w:rsid w:val="0071088A"/>
    <w:rsid w:val="007120E6"/>
    <w:rsid w:val="007144A7"/>
    <w:rsid w:val="00714683"/>
    <w:rsid w:val="00714E3E"/>
    <w:rsid w:val="00714FCC"/>
    <w:rsid w:val="00715379"/>
    <w:rsid w:val="00720525"/>
    <w:rsid w:val="007205A5"/>
    <w:rsid w:val="00720C52"/>
    <w:rsid w:val="00720DAC"/>
    <w:rsid w:val="0072122A"/>
    <w:rsid w:val="0072156F"/>
    <w:rsid w:val="00723658"/>
    <w:rsid w:val="0072366C"/>
    <w:rsid w:val="00723DB0"/>
    <w:rsid w:val="007252D3"/>
    <w:rsid w:val="00727216"/>
    <w:rsid w:val="00727AA7"/>
    <w:rsid w:val="007303F0"/>
    <w:rsid w:val="007305C7"/>
    <w:rsid w:val="00730D41"/>
    <w:rsid w:val="007318FA"/>
    <w:rsid w:val="00731E23"/>
    <w:rsid w:val="007329AB"/>
    <w:rsid w:val="0073302B"/>
    <w:rsid w:val="00733CCF"/>
    <w:rsid w:val="007342FF"/>
    <w:rsid w:val="007375E7"/>
    <w:rsid w:val="00740D7F"/>
    <w:rsid w:val="00741525"/>
    <w:rsid w:val="00742DB6"/>
    <w:rsid w:val="00742F91"/>
    <w:rsid w:val="00743C17"/>
    <w:rsid w:val="00744750"/>
    <w:rsid w:val="00744832"/>
    <w:rsid w:val="0074495A"/>
    <w:rsid w:val="00745011"/>
    <w:rsid w:val="007459D0"/>
    <w:rsid w:val="00746159"/>
    <w:rsid w:val="00746509"/>
    <w:rsid w:val="007472CD"/>
    <w:rsid w:val="00747609"/>
    <w:rsid w:val="00747961"/>
    <w:rsid w:val="00747A3A"/>
    <w:rsid w:val="00750299"/>
    <w:rsid w:val="00750565"/>
    <w:rsid w:val="00750A7F"/>
    <w:rsid w:val="00752E28"/>
    <w:rsid w:val="0075415B"/>
    <w:rsid w:val="00754B06"/>
    <w:rsid w:val="00754CD1"/>
    <w:rsid w:val="00754FEB"/>
    <w:rsid w:val="0075530F"/>
    <w:rsid w:val="00755315"/>
    <w:rsid w:val="007555BD"/>
    <w:rsid w:val="007555E4"/>
    <w:rsid w:val="007579B0"/>
    <w:rsid w:val="007609B3"/>
    <w:rsid w:val="0076167B"/>
    <w:rsid w:val="00762245"/>
    <w:rsid w:val="0076282F"/>
    <w:rsid w:val="00763D84"/>
    <w:rsid w:val="00764071"/>
    <w:rsid w:val="00765EFF"/>
    <w:rsid w:val="00767F77"/>
    <w:rsid w:val="00767F85"/>
    <w:rsid w:val="00767FE6"/>
    <w:rsid w:val="00770290"/>
    <w:rsid w:val="00772454"/>
    <w:rsid w:val="0077294C"/>
    <w:rsid w:val="00772A4E"/>
    <w:rsid w:val="00774427"/>
    <w:rsid w:val="0077482E"/>
    <w:rsid w:val="00775C78"/>
    <w:rsid w:val="00775D1E"/>
    <w:rsid w:val="0077785D"/>
    <w:rsid w:val="00780918"/>
    <w:rsid w:val="00780E38"/>
    <w:rsid w:val="00780F35"/>
    <w:rsid w:val="007824E9"/>
    <w:rsid w:val="00782A98"/>
    <w:rsid w:val="0078366B"/>
    <w:rsid w:val="00784ABD"/>
    <w:rsid w:val="00784D4C"/>
    <w:rsid w:val="0078615C"/>
    <w:rsid w:val="00786811"/>
    <w:rsid w:val="00790813"/>
    <w:rsid w:val="00790D9E"/>
    <w:rsid w:val="00790F29"/>
    <w:rsid w:val="007914C0"/>
    <w:rsid w:val="007917B6"/>
    <w:rsid w:val="00791CA1"/>
    <w:rsid w:val="00792BE0"/>
    <w:rsid w:val="00792ECB"/>
    <w:rsid w:val="00794252"/>
    <w:rsid w:val="0079592A"/>
    <w:rsid w:val="007964EA"/>
    <w:rsid w:val="00796A1A"/>
    <w:rsid w:val="007A00BF"/>
    <w:rsid w:val="007A05ED"/>
    <w:rsid w:val="007A24F8"/>
    <w:rsid w:val="007A4681"/>
    <w:rsid w:val="007A4C2C"/>
    <w:rsid w:val="007A55A4"/>
    <w:rsid w:val="007A5AD8"/>
    <w:rsid w:val="007A5B74"/>
    <w:rsid w:val="007A6207"/>
    <w:rsid w:val="007A678C"/>
    <w:rsid w:val="007A6851"/>
    <w:rsid w:val="007A701A"/>
    <w:rsid w:val="007A7063"/>
    <w:rsid w:val="007A788B"/>
    <w:rsid w:val="007A7CE0"/>
    <w:rsid w:val="007B04AE"/>
    <w:rsid w:val="007B0CBC"/>
    <w:rsid w:val="007B1935"/>
    <w:rsid w:val="007B1B20"/>
    <w:rsid w:val="007B1D94"/>
    <w:rsid w:val="007B26C1"/>
    <w:rsid w:val="007B2AB0"/>
    <w:rsid w:val="007B2AE8"/>
    <w:rsid w:val="007B35BF"/>
    <w:rsid w:val="007B3B23"/>
    <w:rsid w:val="007B473D"/>
    <w:rsid w:val="007B4DC4"/>
    <w:rsid w:val="007B4F4D"/>
    <w:rsid w:val="007B572A"/>
    <w:rsid w:val="007B5E13"/>
    <w:rsid w:val="007B5EEF"/>
    <w:rsid w:val="007B61ED"/>
    <w:rsid w:val="007B6B94"/>
    <w:rsid w:val="007C0E51"/>
    <w:rsid w:val="007C141C"/>
    <w:rsid w:val="007C197A"/>
    <w:rsid w:val="007C1997"/>
    <w:rsid w:val="007C5C8D"/>
    <w:rsid w:val="007C62A1"/>
    <w:rsid w:val="007D0370"/>
    <w:rsid w:val="007D0504"/>
    <w:rsid w:val="007D1C54"/>
    <w:rsid w:val="007D1F5F"/>
    <w:rsid w:val="007D36A1"/>
    <w:rsid w:val="007D3BE6"/>
    <w:rsid w:val="007D4148"/>
    <w:rsid w:val="007D4BD3"/>
    <w:rsid w:val="007D4C40"/>
    <w:rsid w:val="007D4DAA"/>
    <w:rsid w:val="007D5960"/>
    <w:rsid w:val="007D5EDB"/>
    <w:rsid w:val="007D6422"/>
    <w:rsid w:val="007D6C9F"/>
    <w:rsid w:val="007D7504"/>
    <w:rsid w:val="007D7C5B"/>
    <w:rsid w:val="007D7FDD"/>
    <w:rsid w:val="007E16A5"/>
    <w:rsid w:val="007E186B"/>
    <w:rsid w:val="007E255B"/>
    <w:rsid w:val="007E2871"/>
    <w:rsid w:val="007E29A5"/>
    <w:rsid w:val="007E2D1C"/>
    <w:rsid w:val="007E38B7"/>
    <w:rsid w:val="007E4737"/>
    <w:rsid w:val="007E4E28"/>
    <w:rsid w:val="007E5BE2"/>
    <w:rsid w:val="007E6395"/>
    <w:rsid w:val="007E68AC"/>
    <w:rsid w:val="007E6A27"/>
    <w:rsid w:val="007E6BF5"/>
    <w:rsid w:val="007E7AEF"/>
    <w:rsid w:val="007E7C04"/>
    <w:rsid w:val="007E7EFE"/>
    <w:rsid w:val="007F0B05"/>
    <w:rsid w:val="007F1D23"/>
    <w:rsid w:val="007F31E7"/>
    <w:rsid w:val="007F4267"/>
    <w:rsid w:val="007F5E18"/>
    <w:rsid w:val="007F6FB5"/>
    <w:rsid w:val="00800B25"/>
    <w:rsid w:val="008017C5"/>
    <w:rsid w:val="008017FD"/>
    <w:rsid w:val="00802022"/>
    <w:rsid w:val="0080206C"/>
    <w:rsid w:val="00802FBD"/>
    <w:rsid w:val="00804792"/>
    <w:rsid w:val="00804C33"/>
    <w:rsid w:val="0080560B"/>
    <w:rsid w:val="008072B8"/>
    <w:rsid w:val="008073EC"/>
    <w:rsid w:val="00807617"/>
    <w:rsid w:val="00810D62"/>
    <w:rsid w:val="00810F23"/>
    <w:rsid w:val="00811057"/>
    <w:rsid w:val="0081125E"/>
    <w:rsid w:val="008118B0"/>
    <w:rsid w:val="00811AA8"/>
    <w:rsid w:val="00811C86"/>
    <w:rsid w:val="00811D87"/>
    <w:rsid w:val="00812633"/>
    <w:rsid w:val="0081412A"/>
    <w:rsid w:val="00815B2B"/>
    <w:rsid w:val="008161C6"/>
    <w:rsid w:val="00816655"/>
    <w:rsid w:val="00816E0A"/>
    <w:rsid w:val="00816EA0"/>
    <w:rsid w:val="0082070D"/>
    <w:rsid w:val="008214E0"/>
    <w:rsid w:val="008214E6"/>
    <w:rsid w:val="008214E7"/>
    <w:rsid w:val="0082196B"/>
    <w:rsid w:val="00821F8D"/>
    <w:rsid w:val="0082206A"/>
    <w:rsid w:val="00822737"/>
    <w:rsid w:val="00822BE7"/>
    <w:rsid w:val="00822D88"/>
    <w:rsid w:val="00822E11"/>
    <w:rsid w:val="008233A4"/>
    <w:rsid w:val="00823CC9"/>
    <w:rsid w:val="00824C75"/>
    <w:rsid w:val="00824F00"/>
    <w:rsid w:val="008261AB"/>
    <w:rsid w:val="0082657F"/>
    <w:rsid w:val="008269F1"/>
    <w:rsid w:val="00826E68"/>
    <w:rsid w:val="008309B4"/>
    <w:rsid w:val="00831094"/>
    <w:rsid w:val="00831331"/>
    <w:rsid w:val="008313F5"/>
    <w:rsid w:val="00831B07"/>
    <w:rsid w:val="00833516"/>
    <w:rsid w:val="00833D33"/>
    <w:rsid w:val="008349B3"/>
    <w:rsid w:val="00834AAF"/>
    <w:rsid w:val="008352BA"/>
    <w:rsid w:val="00835661"/>
    <w:rsid w:val="008363AC"/>
    <w:rsid w:val="008371B1"/>
    <w:rsid w:val="00837714"/>
    <w:rsid w:val="00837797"/>
    <w:rsid w:val="00837820"/>
    <w:rsid w:val="00837EDD"/>
    <w:rsid w:val="00840280"/>
    <w:rsid w:val="00841490"/>
    <w:rsid w:val="00841AC8"/>
    <w:rsid w:val="00841C38"/>
    <w:rsid w:val="00843A60"/>
    <w:rsid w:val="00844242"/>
    <w:rsid w:val="00844E0C"/>
    <w:rsid w:val="00844E75"/>
    <w:rsid w:val="00845059"/>
    <w:rsid w:val="008461CD"/>
    <w:rsid w:val="00846759"/>
    <w:rsid w:val="00847452"/>
    <w:rsid w:val="00850BA7"/>
    <w:rsid w:val="008525AB"/>
    <w:rsid w:val="0085391D"/>
    <w:rsid w:val="0085407D"/>
    <w:rsid w:val="00855252"/>
    <w:rsid w:val="008555D4"/>
    <w:rsid w:val="00855CEE"/>
    <w:rsid w:val="00855D33"/>
    <w:rsid w:val="008564F3"/>
    <w:rsid w:val="00857B93"/>
    <w:rsid w:val="00860101"/>
    <w:rsid w:val="0086091F"/>
    <w:rsid w:val="00860E18"/>
    <w:rsid w:val="00861120"/>
    <w:rsid w:val="008622DE"/>
    <w:rsid w:val="008634DA"/>
    <w:rsid w:val="0086398D"/>
    <w:rsid w:val="00863CEF"/>
    <w:rsid w:val="00865713"/>
    <w:rsid w:val="008657B2"/>
    <w:rsid w:val="008658AF"/>
    <w:rsid w:val="00866297"/>
    <w:rsid w:val="008677D9"/>
    <w:rsid w:val="00870DE5"/>
    <w:rsid w:val="00871224"/>
    <w:rsid w:val="00871778"/>
    <w:rsid w:val="00871796"/>
    <w:rsid w:val="008717B7"/>
    <w:rsid w:val="00871832"/>
    <w:rsid w:val="00872FD3"/>
    <w:rsid w:val="00876BDC"/>
    <w:rsid w:val="00880BDD"/>
    <w:rsid w:val="00880D3A"/>
    <w:rsid w:val="00883347"/>
    <w:rsid w:val="008838EF"/>
    <w:rsid w:val="00883B27"/>
    <w:rsid w:val="00884857"/>
    <w:rsid w:val="00884F4D"/>
    <w:rsid w:val="00885345"/>
    <w:rsid w:val="00885398"/>
    <w:rsid w:val="008858E4"/>
    <w:rsid w:val="00887320"/>
    <w:rsid w:val="008908D6"/>
    <w:rsid w:val="00890F1D"/>
    <w:rsid w:val="00891CE4"/>
    <w:rsid w:val="00891D18"/>
    <w:rsid w:val="00893DEA"/>
    <w:rsid w:val="0089596B"/>
    <w:rsid w:val="00896C95"/>
    <w:rsid w:val="008972AA"/>
    <w:rsid w:val="00897DA0"/>
    <w:rsid w:val="00897DCC"/>
    <w:rsid w:val="008A011F"/>
    <w:rsid w:val="008A1A4E"/>
    <w:rsid w:val="008A1FFD"/>
    <w:rsid w:val="008A284E"/>
    <w:rsid w:val="008A33D6"/>
    <w:rsid w:val="008A3F46"/>
    <w:rsid w:val="008A659F"/>
    <w:rsid w:val="008A6F0E"/>
    <w:rsid w:val="008A7C52"/>
    <w:rsid w:val="008A7F3F"/>
    <w:rsid w:val="008A7F4A"/>
    <w:rsid w:val="008B0297"/>
    <w:rsid w:val="008B0BBD"/>
    <w:rsid w:val="008B15AD"/>
    <w:rsid w:val="008B1C56"/>
    <w:rsid w:val="008B1F05"/>
    <w:rsid w:val="008B209E"/>
    <w:rsid w:val="008B22D1"/>
    <w:rsid w:val="008B30CA"/>
    <w:rsid w:val="008B3971"/>
    <w:rsid w:val="008B3F57"/>
    <w:rsid w:val="008B401D"/>
    <w:rsid w:val="008B4132"/>
    <w:rsid w:val="008B506B"/>
    <w:rsid w:val="008B6043"/>
    <w:rsid w:val="008B632D"/>
    <w:rsid w:val="008B7BAA"/>
    <w:rsid w:val="008C07CB"/>
    <w:rsid w:val="008C1891"/>
    <w:rsid w:val="008C20B2"/>
    <w:rsid w:val="008C255F"/>
    <w:rsid w:val="008C2769"/>
    <w:rsid w:val="008C458B"/>
    <w:rsid w:val="008C6E52"/>
    <w:rsid w:val="008D0186"/>
    <w:rsid w:val="008D024C"/>
    <w:rsid w:val="008D05CF"/>
    <w:rsid w:val="008D1293"/>
    <w:rsid w:val="008D1B4C"/>
    <w:rsid w:val="008D2906"/>
    <w:rsid w:val="008D29CD"/>
    <w:rsid w:val="008D3090"/>
    <w:rsid w:val="008D46A6"/>
    <w:rsid w:val="008D4986"/>
    <w:rsid w:val="008D5066"/>
    <w:rsid w:val="008D66AA"/>
    <w:rsid w:val="008D6CF1"/>
    <w:rsid w:val="008D7312"/>
    <w:rsid w:val="008E0153"/>
    <w:rsid w:val="008E0370"/>
    <w:rsid w:val="008E09EB"/>
    <w:rsid w:val="008E130C"/>
    <w:rsid w:val="008E2236"/>
    <w:rsid w:val="008E2874"/>
    <w:rsid w:val="008E2901"/>
    <w:rsid w:val="008E4FC0"/>
    <w:rsid w:val="008E5515"/>
    <w:rsid w:val="008E56F5"/>
    <w:rsid w:val="008E59CA"/>
    <w:rsid w:val="008E66A7"/>
    <w:rsid w:val="008E66A9"/>
    <w:rsid w:val="008E7AD6"/>
    <w:rsid w:val="008E7DA0"/>
    <w:rsid w:val="008E7E1E"/>
    <w:rsid w:val="008F04E6"/>
    <w:rsid w:val="008F07BE"/>
    <w:rsid w:val="008F127F"/>
    <w:rsid w:val="008F1E01"/>
    <w:rsid w:val="008F2C2F"/>
    <w:rsid w:val="008F3246"/>
    <w:rsid w:val="008F4596"/>
    <w:rsid w:val="008F492B"/>
    <w:rsid w:val="008F4C56"/>
    <w:rsid w:val="008F4E79"/>
    <w:rsid w:val="008F6720"/>
    <w:rsid w:val="009000DD"/>
    <w:rsid w:val="00900817"/>
    <w:rsid w:val="00900901"/>
    <w:rsid w:val="00900D02"/>
    <w:rsid w:val="009011EB"/>
    <w:rsid w:val="00903854"/>
    <w:rsid w:val="00903C66"/>
    <w:rsid w:val="009053CF"/>
    <w:rsid w:val="00905997"/>
    <w:rsid w:val="00907767"/>
    <w:rsid w:val="009104FF"/>
    <w:rsid w:val="00911406"/>
    <w:rsid w:val="0091185A"/>
    <w:rsid w:val="00912021"/>
    <w:rsid w:val="0091291E"/>
    <w:rsid w:val="009151B0"/>
    <w:rsid w:val="00915712"/>
    <w:rsid w:val="009164B8"/>
    <w:rsid w:val="009168E4"/>
    <w:rsid w:val="00917490"/>
    <w:rsid w:val="00917C1A"/>
    <w:rsid w:val="009200E9"/>
    <w:rsid w:val="009200F4"/>
    <w:rsid w:val="0092125B"/>
    <w:rsid w:val="00924A52"/>
    <w:rsid w:val="00925122"/>
    <w:rsid w:val="00925F8E"/>
    <w:rsid w:val="00927B0E"/>
    <w:rsid w:val="00930565"/>
    <w:rsid w:val="00930D8E"/>
    <w:rsid w:val="0093394E"/>
    <w:rsid w:val="00934CFC"/>
    <w:rsid w:val="00936779"/>
    <w:rsid w:val="009401C4"/>
    <w:rsid w:val="00941FDF"/>
    <w:rsid w:val="009429B2"/>
    <w:rsid w:val="00943378"/>
    <w:rsid w:val="0094347A"/>
    <w:rsid w:val="00943916"/>
    <w:rsid w:val="00943A97"/>
    <w:rsid w:val="009445BF"/>
    <w:rsid w:val="009456DA"/>
    <w:rsid w:val="00945A05"/>
    <w:rsid w:val="009465D0"/>
    <w:rsid w:val="00946B41"/>
    <w:rsid w:val="009502F0"/>
    <w:rsid w:val="00950DE8"/>
    <w:rsid w:val="00953CF4"/>
    <w:rsid w:val="0095491D"/>
    <w:rsid w:val="009555CB"/>
    <w:rsid w:val="0095685C"/>
    <w:rsid w:val="009602DB"/>
    <w:rsid w:val="009608F1"/>
    <w:rsid w:val="0096094D"/>
    <w:rsid w:val="00960F55"/>
    <w:rsid w:val="00961C72"/>
    <w:rsid w:val="00961D66"/>
    <w:rsid w:val="009627C6"/>
    <w:rsid w:val="00962FAE"/>
    <w:rsid w:val="00964DA7"/>
    <w:rsid w:val="009666AE"/>
    <w:rsid w:val="00967FD4"/>
    <w:rsid w:val="00972E9D"/>
    <w:rsid w:val="00973CDB"/>
    <w:rsid w:val="00975182"/>
    <w:rsid w:val="00975561"/>
    <w:rsid w:val="00976D53"/>
    <w:rsid w:val="00976ECB"/>
    <w:rsid w:val="009809F4"/>
    <w:rsid w:val="00980B2B"/>
    <w:rsid w:val="00980E24"/>
    <w:rsid w:val="0098125A"/>
    <w:rsid w:val="009814D9"/>
    <w:rsid w:val="0098150A"/>
    <w:rsid w:val="00982665"/>
    <w:rsid w:val="00985CAC"/>
    <w:rsid w:val="009879E8"/>
    <w:rsid w:val="00990EB9"/>
    <w:rsid w:val="0099125E"/>
    <w:rsid w:val="0099167C"/>
    <w:rsid w:val="00991993"/>
    <w:rsid w:val="00991FA6"/>
    <w:rsid w:val="0099260F"/>
    <w:rsid w:val="00992865"/>
    <w:rsid w:val="00993804"/>
    <w:rsid w:val="00994227"/>
    <w:rsid w:val="00995401"/>
    <w:rsid w:val="00996321"/>
    <w:rsid w:val="009966AF"/>
    <w:rsid w:val="00996F7F"/>
    <w:rsid w:val="00997591"/>
    <w:rsid w:val="009A0E46"/>
    <w:rsid w:val="009A117B"/>
    <w:rsid w:val="009A1A05"/>
    <w:rsid w:val="009A5932"/>
    <w:rsid w:val="009A60B3"/>
    <w:rsid w:val="009A6394"/>
    <w:rsid w:val="009B014A"/>
    <w:rsid w:val="009B01C6"/>
    <w:rsid w:val="009B02AD"/>
    <w:rsid w:val="009B21D5"/>
    <w:rsid w:val="009B2449"/>
    <w:rsid w:val="009B2B84"/>
    <w:rsid w:val="009B3749"/>
    <w:rsid w:val="009B3D01"/>
    <w:rsid w:val="009B5B91"/>
    <w:rsid w:val="009B6DE6"/>
    <w:rsid w:val="009B6E0B"/>
    <w:rsid w:val="009B6E35"/>
    <w:rsid w:val="009B6FCF"/>
    <w:rsid w:val="009B7425"/>
    <w:rsid w:val="009C0381"/>
    <w:rsid w:val="009C147A"/>
    <w:rsid w:val="009C202C"/>
    <w:rsid w:val="009C20A4"/>
    <w:rsid w:val="009C24BF"/>
    <w:rsid w:val="009C29A3"/>
    <w:rsid w:val="009C3292"/>
    <w:rsid w:val="009C3421"/>
    <w:rsid w:val="009C36C4"/>
    <w:rsid w:val="009C399C"/>
    <w:rsid w:val="009C3A59"/>
    <w:rsid w:val="009C4BC2"/>
    <w:rsid w:val="009C557B"/>
    <w:rsid w:val="009D141A"/>
    <w:rsid w:val="009D148F"/>
    <w:rsid w:val="009D1B69"/>
    <w:rsid w:val="009D281F"/>
    <w:rsid w:val="009D2A53"/>
    <w:rsid w:val="009D413E"/>
    <w:rsid w:val="009D4404"/>
    <w:rsid w:val="009D57B5"/>
    <w:rsid w:val="009D5BEB"/>
    <w:rsid w:val="009D6B49"/>
    <w:rsid w:val="009D6DB8"/>
    <w:rsid w:val="009D732D"/>
    <w:rsid w:val="009D792B"/>
    <w:rsid w:val="009E0865"/>
    <w:rsid w:val="009E0B3B"/>
    <w:rsid w:val="009E23C5"/>
    <w:rsid w:val="009E30B7"/>
    <w:rsid w:val="009E4480"/>
    <w:rsid w:val="009E4BEF"/>
    <w:rsid w:val="009E546D"/>
    <w:rsid w:val="009E5A0B"/>
    <w:rsid w:val="009E5B81"/>
    <w:rsid w:val="009E6152"/>
    <w:rsid w:val="009E6448"/>
    <w:rsid w:val="009E7A98"/>
    <w:rsid w:val="009F02BB"/>
    <w:rsid w:val="009F0CB9"/>
    <w:rsid w:val="009F14EA"/>
    <w:rsid w:val="009F1C71"/>
    <w:rsid w:val="009F384C"/>
    <w:rsid w:val="009F474E"/>
    <w:rsid w:val="009F4922"/>
    <w:rsid w:val="009F4C58"/>
    <w:rsid w:val="009F4EBB"/>
    <w:rsid w:val="009F5908"/>
    <w:rsid w:val="009F5C6E"/>
    <w:rsid w:val="009F6F52"/>
    <w:rsid w:val="009F7801"/>
    <w:rsid w:val="00A02951"/>
    <w:rsid w:val="00A03108"/>
    <w:rsid w:val="00A037CC"/>
    <w:rsid w:val="00A040C7"/>
    <w:rsid w:val="00A04F08"/>
    <w:rsid w:val="00A05617"/>
    <w:rsid w:val="00A06763"/>
    <w:rsid w:val="00A06834"/>
    <w:rsid w:val="00A1045E"/>
    <w:rsid w:val="00A104E5"/>
    <w:rsid w:val="00A10633"/>
    <w:rsid w:val="00A10BBB"/>
    <w:rsid w:val="00A10E9E"/>
    <w:rsid w:val="00A114EA"/>
    <w:rsid w:val="00A1206D"/>
    <w:rsid w:val="00A12102"/>
    <w:rsid w:val="00A12423"/>
    <w:rsid w:val="00A14515"/>
    <w:rsid w:val="00A14904"/>
    <w:rsid w:val="00A15456"/>
    <w:rsid w:val="00A1591A"/>
    <w:rsid w:val="00A15CD6"/>
    <w:rsid w:val="00A160C7"/>
    <w:rsid w:val="00A16CA6"/>
    <w:rsid w:val="00A17A00"/>
    <w:rsid w:val="00A20708"/>
    <w:rsid w:val="00A20A64"/>
    <w:rsid w:val="00A211A1"/>
    <w:rsid w:val="00A212F7"/>
    <w:rsid w:val="00A21B04"/>
    <w:rsid w:val="00A21F53"/>
    <w:rsid w:val="00A24B41"/>
    <w:rsid w:val="00A251D2"/>
    <w:rsid w:val="00A2596B"/>
    <w:rsid w:val="00A26305"/>
    <w:rsid w:val="00A273FB"/>
    <w:rsid w:val="00A31622"/>
    <w:rsid w:val="00A324D0"/>
    <w:rsid w:val="00A33768"/>
    <w:rsid w:val="00A3401E"/>
    <w:rsid w:val="00A355B6"/>
    <w:rsid w:val="00A376ED"/>
    <w:rsid w:val="00A404CC"/>
    <w:rsid w:val="00A4086E"/>
    <w:rsid w:val="00A411CC"/>
    <w:rsid w:val="00A41798"/>
    <w:rsid w:val="00A41A69"/>
    <w:rsid w:val="00A41D15"/>
    <w:rsid w:val="00A42079"/>
    <w:rsid w:val="00A423C7"/>
    <w:rsid w:val="00A43077"/>
    <w:rsid w:val="00A431A7"/>
    <w:rsid w:val="00A43F25"/>
    <w:rsid w:val="00A44E06"/>
    <w:rsid w:val="00A44FF5"/>
    <w:rsid w:val="00A4598D"/>
    <w:rsid w:val="00A45CE4"/>
    <w:rsid w:val="00A465EF"/>
    <w:rsid w:val="00A46605"/>
    <w:rsid w:val="00A50F41"/>
    <w:rsid w:val="00A5386A"/>
    <w:rsid w:val="00A541FC"/>
    <w:rsid w:val="00A54F0A"/>
    <w:rsid w:val="00A556D5"/>
    <w:rsid w:val="00A55893"/>
    <w:rsid w:val="00A561D1"/>
    <w:rsid w:val="00A56205"/>
    <w:rsid w:val="00A56696"/>
    <w:rsid w:val="00A5768E"/>
    <w:rsid w:val="00A60395"/>
    <w:rsid w:val="00A6127D"/>
    <w:rsid w:val="00A61615"/>
    <w:rsid w:val="00A62B1A"/>
    <w:rsid w:val="00A62DF3"/>
    <w:rsid w:val="00A63AA1"/>
    <w:rsid w:val="00A64463"/>
    <w:rsid w:val="00A66025"/>
    <w:rsid w:val="00A6707D"/>
    <w:rsid w:val="00A704CD"/>
    <w:rsid w:val="00A70A8B"/>
    <w:rsid w:val="00A71383"/>
    <w:rsid w:val="00A7163F"/>
    <w:rsid w:val="00A719D1"/>
    <w:rsid w:val="00A74A18"/>
    <w:rsid w:val="00A7570A"/>
    <w:rsid w:val="00A75A61"/>
    <w:rsid w:val="00A75B78"/>
    <w:rsid w:val="00A81F0A"/>
    <w:rsid w:val="00A82381"/>
    <w:rsid w:val="00A824CF"/>
    <w:rsid w:val="00A84178"/>
    <w:rsid w:val="00A841B5"/>
    <w:rsid w:val="00A849FC"/>
    <w:rsid w:val="00A862D0"/>
    <w:rsid w:val="00A8644A"/>
    <w:rsid w:val="00A92BFA"/>
    <w:rsid w:val="00A93165"/>
    <w:rsid w:val="00A9345C"/>
    <w:rsid w:val="00A9375B"/>
    <w:rsid w:val="00A93AD7"/>
    <w:rsid w:val="00A945B2"/>
    <w:rsid w:val="00A95252"/>
    <w:rsid w:val="00A957B6"/>
    <w:rsid w:val="00A95C37"/>
    <w:rsid w:val="00A9616C"/>
    <w:rsid w:val="00A97BBB"/>
    <w:rsid w:val="00A97C84"/>
    <w:rsid w:val="00AA03EE"/>
    <w:rsid w:val="00AA0B16"/>
    <w:rsid w:val="00AA111A"/>
    <w:rsid w:val="00AA1482"/>
    <w:rsid w:val="00AA1943"/>
    <w:rsid w:val="00AA1E8B"/>
    <w:rsid w:val="00AA2216"/>
    <w:rsid w:val="00AA2938"/>
    <w:rsid w:val="00AA2EAA"/>
    <w:rsid w:val="00AA4AEC"/>
    <w:rsid w:val="00AA5D78"/>
    <w:rsid w:val="00AA6EAF"/>
    <w:rsid w:val="00AA754C"/>
    <w:rsid w:val="00AA78F2"/>
    <w:rsid w:val="00AB0234"/>
    <w:rsid w:val="00AB0B6B"/>
    <w:rsid w:val="00AB0D91"/>
    <w:rsid w:val="00AB0DEC"/>
    <w:rsid w:val="00AB3C85"/>
    <w:rsid w:val="00AB4786"/>
    <w:rsid w:val="00AB4F41"/>
    <w:rsid w:val="00AB6327"/>
    <w:rsid w:val="00AB6410"/>
    <w:rsid w:val="00AB6D7A"/>
    <w:rsid w:val="00AC0568"/>
    <w:rsid w:val="00AC0C2C"/>
    <w:rsid w:val="00AC1151"/>
    <w:rsid w:val="00AC11FF"/>
    <w:rsid w:val="00AC15FC"/>
    <w:rsid w:val="00AC16BE"/>
    <w:rsid w:val="00AC33A7"/>
    <w:rsid w:val="00AC35B2"/>
    <w:rsid w:val="00AC399C"/>
    <w:rsid w:val="00AC3EEA"/>
    <w:rsid w:val="00AC5EFD"/>
    <w:rsid w:val="00AC71F8"/>
    <w:rsid w:val="00AD2701"/>
    <w:rsid w:val="00AD66D4"/>
    <w:rsid w:val="00AD746E"/>
    <w:rsid w:val="00AD74E3"/>
    <w:rsid w:val="00AD7529"/>
    <w:rsid w:val="00AE0818"/>
    <w:rsid w:val="00AE2E49"/>
    <w:rsid w:val="00AE3BDA"/>
    <w:rsid w:val="00AE3E8A"/>
    <w:rsid w:val="00AE3FAF"/>
    <w:rsid w:val="00AE5AA2"/>
    <w:rsid w:val="00AE6197"/>
    <w:rsid w:val="00AE681B"/>
    <w:rsid w:val="00AE7467"/>
    <w:rsid w:val="00AF04A5"/>
    <w:rsid w:val="00AF058A"/>
    <w:rsid w:val="00AF146A"/>
    <w:rsid w:val="00AF1D79"/>
    <w:rsid w:val="00AF2768"/>
    <w:rsid w:val="00AF2776"/>
    <w:rsid w:val="00AF2D2D"/>
    <w:rsid w:val="00AF5328"/>
    <w:rsid w:val="00AF5BBF"/>
    <w:rsid w:val="00AF63C2"/>
    <w:rsid w:val="00AF6735"/>
    <w:rsid w:val="00AF68AC"/>
    <w:rsid w:val="00AF693F"/>
    <w:rsid w:val="00AF6F7A"/>
    <w:rsid w:val="00AF7B49"/>
    <w:rsid w:val="00AF7E26"/>
    <w:rsid w:val="00AF7F91"/>
    <w:rsid w:val="00B0059B"/>
    <w:rsid w:val="00B01827"/>
    <w:rsid w:val="00B0237B"/>
    <w:rsid w:val="00B02555"/>
    <w:rsid w:val="00B03321"/>
    <w:rsid w:val="00B033F3"/>
    <w:rsid w:val="00B0392F"/>
    <w:rsid w:val="00B05721"/>
    <w:rsid w:val="00B06B8A"/>
    <w:rsid w:val="00B06E6A"/>
    <w:rsid w:val="00B07215"/>
    <w:rsid w:val="00B077B0"/>
    <w:rsid w:val="00B07C99"/>
    <w:rsid w:val="00B11893"/>
    <w:rsid w:val="00B11DE0"/>
    <w:rsid w:val="00B1271D"/>
    <w:rsid w:val="00B12ABA"/>
    <w:rsid w:val="00B12F64"/>
    <w:rsid w:val="00B13060"/>
    <w:rsid w:val="00B139B6"/>
    <w:rsid w:val="00B14964"/>
    <w:rsid w:val="00B155B9"/>
    <w:rsid w:val="00B1562C"/>
    <w:rsid w:val="00B15DEB"/>
    <w:rsid w:val="00B161FB"/>
    <w:rsid w:val="00B162F0"/>
    <w:rsid w:val="00B17012"/>
    <w:rsid w:val="00B178DE"/>
    <w:rsid w:val="00B20501"/>
    <w:rsid w:val="00B20C0F"/>
    <w:rsid w:val="00B21201"/>
    <w:rsid w:val="00B213A5"/>
    <w:rsid w:val="00B22B12"/>
    <w:rsid w:val="00B22E48"/>
    <w:rsid w:val="00B22FCB"/>
    <w:rsid w:val="00B2465B"/>
    <w:rsid w:val="00B259D3"/>
    <w:rsid w:val="00B25DA1"/>
    <w:rsid w:val="00B265F7"/>
    <w:rsid w:val="00B26D5E"/>
    <w:rsid w:val="00B271D9"/>
    <w:rsid w:val="00B275C8"/>
    <w:rsid w:val="00B27EFD"/>
    <w:rsid w:val="00B30945"/>
    <w:rsid w:val="00B30CC5"/>
    <w:rsid w:val="00B30D47"/>
    <w:rsid w:val="00B31C60"/>
    <w:rsid w:val="00B31D33"/>
    <w:rsid w:val="00B32907"/>
    <w:rsid w:val="00B32CDB"/>
    <w:rsid w:val="00B33F62"/>
    <w:rsid w:val="00B34E77"/>
    <w:rsid w:val="00B354CE"/>
    <w:rsid w:val="00B40AB7"/>
    <w:rsid w:val="00B40E5C"/>
    <w:rsid w:val="00B416EA"/>
    <w:rsid w:val="00B42AE5"/>
    <w:rsid w:val="00B43050"/>
    <w:rsid w:val="00B43277"/>
    <w:rsid w:val="00B432B1"/>
    <w:rsid w:val="00B43FC0"/>
    <w:rsid w:val="00B44155"/>
    <w:rsid w:val="00B44802"/>
    <w:rsid w:val="00B452E6"/>
    <w:rsid w:val="00B45773"/>
    <w:rsid w:val="00B457DD"/>
    <w:rsid w:val="00B45DD1"/>
    <w:rsid w:val="00B45FAA"/>
    <w:rsid w:val="00B47747"/>
    <w:rsid w:val="00B501CA"/>
    <w:rsid w:val="00B50BCE"/>
    <w:rsid w:val="00B51731"/>
    <w:rsid w:val="00B51CC1"/>
    <w:rsid w:val="00B5358D"/>
    <w:rsid w:val="00B536A0"/>
    <w:rsid w:val="00B53E0D"/>
    <w:rsid w:val="00B53E21"/>
    <w:rsid w:val="00B53EDA"/>
    <w:rsid w:val="00B54018"/>
    <w:rsid w:val="00B544DA"/>
    <w:rsid w:val="00B54D1A"/>
    <w:rsid w:val="00B55426"/>
    <w:rsid w:val="00B57D99"/>
    <w:rsid w:val="00B609DF"/>
    <w:rsid w:val="00B61639"/>
    <w:rsid w:val="00B63F24"/>
    <w:rsid w:val="00B644D0"/>
    <w:rsid w:val="00B64A4F"/>
    <w:rsid w:val="00B653C9"/>
    <w:rsid w:val="00B66327"/>
    <w:rsid w:val="00B70A35"/>
    <w:rsid w:val="00B7123E"/>
    <w:rsid w:val="00B713BA"/>
    <w:rsid w:val="00B71D17"/>
    <w:rsid w:val="00B72073"/>
    <w:rsid w:val="00B720C5"/>
    <w:rsid w:val="00B7280D"/>
    <w:rsid w:val="00B72DDA"/>
    <w:rsid w:val="00B72EED"/>
    <w:rsid w:val="00B73282"/>
    <w:rsid w:val="00B73649"/>
    <w:rsid w:val="00B74188"/>
    <w:rsid w:val="00B744B4"/>
    <w:rsid w:val="00B74D80"/>
    <w:rsid w:val="00B75608"/>
    <w:rsid w:val="00B759C2"/>
    <w:rsid w:val="00B769AD"/>
    <w:rsid w:val="00B76C56"/>
    <w:rsid w:val="00B77FBD"/>
    <w:rsid w:val="00B82CD1"/>
    <w:rsid w:val="00B85145"/>
    <w:rsid w:val="00B85472"/>
    <w:rsid w:val="00B870BD"/>
    <w:rsid w:val="00B87C60"/>
    <w:rsid w:val="00B91828"/>
    <w:rsid w:val="00B91E73"/>
    <w:rsid w:val="00B92666"/>
    <w:rsid w:val="00B93C6E"/>
    <w:rsid w:val="00B93F61"/>
    <w:rsid w:val="00B94006"/>
    <w:rsid w:val="00B94FC9"/>
    <w:rsid w:val="00B95B1E"/>
    <w:rsid w:val="00B96DBE"/>
    <w:rsid w:val="00BA10B5"/>
    <w:rsid w:val="00BA142E"/>
    <w:rsid w:val="00BA147B"/>
    <w:rsid w:val="00BA2331"/>
    <w:rsid w:val="00BA2809"/>
    <w:rsid w:val="00BA2B59"/>
    <w:rsid w:val="00BA308B"/>
    <w:rsid w:val="00BA31A4"/>
    <w:rsid w:val="00BA4AFA"/>
    <w:rsid w:val="00BA6D8A"/>
    <w:rsid w:val="00BA7724"/>
    <w:rsid w:val="00BA7CC7"/>
    <w:rsid w:val="00BB0212"/>
    <w:rsid w:val="00BB031A"/>
    <w:rsid w:val="00BB0DF8"/>
    <w:rsid w:val="00BB2169"/>
    <w:rsid w:val="00BB240D"/>
    <w:rsid w:val="00BB2B5A"/>
    <w:rsid w:val="00BB329F"/>
    <w:rsid w:val="00BB33C6"/>
    <w:rsid w:val="00BB49B2"/>
    <w:rsid w:val="00BB4BB5"/>
    <w:rsid w:val="00BB4E93"/>
    <w:rsid w:val="00BB5256"/>
    <w:rsid w:val="00BB52F8"/>
    <w:rsid w:val="00BB5902"/>
    <w:rsid w:val="00BB6BC1"/>
    <w:rsid w:val="00BB7AFB"/>
    <w:rsid w:val="00BB7CF6"/>
    <w:rsid w:val="00BC0827"/>
    <w:rsid w:val="00BC0B09"/>
    <w:rsid w:val="00BC170C"/>
    <w:rsid w:val="00BC3761"/>
    <w:rsid w:val="00BC4D29"/>
    <w:rsid w:val="00BC5B9C"/>
    <w:rsid w:val="00BC6A97"/>
    <w:rsid w:val="00BC6C7D"/>
    <w:rsid w:val="00BC72D2"/>
    <w:rsid w:val="00BC7D35"/>
    <w:rsid w:val="00BC7F86"/>
    <w:rsid w:val="00BD0A27"/>
    <w:rsid w:val="00BD0E48"/>
    <w:rsid w:val="00BD1407"/>
    <w:rsid w:val="00BD15AA"/>
    <w:rsid w:val="00BD1A4C"/>
    <w:rsid w:val="00BD2EEB"/>
    <w:rsid w:val="00BD3B7C"/>
    <w:rsid w:val="00BD4854"/>
    <w:rsid w:val="00BD4A79"/>
    <w:rsid w:val="00BD58D5"/>
    <w:rsid w:val="00BD6D51"/>
    <w:rsid w:val="00BD6ED9"/>
    <w:rsid w:val="00BD7820"/>
    <w:rsid w:val="00BE0280"/>
    <w:rsid w:val="00BE0B8B"/>
    <w:rsid w:val="00BE17FC"/>
    <w:rsid w:val="00BE2A39"/>
    <w:rsid w:val="00BE4211"/>
    <w:rsid w:val="00BE506C"/>
    <w:rsid w:val="00BE6894"/>
    <w:rsid w:val="00BE7A87"/>
    <w:rsid w:val="00BF06E4"/>
    <w:rsid w:val="00BF0A15"/>
    <w:rsid w:val="00BF15BB"/>
    <w:rsid w:val="00BF23E8"/>
    <w:rsid w:val="00BF24B6"/>
    <w:rsid w:val="00BF2DE6"/>
    <w:rsid w:val="00BF33E4"/>
    <w:rsid w:val="00BF4105"/>
    <w:rsid w:val="00BF4576"/>
    <w:rsid w:val="00BF55AC"/>
    <w:rsid w:val="00BF5FE0"/>
    <w:rsid w:val="00BF6384"/>
    <w:rsid w:val="00BF67E8"/>
    <w:rsid w:val="00BF7466"/>
    <w:rsid w:val="00BF7638"/>
    <w:rsid w:val="00BF7748"/>
    <w:rsid w:val="00C0085F"/>
    <w:rsid w:val="00C00ABE"/>
    <w:rsid w:val="00C00B08"/>
    <w:rsid w:val="00C01229"/>
    <w:rsid w:val="00C02487"/>
    <w:rsid w:val="00C02BAD"/>
    <w:rsid w:val="00C04FCA"/>
    <w:rsid w:val="00C05451"/>
    <w:rsid w:val="00C058FC"/>
    <w:rsid w:val="00C05B61"/>
    <w:rsid w:val="00C05CD7"/>
    <w:rsid w:val="00C072E8"/>
    <w:rsid w:val="00C07D61"/>
    <w:rsid w:val="00C121B7"/>
    <w:rsid w:val="00C1235B"/>
    <w:rsid w:val="00C13639"/>
    <w:rsid w:val="00C13E98"/>
    <w:rsid w:val="00C155D2"/>
    <w:rsid w:val="00C15C4E"/>
    <w:rsid w:val="00C160FF"/>
    <w:rsid w:val="00C16656"/>
    <w:rsid w:val="00C178FA"/>
    <w:rsid w:val="00C208AD"/>
    <w:rsid w:val="00C22E6C"/>
    <w:rsid w:val="00C24170"/>
    <w:rsid w:val="00C24A6C"/>
    <w:rsid w:val="00C24D2F"/>
    <w:rsid w:val="00C25D15"/>
    <w:rsid w:val="00C26840"/>
    <w:rsid w:val="00C268F8"/>
    <w:rsid w:val="00C26F13"/>
    <w:rsid w:val="00C30EB8"/>
    <w:rsid w:val="00C31418"/>
    <w:rsid w:val="00C3375C"/>
    <w:rsid w:val="00C34302"/>
    <w:rsid w:val="00C34F7F"/>
    <w:rsid w:val="00C355F5"/>
    <w:rsid w:val="00C357F0"/>
    <w:rsid w:val="00C35DD5"/>
    <w:rsid w:val="00C36042"/>
    <w:rsid w:val="00C36398"/>
    <w:rsid w:val="00C36E3B"/>
    <w:rsid w:val="00C37A3A"/>
    <w:rsid w:val="00C403C7"/>
    <w:rsid w:val="00C40DEA"/>
    <w:rsid w:val="00C427AA"/>
    <w:rsid w:val="00C427AF"/>
    <w:rsid w:val="00C4385E"/>
    <w:rsid w:val="00C43B02"/>
    <w:rsid w:val="00C45262"/>
    <w:rsid w:val="00C45D10"/>
    <w:rsid w:val="00C45D26"/>
    <w:rsid w:val="00C50FD8"/>
    <w:rsid w:val="00C511D7"/>
    <w:rsid w:val="00C512D8"/>
    <w:rsid w:val="00C524D9"/>
    <w:rsid w:val="00C527DB"/>
    <w:rsid w:val="00C529AA"/>
    <w:rsid w:val="00C52C2E"/>
    <w:rsid w:val="00C53737"/>
    <w:rsid w:val="00C53863"/>
    <w:rsid w:val="00C53A44"/>
    <w:rsid w:val="00C54773"/>
    <w:rsid w:val="00C547D3"/>
    <w:rsid w:val="00C54BBC"/>
    <w:rsid w:val="00C559C4"/>
    <w:rsid w:val="00C56AF1"/>
    <w:rsid w:val="00C56C2C"/>
    <w:rsid w:val="00C56D5B"/>
    <w:rsid w:val="00C57FAB"/>
    <w:rsid w:val="00C61A64"/>
    <w:rsid w:val="00C61AC4"/>
    <w:rsid w:val="00C624A1"/>
    <w:rsid w:val="00C62522"/>
    <w:rsid w:val="00C62A72"/>
    <w:rsid w:val="00C6456F"/>
    <w:rsid w:val="00C6685F"/>
    <w:rsid w:val="00C66E52"/>
    <w:rsid w:val="00C6702F"/>
    <w:rsid w:val="00C67B5E"/>
    <w:rsid w:val="00C67FB0"/>
    <w:rsid w:val="00C7207C"/>
    <w:rsid w:val="00C75B77"/>
    <w:rsid w:val="00C7609E"/>
    <w:rsid w:val="00C76684"/>
    <w:rsid w:val="00C80CAA"/>
    <w:rsid w:val="00C810FE"/>
    <w:rsid w:val="00C81AAA"/>
    <w:rsid w:val="00C84958"/>
    <w:rsid w:val="00C84A63"/>
    <w:rsid w:val="00C8502D"/>
    <w:rsid w:val="00C856AC"/>
    <w:rsid w:val="00C85E18"/>
    <w:rsid w:val="00C87F1B"/>
    <w:rsid w:val="00C90FAC"/>
    <w:rsid w:val="00C9189D"/>
    <w:rsid w:val="00C92139"/>
    <w:rsid w:val="00C922CB"/>
    <w:rsid w:val="00C959CF"/>
    <w:rsid w:val="00C9602B"/>
    <w:rsid w:val="00C97292"/>
    <w:rsid w:val="00CA0253"/>
    <w:rsid w:val="00CA09DC"/>
    <w:rsid w:val="00CA113E"/>
    <w:rsid w:val="00CA175A"/>
    <w:rsid w:val="00CA1B26"/>
    <w:rsid w:val="00CA1CC5"/>
    <w:rsid w:val="00CA2E55"/>
    <w:rsid w:val="00CA41A7"/>
    <w:rsid w:val="00CA4EF0"/>
    <w:rsid w:val="00CA56A4"/>
    <w:rsid w:val="00CA5A4C"/>
    <w:rsid w:val="00CA6F7C"/>
    <w:rsid w:val="00CA7144"/>
    <w:rsid w:val="00CB103A"/>
    <w:rsid w:val="00CB1054"/>
    <w:rsid w:val="00CB1538"/>
    <w:rsid w:val="00CB37CA"/>
    <w:rsid w:val="00CB41BC"/>
    <w:rsid w:val="00CB41D4"/>
    <w:rsid w:val="00CB534D"/>
    <w:rsid w:val="00CB5A4E"/>
    <w:rsid w:val="00CB60F9"/>
    <w:rsid w:val="00CC0A94"/>
    <w:rsid w:val="00CC0CCC"/>
    <w:rsid w:val="00CC173A"/>
    <w:rsid w:val="00CC345C"/>
    <w:rsid w:val="00CC53BE"/>
    <w:rsid w:val="00CC585D"/>
    <w:rsid w:val="00CC6575"/>
    <w:rsid w:val="00CC67F1"/>
    <w:rsid w:val="00CC6C38"/>
    <w:rsid w:val="00CC78F6"/>
    <w:rsid w:val="00CC7A06"/>
    <w:rsid w:val="00CD037F"/>
    <w:rsid w:val="00CD2C22"/>
    <w:rsid w:val="00CD2CC4"/>
    <w:rsid w:val="00CD38DD"/>
    <w:rsid w:val="00CD4153"/>
    <w:rsid w:val="00CD5492"/>
    <w:rsid w:val="00CD57C1"/>
    <w:rsid w:val="00CD6652"/>
    <w:rsid w:val="00CD6B7C"/>
    <w:rsid w:val="00CD713E"/>
    <w:rsid w:val="00CD73A0"/>
    <w:rsid w:val="00CD796C"/>
    <w:rsid w:val="00CE00B5"/>
    <w:rsid w:val="00CE058D"/>
    <w:rsid w:val="00CE3EDB"/>
    <w:rsid w:val="00CE3F36"/>
    <w:rsid w:val="00CE41C8"/>
    <w:rsid w:val="00CE4472"/>
    <w:rsid w:val="00CE49E6"/>
    <w:rsid w:val="00CE4A86"/>
    <w:rsid w:val="00CE4A96"/>
    <w:rsid w:val="00CE4FCD"/>
    <w:rsid w:val="00CE516B"/>
    <w:rsid w:val="00CE519A"/>
    <w:rsid w:val="00CE522A"/>
    <w:rsid w:val="00CE5D96"/>
    <w:rsid w:val="00CE62E6"/>
    <w:rsid w:val="00CE6382"/>
    <w:rsid w:val="00CE6815"/>
    <w:rsid w:val="00CE690F"/>
    <w:rsid w:val="00CE7FBE"/>
    <w:rsid w:val="00CF08B7"/>
    <w:rsid w:val="00CF13A5"/>
    <w:rsid w:val="00CF1AF8"/>
    <w:rsid w:val="00CF2A7C"/>
    <w:rsid w:val="00CF2B28"/>
    <w:rsid w:val="00CF2D13"/>
    <w:rsid w:val="00CF2F7F"/>
    <w:rsid w:val="00CF5168"/>
    <w:rsid w:val="00CF60AA"/>
    <w:rsid w:val="00CF6534"/>
    <w:rsid w:val="00CF6CF3"/>
    <w:rsid w:val="00CF716E"/>
    <w:rsid w:val="00CF7791"/>
    <w:rsid w:val="00CF7BBD"/>
    <w:rsid w:val="00CF7DE8"/>
    <w:rsid w:val="00D0047D"/>
    <w:rsid w:val="00D00E75"/>
    <w:rsid w:val="00D018C8"/>
    <w:rsid w:val="00D01DD3"/>
    <w:rsid w:val="00D0251E"/>
    <w:rsid w:val="00D03357"/>
    <w:rsid w:val="00D0389E"/>
    <w:rsid w:val="00D04490"/>
    <w:rsid w:val="00D04C0D"/>
    <w:rsid w:val="00D04F1F"/>
    <w:rsid w:val="00D054B2"/>
    <w:rsid w:val="00D06277"/>
    <w:rsid w:val="00D064DA"/>
    <w:rsid w:val="00D11700"/>
    <w:rsid w:val="00D13299"/>
    <w:rsid w:val="00D1361E"/>
    <w:rsid w:val="00D13696"/>
    <w:rsid w:val="00D13D0A"/>
    <w:rsid w:val="00D14750"/>
    <w:rsid w:val="00D17F24"/>
    <w:rsid w:val="00D207D4"/>
    <w:rsid w:val="00D20A0E"/>
    <w:rsid w:val="00D219DE"/>
    <w:rsid w:val="00D21D1E"/>
    <w:rsid w:val="00D21FD3"/>
    <w:rsid w:val="00D224FD"/>
    <w:rsid w:val="00D2271F"/>
    <w:rsid w:val="00D228E5"/>
    <w:rsid w:val="00D229E6"/>
    <w:rsid w:val="00D22AF1"/>
    <w:rsid w:val="00D23464"/>
    <w:rsid w:val="00D24A83"/>
    <w:rsid w:val="00D24F04"/>
    <w:rsid w:val="00D256AB"/>
    <w:rsid w:val="00D25CF2"/>
    <w:rsid w:val="00D264B9"/>
    <w:rsid w:val="00D26FE0"/>
    <w:rsid w:val="00D27022"/>
    <w:rsid w:val="00D27729"/>
    <w:rsid w:val="00D27CB4"/>
    <w:rsid w:val="00D3154A"/>
    <w:rsid w:val="00D31B87"/>
    <w:rsid w:val="00D31D68"/>
    <w:rsid w:val="00D31F27"/>
    <w:rsid w:val="00D3264A"/>
    <w:rsid w:val="00D327AC"/>
    <w:rsid w:val="00D32AE1"/>
    <w:rsid w:val="00D331ED"/>
    <w:rsid w:val="00D332EA"/>
    <w:rsid w:val="00D33C45"/>
    <w:rsid w:val="00D34931"/>
    <w:rsid w:val="00D34F99"/>
    <w:rsid w:val="00D368F6"/>
    <w:rsid w:val="00D37F7D"/>
    <w:rsid w:val="00D401DC"/>
    <w:rsid w:val="00D407A3"/>
    <w:rsid w:val="00D41797"/>
    <w:rsid w:val="00D4356E"/>
    <w:rsid w:val="00D437FE"/>
    <w:rsid w:val="00D4386A"/>
    <w:rsid w:val="00D453FF"/>
    <w:rsid w:val="00D459C1"/>
    <w:rsid w:val="00D46157"/>
    <w:rsid w:val="00D47BD1"/>
    <w:rsid w:val="00D50B6B"/>
    <w:rsid w:val="00D51082"/>
    <w:rsid w:val="00D51111"/>
    <w:rsid w:val="00D5114F"/>
    <w:rsid w:val="00D5121D"/>
    <w:rsid w:val="00D519C2"/>
    <w:rsid w:val="00D51DA8"/>
    <w:rsid w:val="00D523DC"/>
    <w:rsid w:val="00D55199"/>
    <w:rsid w:val="00D560DA"/>
    <w:rsid w:val="00D56587"/>
    <w:rsid w:val="00D572EE"/>
    <w:rsid w:val="00D57F67"/>
    <w:rsid w:val="00D60407"/>
    <w:rsid w:val="00D60A50"/>
    <w:rsid w:val="00D6121E"/>
    <w:rsid w:val="00D61360"/>
    <w:rsid w:val="00D62960"/>
    <w:rsid w:val="00D63838"/>
    <w:rsid w:val="00D639D2"/>
    <w:rsid w:val="00D63BA8"/>
    <w:rsid w:val="00D642E9"/>
    <w:rsid w:val="00D65CC6"/>
    <w:rsid w:val="00D6626F"/>
    <w:rsid w:val="00D6704C"/>
    <w:rsid w:val="00D670C0"/>
    <w:rsid w:val="00D67C64"/>
    <w:rsid w:val="00D708C2"/>
    <w:rsid w:val="00D70BC1"/>
    <w:rsid w:val="00D70EB9"/>
    <w:rsid w:val="00D71E29"/>
    <w:rsid w:val="00D72A1A"/>
    <w:rsid w:val="00D737E7"/>
    <w:rsid w:val="00D7482D"/>
    <w:rsid w:val="00D74C69"/>
    <w:rsid w:val="00D75D11"/>
    <w:rsid w:val="00D760A4"/>
    <w:rsid w:val="00D76F2A"/>
    <w:rsid w:val="00D77A58"/>
    <w:rsid w:val="00D77CDD"/>
    <w:rsid w:val="00D836BD"/>
    <w:rsid w:val="00D83BD7"/>
    <w:rsid w:val="00D8507B"/>
    <w:rsid w:val="00D85612"/>
    <w:rsid w:val="00D8567A"/>
    <w:rsid w:val="00D861F2"/>
    <w:rsid w:val="00D86980"/>
    <w:rsid w:val="00D86E5C"/>
    <w:rsid w:val="00D90E06"/>
    <w:rsid w:val="00D91386"/>
    <w:rsid w:val="00D91565"/>
    <w:rsid w:val="00D9176C"/>
    <w:rsid w:val="00D91FB0"/>
    <w:rsid w:val="00D94131"/>
    <w:rsid w:val="00D9473E"/>
    <w:rsid w:val="00D94E5F"/>
    <w:rsid w:val="00D94ED5"/>
    <w:rsid w:val="00D95DFC"/>
    <w:rsid w:val="00D95E27"/>
    <w:rsid w:val="00D966A8"/>
    <w:rsid w:val="00DA0D15"/>
    <w:rsid w:val="00DA10E1"/>
    <w:rsid w:val="00DA2640"/>
    <w:rsid w:val="00DA2BD6"/>
    <w:rsid w:val="00DA3C39"/>
    <w:rsid w:val="00DA4E23"/>
    <w:rsid w:val="00DA5683"/>
    <w:rsid w:val="00DA5E8D"/>
    <w:rsid w:val="00DA6E5E"/>
    <w:rsid w:val="00DA75C8"/>
    <w:rsid w:val="00DA7EBD"/>
    <w:rsid w:val="00DB243C"/>
    <w:rsid w:val="00DB2D30"/>
    <w:rsid w:val="00DB2FCE"/>
    <w:rsid w:val="00DB324B"/>
    <w:rsid w:val="00DB34C9"/>
    <w:rsid w:val="00DB35AB"/>
    <w:rsid w:val="00DB399B"/>
    <w:rsid w:val="00DB45D8"/>
    <w:rsid w:val="00DB4AEB"/>
    <w:rsid w:val="00DB50C4"/>
    <w:rsid w:val="00DB7397"/>
    <w:rsid w:val="00DC0F09"/>
    <w:rsid w:val="00DC1B4E"/>
    <w:rsid w:val="00DC1D08"/>
    <w:rsid w:val="00DC1F5C"/>
    <w:rsid w:val="00DC30DF"/>
    <w:rsid w:val="00DC3975"/>
    <w:rsid w:val="00DC44F6"/>
    <w:rsid w:val="00DC48F3"/>
    <w:rsid w:val="00DC4C4F"/>
    <w:rsid w:val="00DC5CAA"/>
    <w:rsid w:val="00DC5D77"/>
    <w:rsid w:val="00DC6156"/>
    <w:rsid w:val="00DC628C"/>
    <w:rsid w:val="00DC64CF"/>
    <w:rsid w:val="00DC76E3"/>
    <w:rsid w:val="00DD0607"/>
    <w:rsid w:val="00DD100C"/>
    <w:rsid w:val="00DD433F"/>
    <w:rsid w:val="00DD5EC7"/>
    <w:rsid w:val="00DD7A53"/>
    <w:rsid w:val="00DD7D9E"/>
    <w:rsid w:val="00DE05D1"/>
    <w:rsid w:val="00DE21FB"/>
    <w:rsid w:val="00DE2BC8"/>
    <w:rsid w:val="00DE2F64"/>
    <w:rsid w:val="00DE3AF3"/>
    <w:rsid w:val="00DE49B1"/>
    <w:rsid w:val="00DE6105"/>
    <w:rsid w:val="00DE778E"/>
    <w:rsid w:val="00DE7DC7"/>
    <w:rsid w:val="00DF1005"/>
    <w:rsid w:val="00DF2016"/>
    <w:rsid w:val="00DF22D7"/>
    <w:rsid w:val="00DF38A0"/>
    <w:rsid w:val="00DF3FD3"/>
    <w:rsid w:val="00DF568A"/>
    <w:rsid w:val="00DF5AEF"/>
    <w:rsid w:val="00DF65F8"/>
    <w:rsid w:val="00DF6659"/>
    <w:rsid w:val="00DF6B87"/>
    <w:rsid w:val="00E001B3"/>
    <w:rsid w:val="00E0297B"/>
    <w:rsid w:val="00E02E6D"/>
    <w:rsid w:val="00E03F90"/>
    <w:rsid w:val="00E04413"/>
    <w:rsid w:val="00E04E71"/>
    <w:rsid w:val="00E057CA"/>
    <w:rsid w:val="00E05A70"/>
    <w:rsid w:val="00E05FAC"/>
    <w:rsid w:val="00E0677D"/>
    <w:rsid w:val="00E07B4D"/>
    <w:rsid w:val="00E10C7D"/>
    <w:rsid w:val="00E11680"/>
    <w:rsid w:val="00E1170A"/>
    <w:rsid w:val="00E12A96"/>
    <w:rsid w:val="00E14D62"/>
    <w:rsid w:val="00E156A1"/>
    <w:rsid w:val="00E15C1A"/>
    <w:rsid w:val="00E162C1"/>
    <w:rsid w:val="00E167FF"/>
    <w:rsid w:val="00E16C1F"/>
    <w:rsid w:val="00E17EFD"/>
    <w:rsid w:val="00E2023B"/>
    <w:rsid w:val="00E202C9"/>
    <w:rsid w:val="00E21198"/>
    <w:rsid w:val="00E21377"/>
    <w:rsid w:val="00E2414F"/>
    <w:rsid w:val="00E2464C"/>
    <w:rsid w:val="00E250CD"/>
    <w:rsid w:val="00E256B1"/>
    <w:rsid w:val="00E25799"/>
    <w:rsid w:val="00E25950"/>
    <w:rsid w:val="00E26B6B"/>
    <w:rsid w:val="00E27792"/>
    <w:rsid w:val="00E30FBB"/>
    <w:rsid w:val="00E31D2C"/>
    <w:rsid w:val="00E34239"/>
    <w:rsid w:val="00E343E2"/>
    <w:rsid w:val="00E3454F"/>
    <w:rsid w:val="00E4031F"/>
    <w:rsid w:val="00E40902"/>
    <w:rsid w:val="00E40A09"/>
    <w:rsid w:val="00E41278"/>
    <w:rsid w:val="00E41BEA"/>
    <w:rsid w:val="00E41E09"/>
    <w:rsid w:val="00E421A8"/>
    <w:rsid w:val="00E43209"/>
    <w:rsid w:val="00E43237"/>
    <w:rsid w:val="00E44DFE"/>
    <w:rsid w:val="00E454CF"/>
    <w:rsid w:val="00E46DF4"/>
    <w:rsid w:val="00E4736A"/>
    <w:rsid w:val="00E50EBF"/>
    <w:rsid w:val="00E5287A"/>
    <w:rsid w:val="00E52A58"/>
    <w:rsid w:val="00E53297"/>
    <w:rsid w:val="00E544A0"/>
    <w:rsid w:val="00E551F7"/>
    <w:rsid w:val="00E55742"/>
    <w:rsid w:val="00E5582D"/>
    <w:rsid w:val="00E608AE"/>
    <w:rsid w:val="00E60B34"/>
    <w:rsid w:val="00E61739"/>
    <w:rsid w:val="00E61B6E"/>
    <w:rsid w:val="00E62838"/>
    <w:rsid w:val="00E62A54"/>
    <w:rsid w:val="00E62ABD"/>
    <w:rsid w:val="00E63271"/>
    <w:rsid w:val="00E6503C"/>
    <w:rsid w:val="00E656BF"/>
    <w:rsid w:val="00E6610E"/>
    <w:rsid w:val="00E6617D"/>
    <w:rsid w:val="00E67DA4"/>
    <w:rsid w:val="00E70BA8"/>
    <w:rsid w:val="00E70ECD"/>
    <w:rsid w:val="00E70F9F"/>
    <w:rsid w:val="00E71344"/>
    <w:rsid w:val="00E72892"/>
    <w:rsid w:val="00E72ACD"/>
    <w:rsid w:val="00E72E46"/>
    <w:rsid w:val="00E72ED2"/>
    <w:rsid w:val="00E735C7"/>
    <w:rsid w:val="00E73EED"/>
    <w:rsid w:val="00E75A76"/>
    <w:rsid w:val="00E75DBA"/>
    <w:rsid w:val="00E76E22"/>
    <w:rsid w:val="00E773A9"/>
    <w:rsid w:val="00E77A56"/>
    <w:rsid w:val="00E81768"/>
    <w:rsid w:val="00E81FE3"/>
    <w:rsid w:val="00E836F7"/>
    <w:rsid w:val="00E84827"/>
    <w:rsid w:val="00E85517"/>
    <w:rsid w:val="00E85670"/>
    <w:rsid w:val="00E85A79"/>
    <w:rsid w:val="00E87D36"/>
    <w:rsid w:val="00E912FD"/>
    <w:rsid w:val="00E91540"/>
    <w:rsid w:val="00E91DFD"/>
    <w:rsid w:val="00E920AC"/>
    <w:rsid w:val="00E929C6"/>
    <w:rsid w:val="00E93AB5"/>
    <w:rsid w:val="00E951EF"/>
    <w:rsid w:val="00E952A4"/>
    <w:rsid w:val="00E9594C"/>
    <w:rsid w:val="00E9645D"/>
    <w:rsid w:val="00EA0BA3"/>
    <w:rsid w:val="00EA0F36"/>
    <w:rsid w:val="00EA11C6"/>
    <w:rsid w:val="00EA1587"/>
    <w:rsid w:val="00EA16C8"/>
    <w:rsid w:val="00EA2E7D"/>
    <w:rsid w:val="00EA2E89"/>
    <w:rsid w:val="00EA3B84"/>
    <w:rsid w:val="00EA3E45"/>
    <w:rsid w:val="00EA4085"/>
    <w:rsid w:val="00EA47A5"/>
    <w:rsid w:val="00EA5126"/>
    <w:rsid w:val="00EA5A43"/>
    <w:rsid w:val="00EA69E6"/>
    <w:rsid w:val="00EB03C3"/>
    <w:rsid w:val="00EB1887"/>
    <w:rsid w:val="00EB2625"/>
    <w:rsid w:val="00EB2F2E"/>
    <w:rsid w:val="00EB38B3"/>
    <w:rsid w:val="00EB396B"/>
    <w:rsid w:val="00EB4387"/>
    <w:rsid w:val="00EB4675"/>
    <w:rsid w:val="00EB4B60"/>
    <w:rsid w:val="00EB5B28"/>
    <w:rsid w:val="00EB7678"/>
    <w:rsid w:val="00EB7A39"/>
    <w:rsid w:val="00EC07BC"/>
    <w:rsid w:val="00EC0AF2"/>
    <w:rsid w:val="00EC0E67"/>
    <w:rsid w:val="00EC16B5"/>
    <w:rsid w:val="00EC1884"/>
    <w:rsid w:val="00EC2B24"/>
    <w:rsid w:val="00EC378C"/>
    <w:rsid w:val="00EC4026"/>
    <w:rsid w:val="00EC4A27"/>
    <w:rsid w:val="00EC55E2"/>
    <w:rsid w:val="00EC5666"/>
    <w:rsid w:val="00EC58E3"/>
    <w:rsid w:val="00EC6016"/>
    <w:rsid w:val="00EC6CB0"/>
    <w:rsid w:val="00EC74A6"/>
    <w:rsid w:val="00ED0608"/>
    <w:rsid w:val="00ED1150"/>
    <w:rsid w:val="00ED14A5"/>
    <w:rsid w:val="00ED1789"/>
    <w:rsid w:val="00ED17F9"/>
    <w:rsid w:val="00ED1A2B"/>
    <w:rsid w:val="00ED2F3A"/>
    <w:rsid w:val="00ED3238"/>
    <w:rsid w:val="00ED38B7"/>
    <w:rsid w:val="00ED3A63"/>
    <w:rsid w:val="00ED4287"/>
    <w:rsid w:val="00ED4E1A"/>
    <w:rsid w:val="00ED51D3"/>
    <w:rsid w:val="00ED53B8"/>
    <w:rsid w:val="00ED5B6D"/>
    <w:rsid w:val="00ED6997"/>
    <w:rsid w:val="00ED7705"/>
    <w:rsid w:val="00EE033D"/>
    <w:rsid w:val="00EE0595"/>
    <w:rsid w:val="00EE22B7"/>
    <w:rsid w:val="00EE24BC"/>
    <w:rsid w:val="00EE2716"/>
    <w:rsid w:val="00EE2EC4"/>
    <w:rsid w:val="00EE489D"/>
    <w:rsid w:val="00EE510D"/>
    <w:rsid w:val="00EE542E"/>
    <w:rsid w:val="00EE6B93"/>
    <w:rsid w:val="00EE6BC0"/>
    <w:rsid w:val="00EE787B"/>
    <w:rsid w:val="00EE798A"/>
    <w:rsid w:val="00EF0939"/>
    <w:rsid w:val="00EF0FF6"/>
    <w:rsid w:val="00EF3D01"/>
    <w:rsid w:val="00EF4EE2"/>
    <w:rsid w:val="00EF50E5"/>
    <w:rsid w:val="00EF568E"/>
    <w:rsid w:val="00EF7DE9"/>
    <w:rsid w:val="00F015D8"/>
    <w:rsid w:val="00F02B02"/>
    <w:rsid w:val="00F03AB7"/>
    <w:rsid w:val="00F041C6"/>
    <w:rsid w:val="00F0432C"/>
    <w:rsid w:val="00F0446F"/>
    <w:rsid w:val="00F04EAB"/>
    <w:rsid w:val="00F05FEC"/>
    <w:rsid w:val="00F06259"/>
    <w:rsid w:val="00F062F3"/>
    <w:rsid w:val="00F06820"/>
    <w:rsid w:val="00F06B43"/>
    <w:rsid w:val="00F0724C"/>
    <w:rsid w:val="00F10B9F"/>
    <w:rsid w:val="00F10D74"/>
    <w:rsid w:val="00F10DA5"/>
    <w:rsid w:val="00F11268"/>
    <w:rsid w:val="00F11FF7"/>
    <w:rsid w:val="00F1298F"/>
    <w:rsid w:val="00F14872"/>
    <w:rsid w:val="00F15198"/>
    <w:rsid w:val="00F158F2"/>
    <w:rsid w:val="00F15C25"/>
    <w:rsid w:val="00F173D7"/>
    <w:rsid w:val="00F17D1F"/>
    <w:rsid w:val="00F2087B"/>
    <w:rsid w:val="00F20C0D"/>
    <w:rsid w:val="00F20D8D"/>
    <w:rsid w:val="00F219B6"/>
    <w:rsid w:val="00F2243A"/>
    <w:rsid w:val="00F22577"/>
    <w:rsid w:val="00F22DF4"/>
    <w:rsid w:val="00F235AF"/>
    <w:rsid w:val="00F25806"/>
    <w:rsid w:val="00F261DC"/>
    <w:rsid w:val="00F272A0"/>
    <w:rsid w:val="00F27B0E"/>
    <w:rsid w:val="00F27DE3"/>
    <w:rsid w:val="00F30264"/>
    <w:rsid w:val="00F31DDA"/>
    <w:rsid w:val="00F32E97"/>
    <w:rsid w:val="00F338CD"/>
    <w:rsid w:val="00F33A5F"/>
    <w:rsid w:val="00F34EBE"/>
    <w:rsid w:val="00F363D1"/>
    <w:rsid w:val="00F36637"/>
    <w:rsid w:val="00F366B2"/>
    <w:rsid w:val="00F36F58"/>
    <w:rsid w:val="00F372CC"/>
    <w:rsid w:val="00F37B8B"/>
    <w:rsid w:val="00F37C71"/>
    <w:rsid w:val="00F37FB0"/>
    <w:rsid w:val="00F40450"/>
    <w:rsid w:val="00F41636"/>
    <w:rsid w:val="00F4261C"/>
    <w:rsid w:val="00F43967"/>
    <w:rsid w:val="00F43ABA"/>
    <w:rsid w:val="00F43CE3"/>
    <w:rsid w:val="00F44362"/>
    <w:rsid w:val="00F468AF"/>
    <w:rsid w:val="00F46DBB"/>
    <w:rsid w:val="00F47463"/>
    <w:rsid w:val="00F47863"/>
    <w:rsid w:val="00F47F70"/>
    <w:rsid w:val="00F500CE"/>
    <w:rsid w:val="00F506AC"/>
    <w:rsid w:val="00F536F4"/>
    <w:rsid w:val="00F53786"/>
    <w:rsid w:val="00F544B8"/>
    <w:rsid w:val="00F54AD2"/>
    <w:rsid w:val="00F552DF"/>
    <w:rsid w:val="00F554D3"/>
    <w:rsid w:val="00F5599A"/>
    <w:rsid w:val="00F55A22"/>
    <w:rsid w:val="00F55B6F"/>
    <w:rsid w:val="00F56510"/>
    <w:rsid w:val="00F57680"/>
    <w:rsid w:val="00F57D1B"/>
    <w:rsid w:val="00F6104C"/>
    <w:rsid w:val="00F612B1"/>
    <w:rsid w:val="00F61400"/>
    <w:rsid w:val="00F61B1E"/>
    <w:rsid w:val="00F61C7E"/>
    <w:rsid w:val="00F6202D"/>
    <w:rsid w:val="00F621AF"/>
    <w:rsid w:val="00F6233F"/>
    <w:rsid w:val="00F6313A"/>
    <w:rsid w:val="00F640C7"/>
    <w:rsid w:val="00F644E3"/>
    <w:rsid w:val="00F6559A"/>
    <w:rsid w:val="00F674C7"/>
    <w:rsid w:val="00F6775B"/>
    <w:rsid w:val="00F679C8"/>
    <w:rsid w:val="00F717EA"/>
    <w:rsid w:val="00F71AB4"/>
    <w:rsid w:val="00F7370C"/>
    <w:rsid w:val="00F73888"/>
    <w:rsid w:val="00F74258"/>
    <w:rsid w:val="00F744D0"/>
    <w:rsid w:val="00F75C11"/>
    <w:rsid w:val="00F7785C"/>
    <w:rsid w:val="00F80033"/>
    <w:rsid w:val="00F803AF"/>
    <w:rsid w:val="00F807D5"/>
    <w:rsid w:val="00F8199C"/>
    <w:rsid w:val="00F81A8C"/>
    <w:rsid w:val="00F82FFC"/>
    <w:rsid w:val="00F8306C"/>
    <w:rsid w:val="00F83157"/>
    <w:rsid w:val="00F83B40"/>
    <w:rsid w:val="00F85A18"/>
    <w:rsid w:val="00F86055"/>
    <w:rsid w:val="00F86094"/>
    <w:rsid w:val="00F86D41"/>
    <w:rsid w:val="00F86E56"/>
    <w:rsid w:val="00F9123D"/>
    <w:rsid w:val="00F921FA"/>
    <w:rsid w:val="00F92CC7"/>
    <w:rsid w:val="00F92E43"/>
    <w:rsid w:val="00F945F7"/>
    <w:rsid w:val="00F951CB"/>
    <w:rsid w:val="00F959E3"/>
    <w:rsid w:val="00F95A58"/>
    <w:rsid w:val="00F9627F"/>
    <w:rsid w:val="00F96283"/>
    <w:rsid w:val="00F96C7D"/>
    <w:rsid w:val="00F971BE"/>
    <w:rsid w:val="00F97713"/>
    <w:rsid w:val="00FA0D2D"/>
    <w:rsid w:val="00FA16EB"/>
    <w:rsid w:val="00FA1B61"/>
    <w:rsid w:val="00FA1BFD"/>
    <w:rsid w:val="00FA1F3A"/>
    <w:rsid w:val="00FA3A88"/>
    <w:rsid w:val="00FA430A"/>
    <w:rsid w:val="00FA6663"/>
    <w:rsid w:val="00FA6AC1"/>
    <w:rsid w:val="00FA6E4D"/>
    <w:rsid w:val="00FB056E"/>
    <w:rsid w:val="00FB07E3"/>
    <w:rsid w:val="00FB0C53"/>
    <w:rsid w:val="00FB298E"/>
    <w:rsid w:val="00FB2EE7"/>
    <w:rsid w:val="00FB325F"/>
    <w:rsid w:val="00FB3BEA"/>
    <w:rsid w:val="00FB48CF"/>
    <w:rsid w:val="00FB4CC0"/>
    <w:rsid w:val="00FB5ED4"/>
    <w:rsid w:val="00FC13B9"/>
    <w:rsid w:val="00FC1684"/>
    <w:rsid w:val="00FC1798"/>
    <w:rsid w:val="00FC2B0B"/>
    <w:rsid w:val="00FC30F5"/>
    <w:rsid w:val="00FC4645"/>
    <w:rsid w:val="00FC47A0"/>
    <w:rsid w:val="00FC4835"/>
    <w:rsid w:val="00FC5790"/>
    <w:rsid w:val="00FC66E1"/>
    <w:rsid w:val="00FC679C"/>
    <w:rsid w:val="00FC6B73"/>
    <w:rsid w:val="00FC6B86"/>
    <w:rsid w:val="00FD0185"/>
    <w:rsid w:val="00FD060A"/>
    <w:rsid w:val="00FD0878"/>
    <w:rsid w:val="00FD0F20"/>
    <w:rsid w:val="00FD15B2"/>
    <w:rsid w:val="00FD2EE1"/>
    <w:rsid w:val="00FD3224"/>
    <w:rsid w:val="00FD36AD"/>
    <w:rsid w:val="00FD3C92"/>
    <w:rsid w:val="00FD53AC"/>
    <w:rsid w:val="00FD596D"/>
    <w:rsid w:val="00FE1EB8"/>
    <w:rsid w:val="00FE3500"/>
    <w:rsid w:val="00FE363B"/>
    <w:rsid w:val="00FE4916"/>
    <w:rsid w:val="00FE5B89"/>
    <w:rsid w:val="00FE7463"/>
    <w:rsid w:val="00FF0AD7"/>
    <w:rsid w:val="00FF12F6"/>
    <w:rsid w:val="00FF1EDB"/>
    <w:rsid w:val="00FF2132"/>
    <w:rsid w:val="00FF2290"/>
    <w:rsid w:val="00FF2E26"/>
    <w:rsid w:val="00FF332F"/>
    <w:rsid w:val="00FF47D3"/>
    <w:rsid w:val="00FF4E38"/>
    <w:rsid w:val="00FF4F4E"/>
    <w:rsid w:val="00FF69AC"/>
    <w:rsid w:val="00FF6D5A"/>
    <w:rsid w:val="00FF6E70"/>
    <w:rsid w:val="00FF75BA"/>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6A8D"/>
  <w15:docId w15:val="{A28B1FEB-F075-48AE-8E25-77BE376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C60"/>
    <w:pPr>
      <w:spacing w:after="0" w:line="240" w:lineRule="auto"/>
    </w:pPr>
    <w:rPr>
      <w:rFonts w:ascii="Arial" w:hAnsi="Arial"/>
      <w:sz w:val="20"/>
    </w:rPr>
  </w:style>
  <w:style w:type="paragraph" w:styleId="Nagwek1">
    <w:name w:val="heading 1"/>
    <w:basedOn w:val="Normalny"/>
    <w:next w:val="Normalny"/>
    <w:link w:val="Nagwek1Znak"/>
    <w:uiPriority w:val="9"/>
    <w:qFormat/>
    <w:rsid w:val="003C267A"/>
    <w:pPr>
      <w:keepNext/>
      <w:keepLines/>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3C267A"/>
    <w:pPr>
      <w:keepNext/>
      <w:keepLines/>
      <w:spacing w:before="40"/>
      <w:outlineLvl w:val="1"/>
    </w:pPr>
    <w:rPr>
      <w:rFonts w:eastAsiaTheme="majorEastAsia" w:cstheme="majorBidi"/>
      <w:b/>
      <w:szCs w:val="26"/>
    </w:rPr>
  </w:style>
  <w:style w:type="paragraph" w:styleId="Nagwek4">
    <w:name w:val="heading 4"/>
    <w:basedOn w:val="Normalny"/>
    <w:next w:val="Normalny"/>
    <w:link w:val="Nagwek4Znak"/>
    <w:uiPriority w:val="9"/>
    <w:semiHidden/>
    <w:unhideWhenUsed/>
    <w:qFormat/>
    <w:rsid w:val="00042C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267A"/>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3C267A"/>
    <w:rPr>
      <w:rFonts w:ascii="Arial" w:eastAsiaTheme="majorEastAsia" w:hAnsi="Arial" w:cstheme="majorBidi"/>
      <w:b/>
      <w:sz w:val="20"/>
      <w:szCs w:val="26"/>
    </w:rPr>
  </w:style>
  <w:style w:type="character" w:customStyle="1" w:styleId="Nagwek4Znak">
    <w:name w:val="Nagłówek 4 Znak"/>
    <w:basedOn w:val="Domylnaczcionkaakapitu"/>
    <w:link w:val="Nagwek4"/>
    <w:uiPriority w:val="9"/>
    <w:semiHidden/>
    <w:rsid w:val="00042C01"/>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rsid w:val="00042C01"/>
    <w:pPr>
      <w:jc w:val="center"/>
    </w:pPr>
    <w:rPr>
      <w:rFonts w:eastAsia="Times New Roman" w:cs="Times New Roman"/>
      <w:b/>
      <w:bCs/>
      <w:sz w:val="24"/>
      <w:szCs w:val="24"/>
      <w:lang w:eastAsia="pl-PL"/>
    </w:rPr>
  </w:style>
  <w:style w:type="character" w:customStyle="1" w:styleId="TekstpodstawowyZnak">
    <w:name w:val="Tekst podstawowy Znak"/>
    <w:basedOn w:val="Domylnaczcionkaakapitu"/>
    <w:link w:val="Tekstpodstawowy"/>
    <w:rsid w:val="00042C01"/>
    <w:rPr>
      <w:rFonts w:ascii="Arial" w:eastAsia="Times New Roman" w:hAnsi="Arial" w:cs="Times New Roman"/>
      <w:b/>
      <w:bCs/>
      <w:sz w:val="24"/>
      <w:szCs w:val="24"/>
      <w:lang w:eastAsia="pl-PL"/>
    </w:rPr>
  </w:style>
  <w:style w:type="character" w:styleId="Hipercze">
    <w:name w:val="Hyperlink"/>
    <w:rsid w:val="00042C01"/>
    <w:rPr>
      <w:color w:val="0000FF"/>
      <w:u w:val="single"/>
    </w:rPr>
  </w:style>
  <w:style w:type="paragraph" w:customStyle="1" w:styleId="ZnakZnakZnakZnakZnakZnakZnakZnakZnak1ZnakZnakZnakZnak">
    <w:name w:val="Znak Znak Znak Znak Znak Znak Znak Znak Znak1 Znak Znak Znak Znak"/>
    <w:basedOn w:val="Normalny"/>
    <w:rsid w:val="00042C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42C01"/>
    <w:pPr>
      <w:spacing w:after="120" w:line="480" w:lineRule="auto"/>
    </w:pPr>
  </w:style>
  <w:style w:type="character" w:customStyle="1" w:styleId="Tekstpodstawowy2Znak">
    <w:name w:val="Tekst podstawowy 2 Znak"/>
    <w:basedOn w:val="Domylnaczcionkaakapitu"/>
    <w:link w:val="Tekstpodstawowy2"/>
    <w:uiPriority w:val="99"/>
    <w:semiHidden/>
    <w:rsid w:val="00042C01"/>
  </w:style>
  <w:style w:type="table" w:styleId="Tabela-Siatka">
    <w:name w:val="Table Grid"/>
    <w:basedOn w:val="Standardowy"/>
    <w:uiPriority w:val="39"/>
    <w:rsid w:val="0004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rsid w:val="00AE7467"/>
    <w:pPr>
      <w:tabs>
        <w:tab w:val="left" w:pos="397"/>
      </w:tabs>
    </w:pPr>
    <w:rPr>
      <w:rFonts w:eastAsia="Times New Roman" w:cs="Times New Roman"/>
      <w:bCs/>
      <w:sz w:val="24"/>
      <w:szCs w:val="24"/>
      <w:lang w:eastAsia="pl-PL"/>
    </w:rPr>
  </w:style>
  <w:style w:type="paragraph" w:styleId="Nagwek">
    <w:name w:val="header"/>
    <w:basedOn w:val="Normalny"/>
    <w:link w:val="NagwekZnak"/>
    <w:unhideWhenUsed/>
    <w:rsid w:val="00B53E21"/>
    <w:pPr>
      <w:tabs>
        <w:tab w:val="center" w:pos="4536"/>
        <w:tab w:val="right" w:pos="9072"/>
      </w:tabs>
    </w:pPr>
  </w:style>
  <w:style w:type="character" w:customStyle="1" w:styleId="NagwekZnak">
    <w:name w:val="Nagłówek Znak"/>
    <w:basedOn w:val="Domylnaczcionkaakapitu"/>
    <w:link w:val="Nagwek"/>
    <w:rsid w:val="00B53E21"/>
  </w:style>
  <w:style w:type="paragraph" w:styleId="Stopka">
    <w:name w:val="footer"/>
    <w:basedOn w:val="Normalny"/>
    <w:link w:val="StopkaZnak"/>
    <w:uiPriority w:val="99"/>
    <w:unhideWhenUsed/>
    <w:rsid w:val="00B53E21"/>
    <w:pPr>
      <w:tabs>
        <w:tab w:val="center" w:pos="4536"/>
        <w:tab w:val="right" w:pos="9072"/>
      </w:tabs>
    </w:pPr>
  </w:style>
  <w:style w:type="character" w:customStyle="1" w:styleId="StopkaZnak">
    <w:name w:val="Stopka Znak"/>
    <w:basedOn w:val="Domylnaczcionkaakapitu"/>
    <w:link w:val="Stopka"/>
    <w:uiPriority w:val="99"/>
    <w:rsid w:val="00B53E21"/>
  </w:style>
  <w:style w:type="paragraph" w:styleId="Tekstpodstawowywcity3">
    <w:name w:val="Body Text Indent 3"/>
    <w:basedOn w:val="Normalny"/>
    <w:link w:val="Tekstpodstawowywcity3Znak"/>
    <w:rsid w:val="008B4132"/>
    <w:pPr>
      <w:spacing w:after="120"/>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B4132"/>
    <w:rPr>
      <w:rFonts w:ascii="Arial" w:eastAsia="Times New Roman" w:hAnsi="Arial" w:cs="Times New Roman"/>
      <w:sz w:val="16"/>
      <w:szCs w:val="16"/>
      <w:lang w:eastAsia="pl-PL"/>
    </w:rPr>
  </w:style>
  <w:style w:type="paragraph" w:styleId="Akapitzlist">
    <w:name w:val="List Paragraph"/>
    <w:aliases w:val="Akapit z listą 1,maz_wyliczenie,opis dzialania,K-P_odwolanie,A_wyliczenie,Akapit z listą BS,L1,Numerowanie,List Paragraph,Akapit z listą5,Table of contents numbered,sw tekst,normalny tekst,BulletC,Wyliczanie,Obiekt,Signature,SM-nagłówek2"/>
    <w:basedOn w:val="Normalny"/>
    <w:link w:val="AkapitzlistZnak"/>
    <w:uiPriority w:val="34"/>
    <w:qFormat/>
    <w:rsid w:val="008B4132"/>
    <w:pPr>
      <w:ind w:left="720"/>
      <w:contextualSpacing/>
    </w:pPr>
  </w:style>
  <w:style w:type="character" w:customStyle="1" w:styleId="FontStyle11">
    <w:name w:val="Font Style11"/>
    <w:rsid w:val="002B25C7"/>
    <w:rPr>
      <w:rFonts w:ascii="Arial" w:hAnsi="Arial" w:cs="Arial"/>
      <w:sz w:val="18"/>
      <w:szCs w:val="18"/>
    </w:rPr>
  </w:style>
  <w:style w:type="paragraph" w:customStyle="1" w:styleId="BodyText21">
    <w:name w:val="Body Text 21"/>
    <w:basedOn w:val="Normalny"/>
    <w:rsid w:val="00002BF6"/>
    <w:pPr>
      <w:jc w:val="both"/>
    </w:pPr>
    <w:rPr>
      <w:rFonts w:ascii="Times New Roman" w:eastAsia="Times New Roman" w:hAnsi="Times New Roman" w:cs="Times New Roman"/>
      <w:szCs w:val="20"/>
      <w:lang w:eastAsia="pl-PL"/>
    </w:rPr>
  </w:style>
  <w:style w:type="character" w:customStyle="1" w:styleId="text">
    <w:name w:val="text"/>
    <w:basedOn w:val="Domylnaczcionkaakapitu"/>
    <w:rsid w:val="003135DD"/>
  </w:style>
  <w:style w:type="paragraph" w:styleId="Tekstdymka">
    <w:name w:val="Balloon Text"/>
    <w:basedOn w:val="Normalny"/>
    <w:link w:val="TekstdymkaZnak"/>
    <w:uiPriority w:val="99"/>
    <w:semiHidden/>
    <w:unhideWhenUsed/>
    <w:rsid w:val="00B926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666"/>
    <w:rPr>
      <w:rFonts w:ascii="Segoe UI" w:hAnsi="Segoe UI" w:cs="Segoe UI"/>
      <w:sz w:val="18"/>
      <w:szCs w:val="18"/>
    </w:rPr>
  </w:style>
  <w:style w:type="paragraph" w:customStyle="1" w:styleId="Tekstpodstawowywcity21">
    <w:name w:val="Tekst podstawowy wcięty 21"/>
    <w:basedOn w:val="Normalny"/>
    <w:rsid w:val="00F235AF"/>
    <w:pPr>
      <w:spacing w:line="360" w:lineRule="auto"/>
      <w:ind w:left="567"/>
    </w:pPr>
    <w:rPr>
      <w:rFonts w:ascii="Times New Roman" w:eastAsia="Times New Roman" w:hAnsi="Times New Roman" w:cs="Times New Roman"/>
      <w:szCs w:val="20"/>
      <w:lang w:eastAsia="pl-PL"/>
    </w:rPr>
  </w:style>
  <w:style w:type="character" w:customStyle="1" w:styleId="AkapitzlistZnak">
    <w:name w:val="Akapit z listą Znak"/>
    <w:aliases w:val="Akapit z listą 1 Znak,maz_wyliczenie Znak,opis dzialania Znak,K-P_odwolanie Znak,A_wyliczenie Znak,Akapit z listą BS Znak,L1 Znak,Numerowanie Znak,List Paragraph Znak,Akapit z listą5 Znak,Table of contents numbered Znak,sw tekst Znak"/>
    <w:basedOn w:val="Domylnaczcionkaakapitu"/>
    <w:link w:val="Akapitzlist"/>
    <w:uiPriority w:val="34"/>
    <w:qFormat/>
    <w:locked/>
    <w:rsid w:val="009F474E"/>
    <w:rPr>
      <w:rFonts w:ascii="Arial" w:hAnsi="Arial"/>
      <w:sz w:val="20"/>
    </w:rPr>
  </w:style>
  <w:style w:type="paragraph" w:customStyle="1" w:styleId="Default">
    <w:name w:val="Default"/>
    <w:rsid w:val="00A42079"/>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8B3971"/>
    <w:rPr>
      <w:color w:val="954F72" w:themeColor="followedHyperlink"/>
      <w:u w:val="single"/>
    </w:rPr>
  </w:style>
  <w:style w:type="character" w:styleId="Tekstzastpczy">
    <w:name w:val="Placeholder Text"/>
    <w:basedOn w:val="Domylnaczcionkaakapitu"/>
    <w:uiPriority w:val="99"/>
    <w:semiHidden/>
    <w:rsid w:val="00E40902"/>
    <w:rPr>
      <w:color w:val="808080"/>
    </w:rPr>
  </w:style>
  <w:style w:type="table" w:customStyle="1" w:styleId="Zwykatabela21">
    <w:name w:val="Zwykła tabela 21"/>
    <w:basedOn w:val="Standardowy"/>
    <w:uiPriority w:val="42"/>
    <w:rsid w:val="00BE7A87"/>
    <w:pPr>
      <w:spacing w:after="0" w:line="240" w:lineRule="auto"/>
    </w:pPr>
    <w:rPr>
      <w:rFonts w:ascii="Calibri" w:eastAsia="Calibri" w:hAnsi="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kt">
    <w:name w:val="pkt"/>
    <w:basedOn w:val="Normalny"/>
    <w:rsid w:val="00BE0B8B"/>
    <w:pPr>
      <w:spacing w:before="60" w:after="60"/>
      <w:ind w:left="851" w:hanging="295"/>
      <w:jc w:val="both"/>
    </w:pPr>
    <w:rPr>
      <w:rFonts w:ascii="Times New Roman" w:eastAsia="Times New Roman" w:hAnsi="Times New Roman" w:cs="Times New Roman"/>
      <w:sz w:val="24"/>
      <w:szCs w:val="20"/>
      <w:lang w:eastAsia="pl-PL"/>
    </w:rPr>
  </w:style>
  <w:style w:type="paragraph" w:customStyle="1" w:styleId="ust">
    <w:name w:val="ust"/>
    <w:rsid w:val="00BE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BE0B8B"/>
    <w:rPr>
      <w:szCs w:val="20"/>
    </w:rPr>
  </w:style>
  <w:style w:type="character" w:customStyle="1" w:styleId="TekstprzypisudolnegoZnak">
    <w:name w:val="Tekst przypisu dolnego Znak"/>
    <w:basedOn w:val="Domylnaczcionkaakapitu"/>
    <w:link w:val="Tekstprzypisudolnego"/>
    <w:rsid w:val="00BE0B8B"/>
    <w:rPr>
      <w:rFonts w:ascii="Arial" w:hAnsi="Arial"/>
      <w:sz w:val="20"/>
      <w:szCs w:val="20"/>
    </w:rPr>
  </w:style>
  <w:style w:type="character" w:styleId="Odwoanieprzypisudolnego">
    <w:name w:val="footnote reference"/>
    <w:basedOn w:val="Domylnaczcionkaakapitu"/>
    <w:unhideWhenUsed/>
    <w:rsid w:val="00BE0B8B"/>
    <w:rPr>
      <w:vertAlign w:val="superscript"/>
    </w:rPr>
  </w:style>
  <w:style w:type="numbering" w:customStyle="1" w:styleId="WWNum22">
    <w:name w:val="WWNum22"/>
    <w:basedOn w:val="Bezlisty"/>
    <w:rsid w:val="00BE0B8B"/>
    <w:pPr>
      <w:numPr>
        <w:numId w:val="11"/>
      </w:numPr>
    </w:pPr>
  </w:style>
  <w:style w:type="paragraph" w:customStyle="1" w:styleId="Standard">
    <w:name w:val="Standard"/>
    <w:rsid w:val="008D7312"/>
    <w:pPr>
      <w:suppressAutoHyphens/>
      <w:autoSpaceDN w:val="0"/>
      <w:spacing w:after="0" w:line="240" w:lineRule="auto"/>
      <w:textAlignment w:val="baseline"/>
    </w:pPr>
    <w:rPr>
      <w:rFonts w:ascii="Arial" w:eastAsia="Times New Roman" w:hAnsi="Arial" w:cs="Times New Roman"/>
      <w:color w:val="00000A"/>
      <w:kern w:val="3"/>
      <w:sz w:val="24"/>
      <w:szCs w:val="24"/>
      <w:lang w:eastAsia="pl-PL"/>
    </w:rPr>
  </w:style>
  <w:style w:type="numbering" w:customStyle="1" w:styleId="WWNum221">
    <w:name w:val="WWNum221"/>
    <w:basedOn w:val="Bezlisty"/>
    <w:rsid w:val="00296F1E"/>
  </w:style>
  <w:style w:type="paragraph" w:customStyle="1" w:styleId="Text0">
    <w:name w:val="Text"/>
    <w:basedOn w:val="Standard"/>
    <w:rsid w:val="00683743"/>
    <w:pPr>
      <w:tabs>
        <w:tab w:val="left" w:pos="397"/>
      </w:tabs>
    </w:pPr>
    <w:rPr>
      <w:bCs/>
    </w:rPr>
  </w:style>
  <w:style w:type="numbering" w:customStyle="1" w:styleId="WWNum222">
    <w:name w:val="WWNum222"/>
    <w:basedOn w:val="Bezlisty"/>
    <w:rsid w:val="00554903"/>
  </w:style>
  <w:style w:type="numbering" w:customStyle="1" w:styleId="WWNum223">
    <w:name w:val="WWNum223"/>
    <w:basedOn w:val="Bezlisty"/>
    <w:rsid w:val="00AA0B16"/>
  </w:style>
  <w:style w:type="numbering" w:customStyle="1" w:styleId="WWNum224">
    <w:name w:val="WWNum224"/>
    <w:basedOn w:val="Bezlisty"/>
    <w:rsid w:val="00F506AC"/>
  </w:style>
  <w:style w:type="numbering" w:customStyle="1" w:styleId="WWNum21">
    <w:name w:val="WWNum21"/>
    <w:basedOn w:val="Bezlisty"/>
    <w:rsid w:val="00F506AC"/>
    <w:pPr>
      <w:numPr>
        <w:numId w:val="14"/>
      </w:numPr>
    </w:pPr>
  </w:style>
  <w:style w:type="numbering" w:customStyle="1" w:styleId="WWNum225">
    <w:name w:val="WWNum225"/>
    <w:basedOn w:val="Bezlisty"/>
    <w:rsid w:val="00B43FC0"/>
  </w:style>
  <w:style w:type="numbering" w:customStyle="1" w:styleId="WWNum226">
    <w:name w:val="WWNum226"/>
    <w:basedOn w:val="Bezlisty"/>
    <w:rsid w:val="00DC48F3"/>
  </w:style>
  <w:style w:type="numbering" w:customStyle="1" w:styleId="WWNum227">
    <w:name w:val="WWNum227"/>
    <w:basedOn w:val="Bezlisty"/>
    <w:rsid w:val="00DC48F3"/>
  </w:style>
  <w:style w:type="numbering" w:customStyle="1" w:styleId="WWNum228">
    <w:name w:val="WWNum228"/>
    <w:basedOn w:val="Bezlisty"/>
    <w:rsid w:val="00DC48F3"/>
  </w:style>
  <w:style w:type="numbering" w:customStyle="1" w:styleId="WWNum229">
    <w:name w:val="WWNum229"/>
    <w:basedOn w:val="Bezlisty"/>
    <w:rsid w:val="006D2A9B"/>
  </w:style>
  <w:style w:type="numbering" w:customStyle="1" w:styleId="WWNum15">
    <w:name w:val="WWNum15"/>
    <w:basedOn w:val="Bezlisty"/>
    <w:rsid w:val="00883B27"/>
    <w:pPr>
      <w:numPr>
        <w:numId w:val="17"/>
      </w:numPr>
    </w:pPr>
  </w:style>
  <w:style w:type="numbering" w:customStyle="1" w:styleId="WWNum2210">
    <w:name w:val="WWNum2210"/>
    <w:basedOn w:val="Bezlisty"/>
    <w:rsid w:val="00883B27"/>
    <w:pPr>
      <w:numPr>
        <w:numId w:val="13"/>
      </w:numPr>
    </w:pPr>
  </w:style>
  <w:style w:type="numbering" w:customStyle="1" w:styleId="WWNum23">
    <w:name w:val="WWNum23"/>
    <w:basedOn w:val="Bezlisty"/>
    <w:rsid w:val="003C0D94"/>
    <w:pPr>
      <w:numPr>
        <w:numId w:val="16"/>
      </w:numPr>
    </w:pPr>
  </w:style>
  <w:style w:type="paragraph" w:styleId="Poprawka">
    <w:name w:val="Revision"/>
    <w:hidden/>
    <w:uiPriority w:val="99"/>
    <w:semiHidden/>
    <w:rsid w:val="00D60A50"/>
    <w:pPr>
      <w:spacing w:after="0" w:line="240" w:lineRule="auto"/>
    </w:pPr>
    <w:rPr>
      <w:rFonts w:ascii="Arial" w:hAnsi="Arial"/>
      <w:sz w:val="20"/>
    </w:rPr>
  </w:style>
  <w:style w:type="character" w:styleId="Odwoaniedokomentarza">
    <w:name w:val="annotation reference"/>
    <w:basedOn w:val="Domylnaczcionkaakapitu"/>
    <w:uiPriority w:val="99"/>
    <w:semiHidden/>
    <w:unhideWhenUsed/>
    <w:rsid w:val="00D60A50"/>
    <w:rPr>
      <w:sz w:val="16"/>
      <w:szCs w:val="16"/>
    </w:rPr>
  </w:style>
  <w:style w:type="paragraph" w:styleId="Tekstkomentarza">
    <w:name w:val="annotation text"/>
    <w:basedOn w:val="Normalny"/>
    <w:link w:val="TekstkomentarzaZnak"/>
    <w:uiPriority w:val="99"/>
    <w:semiHidden/>
    <w:unhideWhenUsed/>
    <w:rsid w:val="00D60A50"/>
    <w:rPr>
      <w:szCs w:val="20"/>
    </w:rPr>
  </w:style>
  <w:style w:type="character" w:customStyle="1" w:styleId="TekstkomentarzaZnak">
    <w:name w:val="Tekst komentarza Znak"/>
    <w:basedOn w:val="Domylnaczcionkaakapitu"/>
    <w:link w:val="Tekstkomentarza"/>
    <w:uiPriority w:val="99"/>
    <w:semiHidden/>
    <w:rsid w:val="00D60A5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D60A50"/>
    <w:rPr>
      <w:b/>
      <w:bCs/>
    </w:rPr>
  </w:style>
  <w:style w:type="character" w:customStyle="1" w:styleId="TematkomentarzaZnak">
    <w:name w:val="Temat komentarza Znak"/>
    <w:basedOn w:val="TekstkomentarzaZnak"/>
    <w:link w:val="Tematkomentarza"/>
    <w:uiPriority w:val="99"/>
    <w:semiHidden/>
    <w:rsid w:val="00D60A50"/>
    <w:rPr>
      <w:rFonts w:ascii="Arial" w:hAnsi="Arial"/>
      <w:b/>
      <w:bCs/>
      <w:sz w:val="20"/>
      <w:szCs w:val="20"/>
    </w:rPr>
  </w:style>
  <w:style w:type="character" w:customStyle="1" w:styleId="Nierozpoznanawzmianka1">
    <w:name w:val="Nierozpoznana wzmianka1"/>
    <w:basedOn w:val="Domylnaczcionkaakapitu"/>
    <w:uiPriority w:val="99"/>
    <w:semiHidden/>
    <w:unhideWhenUsed/>
    <w:rsid w:val="00D86E5C"/>
    <w:rPr>
      <w:color w:val="605E5C"/>
      <w:shd w:val="clear" w:color="auto" w:fill="E1DFDD"/>
    </w:rPr>
  </w:style>
  <w:style w:type="paragraph" w:customStyle="1" w:styleId="Normalny1">
    <w:name w:val="Normalny1"/>
    <w:rsid w:val="003F5C86"/>
    <w:pPr>
      <w:spacing w:after="0" w:line="276" w:lineRule="auto"/>
    </w:pPr>
    <w:rPr>
      <w:rFonts w:ascii="Arial" w:eastAsia="Arial" w:hAnsi="Arial" w:cs="Arial"/>
      <w:lang w:eastAsia="pl-PL"/>
    </w:rPr>
  </w:style>
  <w:style w:type="character" w:customStyle="1" w:styleId="Nierozpoznanawzmianka2">
    <w:name w:val="Nierozpoznana wzmianka2"/>
    <w:basedOn w:val="Domylnaczcionkaakapitu"/>
    <w:uiPriority w:val="99"/>
    <w:semiHidden/>
    <w:unhideWhenUsed/>
    <w:rsid w:val="00585BF9"/>
    <w:rPr>
      <w:color w:val="605E5C"/>
      <w:shd w:val="clear" w:color="auto" w:fill="E1DFDD"/>
    </w:rPr>
  </w:style>
  <w:style w:type="paragraph" w:styleId="Tytu">
    <w:name w:val="Title"/>
    <w:basedOn w:val="Normalny"/>
    <w:next w:val="Normalny"/>
    <w:link w:val="TytuZnak"/>
    <w:uiPriority w:val="10"/>
    <w:qFormat/>
    <w:rsid w:val="003C267A"/>
    <w:pPr>
      <w:contextualSpacing/>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3C267A"/>
    <w:rPr>
      <w:rFonts w:ascii="Arial" w:eastAsiaTheme="majorEastAsia" w:hAnsi="Arial" w:cstheme="majorBidi"/>
      <w:b/>
      <w:spacing w:val="-10"/>
      <w:kern w:val="28"/>
      <w:sz w:val="24"/>
      <w:szCs w:val="56"/>
    </w:rPr>
  </w:style>
  <w:style w:type="paragraph" w:styleId="Mapadokumentu">
    <w:name w:val="Document Map"/>
    <w:basedOn w:val="Normalny"/>
    <w:link w:val="MapadokumentuZnak"/>
    <w:uiPriority w:val="99"/>
    <w:semiHidden/>
    <w:rsid w:val="0095491D"/>
    <w:pPr>
      <w:widowControl w:val="0"/>
      <w:shd w:val="clear" w:color="auto" w:fill="000080"/>
      <w:suppressAutoHyphens/>
    </w:pPr>
    <w:rPr>
      <w:rFonts w:ascii="Tahoma" w:eastAsia="Times New Roman" w:hAnsi="Tahoma" w:cs="Tahoma"/>
      <w:szCs w:val="20"/>
      <w:lang w:eastAsia="ar-SA"/>
    </w:rPr>
  </w:style>
  <w:style w:type="character" w:customStyle="1" w:styleId="MapadokumentuZnak">
    <w:name w:val="Mapa dokumentu Znak"/>
    <w:basedOn w:val="Domylnaczcionkaakapitu"/>
    <w:link w:val="Mapadokumentu"/>
    <w:uiPriority w:val="99"/>
    <w:semiHidden/>
    <w:rsid w:val="0095491D"/>
    <w:rPr>
      <w:rFonts w:ascii="Tahoma" w:eastAsia="Times New Roman" w:hAnsi="Tahoma" w:cs="Tahoma"/>
      <w:sz w:val="20"/>
      <w:szCs w:val="20"/>
      <w:shd w:val="clear" w:color="auto" w:fill="000080"/>
      <w:lang w:eastAsia="ar-SA"/>
    </w:rPr>
  </w:style>
  <w:style w:type="character" w:styleId="Nierozpoznanawzmianka">
    <w:name w:val="Unresolved Mention"/>
    <w:basedOn w:val="Domylnaczcionkaakapitu"/>
    <w:uiPriority w:val="99"/>
    <w:semiHidden/>
    <w:unhideWhenUsed/>
    <w:rsid w:val="004E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5431">
      <w:bodyDiv w:val="1"/>
      <w:marLeft w:val="0"/>
      <w:marRight w:val="0"/>
      <w:marTop w:val="0"/>
      <w:marBottom w:val="0"/>
      <w:divBdr>
        <w:top w:val="none" w:sz="0" w:space="0" w:color="auto"/>
        <w:left w:val="none" w:sz="0" w:space="0" w:color="auto"/>
        <w:bottom w:val="none" w:sz="0" w:space="0" w:color="auto"/>
        <w:right w:val="none" w:sz="0" w:space="0" w:color="auto"/>
      </w:divBdr>
    </w:div>
    <w:div w:id="118306863">
      <w:bodyDiv w:val="1"/>
      <w:marLeft w:val="0"/>
      <w:marRight w:val="0"/>
      <w:marTop w:val="0"/>
      <w:marBottom w:val="0"/>
      <w:divBdr>
        <w:top w:val="none" w:sz="0" w:space="0" w:color="auto"/>
        <w:left w:val="none" w:sz="0" w:space="0" w:color="auto"/>
        <w:bottom w:val="none" w:sz="0" w:space="0" w:color="auto"/>
        <w:right w:val="none" w:sz="0" w:space="0" w:color="auto"/>
      </w:divBdr>
    </w:div>
    <w:div w:id="126943822">
      <w:bodyDiv w:val="1"/>
      <w:marLeft w:val="0"/>
      <w:marRight w:val="0"/>
      <w:marTop w:val="0"/>
      <w:marBottom w:val="0"/>
      <w:divBdr>
        <w:top w:val="none" w:sz="0" w:space="0" w:color="auto"/>
        <w:left w:val="none" w:sz="0" w:space="0" w:color="auto"/>
        <w:bottom w:val="none" w:sz="0" w:space="0" w:color="auto"/>
        <w:right w:val="none" w:sz="0" w:space="0" w:color="auto"/>
      </w:divBdr>
    </w:div>
    <w:div w:id="127940241">
      <w:bodyDiv w:val="1"/>
      <w:marLeft w:val="0"/>
      <w:marRight w:val="0"/>
      <w:marTop w:val="0"/>
      <w:marBottom w:val="0"/>
      <w:divBdr>
        <w:top w:val="none" w:sz="0" w:space="0" w:color="auto"/>
        <w:left w:val="none" w:sz="0" w:space="0" w:color="auto"/>
        <w:bottom w:val="none" w:sz="0" w:space="0" w:color="auto"/>
        <w:right w:val="none" w:sz="0" w:space="0" w:color="auto"/>
      </w:divBdr>
    </w:div>
    <w:div w:id="328948732">
      <w:bodyDiv w:val="1"/>
      <w:marLeft w:val="0"/>
      <w:marRight w:val="0"/>
      <w:marTop w:val="0"/>
      <w:marBottom w:val="0"/>
      <w:divBdr>
        <w:top w:val="none" w:sz="0" w:space="0" w:color="auto"/>
        <w:left w:val="none" w:sz="0" w:space="0" w:color="auto"/>
        <w:bottom w:val="none" w:sz="0" w:space="0" w:color="auto"/>
        <w:right w:val="none" w:sz="0" w:space="0" w:color="auto"/>
      </w:divBdr>
    </w:div>
    <w:div w:id="337580722">
      <w:bodyDiv w:val="1"/>
      <w:marLeft w:val="0"/>
      <w:marRight w:val="0"/>
      <w:marTop w:val="0"/>
      <w:marBottom w:val="0"/>
      <w:divBdr>
        <w:top w:val="none" w:sz="0" w:space="0" w:color="auto"/>
        <w:left w:val="none" w:sz="0" w:space="0" w:color="auto"/>
        <w:bottom w:val="none" w:sz="0" w:space="0" w:color="auto"/>
        <w:right w:val="none" w:sz="0" w:space="0" w:color="auto"/>
      </w:divBdr>
    </w:div>
    <w:div w:id="430931292">
      <w:bodyDiv w:val="1"/>
      <w:marLeft w:val="0"/>
      <w:marRight w:val="0"/>
      <w:marTop w:val="0"/>
      <w:marBottom w:val="0"/>
      <w:divBdr>
        <w:top w:val="none" w:sz="0" w:space="0" w:color="auto"/>
        <w:left w:val="none" w:sz="0" w:space="0" w:color="auto"/>
        <w:bottom w:val="none" w:sz="0" w:space="0" w:color="auto"/>
        <w:right w:val="none" w:sz="0" w:space="0" w:color="auto"/>
      </w:divBdr>
    </w:div>
    <w:div w:id="517937356">
      <w:bodyDiv w:val="1"/>
      <w:marLeft w:val="0"/>
      <w:marRight w:val="0"/>
      <w:marTop w:val="0"/>
      <w:marBottom w:val="0"/>
      <w:divBdr>
        <w:top w:val="none" w:sz="0" w:space="0" w:color="auto"/>
        <w:left w:val="none" w:sz="0" w:space="0" w:color="auto"/>
        <w:bottom w:val="none" w:sz="0" w:space="0" w:color="auto"/>
        <w:right w:val="none" w:sz="0" w:space="0" w:color="auto"/>
      </w:divBdr>
    </w:div>
    <w:div w:id="600838389">
      <w:bodyDiv w:val="1"/>
      <w:marLeft w:val="0"/>
      <w:marRight w:val="0"/>
      <w:marTop w:val="0"/>
      <w:marBottom w:val="0"/>
      <w:divBdr>
        <w:top w:val="none" w:sz="0" w:space="0" w:color="auto"/>
        <w:left w:val="none" w:sz="0" w:space="0" w:color="auto"/>
        <w:bottom w:val="none" w:sz="0" w:space="0" w:color="auto"/>
        <w:right w:val="none" w:sz="0" w:space="0" w:color="auto"/>
      </w:divBdr>
    </w:div>
    <w:div w:id="710959247">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823591512">
      <w:bodyDiv w:val="1"/>
      <w:marLeft w:val="0"/>
      <w:marRight w:val="0"/>
      <w:marTop w:val="0"/>
      <w:marBottom w:val="0"/>
      <w:divBdr>
        <w:top w:val="none" w:sz="0" w:space="0" w:color="auto"/>
        <w:left w:val="none" w:sz="0" w:space="0" w:color="auto"/>
        <w:bottom w:val="none" w:sz="0" w:space="0" w:color="auto"/>
        <w:right w:val="none" w:sz="0" w:space="0" w:color="auto"/>
      </w:divBdr>
    </w:div>
    <w:div w:id="885986743">
      <w:bodyDiv w:val="1"/>
      <w:marLeft w:val="0"/>
      <w:marRight w:val="0"/>
      <w:marTop w:val="0"/>
      <w:marBottom w:val="0"/>
      <w:divBdr>
        <w:top w:val="none" w:sz="0" w:space="0" w:color="auto"/>
        <w:left w:val="none" w:sz="0" w:space="0" w:color="auto"/>
        <w:bottom w:val="none" w:sz="0" w:space="0" w:color="auto"/>
        <w:right w:val="none" w:sz="0" w:space="0" w:color="auto"/>
      </w:divBdr>
    </w:div>
    <w:div w:id="952976217">
      <w:bodyDiv w:val="1"/>
      <w:marLeft w:val="0"/>
      <w:marRight w:val="0"/>
      <w:marTop w:val="0"/>
      <w:marBottom w:val="0"/>
      <w:divBdr>
        <w:top w:val="none" w:sz="0" w:space="0" w:color="auto"/>
        <w:left w:val="none" w:sz="0" w:space="0" w:color="auto"/>
        <w:bottom w:val="none" w:sz="0" w:space="0" w:color="auto"/>
        <w:right w:val="none" w:sz="0" w:space="0" w:color="auto"/>
      </w:divBdr>
    </w:div>
    <w:div w:id="986012035">
      <w:bodyDiv w:val="1"/>
      <w:marLeft w:val="0"/>
      <w:marRight w:val="0"/>
      <w:marTop w:val="0"/>
      <w:marBottom w:val="0"/>
      <w:divBdr>
        <w:top w:val="none" w:sz="0" w:space="0" w:color="auto"/>
        <w:left w:val="none" w:sz="0" w:space="0" w:color="auto"/>
        <w:bottom w:val="none" w:sz="0" w:space="0" w:color="auto"/>
        <w:right w:val="none" w:sz="0" w:space="0" w:color="auto"/>
      </w:divBdr>
    </w:div>
    <w:div w:id="1050223465">
      <w:bodyDiv w:val="1"/>
      <w:marLeft w:val="0"/>
      <w:marRight w:val="0"/>
      <w:marTop w:val="0"/>
      <w:marBottom w:val="0"/>
      <w:divBdr>
        <w:top w:val="none" w:sz="0" w:space="0" w:color="auto"/>
        <w:left w:val="none" w:sz="0" w:space="0" w:color="auto"/>
        <w:bottom w:val="none" w:sz="0" w:space="0" w:color="auto"/>
        <w:right w:val="none" w:sz="0" w:space="0" w:color="auto"/>
      </w:divBdr>
    </w:div>
    <w:div w:id="1195852984">
      <w:bodyDiv w:val="1"/>
      <w:marLeft w:val="0"/>
      <w:marRight w:val="0"/>
      <w:marTop w:val="0"/>
      <w:marBottom w:val="0"/>
      <w:divBdr>
        <w:top w:val="none" w:sz="0" w:space="0" w:color="auto"/>
        <w:left w:val="none" w:sz="0" w:space="0" w:color="auto"/>
        <w:bottom w:val="none" w:sz="0" w:space="0" w:color="auto"/>
        <w:right w:val="none" w:sz="0" w:space="0" w:color="auto"/>
      </w:divBdr>
    </w:div>
    <w:div w:id="1201090846">
      <w:bodyDiv w:val="1"/>
      <w:marLeft w:val="0"/>
      <w:marRight w:val="0"/>
      <w:marTop w:val="0"/>
      <w:marBottom w:val="0"/>
      <w:divBdr>
        <w:top w:val="none" w:sz="0" w:space="0" w:color="auto"/>
        <w:left w:val="none" w:sz="0" w:space="0" w:color="auto"/>
        <w:bottom w:val="none" w:sz="0" w:space="0" w:color="auto"/>
        <w:right w:val="none" w:sz="0" w:space="0" w:color="auto"/>
      </w:divBdr>
    </w:div>
    <w:div w:id="1327593902">
      <w:bodyDiv w:val="1"/>
      <w:marLeft w:val="0"/>
      <w:marRight w:val="0"/>
      <w:marTop w:val="0"/>
      <w:marBottom w:val="0"/>
      <w:divBdr>
        <w:top w:val="none" w:sz="0" w:space="0" w:color="auto"/>
        <w:left w:val="none" w:sz="0" w:space="0" w:color="auto"/>
        <w:bottom w:val="none" w:sz="0" w:space="0" w:color="auto"/>
        <w:right w:val="none" w:sz="0" w:space="0" w:color="auto"/>
      </w:divBdr>
    </w:div>
    <w:div w:id="1403219220">
      <w:bodyDiv w:val="1"/>
      <w:marLeft w:val="0"/>
      <w:marRight w:val="0"/>
      <w:marTop w:val="0"/>
      <w:marBottom w:val="0"/>
      <w:divBdr>
        <w:top w:val="none" w:sz="0" w:space="0" w:color="auto"/>
        <w:left w:val="none" w:sz="0" w:space="0" w:color="auto"/>
        <w:bottom w:val="none" w:sz="0" w:space="0" w:color="auto"/>
        <w:right w:val="none" w:sz="0" w:space="0" w:color="auto"/>
      </w:divBdr>
    </w:div>
    <w:div w:id="1438062633">
      <w:bodyDiv w:val="1"/>
      <w:marLeft w:val="0"/>
      <w:marRight w:val="0"/>
      <w:marTop w:val="0"/>
      <w:marBottom w:val="0"/>
      <w:divBdr>
        <w:top w:val="none" w:sz="0" w:space="0" w:color="auto"/>
        <w:left w:val="none" w:sz="0" w:space="0" w:color="auto"/>
        <w:bottom w:val="none" w:sz="0" w:space="0" w:color="auto"/>
        <w:right w:val="none" w:sz="0" w:space="0" w:color="auto"/>
      </w:divBdr>
    </w:div>
    <w:div w:id="1526409348">
      <w:bodyDiv w:val="1"/>
      <w:marLeft w:val="0"/>
      <w:marRight w:val="0"/>
      <w:marTop w:val="0"/>
      <w:marBottom w:val="0"/>
      <w:divBdr>
        <w:top w:val="none" w:sz="0" w:space="0" w:color="auto"/>
        <w:left w:val="none" w:sz="0" w:space="0" w:color="auto"/>
        <w:bottom w:val="none" w:sz="0" w:space="0" w:color="auto"/>
        <w:right w:val="none" w:sz="0" w:space="0" w:color="auto"/>
      </w:divBdr>
    </w:div>
    <w:div w:id="1553496951">
      <w:bodyDiv w:val="1"/>
      <w:marLeft w:val="0"/>
      <w:marRight w:val="0"/>
      <w:marTop w:val="0"/>
      <w:marBottom w:val="0"/>
      <w:divBdr>
        <w:top w:val="none" w:sz="0" w:space="0" w:color="auto"/>
        <w:left w:val="none" w:sz="0" w:space="0" w:color="auto"/>
        <w:bottom w:val="none" w:sz="0" w:space="0" w:color="auto"/>
        <w:right w:val="none" w:sz="0" w:space="0" w:color="auto"/>
      </w:divBdr>
      <w:divsChild>
        <w:div w:id="1672563953">
          <w:marLeft w:val="0"/>
          <w:marRight w:val="0"/>
          <w:marTop w:val="0"/>
          <w:marBottom w:val="0"/>
          <w:divBdr>
            <w:top w:val="none" w:sz="0" w:space="0" w:color="auto"/>
            <w:left w:val="none" w:sz="0" w:space="0" w:color="auto"/>
            <w:bottom w:val="none" w:sz="0" w:space="0" w:color="auto"/>
            <w:right w:val="none" w:sz="0" w:space="0" w:color="auto"/>
          </w:divBdr>
        </w:div>
      </w:divsChild>
    </w:div>
    <w:div w:id="1564178421">
      <w:bodyDiv w:val="1"/>
      <w:marLeft w:val="0"/>
      <w:marRight w:val="0"/>
      <w:marTop w:val="0"/>
      <w:marBottom w:val="0"/>
      <w:divBdr>
        <w:top w:val="none" w:sz="0" w:space="0" w:color="auto"/>
        <w:left w:val="none" w:sz="0" w:space="0" w:color="auto"/>
        <w:bottom w:val="none" w:sz="0" w:space="0" w:color="auto"/>
        <w:right w:val="none" w:sz="0" w:space="0" w:color="auto"/>
      </w:divBdr>
    </w:div>
    <w:div w:id="1653557132">
      <w:bodyDiv w:val="1"/>
      <w:marLeft w:val="0"/>
      <w:marRight w:val="0"/>
      <w:marTop w:val="0"/>
      <w:marBottom w:val="0"/>
      <w:divBdr>
        <w:top w:val="none" w:sz="0" w:space="0" w:color="auto"/>
        <w:left w:val="none" w:sz="0" w:space="0" w:color="auto"/>
        <w:bottom w:val="none" w:sz="0" w:space="0" w:color="auto"/>
        <w:right w:val="none" w:sz="0" w:space="0" w:color="auto"/>
      </w:divBdr>
    </w:div>
    <w:div w:id="19120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mowienia@mazovi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uodo.gov.pl" TargetMode="External"/><Relationship Id="rId3" Type="http://schemas.openxmlformats.org/officeDocument/2006/relationships/customXml" Target="../customXml/item3.xml"/><Relationship Id="rId21" Type="http://schemas.openxmlformats.org/officeDocument/2006/relationships/hyperlink" Target="mailto:zamowienia@mazovia.pl" TargetMode="External"/><Relationship Id="rId7" Type="http://schemas.openxmlformats.org/officeDocument/2006/relationships/styles" Target="styles.xml"/><Relationship Id="rId12" Type="http://schemas.openxmlformats.org/officeDocument/2006/relationships/hyperlink" Target="http://www.mazovia.pl" TargetMode="External"/><Relationship Id="rId17" Type="http://schemas.openxmlformats.org/officeDocument/2006/relationships/hyperlink" Target="https://platformazakupowa.pl/pn/mazovia" TargetMode="External"/><Relationship Id="rId25" Type="http://schemas.openxmlformats.org/officeDocument/2006/relationships/hyperlink" Target="mailto:iod@mazovia.pl" TargetMode="External"/><Relationship Id="rId2" Type="http://schemas.openxmlformats.org/officeDocument/2006/relationships/customXml" Target="../customXml/item2.xml"/><Relationship Id="rId16" Type="http://schemas.openxmlformats.org/officeDocument/2006/relationships/hyperlink" Target="https://platformazakupowa.pl/pn/mazovi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zamowienia@mazovia.pl" TargetMode="External"/><Relationship Id="rId23" Type="http://schemas.openxmlformats.org/officeDocument/2006/relationships/hyperlink" Target="http://eur-lex.europa.eu/legal-content/PL/TXT/?uri=CELEX:32014R091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zovia.pl" TargetMode="External"/><Relationship Id="rId22" Type="http://schemas.openxmlformats.org/officeDocument/2006/relationships/hyperlink" Target="https://epodrecznik.mc.gov.pl/mediawiki/index.php?title=Podpis_zaawansowany"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dc5e81-111e-43e1-bc6b-97337d2f558c">JJY4QANKC5U2-1793596271-2626</_dlc_DocId>
    <_dlc_DocIdUrl xmlns="89dc5e81-111e-43e1-bc6b-97337d2f558c">
      <Url>https://portal.umwm.local/departament/do/wzp/_layouts/15/DocIdRedir.aspx?ID=JJY4QANKC5U2-1793596271-2626</Url>
      <Description>JJY4QANKC5U2-1793596271-2626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EA72584CA4304198618B743395D443" ma:contentTypeVersion="1" ma:contentTypeDescription="Utwórz nowy dokument." ma:contentTypeScope="" ma:versionID="f4f043b5f1cc5fde0745cc5b7719f986">
  <xsd:schema xmlns:xsd="http://www.w3.org/2001/XMLSchema" xmlns:xs="http://www.w3.org/2001/XMLSchema" xmlns:p="http://schemas.microsoft.com/office/2006/metadata/properties" xmlns:ns2="89dc5e81-111e-43e1-bc6b-97337d2f558c" targetNamespace="http://schemas.microsoft.com/office/2006/metadata/properties" ma:root="true" ma:fieldsID="e063335ce03e6bd189bc9889863c11d3" ns2:_="">
    <xsd:import namespace="89dc5e81-111e-43e1-bc6b-97337d2f55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c5e81-111e-43e1-bc6b-97337d2f558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7057-C673-4E00-929C-20DC57208AB7}">
  <ds:schemaRefs>
    <ds:schemaRef ds:uri="http://schemas.microsoft.com/office/2006/metadata/properties"/>
    <ds:schemaRef ds:uri="http://schemas.microsoft.com/office/infopath/2007/PartnerControls"/>
    <ds:schemaRef ds:uri="89dc5e81-111e-43e1-bc6b-97337d2f558c"/>
  </ds:schemaRefs>
</ds:datastoreItem>
</file>

<file path=customXml/itemProps2.xml><?xml version="1.0" encoding="utf-8"?>
<ds:datastoreItem xmlns:ds="http://schemas.openxmlformats.org/officeDocument/2006/customXml" ds:itemID="{C23D9D31-7FCF-4241-A2AC-C1FFC64B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c5e81-111e-43e1-bc6b-97337d2f5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E63BF-34B7-4B86-A61A-6EEAC82BCEB0}">
  <ds:schemaRefs>
    <ds:schemaRef ds:uri="http://schemas.microsoft.com/sharepoint/events"/>
  </ds:schemaRefs>
</ds:datastoreItem>
</file>

<file path=customXml/itemProps4.xml><?xml version="1.0" encoding="utf-8"?>
<ds:datastoreItem xmlns:ds="http://schemas.openxmlformats.org/officeDocument/2006/customXml" ds:itemID="{BB44E8AB-7699-4016-A94B-D397B3F7FA42}">
  <ds:schemaRefs>
    <ds:schemaRef ds:uri="http://schemas.microsoft.com/sharepoint/v3/contenttype/forms"/>
  </ds:schemaRefs>
</ds:datastoreItem>
</file>

<file path=customXml/itemProps5.xml><?xml version="1.0" encoding="utf-8"?>
<ds:datastoreItem xmlns:ds="http://schemas.openxmlformats.org/officeDocument/2006/customXml" ds:itemID="{02A661C0-2409-4F40-B513-0F000E83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11</Pages>
  <Words>6077</Words>
  <Characters>36465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Siennicka Anna</dc:creator>
  <cp:lastModifiedBy>Buze Luiza</cp:lastModifiedBy>
  <cp:revision>124</cp:revision>
  <cp:lastPrinted>2022-02-15T13:33:00Z</cp:lastPrinted>
  <dcterms:created xsi:type="dcterms:W3CDTF">2021-12-27T11:15:00Z</dcterms:created>
  <dcterms:modified xsi:type="dcterms:W3CDTF">2022-03-21T12:29:00Z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0x01010077EA72584CA4304198618B743395D443</vt:lpwstr>
  </property>
  <property fmtid="{D5CDD505-2E9C-101B-9397-08002B2CF9AE}" pid="3" name="_dlc_DocIdItemGuid">
    <vt:lpwstr>fdfe362f-38ff-46fe-ad4d-243a2b749df3</vt:lpwstr>
  </property>
</Properties>
</file>