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093564">
        <w:rPr>
          <w:rFonts w:ascii="Cambria" w:hAnsi="Cambria" w:cs="Tahoma"/>
          <w:b/>
          <w:sz w:val="24"/>
          <w:szCs w:val="24"/>
        </w:rPr>
        <w:t xml:space="preserve">leków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AF6BA1">
        <w:rPr>
          <w:rFonts w:ascii="Cambria" w:hAnsi="Cambria" w:cs="Tahoma"/>
          <w:b/>
          <w:sz w:val="24"/>
          <w:szCs w:val="24"/>
        </w:rPr>
        <w:t xml:space="preserve">uzupełnienie </w:t>
      </w:r>
      <w:r w:rsidR="00373F95">
        <w:rPr>
          <w:rFonts w:ascii="Cambria" w:hAnsi="Cambria" w:cs="Tahoma"/>
          <w:b/>
          <w:sz w:val="24"/>
          <w:szCs w:val="24"/>
        </w:rPr>
        <w:t>V</w:t>
      </w:r>
      <w:r w:rsidR="002D75C1">
        <w:rPr>
          <w:rFonts w:ascii="Cambria" w:hAnsi="Cambria" w:cs="Tahoma"/>
          <w:b/>
          <w:sz w:val="24"/>
          <w:szCs w:val="24"/>
        </w:rPr>
        <w:t>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  <w:gridCol w:w="2570"/>
      </w:tblGrid>
      <w:tr w:rsidR="000A78C6" w:rsidRPr="00E03D6A" w:rsidTr="000A78C6">
        <w:trPr>
          <w:jc w:val="center"/>
        </w:trPr>
        <w:tc>
          <w:tcPr>
            <w:tcW w:w="2445" w:type="dxa"/>
          </w:tcPr>
          <w:p w:rsidR="000A78C6" w:rsidRPr="00E03D6A" w:rsidRDefault="00520BCB" w:rsidP="00520BCB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Nr </w:t>
            </w:r>
            <w:r w:rsidR="000A78C6">
              <w:rPr>
                <w:rFonts w:ascii="Cambria" w:hAnsi="Cambria" w:cs="Tahoma"/>
                <w:b/>
                <w:sz w:val="22"/>
                <w:szCs w:val="22"/>
              </w:rPr>
              <w:t>Pakiet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u</w:t>
            </w:r>
          </w:p>
        </w:tc>
        <w:tc>
          <w:tcPr>
            <w:tcW w:w="2570" w:type="dxa"/>
          </w:tcPr>
          <w:p w:rsidR="000A78C6" w:rsidRPr="00E03D6A" w:rsidRDefault="000A78C6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0A78C6" w:rsidRPr="00E03D6A" w:rsidRDefault="000A78C6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</w:tr>
      <w:tr w:rsidR="000A78C6" w:rsidRPr="00E03D6A" w:rsidTr="000A78C6">
        <w:trPr>
          <w:trHeight w:val="316"/>
          <w:jc w:val="center"/>
        </w:trPr>
        <w:tc>
          <w:tcPr>
            <w:tcW w:w="2445" w:type="dxa"/>
          </w:tcPr>
          <w:p w:rsidR="000A78C6" w:rsidRDefault="000A78C6" w:rsidP="000A78C6">
            <w:pPr>
              <w:jc w:val="center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0A78C6" w:rsidRPr="00657739" w:rsidRDefault="00520BCB" w:rsidP="000A78C6">
            <w:pPr>
              <w:jc w:val="center"/>
              <w:rPr>
                <w:rFonts w:ascii="Cambria" w:hAnsi="Cambria" w:cs="Tahoma"/>
                <w:color w:val="FF0000"/>
                <w:sz w:val="22"/>
                <w:szCs w:val="22"/>
              </w:rPr>
            </w:pPr>
            <w:r>
              <w:rPr>
                <w:rFonts w:ascii="Cambria" w:hAnsi="Cambria" w:cs="Tahoma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0A78C6" w:rsidRPr="00657739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A78C6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0A78C6" w:rsidRPr="00657739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A78C6" w:rsidRPr="00E03D6A" w:rsidTr="000A78C6">
        <w:trPr>
          <w:jc w:val="center"/>
        </w:trPr>
        <w:tc>
          <w:tcPr>
            <w:tcW w:w="2445" w:type="dxa"/>
          </w:tcPr>
          <w:p w:rsidR="00520BCB" w:rsidRDefault="00520BCB" w:rsidP="00520B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0A78C6" w:rsidRPr="00520BCB" w:rsidRDefault="00520BCB" w:rsidP="00520B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20BCB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0A78C6" w:rsidRPr="00657739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A78C6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A78C6" w:rsidRPr="00E03D6A" w:rsidTr="000A78C6">
        <w:trPr>
          <w:jc w:val="center"/>
        </w:trPr>
        <w:tc>
          <w:tcPr>
            <w:tcW w:w="2445" w:type="dxa"/>
          </w:tcPr>
          <w:p w:rsidR="00520BCB" w:rsidRDefault="00520BCB" w:rsidP="00520B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0A78C6" w:rsidRPr="00520BCB" w:rsidRDefault="00520BCB" w:rsidP="00520B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20BCB"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0A78C6" w:rsidRPr="00657739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A78C6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A78C6" w:rsidRPr="00E03D6A" w:rsidTr="000A78C6">
        <w:trPr>
          <w:jc w:val="center"/>
        </w:trPr>
        <w:tc>
          <w:tcPr>
            <w:tcW w:w="2445" w:type="dxa"/>
          </w:tcPr>
          <w:p w:rsidR="00520BCB" w:rsidRDefault="00520BCB" w:rsidP="00520B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0A78C6" w:rsidRPr="00520BCB" w:rsidRDefault="00520BCB" w:rsidP="00520B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20BCB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0A78C6" w:rsidRPr="00657739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A78C6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A78C6" w:rsidRPr="00E03D6A" w:rsidTr="000A78C6">
        <w:trPr>
          <w:jc w:val="center"/>
        </w:trPr>
        <w:tc>
          <w:tcPr>
            <w:tcW w:w="2445" w:type="dxa"/>
          </w:tcPr>
          <w:p w:rsidR="00520BCB" w:rsidRDefault="00520BCB" w:rsidP="00520B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0A78C6" w:rsidRPr="00520BCB" w:rsidRDefault="00520BCB" w:rsidP="00520BC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520BCB"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0A78C6" w:rsidRPr="00657739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A78C6" w:rsidRDefault="000A78C6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75747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675C08">
        <w:rPr>
          <w:rFonts w:ascii="Cambria" w:hAnsi="Cambria"/>
          <w:bCs/>
          <w:color w:val="FF0000"/>
          <w:sz w:val="22"/>
          <w:szCs w:val="22"/>
        </w:rPr>
        <w:t>7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0A78C6">
        <w:rPr>
          <w:rFonts w:ascii="Cambria" w:hAnsi="Cambria"/>
          <w:bCs/>
          <w:sz w:val="22"/>
          <w:szCs w:val="22"/>
        </w:rPr>
        <w:t>2</w:t>
      </w:r>
      <w:r w:rsidR="00520BCB">
        <w:rPr>
          <w:rFonts w:ascii="Cambria" w:hAnsi="Cambria"/>
          <w:bCs/>
          <w:sz w:val="22"/>
          <w:szCs w:val="22"/>
        </w:rPr>
        <w:t>4</w:t>
      </w:r>
      <w:bookmarkStart w:id="0" w:name="_GoBack"/>
      <w:bookmarkEnd w:id="0"/>
      <w:r w:rsidR="000A78C6">
        <w:rPr>
          <w:rFonts w:ascii="Cambria" w:hAnsi="Cambria"/>
          <w:bCs/>
          <w:sz w:val="22"/>
          <w:szCs w:val="22"/>
        </w:rPr>
        <w:t xml:space="preserve">.07.2021r. 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743F"/>
    <w:rsid w:val="000F4A1A"/>
    <w:rsid w:val="001756B2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AF6BA1"/>
    <w:rsid w:val="00BC5726"/>
    <w:rsid w:val="00BD5291"/>
    <w:rsid w:val="00C75AE4"/>
    <w:rsid w:val="00C82A3F"/>
    <w:rsid w:val="00C9632C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21</cp:revision>
  <cp:lastPrinted>2021-02-03T09:15:00Z</cp:lastPrinted>
  <dcterms:created xsi:type="dcterms:W3CDTF">2021-01-08T16:49:00Z</dcterms:created>
  <dcterms:modified xsi:type="dcterms:W3CDTF">2021-06-14T09:38:00Z</dcterms:modified>
</cp:coreProperties>
</file>