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EB1827" w:rsidRDefault="00627B03"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EB1827">
        <w:rPr>
          <w:rFonts w:asciiTheme="majorHAnsi" w:hAnsiTheme="majorHAnsi" w:cstheme="majorHAnsi"/>
          <w:b/>
          <w:sz w:val="20"/>
          <w:szCs w:val="20"/>
        </w:rPr>
        <w:tab/>
      </w:r>
    </w:p>
    <w:p w14:paraId="2C2D0A31" w14:textId="28F5445B" w:rsidR="00F6171F" w:rsidRDefault="00E747A0" w:rsidP="00E747A0">
      <w:pPr>
        <w:tabs>
          <w:tab w:val="left" w:pos="1320"/>
          <w:tab w:val="center" w:pos="4514"/>
        </w:tabs>
        <w:rPr>
          <w:rFonts w:asciiTheme="majorHAnsi" w:hAnsiTheme="majorHAnsi" w:cstheme="majorHAnsi"/>
          <w:b/>
          <w:sz w:val="20"/>
          <w:szCs w:val="20"/>
        </w:rPr>
      </w:pPr>
      <w:r w:rsidRPr="00EB1827">
        <w:rPr>
          <w:rFonts w:asciiTheme="majorHAnsi" w:hAnsiTheme="majorHAnsi" w:cstheme="majorHAnsi"/>
          <w:b/>
          <w:sz w:val="20"/>
          <w:szCs w:val="20"/>
        </w:rPr>
        <w:tab/>
      </w:r>
    </w:p>
    <w:p w14:paraId="5560992E" w14:textId="77777777" w:rsidR="00F6171F" w:rsidRDefault="00F6171F" w:rsidP="00E747A0">
      <w:pPr>
        <w:tabs>
          <w:tab w:val="left" w:pos="1320"/>
          <w:tab w:val="center" w:pos="4514"/>
        </w:tabs>
        <w:rPr>
          <w:rFonts w:asciiTheme="majorHAnsi" w:hAnsiTheme="majorHAnsi" w:cstheme="majorHAnsi"/>
          <w:b/>
          <w:sz w:val="20"/>
          <w:szCs w:val="20"/>
        </w:rPr>
      </w:pPr>
    </w:p>
    <w:p w14:paraId="75E16F92" w14:textId="77777777" w:rsidR="00F6171F" w:rsidRDefault="00F6171F" w:rsidP="00E747A0">
      <w:pPr>
        <w:tabs>
          <w:tab w:val="left" w:pos="1320"/>
          <w:tab w:val="center" w:pos="4514"/>
        </w:tabs>
        <w:rPr>
          <w:rFonts w:asciiTheme="majorHAnsi" w:hAnsiTheme="majorHAnsi" w:cstheme="majorHAnsi"/>
          <w:b/>
          <w:sz w:val="20"/>
          <w:szCs w:val="20"/>
        </w:rPr>
      </w:pPr>
    </w:p>
    <w:p w14:paraId="64822986" w14:textId="77777777" w:rsidR="00F6171F" w:rsidRDefault="00F6171F" w:rsidP="00E747A0">
      <w:pPr>
        <w:tabs>
          <w:tab w:val="left" w:pos="1320"/>
          <w:tab w:val="center" w:pos="4514"/>
        </w:tabs>
        <w:rPr>
          <w:rFonts w:asciiTheme="majorHAnsi" w:hAnsiTheme="majorHAnsi" w:cstheme="majorHAnsi"/>
          <w:b/>
          <w:sz w:val="20"/>
          <w:szCs w:val="20"/>
        </w:rPr>
      </w:pPr>
    </w:p>
    <w:p w14:paraId="707FF2B0" w14:textId="77777777" w:rsidR="00F6171F"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EB1827" w:rsidRDefault="00F6171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EB1827">
        <w:rPr>
          <w:rFonts w:asciiTheme="majorHAnsi" w:hAnsiTheme="majorHAnsi" w:cstheme="majorHAnsi"/>
          <w:b/>
          <w:sz w:val="20"/>
          <w:szCs w:val="20"/>
        </w:rPr>
        <w:t>SPECYFIKACJA WARUNKÓW ZAMÓWIENIA</w:t>
      </w:r>
    </w:p>
    <w:p w14:paraId="00000002" w14:textId="77777777" w:rsidR="002C041E" w:rsidRPr="00EB1827" w:rsidRDefault="002C041E">
      <w:pPr>
        <w:jc w:val="center"/>
        <w:rPr>
          <w:rFonts w:asciiTheme="majorHAnsi" w:hAnsiTheme="majorHAnsi" w:cstheme="majorHAnsi"/>
          <w:sz w:val="20"/>
          <w:szCs w:val="20"/>
        </w:rPr>
      </w:pPr>
    </w:p>
    <w:p w14:paraId="00000004" w14:textId="1D6087B8" w:rsidR="002C041E" w:rsidRPr="00EB1827" w:rsidRDefault="002C041E" w:rsidP="00047D3A">
      <w:pPr>
        <w:rPr>
          <w:rFonts w:asciiTheme="majorHAnsi" w:hAnsiTheme="majorHAnsi" w:cstheme="majorHAnsi"/>
          <w:b/>
          <w:sz w:val="20"/>
          <w:szCs w:val="20"/>
        </w:rPr>
      </w:pPr>
    </w:p>
    <w:p w14:paraId="00000005" w14:textId="3F2E8B69"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77A70253" w14:textId="61341B01" w:rsidR="00047D3A"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Al. Niepodległości 10, 60-875 Poznań</w:t>
      </w:r>
    </w:p>
    <w:p w14:paraId="00000006" w14:textId="77777777" w:rsidR="002C041E" w:rsidRPr="00EB1827" w:rsidRDefault="002C041E">
      <w:pPr>
        <w:jc w:val="center"/>
        <w:rPr>
          <w:rFonts w:asciiTheme="majorHAnsi" w:hAnsiTheme="majorHAnsi" w:cstheme="majorHAnsi"/>
          <w:sz w:val="20"/>
          <w:szCs w:val="20"/>
        </w:rPr>
      </w:pPr>
    </w:p>
    <w:p w14:paraId="00000007" w14:textId="1B1AA2DE" w:rsidR="002C041E" w:rsidRPr="00EB1827" w:rsidRDefault="00443E07" w:rsidP="00A055AB">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z</w:t>
      </w:r>
      <w:r w:rsidR="00047D3A" w:rsidRPr="00EB1827">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AE2EBB">
        <w:rPr>
          <w:rFonts w:asciiTheme="majorHAnsi" w:hAnsiTheme="majorHAnsi" w:cstheme="majorHAnsi"/>
          <w:sz w:val="20"/>
          <w:szCs w:val="20"/>
        </w:rPr>
        <w:t>22</w:t>
      </w:r>
      <w:r w:rsidR="00047D3A" w:rsidRPr="00EB1827">
        <w:rPr>
          <w:rFonts w:asciiTheme="majorHAnsi" w:hAnsiTheme="majorHAnsi" w:cstheme="majorHAnsi"/>
          <w:sz w:val="20"/>
          <w:szCs w:val="20"/>
        </w:rPr>
        <w:t xml:space="preserve"> r. poz. </w:t>
      </w:r>
      <w:r w:rsidR="009C459C">
        <w:rPr>
          <w:rFonts w:asciiTheme="majorHAnsi" w:hAnsiTheme="majorHAnsi" w:cstheme="majorHAnsi"/>
          <w:sz w:val="20"/>
          <w:szCs w:val="20"/>
        </w:rPr>
        <w:t>1710</w:t>
      </w:r>
      <w:r w:rsidR="00047D3A" w:rsidRPr="00EB1827">
        <w:rPr>
          <w:rFonts w:asciiTheme="majorHAnsi" w:hAnsiTheme="majorHAnsi" w:cstheme="majorHAnsi"/>
          <w:sz w:val="20"/>
          <w:szCs w:val="20"/>
        </w:rPr>
        <w:t>) –</w:t>
      </w:r>
      <w:r w:rsidR="00A055AB" w:rsidRPr="00EB1827">
        <w:rPr>
          <w:rFonts w:asciiTheme="majorHAnsi" w:hAnsiTheme="majorHAnsi" w:cstheme="majorHAnsi"/>
          <w:sz w:val="20"/>
          <w:szCs w:val="20"/>
        </w:rPr>
        <w:t xml:space="preserve"> dalej </w:t>
      </w:r>
      <w:r w:rsidR="00047D3A" w:rsidRPr="00EB1827">
        <w:rPr>
          <w:rFonts w:asciiTheme="majorHAnsi" w:hAnsiTheme="majorHAnsi" w:cstheme="majorHAnsi"/>
          <w:sz w:val="20"/>
          <w:szCs w:val="20"/>
        </w:rPr>
        <w:t>PZP</w:t>
      </w:r>
      <w:r w:rsidR="00A055AB"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na </w:t>
      </w:r>
      <w:r w:rsidR="00D75444" w:rsidRPr="00EB1827">
        <w:rPr>
          <w:rFonts w:asciiTheme="majorHAnsi" w:hAnsiTheme="majorHAnsi" w:cstheme="majorHAnsi"/>
          <w:b/>
          <w:color w:val="000000" w:themeColor="text1"/>
          <w:sz w:val="20"/>
          <w:szCs w:val="20"/>
        </w:rPr>
        <w:t>USŁUGI</w:t>
      </w:r>
      <w:r w:rsidR="00047D3A" w:rsidRPr="00EB1827">
        <w:rPr>
          <w:rFonts w:asciiTheme="majorHAnsi" w:hAnsiTheme="majorHAnsi" w:cstheme="majorHAnsi"/>
          <w:color w:val="000000" w:themeColor="text1"/>
          <w:sz w:val="20"/>
          <w:szCs w:val="20"/>
        </w:rPr>
        <w:t> </w:t>
      </w:r>
      <w:proofErr w:type="spellStart"/>
      <w:r w:rsidR="00047D3A" w:rsidRPr="00EB1827">
        <w:rPr>
          <w:rFonts w:asciiTheme="majorHAnsi" w:hAnsiTheme="majorHAnsi" w:cstheme="majorHAnsi"/>
          <w:sz w:val="20"/>
          <w:szCs w:val="20"/>
        </w:rPr>
        <w:t>pn</w:t>
      </w:r>
      <w:proofErr w:type="spellEnd"/>
      <w:r w:rsidR="00047D3A" w:rsidRPr="00EB1827">
        <w:rPr>
          <w:rFonts w:asciiTheme="majorHAnsi" w:hAnsiTheme="majorHAnsi" w:cstheme="majorHAnsi"/>
          <w:sz w:val="20"/>
          <w:szCs w:val="20"/>
        </w:rPr>
        <w:t>:</w:t>
      </w:r>
    </w:p>
    <w:p w14:paraId="00000008" w14:textId="77777777" w:rsidR="002C041E" w:rsidRPr="00EB1827" w:rsidRDefault="002C041E">
      <w:pPr>
        <w:jc w:val="center"/>
        <w:rPr>
          <w:rFonts w:asciiTheme="majorHAnsi" w:hAnsiTheme="majorHAnsi" w:cstheme="majorHAnsi"/>
          <w:sz w:val="20"/>
          <w:szCs w:val="20"/>
        </w:rPr>
      </w:pPr>
    </w:p>
    <w:p w14:paraId="00000009" w14:textId="77777777" w:rsidR="002C041E" w:rsidRPr="00EB1827" w:rsidRDefault="002C041E">
      <w:pPr>
        <w:jc w:val="center"/>
        <w:rPr>
          <w:rFonts w:asciiTheme="majorHAnsi" w:hAnsiTheme="majorHAnsi" w:cstheme="majorHAnsi"/>
          <w:sz w:val="20"/>
          <w:szCs w:val="20"/>
        </w:rPr>
      </w:pPr>
    </w:p>
    <w:p w14:paraId="0000000A" w14:textId="77777777" w:rsidR="002C041E" w:rsidRPr="00EB1827" w:rsidRDefault="002C041E">
      <w:pPr>
        <w:jc w:val="center"/>
        <w:rPr>
          <w:rFonts w:asciiTheme="majorHAnsi" w:hAnsiTheme="majorHAnsi" w:cstheme="majorHAnsi"/>
          <w:sz w:val="20"/>
          <w:szCs w:val="20"/>
        </w:rPr>
      </w:pPr>
    </w:p>
    <w:p w14:paraId="0000000B" w14:textId="05A25A2A" w:rsidR="002C041E" w:rsidRPr="00EB1827" w:rsidRDefault="002C041E">
      <w:pPr>
        <w:jc w:val="center"/>
        <w:rPr>
          <w:rFonts w:asciiTheme="majorHAnsi" w:hAnsiTheme="majorHAnsi" w:cstheme="majorHAnsi"/>
          <w:sz w:val="20"/>
          <w:szCs w:val="20"/>
        </w:rPr>
      </w:pPr>
    </w:p>
    <w:p w14:paraId="4069A9D7" w14:textId="4884065E" w:rsidR="00126E5B" w:rsidRPr="00EB1827" w:rsidRDefault="00126E5B">
      <w:pPr>
        <w:jc w:val="center"/>
        <w:rPr>
          <w:rFonts w:asciiTheme="majorHAnsi" w:hAnsiTheme="majorHAnsi" w:cstheme="majorHAnsi"/>
          <w:sz w:val="20"/>
          <w:szCs w:val="20"/>
        </w:rPr>
      </w:pPr>
    </w:p>
    <w:p w14:paraId="0BF519DF" w14:textId="024C2461" w:rsidR="00126E5B" w:rsidRPr="00EB1827" w:rsidRDefault="00126E5B">
      <w:pPr>
        <w:jc w:val="center"/>
        <w:rPr>
          <w:rFonts w:asciiTheme="majorHAnsi" w:hAnsiTheme="majorHAnsi" w:cstheme="majorHAnsi"/>
          <w:sz w:val="20"/>
          <w:szCs w:val="20"/>
        </w:rPr>
      </w:pPr>
    </w:p>
    <w:p w14:paraId="0000000C" w14:textId="77777777" w:rsidR="002C041E" w:rsidRPr="00EB1827" w:rsidRDefault="002C041E">
      <w:pPr>
        <w:rPr>
          <w:rFonts w:asciiTheme="majorHAnsi" w:hAnsiTheme="majorHAnsi" w:cstheme="majorHAnsi"/>
          <w:sz w:val="20"/>
          <w:szCs w:val="20"/>
        </w:rPr>
      </w:pPr>
    </w:p>
    <w:p w14:paraId="0000000D" w14:textId="77777777" w:rsidR="002C041E" w:rsidRPr="006254C4" w:rsidRDefault="002C041E">
      <w:pPr>
        <w:jc w:val="center"/>
        <w:rPr>
          <w:rFonts w:asciiTheme="majorHAnsi" w:hAnsiTheme="majorHAnsi" w:cstheme="majorHAnsi"/>
          <w:b/>
          <w:sz w:val="20"/>
          <w:szCs w:val="20"/>
        </w:rPr>
      </w:pPr>
    </w:p>
    <w:p w14:paraId="36F8DBF5" w14:textId="77777777" w:rsidR="000410E9" w:rsidRPr="008E1834" w:rsidRDefault="000410E9" w:rsidP="000410E9">
      <w:pPr>
        <w:tabs>
          <w:tab w:val="right" w:pos="2399"/>
        </w:tabs>
        <w:autoSpaceDE w:val="0"/>
        <w:autoSpaceDN w:val="0"/>
        <w:spacing w:line="240" w:lineRule="auto"/>
        <w:ind w:left="284"/>
        <w:jc w:val="center"/>
        <w:rPr>
          <w:rFonts w:asciiTheme="majorHAnsi" w:eastAsia="TimesNewRoman,Bold" w:hAnsiTheme="majorHAnsi" w:cstheme="majorHAnsi"/>
          <w:b/>
          <w:sz w:val="20"/>
          <w:szCs w:val="20"/>
        </w:rPr>
      </w:pPr>
      <w:r w:rsidRPr="008E1834">
        <w:rPr>
          <w:rFonts w:asciiTheme="majorHAnsi" w:eastAsia="TimesNewRoman,Bold" w:hAnsiTheme="majorHAnsi" w:cstheme="majorHAnsi"/>
          <w:b/>
          <w:sz w:val="20"/>
          <w:szCs w:val="20"/>
        </w:rPr>
        <w:t>Sukcesywne świadczenie usług cateringowych dla jednostek organizacyjnych</w:t>
      </w:r>
    </w:p>
    <w:p w14:paraId="041B17AE" w14:textId="77777777" w:rsidR="000410E9" w:rsidRPr="008E1834" w:rsidRDefault="000410E9" w:rsidP="000410E9">
      <w:pPr>
        <w:tabs>
          <w:tab w:val="right" w:pos="2399"/>
        </w:tabs>
        <w:autoSpaceDE w:val="0"/>
        <w:autoSpaceDN w:val="0"/>
        <w:spacing w:line="240" w:lineRule="auto"/>
        <w:ind w:left="284"/>
        <w:jc w:val="center"/>
        <w:rPr>
          <w:rFonts w:asciiTheme="majorHAnsi" w:eastAsia="TimesNewRoman,Bold" w:hAnsiTheme="majorHAnsi" w:cstheme="majorHAnsi"/>
          <w:b/>
          <w:sz w:val="20"/>
          <w:szCs w:val="20"/>
        </w:rPr>
      </w:pPr>
      <w:r w:rsidRPr="008E1834">
        <w:rPr>
          <w:rFonts w:asciiTheme="majorHAnsi" w:eastAsia="TimesNewRoman,Bold" w:hAnsiTheme="majorHAnsi" w:cstheme="majorHAnsi"/>
          <w:b/>
          <w:sz w:val="20"/>
          <w:szCs w:val="20"/>
        </w:rPr>
        <w:t xml:space="preserve"> Uniwersytetu Ekonomicznego w Poznaniu </w:t>
      </w:r>
    </w:p>
    <w:p w14:paraId="00000011" w14:textId="0F74CABB" w:rsidR="002C041E" w:rsidRPr="00EB1827" w:rsidRDefault="00047D3A">
      <w:pPr>
        <w:jc w:val="center"/>
        <w:rPr>
          <w:rFonts w:asciiTheme="majorHAnsi" w:hAnsiTheme="majorHAnsi" w:cstheme="majorHAnsi"/>
          <w:b/>
          <w:color w:val="FF9900"/>
          <w:sz w:val="20"/>
          <w:szCs w:val="20"/>
        </w:rPr>
      </w:pPr>
      <w:r w:rsidRPr="00EB1827">
        <w:rPr>
          <w:rFonts w:asciiTheme="majorHAnsi" w:hAnsiTheme="majorHAnsi" w:cstheme="majorHAnsi"/>
          <w:b/>
          <w:sz w:val="20"/>
          <w:szCs w:val="20"/>
        </w:rPr>
        <w:t xml:space="preserve">Nr postępowania: </w:t>
      </w:r>
      <w:r w:rsidR="002E1242">
        <w:rPr>
          <w:rFonts w:asciiTheme="majorHAnsi" w:hAnsiTheme="majorHAnsi" w:cstheme="majorHAnsi"/>
          <w:b/>
          <w:color w:val="000000" w:themeColor="text1"/>
          <w:sz w:val="20"/>
          <w:szCs w:val="20"/>
        </w:rPr>
        <w:t>ZP/0</w:t>
      </w:r>
      <w:r w:rsidR="008E5C6B">
        <w:rPr>
          <w:rFonts w:asciiTheme="majorHAnsi" w:hAnsiTheme="majorHAnsi" w:cstheme="majorHAnsi"/>
          <w:b/>
          <w:color w:val="000000" w:themeColor="text1"/>
          <w:sz w:val="20"/>
          <w:szCs w:val="20"/>
        </w:rPr>
        <w:t>39</w:t>
      </w:r>
      <w:r w:rsidR="009C459C">
        <w:rPr>
          <w:rFonts w:asciiTheme="majorHAnsi" w:hAnsiTheme="majorHAnsi" w:cstheme="majorHAnsi"/>
          <w:b/>
          <w:color w:val="000000" w:themeColor="text1"/>
          <w:sz w:val="20"/>
          <w:szCs w:val="20"/>
        </w:rPr>
        <w:t>/22</w:t>
      </w:r>
    </w:p>
    <w:p w14:paraId="00000012" w14:textId="77777777" w:rsidR="002C041E" w:rsidRPr="00EB1827" w:rsidRDefault="002C041E">
      <w:pPr>
        <w:jc w:val="center"/>
        <w:rPr>
          <w:rFonts w:asciiTheme="majorHAnsi" w:hAnsiTheme="majorHAnsi" w:cstheme="majorHAnsi"/>
          <w:b/>
          <w:sz w:val="20"/>
          <w:szCs w:val="20"/>
        </w:rPr>
      </w:pPr>
    </w:p>
    <w:p w14:paraId="00000029" w14:textId="4C803436" w:rsidR="002C041E" w:rsidRPr="00EB1827" w:rsidRDefault="002C041E">
      <w:pPr>
        <w:rPr>
          <w:rFonts w:asciiTheme="majorHAnsi" w:hAnsiTheme="majorHAnsi" w:cstheme="majorHAnsi"/>
          <w:sz w:val="20"/>
          <w:szCs w:val="20"/>
        </w:rPr>
      </w:pPr>
    </w:p>
    <w:p w14:paraId="0000002A" w14:textId="77777777" w:rsidR="002C041E" w:rsidRPr="00EB1827" w:rsidRDefault="00047D3A">
      <w:pPr>
        <w:rPr>
          <w:rFonts w:asciiTheme="majorHAnsi" w:hAnsiTheme="majorHAnsi" w:cstheme="majorHAnsi"/>
          <w:b/>
          <w:sz w:val="20"/>
          <w:szCs w:val="20"/>
        </w:rPr>
      </w:pPr>
      <w:r w:rsidRPr="00EB1827">
        <w:rPr>
          <w:rFonts w:asciiTheme="majorHAnsi" w:hAnsiTheme="majorHAnsi" w:cstheme="majorHAnsi"/>
          <w:sz w:val="20"/>
          <w:szCs w:val="20"/>
        </w:rPr>
        <w:br w:type="page"/>
      </w:r>
    </w:p>
    <w:p w14:paraId="0000002B" w14:textId="77777777"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EndPr/>
      <w:sdtContent>
        <w:p w14:paraId="0000002C" w14:textId="0652BA58" w:rsidR="002C041E" w:rsidRPr="00EB1827" w:rsidRDefault="00047D3A">
          <w:pPr>
            <w:tabs>
              <w:tab w:val="right" w:pos="9025"/>
            </w:tabs>
            <w:spacing w:before="80" w:line="240" w:lineRule="auto"/>
            <w:rPr>
              <w:rFonts w:asciiTheme="majorHAnsi" w:hAnsiTheme="majorHAnsi" w:cstheme="majorHAnsi"/>
              <w:b/>
              <w:noProof/>
              <w:color w:val="000000"/>
              <w:sz w:val="20"/>
              <w:szCs w:val="20"/>
            </w:rPr>
          </w:pPr>
          <w:r w:rsidRPr="00EB1827">
            <w:rPr>
              <w:rFonts w:asciiTheme="majorHAnsi" w:hAnsiTheme="majorHAnsi" w:cstheme="majorHAnsi"/>
              <w:sz w:val="20"/>
              <w:szCs w:val="20"/>
            </w:rPr>
            <w:fldChar w:fldCharType="begin"/>
          </w:r>
          <w:r w:rsidRPr="00EB1827">
            <w:rPr>
              <w:rFonts w:asciiTheme="majorHAnsi" w:hAnsiTheme="majorHAnsi" w:cstheme="majorHAnsi"/>
              <w:sz w:val="20"/>
              <w:szCs w:val="20"/>
            </w:rPr>
            <w:instrText xml:space="preserve"> TOC \h \u \z </w:instrText>
          </w:r>
          <w:r w:rsidRPr="00EB1827">
            <w:rPr>
              <w:rFonts w:asciiTheme="majorHAnsi" w:hAnsiTheme="majorHAnsi" w:cstheme="majorHAnsi"/>
              <w:sz w:val="20"/>
              <w:szCs w:val="20"/>
            </w:rPr>
            <w:fldChar w:fldCharType="separate"/>
          </w:r>
          <w:hyperlink w:anchor="_kabgz8l7slm3">
            <w:r w:rsidRPr="00EB1827">
              <w:rPr>
                <w:rFonts w:asciiTheme="majorHAnsi" w:hAnsiTheme="majorHAnsi" w:cstheme="majorHAnsi"/>
                <w:b/>
                <w:noProof/>
                <w:color w:val="000000"/>
                <w:sz w:val="20"/>
                <w:szCs w:val="20"/>
              </w:rPr>
              <w:t>I. Nazwa oraz adres Zamawiającego</w:t>
            </w:r>
          </w:hyperlink>
          <w:r w:rsidRPr="00EB1827">
            <w:rPr>
              <w:rFonts w:asciiTheme="majorHAnsi" w:hAnsiTheme="majorHAnsi" w:cstheme="majorHAnsi"/>
              <w:b/>
              <w:noProof/>
              <w:color w:val="000000"/>
              <w:sz w:val="20"/>
              <w:szCs w:val="20"/>
            </w:rPr>
            <w:tab/>
          </w:r>
          <w:r w:rsidRPr="00EB1827">
            <w:rPr>
              <w:rFonts w:asciiTheme="majorHAnsi" w:hAnsiTheme="majorHAnsi" w:cstheme="majorHAnsi"/>
              <w:noProof/>
              <w:sz w:val="20"/>
              <w:szCs w:val="20"/>
            </w:rPr>
            <w:fldChar w:fldCharType="begin"/>
          </w:r>
          <w:r w:rsidRPr="00EB1827">
            <w:rPr>
              <w:rFonts w:asciiTheme="majorHAnsi" w:hAnsiTheme="majorHAnsi" w:cstheme="majorHAnsi"/>
              <w:noProof/>
              <w:sz w:val="20"/>
              <w:szCs w:val="20"/>
            </w:rPr>
            <w:instrText xml:space="preserve"> PAGEREF _kabgz8l7slm3 \h </w:instrText>
          </w:r>
          <w:r w:rsidRPr="00EB1827">
            <w:rPr>
              <w:rFonts w:asciiTheme="majorHAnsi" w:hAnsiTheme="majorHAnsi" w:cstheme="majorHAnsi"/>
              <w:noProof/>
              <w:sz w:val="20"/>
              <w:szCs w:val="20"/>
            </w:rPr>
          </w:r>
          <w:r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2</w:t>
          </w:r>
          <w:r w:rsidRPr="00EB1827">
            <w:rPr>
              <w:rFonts w:asciiTheme="majorHAnsi" w:hAnsiTheme="majorHAnsi" w:cstheme="majorHAnsi"/>
              <w:noProof/>
              <w:sz w:val="20"/>
              <w:szCs w:val="20"/>
            </w:rPr>
            <w:fldChar w:fldCharType="end"/>
          </w:r>
        </w:p>
        <w:p w14:paraId="0000002D" w14:textId="1AFEEDC7" w:rsidR="002C041E" w:rsidRPr="00EB1827" w:rsidRDefault="00036636">
          <w:pPr>
            <w:tabs>
              <w:tab w:val="right" w:pos="9025"/>
            </w:tabs>
            <w:spacing w:before="200" w:line="240" w:lineRule="auto"/>
            <w:rPr>
              <w:rFonts w:asciiTheme="majorHAnsi" w:hAnsiTheme="majorHAnsi" w:cstheme="majorHAnsi"/>
              <w:b/>
              <w:noProof/>
              <w:color w:val="000000"/>
              <w:sz w:val="20"/>
              <w:szCs w:val="20"/>
            </w:rPr>
          </w:pPr>
          <w:hyperlink w:anchor="_qj2p3iyqlwum">
            <w:r w:rsidR="00047D3A" w:rsidRPr="00EB1827">
              <w:rPr>
                <w:rFonts w:asciiTheme="majorHAnsi" w:hAnsiTheme="majorHAnsi" w:cstheme="majorHAnsi"/>
                <w:b/>
                <w:noProof/>
                <w:color w:val="000000"/>
                <w:sz w:val="20"/>
                <w:szCs w:val="20"/>
              </w:rPr>
              <w:t>II. Ochrona danych osobowych</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_qj2p3iyqlwum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3</w:t>
          </w:r>
          <w:r w:rsidR="00047D3A" w:rsidRPr="00EB1827">
            <w:rPr>
              <w:rFonts w:asciiTheme="majorHAnsi" w:hAnsiTheme="majorHAnsi" w:cstheme="majorHAnsi"/>
              <w:noProof/>
              <w:sz w:val="20"/>
              <w:szCs w:val="20"/>
            </w:rPr>
            <w:fldChar w:fldCharType="end"/>
          </w:r>
        </w:p>
        <w:p w14:paraId="0000002E" w14:textId="0797CDE9" w:rsidR="002C041E" w:rsidRPr="00EB1827" w:rsidRDefault="00036636">
          <w:pPr>
            <w:tabs>
              <w:tab w:val="right" w:pos="9025"/>
            </w:tabs>
            <w:spacing w:before="200" w:line="240" w:lineRule="auto"/>
            <w:rPr>
              <w:rFonts w:asciiTheme="majorHAnsi" w:hAnsiTheme="majorHAnsi" w:cstheme="majorHAnsi"/>
              <w:b/>
              <w:noProof/>
              <w:color w:val="000000"/>
              <w:sz w:val="20"/>
              <w:szCs w:val="20"/>
            </w:rPr>
          </w:pPr>
          <w:hyperlink w:anchor="_epsepounxnv1">
            <w:r w:rsidR="00047D3A" w:rsidRPr="00EB1827">
              <w:rPr>
                <w:rFonts w:asciiTheme="majorHAnsi" w:hAnsiTheme="majorHAnsi" w:cstheme="majorHAnsi"/>
                <w:b/>
                <w:noProof/>
                <w:color w:val="000000"/>
                <w:sz w:val="20"/>
                <w:szCs w:val="20"/>
              </w:rPr>
              <w:t>III. Tryb udzielania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_epsepounxnv1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4</w:t>
          </w:r>
          <w:r w:rsidR="00047D3A" w:rsidRPr="00EB1827">
            <w:rPr>
              <w:rFonts w:asciiTheme="majorHAnsi" w:hAnsiTheme="majorHAnsi" w:cstheme="majorHAnsi"/>
              <w:noProof/>
              <w:sz w:val="20"/>
              <w:szCs w:val="20"/>
            </w:rPr>
            <w:fldChar w:fldCharType="end"/>
          </w:r>
        </w:p>
        <w:p w14:paraId="0000002F" w14:textId="0677E7AA" w:rsidR="002C041E" w:rsidRPr="00EB1827" w:rsidRDefault="00036636">
          <w:pPr>
            <w:tabs>
              <w:tab w:val="right" w:pos="9025"/>
            </w:tabs>
            <w:spacing w:before="200" w:line="240" w:lineRule="auto"/>
            <w:rPr>
              <w:rFonts w:asciiTheme="majorHAnsi" w:hAnsiTheme="majorHAnsi" w:cstheme="majorHAnsi"/>
              <w:b/>
              <w:noProof/>
              <w:color w:val="000000"/>
              <w:sz w:val="20"/>
              <w:szCs w:val="20"/>
            </w:rPr>
          </w:pPr>
          <w:hyperlink w:anchor="_x24vtaagcm5x">
            <w:r w:rsidR="00047D3A" w:rsidRPr="00EB1827">
              <w:rPr>
                <w:rFonts w:asciiTheme="majorHAnsi" w:hAnsiTheme="majorHAnsi" w:cstheme="majorHAnsi"/>
                <w:b/>
                <w:noProof/>
                <w:color w:val="000000"/>
                <w:sz w:val="20"/>
                <w:szCs w:val="20"/>
              </w:rPr>
              <w:t>IV. Opis przedmiotu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_x24vtaagcm5x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4</w:t>
          </w:r>
          <w:r w:rsidR="00047D3A" w:rsidRPr="00EB1827">
            <w:rPr>
              <w:rFonts w:asciiTheme="majorHAnsi" w:hAnsiTheme="majorHAnsi" w:cstheme="majorHAnsi"/>
              <w:noProof/>
              <w:sz w:val="20"/>
              <w:szCs w:val="20"/>
            </w:rPr>
            <w:fldChar w:fldCharType="end"/>
          </w:r>
        </w:p>
        <w:p w14:paraId="00000030" w14:textId="15854525" w:rsidR="002C041E" w:rsidRPr="00EB1827" w:rsidRDefault="00036636">
          <w:pPr>
            <w:tabs>
              <w:tab w:val="right" w:pos="9025"/>
            </w:tabs>
            <w:spacing w:before="200" w:line="240" w:lineRule="auto"/>
            <w:rPr>
              <w:rFonts w:asciiTheme="majorHAnsi" w:hAnsiTheme="majorHAnsi" w:cstheme="majorHAnsi"/>
              <w:b/>
              <w:noProof/>
              <w:color w:val="000000"/>
              <w:sz w:val="20"/>
              <w:szCs w:val="20"/>
            </w:rPr>
          </w:pPr>
          <w:hyperlink w:anchor="_s0i9odf430x7">
            <w:r w:rsidR="00047D3A" w:rsidRPr="00EB1827">
              <w:rPr>
                <w:rFonts w:asciiTheme="majorHAnsi" w:hAnsiTheme="majorHAnsi" w:cstheme="majorHAnsi"/>
                <w:b/>
                <w:noProof/>
                <w:color w:val="000000"/>
                <w:sz w:val="20"/>
                <w:szCs w:val="20"/>
              </w:rPr>
              <w:t>V. Wizja lokalna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_s0i9odf430x7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5</w:t>
          </w:r>
          <w:r w:rsidR="00047D3A" w:rsidRPr="00EB1827">
            <w:rPr>
              <w:rFonts w:asciiTheme="majorHAnsi" w:hAnsiTheme="majorHAnsi" w:cstheme="majorHAnsi"/>
              <w:noProof/>
              <w:sz w:val="20"/>
              <w:szCs w:val="20"/>
            </w:rPr>
            <w:fldChar w:fldCharType="end"/>
          </w:r>
        </w:p>
        <w:p w14:paraId="00000031" w14:textId="6AE9386B" w:rsidR="002C041E" w:rsidRPr="00EB1827" w:rsidRDefault="00036636">
          <w:pPr>
            <w:tabs>
              <w:tab w:val="right" w:pos="9025"/>
            </w:tabs>
            <w:spacing w:before="200" w:line="240" w:lineRule="auto"/>
            <w:rPr>
              <w:rFonts w:asciiTheme="majorHAnsi" w:hAnsiTheme="majorHAnsi" w:cstheme="majorHAnsi"/>
              <w:b/>
              <w:noProof/>
              <w:color w:val="000000"/>
              <w:sz w:val="20"/>
              <w:szCs w:val="20"/>
            </w:rPr>
          </w:pPr>
          <w:hyperlink w:anchor="_l3y36xf8w2mt">
            <w:r w:rsidR="00047D3A" w:rsidRPr="00EB1827">
              <w:rPr>
                <w:rFonts w:asciiTheme="majorHAnsi" w:hAnsiTheme="majorHAnsi" w:cstheme="majorHAnsi"/>
                <w:b/>
                <w:noProof/>
                <w:color w:val="000000"/>
                <w:sz w:val="20"/>
                <w:szCs w:val="20"/>
              </w:rPr>
              <w:t>VI. Podwykonawstwo</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_l3y36xf8w2mt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5</w:t>
          </w:r>
          <w:r w:rsidR="00047D3A" w:rsidRPr="00EB1827">
            <w:rPr>
              <w:rFonts w:asciiTheme="majorHAnsi" w:hAnsiTheme="majorHAnsi" w:cstheme="majorHAnsi"/>
              <w:noProof/>
              <w:sz w:val="20"/>
              <w:szCs w:val="20"/>
            </w:rPr>
            <w:fldChar w:fldCharType="end"/>
          </w:r>
        </w:p>
        <w:p w14:paraId="00000032" w14:textId="2B4A28F2" w:rsidR="002C041E" w:rsidRPr="00EB1827" w:rsidRDefault="00036636">
          <w:pPr>
            <w:tabs>
              <w:tab w:val="right" w:pos="9025"/>
            </w:tabs>
            <w:spacing w:before="200" w:line="240" w:lineRule="auto"/>
            <w:rPr>
              <w:rFonts w:asciiTheme="majorHAnsi" w:hAnsiTheme="majorHAnsi" w:cstheme="majorHAnsi"/>
              <w:b/>
              <w:noProof/>
              <w:color w:val="000000"/>
              <w:sz w:val="20"/>
              <w:szCs w:val="20"/>
            </w:rPr>
          </w:pPr>
          <w:hyperlink w:anchor="_6katmqtjrys4">
            <w:r w:rsidR="00047D3A" w:rsidRPr="00EB1827">
              <w:rPr>
                <w:rFonts w:asciiTheme="majorHAnsi" w:hAnsiTheme="majorHAnsi" w:cstheme="majorHAnsi"/>
                <w:b/>
                <w:noProof/>
                <w:color w:val="000000"/>
                <w:sz w:val="20"/>
                <w:szCs w:val="20"/>
              </w:rPr>
              <w:t>VII. Termin wykonania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_6katmqtjrys4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5</w:t>
          </w:r>
          <w:r w:rsidR="00047D3A" w:rsidRPr="00EB1827">
            <w:rPr>
              <w:rFonts w:asciiTheme="majorHAnsi" w:hAnsiTheme="majorHAnsi" w:cstheme="majorHAnsi"/>
              <w:noProof/>
              <w:sz w:val="20"/>
              <w:szCs w:val="20"/>
            </w:rPr>
            <w:fldChar w:fldCharType="end"/>
          </w:r>
        </w:p>
        <w:p w14:paraId="00000033" w14:textId="56B840D5" w:rsidR="002C041E" w:rsidRPr="00EB1827" w:rsidRDefault="00036636" w:rsidP="00A16E17">
          <w:pPr>
            <w:tabs>
              <w:tab w:val="right" w:pos="9025"/>
            </w:tabs>
            <w:spacing w:line="240" w:lineRule="auto"/>
            <w:rPr>
              <w:rFonts w:asciiTheme="majorHAnsi" w:hAnsiTheme="majorHAnsi" w:cstheme="majorHAnsi"/>
              <w:b/>
              <w:noProof/>
              <w:color w:val="000000"/>
              <w:sz w:val="20"/>
              <w:szCs w:val="20"/>
            </w:rPr>
          </w:pPr>
          <w:hyperlink w:anchor="_nz5qrlch0jbr">
            <w:r w:rsidR="00047D3A" w:rsidRPr="00EB1827">
              <w:rPr>
                <w:rFonts w:asciiTheme="majorHAnsi" w:hAnsiTheme="majorHAnsi" w:cstheme="majorHAnsi"/>
                <w:b/>
                <w:noProof/>
                <w:color w:val="000000"/>
                <w:sz w:val="20"/>
                <w:szCs w:val="20"/>
              </w:rPr>
              <w:t>VIII. Warunki udziału w postępowaniu</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_nz5qrlch0jbr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5</w:t>
          </w:r>
          <w:r w:rsidR="00047D3A" w:rsidRPr="00EB1827">
            <w:rPr>
              <w:rFonts w:asciiTheme="majorHAnsi" w:hAnsiTheme="majorHAnsi" w:cstheme="majorHAnsi"/>
              <w:noProof/>
              <w:sz w:val="20"/>
              <w:szCs w:val="20"/>
            </w:rPr>
            <w:fldChar w:fldCharType="end"/>
          </w:r>
        </w:p>
        <w:p w14:paraId="00000034" w14:textId="00BA01E7" w:rsidR="002C041E" w:rsidRPr="00EB1827" w:rsidRDefault="00036636">
          <w:pPr>
            <w:tabs>
              <w:tab w:val="right" w:pos="9025"/>
            </w:tabs>
            <w:spacing w:before="200" w:line="240" w:lineRule="auto"/>
            <w:rPr>
              <w:rFonts w:asciiTheme="majorHAnsi" w:hAnsiTheme="majorHAnsi" w:cstheme="majorHAnsi"/>
              <w:b/>
              <w:noProof/>
              <w:color w:val="000000"/>
              <w:sz w:val="20"/>
              <w:szCs w:val="20"/>
            </w:rPr>
          </w:pPr>
          <w:hyperlink w:anchor="_sv3xn7chhdup">
            <w:r w:rsidR="00047D3A" w:rsidRPr="00EB1827">
              <w:rPr>
                <w:rFonts w:asciiTheme="majorHAnsi" w:hAnsiTheme="majorHAnsi" w:cstheme="majorHAnsi"/>
                <w:b/>
                <w:noProof/>
                <w:color w:val="000000"/>
                <w:sz w:val="20"/>
                <w:szCs w:val="20"/>
              </w:rPr>
              <w:t>IX. P</w:t>
            </w:r>
          </w:hyperlink>
          <w:r w:rsidR="00047D3A" w:rsidRPr="00EB1827">
            <w:rPr>
              <w:rFonts w:asciiTheme="majorHAnsi" w:hAnsiTheme="majorHAnsi" w:cstheme="majorHAnsi"/>
              <w:b/>
              <w:noProof/>
              <w:sz w:val="20"/>
              <w:szCs w:val="20"/>
            </w:rPr>
            <w:t>odstawy wykluczenia z postępowania</w:t>
          </w:r>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_sv3xn7chhdup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6</w:t>
          </w:r>
          <w:r w:rsidR="00047D3A" w:rsidRPr="00EB1827">
            <w:rPr>
              <w:rFonts w:asciiTheme="majorHAnsi" w:hAnsiTheme="majorHAnsi" w:cstheme="majorHAnsi"/>
              <w:noProof/>
              <w:sz w:val="20"/>
              <w:szCs w:val="20"/>
            </w:rPr>
            <w:fldChar w:fldCharType="end"/>
          </w:r>
        </w:p>
        <w:p w14:paraId="00000035" w14:textId="2605DFC3" w:rsidR="002C041E" w:rsidRPr="00EB1827" w:rsidRDefault="00036636">
          <w:pPr>
            <w:tabs>
              <w:tab w:val="right" w:pos="9025"/>
            </w:tabs>
            <w:spacing w:before="200" w:line="240" w:lineRule="auto"/>
            <w:rPr>
              <w:rFonts w:asciiTheme="majorHAnsi" w:hAnsiTheme="majorHAnsi" w:cstheme="majorHAnsi"/>
              <w:b/>
              <w:noProof/>
              <w:color w:val="000000"/>
              <w:sz w:val="20"/>
              <w:szCs w:val="20"/>
            </w:rPr>
          </w:pPr>
          <w:hyperlink w:anchor="_crlv0voso4yw">
            <w:r w:rsidR="00047D3A" w:rsidRPr="00EB1827">
              <w:rPr>
                <w:rFonts w:asciiTheme="majorHAnsi" w:hAnsiTheme="majorHAnsi" w:cstheme="majorHAns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_crlv0voso4yw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6</w:t>
          </w:r>
          <w:r w:rsidR="00047D3A" w:rsidRPr="00EB1827">
            <w:rPr>
              <w:rFonts w:asciiTheme="majorHAnsi" w:hAnsiTheme="majorHAnsi" w:cstheme="majorHAnsi"/>
              <w:noProof/>
              <w:sz w:val="20"/>
              <w:szCs w:val="20"/>
            </w:rPr>
            <w:fldChar w:fldCharType="end"/>
          </w:r>
        </w:p>
        <w:p w14:paraId="00000036" w14:textId="6FCC11C9" w:rsidR="002C041E" w:rsidRPr="00EB1827" w:rsidRDefault="00036636">
          <w:pPr>
            <w:tabs>
              <w:tab w:val="right" w:pos="9025"/>
            </w:tabs>
            <w:spacing w:before="200" w:line="240" w:lineRule="auto"/>
            <w:rPr>
              <w:rFonts w:asciiTheme="majorHAnsi" w:hAnsiTheme="majorHAnsi" w:cstheme="majorHAnsi"/>
              <w:b/>
              <w:noProof/>
              <w:color w:val="000000"/>
              <w:sz w:val="20"/>
              <w:szCs w:val="20"/>
            </w:rPr>
          </w:pPr>
          <w:hyperlink w:anchor="_gb4nrns0uw97">
            <w:r w:rsidR="00047D3A" w:rsidRPr="00EB1827">
              <w:rPr>
                <w:rFonts w:asciiTheme="majorHAnsi" w:hAnsiTheme="majorHAnsi" w:cstheme="majorHAnsi"/>
                <w:b/>
                <w:noProof/>
                <w:color w:val="000000"/>
                <w:sz w:val="20"/>
                <w:szCs w:val="20"/>
              </w:rPr>
              <w:t>XI. Poleganie na zasobach innych podmiotów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_gb4nrns0uw97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7</w:t>
          </w:r>
          <w:r w:rsidR="00047D3A" w:rsidRPr="00EB1827">
            <w:rPr>
              <w:rFonts w:asciiTheme="majorHAnsi" w:hAnsiTheme="majorHAnsi" w:cstheme="majorHAnsi"/>
              <w:noProof/>
              <w:sz w:val="20"/>
              <w:szCs w:val="20"/>
            </w:rPr>
            <w:fldChar w:fldCharType="end"/>
          </w:r>
        </w:p>
        <w:p w14:paraId="00000037" w14:textId="02D33B98" w:rsidR="002C041E" w:rsidRPr="00EB1827" w:rsidRDefault="00036636">
          <w:pPr>
            <w:tabs>
              <w:tab w:val="right" w:pos="9025"/>
            </w:tabs>
            <w:spacing w:before="200" w:line="240" w:lineRule="auto"/>
            <w:rPr>
              <w:rFonts w:asciiTheme="majorHAnsi" w:hAnsiTheme="majorHAnsi" w:cstheme="majorHAnsi"/>
              <w:b/>
              <w:noProof/>
              <w:color w:val="000000"/>
              <w:sz w:val="20"/>
              <w:szCs w:val="20"/>
            </w:rPr>
          </w:pPr>
          <w:hyperlink w:anchor="_lodptpqf2xh0">
            <w:r w:rsidR="00047D3A" w:rsidRPr="00EB1827">
              <w:rPr>
                <w:rFonts w:asciiTheme="majorHAnsi" w:hAnsiTheme="majorHAnsi" w:cstheme="majorHAnsi"/>
                <w:b/>
                <w:noProof/>
                <w:color w:val="000000"/>
                <w:sz w:val="20"/>
                <w:szCs w:val="20"/>
              </w:rPr>
              <w:t>XII. Informacja dla Wykonawców wspólnie ubiegających się o udzielenie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_lodptpqf2xh0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8</w:t>
          </w:r>
          <w:r w:rsidR="00047D3A" w:rsidRPr="00EB1827">
            <w:rPr>
              <w:rFonts w:asciiTheme="majorHAnsi" w:hAnsiTheme="majorHAnsi" w:cstheme="majorHAnsi"/>
              <w:noProof/>
              <w:sz w:val="20"/>
              <w:szCs w:val="20"/>
            </w:rPr>
            <w:fldChar w:fldCharType="end"/>
          </w:r>
        </w:p>
        <w:p w14:paraId="00000038" w14:textId="7CA1D529" w:rsidR="002C041E" w:rsidRPr="00EB1827" w:rsidRDefault="00036636">
          <w:pPr>
            <w:tabs>
              <w:tab w:val="right" w:pos="9025"/>
            </w:tabs>
            <w:spacing w:before="200" w:line="240" w:lineRule="auto"/>
            <w:rPr>
              <w:rFonts w:asciiTheme="majorHAnsi" w:hAnsiTheme="majorHAnsi" w:cstheme="majorHAnsi"/>
              <w:b/>
              <w:noProof/>
              <w:color w:val="000000"/>
              <w:sz w:val="20"/>
              <w:szCs w:val="20"/>
            </w:rPr>
          </w:pPr>
          <w:hyperlink w:anchor="_tp7vefgpgfgi">
            <w:r w:rsidR="00047D3A" w:rsidRPr="00EB1827">
              <w:rPr>
                <w:rFonts w:asciiTheme="majorHAnsi" w:hAnsiTheme="majorHAnsi" w:cstheme="majorHAnsi"/>
                <w:b/>
                <w:noProof/>
                <w:color w:val="000000"/>
                <w:sz w:val="20"/>
                <w:szCs w:val="20"/>
              </w:rPr>
              <w:t>XIII. Informacje o sposobie porozumiewania się zamawiającego z Wykonawcami oraz przekazywania oświadczeń lub dokumentów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_tp7vefgpgfgi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8</w:t>
          </w:r>
          <w:r w:rsidR="00047D3A" w:rsidRPr="00EB1827">
            <w:rPr>
              <w:rFonts w:asciiTheme="majorHAnsi" w:hAnsiTheme="majorHAnsi" w:cstheme="majorHAnsi"/>
              <w:noProof/>
              <w:sz w:val="20"/>
              <w:szCs w:val="20"/>
            </w:rPr>
            <w:fldChar w:fldCharType="end"/>
          </w:r>
        </w:p>
        <w:p w14:paraId="00000039" w14:textId="2BB6F923" w:rsidR="002C041E" w:rsidRPr="00EB1827" w:rsidRDefault="00036636">
          <w:pPr>
            <w:tabs>
              <w:tab w:val="right" w:pos="9025"/>
            </w:tabs>
            <w:spacing w:before="200" w:line="240" w:lineRule="auto"/>
            <w:rPr>
              <w:rFonts w:asciiTheme="majorHAnsi" w:hAnsiTheme="majorHAnsi" w:cstheme="majorHAnsi"/>
              <w:b/>
              <w:noProof/>
              <w:color w:val="000000"/>
              <w:sz w:val="20"/>
              <w:szCs w:val="20"/>
            </w:rPr>
          </w:pPr>
          <w:hyperlink w:anchor="_rq2udys4csh9">
            <w:r w:rsidR="00047D3A" w:rsidRPr="00EB1827">
              <w:rPr>
                <w:rFonts w:asciiTheme="majorHAnsi" w:hAnsiTheme="majorHAnsi" w:cstheme="majorHAnsi"/>
                <w:b/>
                <w:noProof/>
                <w:color w:val="000000"/>
                <w:sz w:val="20"/>
                <w:szCs w:val="20"/>
              </w:rPr>
              <w:t>XIV. Opis sposobu przygotowania ofert oraz dokumentów wymaganych przez Zamawiającego w SWZ</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_rq2udys4csh9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9</w:t>
          </w:r>
          <w:r w:rsidR="00047D3A" w:rsidRPr="00EB1827">
            <w:rPr>
              <w:rFonts w:asciiTheme="majorHAnsi" w:hAnsiTheme="majorHAnsi" w:cstheme="majorHAnsi"/>
              <w:noProof/>
              <w:sz w:val="20"/>
              <w:szCs w:val="20"/>
            </w:rPr>
            <w:fldChar w:fldCharType="end"/>
          </w:r>
        </w:p>
        <w:p w14:paraId="0000003A" w14:textId="677B86C5" w:rsidR="002C041E" w:rsidRPr="00EB1827" w:rsidRDefault="00036636">
          <w:pPr>
            <w:tabs>
              <w:tab w:val="right" w:pos="9025"/>
            </w:tabs>
            <w:spacing w:before="200" w:line="240" w:lineRule="auto"/>
            <w:rPr>
              <w:rFonts w:asciiTheme="majorHAnsi" w:hAnsiTheme="majorHAnsi" w:cstheme="majorHAnsi"/>
              <w:b/>
              <w:noProof/>
              <w:color w:val="000000"/>
              <w:sz w:val="20"/>
              <w:szCs w:val="20"/>
            </w:rPr>
          </w:pPr>
          <w:hyperlink w:anchor="_c8de4rg6s4kb">
            <w:r w:rsidR="00047D3A" w:rsidRPr="00EB1827">
              <w:rPr>
                <w:rFonts w:asciiTheme="majorHAnsi" w:hAnsiTheme="majorHAnsi" w:cstheme="majorHAnsi"/>
                <w:b/>
                <w:noProof/>
                <w:color w:val="000000"/>
                <w:sz w:val="20"/>
                <w:szCs w:val="20"/>
              </w:rPr>
              <w:t>XV. Sposób obliczania ceny oferty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_c8de4rg6s4kb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11</w:t>
          </w:r>
          <w:r w:rsidR="00047D3A" w:rsidRPr="00EB1827">
            <w:rPr>
              <w:rFonts w:asciiTheme="majorHAnsi" w:hAnsiTheme="majorHAnsi" w:cstheme="majorHAnsi"/>
              <w:noProof/>
              <w:sz w:val="20"/>
              <w:szCs w:val="20"/>
            </w:rPr>
            <w:fldChar w:fldCharType="end"/>
          </w:r>
        </w:p>
        <w:p w14:paraId="0000003B" w14:textId="08EE34AC" w:rsidR="002C041E" w:rsidRPr="00EB1827" w:rsidRDefault="00036636">
          <w:pPr>
            <w:tabs>
              <w:tab w:val="right" w:pos="9025"/>
            </w:tabs>
            <w:spacing w:before="200" w:line="240" w:lineRule="auto"/>
            <w:rPr>
              <w:rFonts w:asciiTheme="majorHAnsi" w:hAnsiTheme="majorHAnsi" w:cstheme="majorHAnsi"/>
              <w:b/>
              <w:noProof/>
              <w:color w:val="000000"/>
              <w:sz w:val="20"/>
              <w:szCs w:val="20"/>
            </w:rPr>
          </w:pPr>
          <w:hyperlink w:anchor="_1wm6hsxsy23e">
            <w:r w:rsidR="00047D3A" w:rsidRPr="00EB1827">
              <w:rPr>
                <w:rFonts w:asciiTheme="majorHAnsi" w:hAnsiTheme="majorHAnsi" w:cstheme="majorHAnsi"/>
                <w:b/>
                <w:noProof/>
                <w:color w:val="000000"/>
                <w:sz w:val="20"/>
                <w:szCs w:val="20"/>
              </w:rPr>
              <w:t>XVI. Wymagania dotyczące wadium</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_1wm6hsxsy23e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12</w:t>
          </w:r>
          <w:r w:rsidR="00047D3A" w:rsidRPr="00EB1827">
            <w:rPr>
              <w:rFonts w:asciiTheme="majorHAnsi" w:hAnsiTheme="majorHAnsi" w:cstheme="majorHAnsi"/>
              <w:noProof/>
              <w:sz w:val="20"/>
              <w:szCs w:val="20"/>
            </w:rPr>
            <w:fldChar w:fldCharType="end"/>
          </w:r>
        </w:p>
        <w:p w14:paraId="0000003C" w14:textId="35675CB0" w:rsidR="002C041E" w:rsidRPr="00EB1827" w:rsidRDefault="00036636">
          <w:pPr>
            <w:tabs>
              <w:tab w:val="right" w:pos="9025"/>
            </w:tabs>
            <w:spacing w:before="200" w:line="240" w:lineRule="auto"/>
            <w:rPr>
              <w:rFonts w:asciiTheme="majorHAnsi" w:hAnsiTheme="majorHAnsi" w:cstheme="majorHAnsi"/>
              <w:b/>
              <w:noProof/>
              <w:color w:val="000000"/>
              <w:sz w:val="20"/>
              <w:szCs w:val="20"/>
            </w:rPr>
          </w:pPr>
          <w:hyperlink w:anchor="_kraqvybbazqg">
            <w:r w:rsidR="00047D3A" w:rsidRPr="00EB1827">
              <w:rPr>
                <w:rFonts w:asciiTheme="majorHAnsi" w:hAnsiTheme="majorHAnsi" w:cstheme="majorHAnsi"/>
                <w:b/>
                <w:noProof/>
                <w:color w:val="000000"/>
                <w:sz w:val="20"/>
                <w:szCs w:val="20"/>
              </w:rPr>
              <w:t>XVII. Termin związania ofertą</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_kraqvybbazqg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12</w:t>
          </w:r>
          <w:r w:rsidR="00047D3A" w:rsidRPr="00EB1827">
            <w:rPr>
              <w:rFonts w:asciiTheme="majorHAnsi" w:hAnsiTheme="majorHAnsi" w:cstheme="majorHAnsi"/>
              <w:noProof/>
              <w:sz w:val="20"/>
              <w:szCs w:val="20"/>
            </w:rPr>
            <w:fldChar w:fldCharType="end"/>
          </w:r>
        </w:p>
        <w:p w14:paraId="0000003D" w14:textId="595B9A3D" w:rsidR="002C041E" w:rsidRPr="00EB1827" w:rsidRDefault="00036636">
          <w:pPr>
            <w:tabs>
              <w:tab w:val="right" w:pos="9025"/>
            </w:tabs>
            <w:spacing w:before="200" w:line="240" w:lineRule="auto"/>
            <w:rPr>
              <w:rFonts w:asciiTheme="majorHAnsi" w:hAnsiTheme="majorHAnsi" w:cstheme="majorHAnsi"/>
              <w:b/>
              <w:noProof/>
              <w:color w:val="000000"/>
              <w:sz w:val="20"/>
              <w:szCs w:val="20"/>
            </w:rPr>
          </w:pPr>
          <w:hyperlink w:anchor="_iwk7tzonv6ne">
            <w:r w:rsidR="00047D3A" w:rsidRPr="00EB1827">
              <w:rPr>
                <w:rFonts w:asciiTheme="majorHAnsi" w:hAnsiTheme="majorHAnsi" w:cstheme="majorHAnsi"/>
                <w:b/>
                <w:noProof/>
                <w:color w:val="000000"/>
                <w:sz w:val="20"/>
                <w:szCs w:val="20"/>
              </w:rPr>
              <w:t>XVIII. Miejsce i termin składania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_iwk7tzonv6ne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12</w:t>
          </w:r>
          <w:r w:rsidR="00047D3A" w:rsidRPr="00EB1827">
            <w:rPr>
              <w:rFonts w:asciiTheme="majorHAnsi" w:hAnsiTheme="majorHAnsi" w:cstheme="majorHAnsi"/>
              <w:noProof/>
              <w:sz w:val="20"/>
              <w:szCs w:val="20"/>
            </w:rPr>
            <w:fldChar w:fldCharType="end"/>
          </w:r>
        </w:p>
        <w:p w14:paraId="0000003E" w14:textId="1E1F7395" w:rsidR="002C041E" w:rsidRPr="00EB1827" w:rsidRDefault="00036636">
          <w:pPr>
            <w:tabs>
              <w:tab w:val="right" w:pos="9025"/>
            </w:tabs>
            <w:spacing w:before="200" w:line="240" w:lineRule="auto"/>
            <w:rPr>
              <w:rFonts w:asciiTheme="majorHAnsi" w:hAnsiTheme="majorHAnsi" w:cstheme="majorHAnsi"/>
              <w:b/>
              <w:noProof/>
              <w:color w:val="000000"/>
              <w:sz w:val="20"/>
              <w:szCs w:val="20"/>
            </w:rPr>
          </w:pPr>
          <w:hyperlink w:anchor="_g4kmfra1vcqp">
            <w:r w:rsidR="00047D3A" w:rsidRPr="00EB1827">
              <w:rPr>
                <w:rFonts w:asciiTheme="majorHAnsi" w:hAnsiTheme="majorHAnsi" w:cstheme="majorHAnsi"/>
                <w:b/>
                <w:noProof/>
                <w:color w:val="000000"/>
                <w:sz w:val="20"/>
                <w:szCs w:val="20"/>
              </w:rPr>
              <w:t>XIX. Otwarcie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_g4kmfra1vcqp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12</w:t>
          </w:r>
          <w:r w:rsidR="00047D3A" w:rsidRPr="00EB1827">
            <w:rPr>
              <w:rFonts w:asciiTheme="majorHAnsi" w:hAnsiTheme="majorHAnsi" w:cstheme="majorHAnsi"/>
              <w:noProof/>
              <w:sz w:val="20"/>
              <w:szCs w:val="20"/>
            </w:rPr>
            <w:fldChar w:fldCharType="end"/>
          </w:r>
        </w:p>
        <w:p w14:paraId="0000003F" w14:textId="2A38E8E2" w:rsidR="002C041E" w:rsidRPr="00EB1827" w:rsidRDefault="00036636">
          <w:pPr>
            <w:tabs>
              <w:tab w:val="right" w:pos="9025"/>
            </w:tabs>
            <w:spacing w:before="200" w:line="240" w:lineRule="auto"/>
            <w:rPr>
              <w:rFonts w:asciiTheme="majorHAnsi" w:hAnsiTheme="majorHAnsi" w:cstheme="majorHAnsi"/>
              <w:b/>
              <w:noProof/>
              <w:color w:val="000000"/>
              <w:sz w:val="20"/>
              <w:szCs w:val="20"/>
            </w:rPr>
          </w:pPr>
          <w:hyperlink w:anchor="_kc2xtpcwd955">
            <w:r w:rsidR="00047D3A" w:rsidRPr="00EB1827">
              <w:rPr>
                <w:rFonts w:asciiTheme="majorHAnsi" w:hAnsiTheme="majorHAnsi" w:cstheme="majorHAnsi"/>
                <w:b/>
                <w:noProof/>
                <w:color w:val="000000"/>
                <w:sz w:val="20"/>
                <w:szCs w:val="20"/>
              </w:rPr>
              <w:t>XX. Opis kryteriów oceny ofert wraz z podaniem wag tych kryteriów i sposobu oceny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_kc2xtpcwd955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13</w:t>
          </w:r>
          <w:r w:rsidR="00047D3A" w:rsidRPr="00EB1827">
            <w:rPr>
              <w:rFonts w:asciiTheme="majorHAnsi" w:hAnsiTheme="majorHAnsi" w:cstheme="majorHAnsi"/>
              <w:noProof/>
              <w:sz w:val="20"/>
              <w:szCs w:val="20"/>
            </w:rPr>
            <w:fldChar w:fldCharType="end"/>
          </w:r>
        </w:p>
        <w:p w14:paraId="00000040" w14:textId="644AEDF5" w:rsidR="002C041E" w:rsidRPr="00EB1827" w:rsidRDefault="00036636">
          <w:pPr>
            <w:tabs>
              <w:tab w:val="right" w:pos="9025"/>
            </w:tabs>
            <w:spacing w:before="200" w:line="240" w:lineRule="auto"/>
            <w:rPr>
              <w:rFonts w:asciiTheme="majorHAnsi" w:hAnsiTheme="majorHAnsi" w:cstheme="majorHAnsi"/>
              <w:b/>
              <w:noProof/>
              <w:color w:val="000000"/>
              <w:sz w:val="20"/>
              <w:szCs w:val="20"/>
            </w:rPr>
          </w:pPr>
          <w:hyperlink w:anchor="_jdd1gpfct9cq">
            <w:r w:rsidR="00047D3A" w:rsidRPr="00EB1827">
              <w:rPr>
                <w:rFonts w:asciiTheme="majorHAnsi" w:hAnsiTheme="majorHAnsi" w:cstheme="majorHAnsi"/>
                <w:b/>
                <w:noProof/>
                <w:color w:val="000000"/>
                <w:sz w:val="20"/>
                <w:szCs w:val="20"/>
              </w:rPr>
              <w:t>XXI. Informacje o formalnościach, jakie powinny być dopełnione po wyborze oferty w celu zawarcia umowy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_jdd1gpfct9cq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15</w:t>
          </w:r>
          <w:r w:rsidR="00047D3A" w:rsidRPr="00EB1827">
            <w:rPr>
              <w:rFonts w:asciiTheme="majorHAnsi" w:hAnsiTheme="majorHAnsi" w:cstheme="majorHAnsi"/>
              <w:noProof/>
              <w:sz w:val="20"/>
              <w:szCs w:val="20"/>
            </w:rPr>
            <w:fldChar w:fldCharType="end"/>
          </w:r>
        </w:p>
        <w:p w14:paraId="00000041" w14:textId="2997B143" w:rsidR="002C041E" w:rsidRPr="00EB1827" w:rsidRDefault="00036636">
          <w:pPr>
            <w:tabs>
              <w:tab w:val="right" w:pos="9025"/>
            </w:tabs>
            <w:spacing w:before="200" w:line="240" w:lineRule="auto"/>
            <w:rPr>
              <w:rFonts w:asciiTheme="majorHAnsi" w:hAnsiTheme="majorHAnsi" w:cstheme="majorHAnsi"/>
              <w:b/>
              <w:noProof/>
              <w:color w:val="000000"/>
              <w:sz w:val="20"/>
              <w:szCs w:val="20"/>
            </w:rPr>
          </w:pPr>
          <w:hyperlink w:anchor="_8o16t0j5rcy">
            <w:r w:rsidR="00047D3A" w:rsidRPr="00EB1827">
              <w:rPr>
                <w:rFonts w:asciiTheme="majorHAnsi" w:hAnsiTheme="majorHAnsi" w:cstheme="majorHAnsi"/>
                <w:b/>
                <w:noProof/>
                <w:color w:val="000000"/>
                <w:sz w:val="20"/>
                <w:szCs w:val="20"/>
              </w:rPr>
              <w:t>XXII. Wymagania dotyczące zabezpieczenia należytego wykonania umowy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_8o16t0j5rcy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15</w:t>
          </w:r>
          <w:r w:rsidR="00047D3A" w:rsidRPr="00EB1827">
            <w:rPr>
              <w:rFonts w:asciiTheme="majorHAnsi" w:hAnsiTheme="majorHAnsi" w:cstheme="majorHAnsi"/>
              <w:noProof/>
              <w:sz w:val="20"/>
              <w:szCs w:val="20"/>
            </w:rPr>
            <w:fldChar w:fldCharType="end"/>
          </w:r>
        </w:p>
        <w:p w14:paraId="00000042" w14:textId="3B782857" w:rsidR="002C041E" w:rsidRPr="00EB1827" w:rsidRDefault="00036636">
          <w:pPr>
            <w:tabs>
              <w:tab w:val="right" w:pos="9025"/>
            </w:tabs>
            <w:spacing w:before="200" w:line="240" w:lineRule="auto"/>
            <w:rPr>
              <w:rFonts w:asciiTheme="majorHAnsi" w:hAnsiTheme="majorHAnsi" w:cstheme="majorHAnsi"/>
              <w:b/>
              <w:noProof/>
              <w:color w:val="000000"/>
              <w:sz w:val="20"/>
              <w:szCs w:val="20"/>
            </w:rPr>
          </w:pPr>
          <w:hyperlink w:anchor="_n1rtepxw0unn">
            <w:r w:rsidR="00047D3A" w:rsidRPr="00EB1827">
              <w:rPr>
                <w:rFonts w:asciiTheme="majorHAnsi" w:hAnsiTheme="majorHAnsi" w:cstheme="majorHAnsi"/>
                <w:b/>
                <w:noProof/>
                <w:color w:val="000000"/>
                <w:sz w:val="20"/>
                <w:szCs w:val="20"/>
              </w:rPr>
              <w:t>XXIII. Informacje o treści zawieranej umowy oraz możliwości jej zmiany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_n1rtepxw0unn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15</w:t>
          </w:r>
          <w:r w:rsidR="00047D3A" w:rsidRPr="00EB1827">
            <w:rPr>
              <w:rFonts w:asciiTheme="majorHAnsi" w:hAnsiTheme="majorHAnsi" w:cstheme="majorHAnsi"/>
              <w:noProof/>
              <w:sz w:val="20"/>
              <w:szCs w:val="20"/>
            </w:rPr>
            <w:fldChar w:fldCharType="end"/>
          </w:r>
        </w:p>
        <w:p w14:paraId="00000043" w14:textId="14DEA08B" w:rsidR="002C041E" w:rsidRPr="00EB1827" w:rsidRDefault="00036636">
          <w:pPr>
            <w:tabs>
              <w:tab w:val="right" w:pos="9025"/>
            </w:tabs>
            <w:spacing w:before="200" w:line="240" w:lineRule="auto"/>
            <w:rPr>
              <w:rFonts w:asciiTheme="majorHAnsi" w:hAnsiTheme="majorHAnsi" w:cstheme="majorHAnsi"/>
              <w:b/>
              <w:noProof/>
              <w:color w:val="000000"/>
              <w:sz w:val="20"/>
              <w:szCs w:val="20"/>
            </w:rPr>
          </w:pPr>
          <w:hyperlink w:anchor="_kmfqfyi30wag">
            <w:r w:rsidR="00047D3A" w:rsidRPr="00EB1827">
              <w:rPr>
                <w:rFonts w:asciiTheme="majorHAnsi" w:hAnsiTheme="majorHAnsi" w:cstheme="majorHAnsi"/>
                <w:b/>
                <w:noProof/>
                <w:color w:val="000000"/>
                <w:sz w:val="20"/>
                <w:szCs w:val="20"/>
              </w:rPr>
              <w:t>XIV. Pouczenie o środkach ochrony prawnej przysługujących Wykonawcy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_kmfqfyi30wag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15</w:t>
          </w:r>
          <w:r w:rsidR="00047D3A" w:rsidRPr="00EB1827">
            <w:rPr>
              <w:rFonts w:asciiTheme="majorHAnsi" w:hAnsiTheme="majorHAnsi" w:cstheme="majorHAnsi"/>
              <w:noProof/>
              <w:sz w:val="20"/>
              <w:szCs w:val="20"/>
            </w:rPr>
            <w:fldChar w:fldCharType="end"/>
          </w:r>
        </w:p>
        <w:p w14:paraId="6AEFDCBA" w14:textId="0BB052A6" w:rsidR="00EB1827" w:rsidRPr="008F3AB2" w:rsidRDefault="00036636" w:rsidP="008F3AB2">
          <w:pPr>
            <w:tabs>
              <w:tab w:val="right" w:pos="9025"/>
            </w:tabs>
            <w:spacing w:before="200" w:after="80" w:line="240" w:lineRule="auto"/>
            <w:rPr>
              <w:rFonts w:asciiTheme="majorHAnsi" w:hAnsiTheme="majorHAnsi" w:cstheme="majorHAnsi"/>
              <w:b/>
              <w:color w:val="000000"/>
              <w:sz w:val="20"/>
              <w:szCs w:val="20"/>
            </w:rPr>
          </w:pPr>
          <w:hyperlink w:anchor="_uarrfy5kozla">
            <w:r w:rsidR="00047D3A" w:rsidRPr="00EB1827">
              <w:rPr>
                <w:rFonts w:asciiTheme="majorHAnsi" w:hAnsiTheme="majorHAnsi" w:cstheme="majorHAnsi"/>
                <w:b/>
                <w:noProof/>
                <w:color w:val="000000"/>
                <w:sz w:val="20"/>
                <w:szCs w:val="20"/>
              </w:rPr>
              <w:t>XXV. Spis załączników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_uarrfy5kozla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168DC">
            <w:rPr>
              <w:rFonts w:asciiTheme="majorHAnsi" w:hAnsiTheme="majorHAnsi" w:cstheme="majorHAnsi"/>
              <w:noProof/>
              <w:sz w:val="20"/>
              <w:szCs w:val="20"/>
            </w:rPr>
            <w:t>16</w:t>
          </w:r>
          <w:r w:rsidR="00047D3A" w:rsidRPr="00EB1827">
            <w:rPr>
              <w:rFonts w:asciiTheme="majorHAnsi" w:hAnsiTheme="majorHAnsi" w:cstheme="majorHAnsi"/>
              <w:noProof/>
              <w:sz w:val="20"/>
              <w:szCs w:val="20"/>
            </w:rPr>
            <w:fldChar w:fldCharType="end"/>
          </w:r>
          <w:r w:rsidR="00047D3A" w:rsidRPr="00EB1827">
            <w:rPr>
              <w:rFonts w:asciiTheme="majorHAnsi" w:hAnsiTheme="majorHAnsi" w:cstheme="majorHAnsi"/>
              <w:sz w:val="20"/>
              <w:szCs w:val="20"/>
            </w:rPr>
            <w:fldChar w:fldCharType="end"/>
          </w:r>
        </w:p>
      </w:sdtContent>
    </w:sdt>
    <w:bookmarkStart w:id="0" w:name="_kabgz8l7slm3" w:colFirst="0" w:colLast="0" w:displacedByCustomXml="prev"/>
    <w:bookmarkEnd w:id="0" w:displacedByCustomXml="prev"/>
    <w:p w14:paraId="7B1C2788" w14:textId="77777777" w:rsidR="00985131"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lastRenderedPageBreak/>
        <w:t xml:space="preserve">I. Nazwa oraz adres </w:t>
      </w:r>
    </w:p>
    <w:p w14:paraId="00000046" w14:textId="02258798"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Zamawiającego</w:t>
      </w:r>
    </w:p>
    <w:p w14:paraId="00000047" w14:textId="23087D2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00000048" w14:textId="173DB6E9"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Al. Niepodległości 10</w:t>
      </w:r>
    </w:p>
    <w:p w14:paraId="00000049" w14:textId="728EA77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NIP: 7770005497</w:t>
      </w:r>
    </w:p>
    <w:p w14:paraId="0000004A" w14:textId="0DC88043" w:rsidR="002C041E" w:rsidRPr="00EB1827" w:rsidRDefault="009F7DBB" w:rsidP="009F7DBB">
      <w:pPr>
        <w:rPr>
          <w:rFonts w:asciiTheme="majorHAnsi" w:hAnsiTheme="majorHAnsi" w:cstheme="majorHAnsi"/>
          <w:b/>
          <w:sz w:val="20"/>
          <w:szCs w:val="20"/>
        </w:rPr>
      </w:pPr>
      <w:r w:rsidRPr="00EB1827">
        <w:rPr>
          <w:rFonts w:asciiTheme="majorHAnsi" w:hAnsiTheme="majorHAnsi" w:cstheme="majorHAnsi"/>
          <w:b/>
          <w:sz w:val="20"/>
          <w:szCs w:val="20"/>
        </w:rPr>
        <w:t>godziny pracy</w:t>
      </w:r>
      <w:r w:rsidR="00047D3A" w:rsidRPr="00EB1827">
        <w:rPr>
          <w:rFonts w:asciiTheme="majorHAnsi" w:hAnsiTheme="majorHAnsi" w:cstheme="majorHAnsi"/>
          <w:b/>
          <w:sz w:val="20"/>
          <w:szCs w:val="20"/>
        </w:rPr>
        <w:t>:</w:t>
      </w:r>
      <w:r w:rsidR="00C90559" w:rsidRPr="00EB1827">
        <w:rPr>
          <w:rFonts w:asciiTheme="majorHAnsi" w:hAnsiTheme="majorHAnsi" w:cstheme="majorHAnsi"/>
          <w:b/>
          <w:sz w:val="20"/>
          <w:szCs w:val="20"/>
        </w:rPr>
        <w:t xml:space="preserve"> 7:</w:t>
      </w:r>
      <w:r w:rsidR="003850C7" w:rsidRPr="00EB1827">
        <w:rPr>
          <w:rFonts w:asciiTheme="majorHAnsi" w:hAnsiTheme="majorHAnsi" w:cstheme="majorHAnsi"/>
          <w:b/>
          <w:sz w:val="20"/>
          <w:szCs w:val="20"/>
        </w:rPr>
        <w:t>30 – 15:30</w:t>
      </w:r>
    </w:p>
    <w:p w14:paraId="0000004C" w14:textId="4A26004F" w:rsidR="002C041E" w:rsidRPr="00EB1827" w:rsidRDefault="00047D3A" w:rsidP="009F7DBB">
      <w:pPr>
        <w:rPr>
          <w:rFonts w:asciiTheme="majorHAnsi" w:hAnsiTheme="majorHAnsi" w:cstheme="majorHAnsi"/>
          <w:b/>
          <w:sz w:val="20"/>
          <w:szCs w:val="20"/>
          <w:lang w:val="en-US"/>
        </w:rPr>
      </w:pPr>
      <w:r w:rsidRPr="00EB1827">
        <w:rPr>
          <w:rFonts w:asciiTheme="majorHAnsi" w:hAnsiTheme="majorHAnsi" w:cstheme="majorHAnsi"/>
          <w:b/>
          <w:sz w:val="20"/>
          <w:szCs w:val="20"/>
          <w:lang w:val="en-US"/>
        </w:rPr>
        <w:t>tel. 61 85</w:t>
      </w:r>
      <w:r w:rsidR="006A77C4" w:rsidRPr="00EB1827">
        <w:rPr>
          <w:rFonts w:asciiTheme="majorHAnsi" w:hAnsiTheme="majorHAnsi" w:cstheme="majorHAnsi"/>
          <w:b/>
          <w:sz w:val="20"/>
          <w:szCs w:val="20"/>
          <w:lang w:val="en-US"/>
        </w:rPr>
        <w:t xml:space="preserve"> </w:t>
      </w:r>
      <w:r w:rsidRPr="00EB1827">
        <w:rPr>
          <w:rFonts w:asciiTheme="majorHAnsi" w:hAnsiTheme="majorHAnsi" w:cstheme="majorHAnsi"/>
          <w:b/>
          <w:sz w:val="20"/>
          <w:szCs w:val="20"/>
          <w:lang w:val="en-US"/>
        </w:rPr>
        <w:t>69 279 mail: zp@ue.poznan.pl</w:t>
      </w:r>
    </w:p>
    <w:p w14:paraId="0000004D" w14:textId="77AE84FB" w:rsidR="002C041E" w:rsidRPr="00EB1827" w:rsidRDefault="00047D3A" w:rsidP="009F7DBB">
      <w:pPr>
        <w:jc w:val="both"/>
        <w:rPr>
          <w:rFonts w:asciiTheme="majorHAnsi" w:hAnsiTheme="majorHAnsi" w:cstheme="majorHAnsi"/>
          <w:b/>
          <w:sz w:val="20"/>
          <w:szCs w:val="20"/>
          <w:u w:val="single"/>
        </w:rPr>
      </w:pPr>
      <w:r w:rsidRPr="00EB1827">
        <w:rPr>
          <w:rFonts w:asciiTheme="majorHAnsi" w:hAnsiTheme="majorHAnsi" w:cstheme="majorHAnsi"/>
          <w:b/>
          <w:sz w:val="20"/>
          <w:szCs w:val="20"/>
          <w:u w:val="single"/>
        </w:rPr>
        <w:t xml:space="preserve">Uwaga! </w:t>
      </w:r>
      <w:r w:rsidRPr="00EB1827">
        <w:rPr>
          <w:rFonts w:asciiTheme="majorHAnsi" w:hAnsiTheme="majorHAnsi" w:cstheme="majorHAnsi"/>
          <w:sz w:val="20"/>
          <w:szCs w:val="20"/>
          <w:u w:val="single"/>
        </w:rPr>
        <w:t xml:space="preserve">Zamawiający przypomina, że w toku postępowania zgodnie z art. 61 ust. 2 ustawy PZP komunikacja ustna </w:t>
      </w:r>
      <w:r w:rsidR="009F7DBB" w:rsidRPr="00EB1827">
        <w:rPr>
          <w:rFonts w:asciiTheme="majorHAnsi" w:hAnsiTheme="majorHAnsi" w:cstheme="majorHAnsi"/>
          <w:sz w:val="20"/>
          <w:szCs w:val="20"/>
          <w:u w:val="single"/>
        </w:rPr>
        <w:t xml:space="preserve">(w tym telefoniczna) </w:t>
      </w:r>
      <w:r w:rsidRPr="00EB1827">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EB1827">
        <w:rPr>
          <w:rFonts w:asciiTheme="majorHAnsi" w:hAnsiTheme="majorHAnsi" w:cstheme="majorHAnsi"/>
          <w:b/>
          <w:sz w:val="20"/>
          <w:szCs w:val="20"/>
          <w:u w:val="single"/>
        </w:rPr>
        <w:t>w rozdziale XIII pkt 3.</w:t>
      </w:r>
    </w:p>
    <w:p w14:paraId="0000004E" w14:textId="77777777" w:rsidR="002C041E" w:rsidRDefault="00047D3A">
      <w:pPr>
        <w:pStyle w:val="Nagwek2"/>
        <w:spacing w:before="240" w:after="240"/>
        <w:rPr>
          <w:rFonts w:asciiTheme="majorHAnsi" w:hAnsiTheme="majorHAnsi" w:cstheme="majorHAnsi"/>
          <w:sz w:val="20"/>
          <w:szCs w:val="20"/>
        </w:rPr>
      </w:pPr>
      <w:bookmarkStart w:id="1" w:name="_qj2p3iyqlwum" w:colFirst="0" w:colLast="0"/>
      <w:bookmarkEnd w:id="1"/>
      <w:r w:rsidRPr="00EB1827">
        <w:rPr>
          <w:rFonts w:asciiTheme="majorHAnsi" w:hAnsiTheme="majorHAnsi" w:cstheme="majorHAnsi"/>
          <w:sz w:val="20"/>
          <w:szCs w:val="20"/>
        </w:rPr>
        <w:t>II. Ochrona danych osobowych</w:t>
      </w:r>
    </w:p>
    <w:p w14:paraId="6DE1B828" w14:textId="77777777" w:rsidR="00985131" w:rsidRPr="00985131" w:rsidRDefault="00985131" w:rsidP="00985131"/>
    <w:p w14:paraId="0000004F" w14:textId="77777777" w:rsidR="002C041E" w:rsidRPr="00EB1827" w:rsidRDefault="00047D3A" w:rsidP="000410E9">
      <w:pPr>
        <w:numPr>
          <w:ilvl w:val="0"/>
          <w:numId w:val="20"/>
        </w:numPr>
        <w:ind w:left="284"/>
        <w:jc w:val="both"/>
        <w:rPr>
          <w:rFonts w:asciiTheme="majorHAnsi" w:hAnsiTheme="majorHAnsi" w:cstheme="majorHAnsi"/>
          <w:sz w:val="20"/>
          <w:szCs w:val="20"/>
        </w:rPr>
      </w:pPr>
      <w:r w:rsidRPr="00EB1827">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administratorem Pani/Pana danych osobowych jest Uniwersytet Ekonomiczny w Poznaniu.</w:t>
      </w:r>
    </w:p>
    <w:p w14:paraId="00000051" w14:textId="4ABA8659" w:rsidR="002C041E" w:rsidRPr="00EB1827" w:rsidRDefault="00047D3A" w:rsidP="0017317B">
      <w:pPr>
        <w:numPr>
          <w:ilvl w:val="0"/>
          <w:numId w:val="10"/>
        </w:numPr>
        <w:ind w:left="709" w:hanging="401"/>
        <w:jc w:val="both"/>
        <w:rPr>
          <w:rFonts w:asciiTheme="majorHAnsi" w:hAnsiTheme="majorHAnsi" w:cstheme="majorHAnsi"/>
          <w:color w:val="000000" w:themeColor="text1"/>
          <w:sz w:val="20"/>
          <w:szCs w:val="20"/>
        </w:rPr>
      </w:pPr>
      <w:r w:rsidRPr="00EB1827">
        <w:rPr>
          <w:rFonts w:asciiTheme="majorHAnsi" w:hAnsiTheme="majorHAnsi" w:cstheme="majorHAnsi"/>
          <w:sz w:val="20"/>
          <w:szCs w:val="20"/>
        </w:rPr>
        <w:t>administrator wyznaczył Inspektora Danych Osobowych, z którym można się kontaktować pod adresem e-mail</w:t>
      </w:r>
      <w:r w:rsidRPr="00EB1827">
        <w:rPr>
          <w:rFonts w:asciiTheme="majorHAnsi" w:hAnsiTheme="majorHAnsi" w:cstheme="majorHAnsi"/>
          <w:color w:val="000000" w:themeColor="text1"/>
          <w:sz w:val="20"/>
          <w:szCs w:val="20"/>
        </w:rPr>
        <w:t xml:space="preserve">: </w:t>
      </w:r>
      <w:r w:rsidR="003850C7" w:rsidRPr="00EB1827">
        <w:rPr>
          <w:rFonts w:asciiTheme="majorHAnsi" w:hAnsiTheme="majorHAnsi" w:cstheme="majorHAnsi"/>
          <w:color w:val="000000" w:themeColor="text1"/>
          <w:sz w:val="20"/>
          <w:szCs w:val="20"/>
        </w:rPr>
        <w:t>rodo@ue.poznan.pl</w:t>
      </w:r>
    </w:p>
    <w:p w14:paraId="00000052"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odbiorcami Pani/Pana danych osobowych będą osoby lub podmioty, którym udostępniona zostanie dokumentacja postępowania w oparciu o art. 74 ustawy PZP</w:t>
      </w:r>
    </w:p>
    <w:p w14:paraId="00000054"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posiada Pani/Pan:</w:t>
      </w:r>
    </w:p>
    <w:p w14:paraId="00000058"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16 RODO prawo do sprostowania Pani/Pana danych osobowych (</w:t>
      </w:r>
      <w:r w:rsidRPr="00EB1827">
        <w:rPr>
          <w:rFonts w:asciiTheme="majorHAnsi" w:hAnsiTheme="majorHAnsi" w:cstheme="majorHAns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B1827">
        <w:rPr>
          <w:rFonts w:asciiTheme="majorHAnsi" w:hAnsiTheme="majorHAnsi" w:cstheme="majorHAnsi"/>
          <w:sz w:val="20"/>
          <w:szCs w:val="20"/>
        </w:rPr>
        <w:t>);</w:t>
      </w:r>
    </w:p>
    <w:p w14:paraId="0000005A"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Theme="majorHAnsi" w:hAnsiTheme="majorHAnsi" w:cstheme="majorHAnsi"/>
          <w:sz w:val="20"/>
          <w:szCs w:val="20"/>
        </w:rPr>
        <w:t>);</w:t>
      </w:r>
    </w:p>
    <w:p w14:paraId="0000005B"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EB1827">
        <w:rPr>
          <w:rFonts w:asciiTheme="majorHAnsi" w:hAnsiTheme="majorHAnsi" w:cstheme="majorHAnsi"/>
          <w:i/>
          <w:sz w:val="20"/>
          <w:szCs w:val="20"/>
        </w:rPr>
        <w:t xml:space="preserve"> </w:t>
      </w:r>
    </w:p>
    <w:p w14:paraId="0000005C"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nie przysługuje Pani/Panu:</w:t>
      </w:r>
    </w:p>
    <w:p w14:paraId="0000005D" w14:textId="77777777" w:rsidR="002C041E" w:rsidRPr="00EB1827" w:rsidRDefault="00047D3A" w:rsidP="000410E9">
      <w:pPr>
        <w:numPr>
          <w:ilvl w:val="0"/>
          <w:numId w:val="25"/>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w związku z art. 17 ust. 3 lit. b, d lub e RODO prawo do usunięcia danych osobowych;</w:t>
      </w:r>
    </w:p>
    <w:p w14:paraId="0000005E" w14:textId="77777777" w:rsidR="002C041E" w:rsidRPr="00EB1827" w:rsidRDefault="00047D3A" w:rsidP="000410E9">
      <w:pPr>
        <w:numPr>
          <w:ilvl w:val="0"/>
          <w:numId w:val="25"/>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prawo do przenoszenia danych osobowych, o którym mowa w art. 20 RODO;</w:t>
      </w:r>
    </w:p>
    <w:p w14:paraId="0000005F" w14:textId="77777777" w:rsidR="002C041E" w:rsidRPr="00EB1827" w:rsidRDefault="00047D3A" w:rsidP="000410E9">
      <w:pPr>
        <w:numPr>
          <w:ilvl w:val="0"/>
          <w:numId w:val="25"/>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EB1827" w:rsidRDefault="00985131" w:rsidP="00985131">
      <w:pPr>
        <w:ind w:left="709"/>
        <w:jc w:val="both"/>
        <w:rPr>
          <w:rFonts w:asciiTheme="majorHAnsi" w:hAnsiTheme="majorHAnsi" w:cstheme="majorHAnsi"/>
          <w:sz w:val="20"/>
          <w:szCs w:val="20"/>
        </w:rPr>
      </w:pPr>
    </w:p>
    <w:p w14:paraId="00000061" w14:textId="77777777" w:rsidR="002C041E" w:rsidRPr="00EB1827" w:rsidRDefault="00047D3A">
      <w:pPr>
        <w:pStyle w:val="Nagwek2"/>
        <w:spacing w:before="240" w:after="240"/>
        <w:rPr>
          <w:rFonts w:asciiTheme="majorHAnsi" w:hAnsiTheme="majorHAnsi" w:cstheme="majorHAnsi"/>
          <w:sz w:val="20"/>
          <w:szCs w:val="20"/>
        </w:rPr>
      </w:pPr>
      <w:bookmarkStart w:id="2" w:name="_epsepounxnv1" w:colFirst="0" w:colLast="0"/>
      <w:bookmarkEnd w:id="2"/>
      <w:r w:rsidRPr="00EB1827">
        <w:rPr>
          <w:rFonts w:asciiTheme="majorHAnsi" w:hAnsiTheme="majorHAnsi" w:cstheme="majorHAnsi"/>
          <w:sz w:val="20"/>
          <w:szCs w:val="20"/>
        </w:rPr>
        <w:t>III. Tryb udzielania zamówienia</w:t>
      </w:r>
    </w:p>
    <w:p w14:paraId="00000062" w14:textId="77777777" w:rsidR="002C041E" w:rsidRPr="00EB1827" w:rsidRDefault="00047D3A" w:rsidP="000410E9">
      <w:pPr>
        <w:numPr>
          <w:ilvl w:val="0"/>
          <w:numId w:val="26"/>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Niniejsze postępowanie prowadzone jest w trybie podstawowym o jakim stanowi art. 275 pkt 1 PZP oraz niniejszej Specyfikacji Warunków Zamówienia, zwaną dalej „SWZ”. </w:t>
      </w:r>
    </w:p>
    <w:p w14:paraId="00000063" w14:textId="77777777" w:rsidR="002C041E" w:rsidRPr="00EB1827" w:rsidRDefault="00047D3A" w:rsidP="000410E9">
      <w:pPr>
        <w:numPr>
          <w:ilvl w:val="0"/>
          <w:numId w:val="26"/>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nie przewiduje prowadzenia negocjacji. </w:t>
      </w:r>
    </w:p>
    <w:p w14:paraId="00000064" w14:textId="1979B0A1" w:rsidR="002C041E" w:rsidRDefault="00047D3A" w:rsidP="000410E9">
      <w:pPr>
        <w:numPr>
          <w:ilvl w:val="0"/>
          <w:numId w:val="26"/>
        </w:numPr>
        <w:ind w:left="426"/>
        <w:jc w:val="both"/>
        <w:rPr>
          <w:rFonts w:asciiTheme="majorHAnsi" w:hAnsiTheme="majorHAnsi" w:cstheme="majorHAnsi"/>
          <w:sz w:val="20"/>
          <w:szCs w:val="20"/>
        </w:rPr>
      </w:pPr>
      <w:r w:rsidRPr="00EB1827">
        <w:rPr>
          <w:rFonts w:asciiTheme="majorHAnsi" w:hAnsiTheme="majorHAnsi" w:cstheme="majorHAnsi"/>
          <w:sz w:val="20"/>
          <w:szCs w:val="20"/>
        </w:rPr>
        <w:t>Szacunkowa wartość przedmiotowego zamówienia nie przekracza progów unijnych o ja</w:t>
      </w:r>
      <w:r w:rsidR="00C90559" w:rsidRPr="00EB1827">
        <w:rPr>
          <w:rFonts w:asciiTheme="majorHAnsi" w:hAnsiTheme="majorHAnsi" w:cstheme="majorHAnsi"/>
          <w:sz w:val="20"/>
          <w:szCs w:val="20"/>
        </w:rPr>
        <w:t xml:space="preserve">kich mowa w art. 3 ustawy PZP. </w:t>
      </w:r>
    </w:p>
    <w:p w14:paraId="0C7CB190" w14:textId="12528749" w:rsidR="009C459C" w:rsidRPr="009C459C" w:rsidRDefault="009C459C" w:rsidP="000410E9">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310 pkt 1 </w:t>
      </w:r>
      <w:r>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EB1827" w:rsidRDefault="00047D3A" w:rsidP="000410E9">
      <w:pPr>
        <w:numPr>
          <w:ilvl w:val="0"/>
          <w:numId w:val="26"/>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aukcji elektronicznej.</w:t>
      </w:r>
    </w:p>
    <w:p w14:paraId="00000067" w14:textId="77777777" w:rsidR="002C041E" w:rsidRPr="00EB1827" w:rsidRDefault="00047D3A" w:rsidP="000410E9">
      <w:pPr>
        <w:numPr>
          <w:ilvl w:val="0"/>
          <w:numId w:val="26"/>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złożenia oferty w postaci katalogów elektronicznych.</w:t>
      </w:r>
    </w:p>
    <w:p w14:paraId="00000068" w14:textId="77777777" w:rsidR="002C041E" w:rsidRPr="00EB1827" w:rsidRDefault="00047D3A" w:rsidP="000410E9">
      <w:pPr>
        <w:numPr>
          <w:ilvl w:val="0"/>
          <w:numId w:val="26"/>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prowadzi postępowania w celu zawarcia umowy ramowej.</w:t>
      </w:r>
    </w:p>
    <w:p w14:paraId="00000069" w14:textId="29F8F9B9" w:rsidR="002C041E" w:rsidRPr="00EB1827" w:rsidRDefault="00047D3A" w:rsidP="000410E9">
      <w:pPr>
        <w:numPr>
          <w:ilvl w:val="0"/>
          <w:numId w:val="26"/>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zastrzega możliwości ubiegania się o udzielenie zamówienia wyłącznie przez Wykonawcó</w:t>
      </w:r>
      <w:r w:rsidR="00E67148" w:rsidRPr="00EB1827">
        <w:rPr>
          <w:rFonts w:asciiTheme="majorHAnsi" w:hAnsiTheme="majorHAnsi" w:cstheme="majorHAnsi"/>
          <w:sz w:val="20"/>
          <w:szCs w:val="20"/>
        </w:rPr>
        <w:t>w, o których mowa w art. 94 PZP.</w:t>
      </w:r>
    </w:p>
    <w:p w14:paraId="4F91020D" w14:textId="35F4A63B" w:rsidR="00E67148" w:rsidRDefault="00E67148" w:rsidP="000410E9">
      <w:pPr>
        <w:numPr>
          <w:ilvl w:val="0"/>
          <w:numId w:val="26"/>
        </w:numPr>
        <w:ind w:left="426"/>
        <w:jc w:val="both"/>
        <w:rPr>
          <w:rFonts w:asciiTheme="majorHAnsi" w:hAnsiTheme="majorHAnsi" w:cstheme="majorHAnsi"/>
          <w:sz w:val="20"/>
          <w:szCs w:val="20"/>
        </w:rPr>
      </w:pPr>
      <w:r w:rsidRPr="00F03B15">
        <w:rPr>
          <w:rFonts w:asciiTheme="majorHAnsi" w:hAnsiTheme="majorHAnsi" w:cstheme="majorHAnsi"/>
          <w:sz w:val="20"/>
          <w:szCs w:val="20"/>
        </w:rPr>
        <w:t>Zama</w:t>
      </w:r>
      <w:r w:rsidRPr="00EB1827">
        <w:rPr>
          <w:rFonts w:asciiTheme="majorHAnsi" w:hAnsiTheme="majorHAnsi" w:cstheme="majorHAnsi"/>
          <w:sz w:val="20"/>
          <w:szCs w:val="20"/>
        </w:rPr>
        <w:t>wiający nie zamierza dzielić zamówienia na części ze względu na koni</w:t>
      </w:r>
      <w:r w:rsidR="008015AF" w:rsidRPr="00EB1827">
        <w:rPr>
          <w:rFonts w:asciiTheme="majorHAnsi" w:hAnsiTheme="majorHAnsi" w:cstheme="majorHAnsi"/>
          <w:sz w:val="20"/>
          <w:szCs w:val="20"/>
        </w:rPr>
        <w:t>e</w:t>
      </w:r>
      <w:r w:rsidR="002E237B">
        <w:rPr>
          <w:rFonts w:asciiTheme="majorHAnsi" w:hAnsiTheme="majorHAnsi" w:cstheme="majorHAnsi"/>
          <w:sz w:val="20"/>
          <w:szCs w:val="20"/>
        </w:rPr>
        <w:t xml:space="preserve">czność łącznego wykonywania </w:t>
      </w:r>
      <w:r w:rsidR="002E1242" w:rsidRPr="00B35313">
        <w:rPr>
          <w:rFonts w:asciiTheme="majorHAnsi" w:hAnsiTheme="majorHAnsi" w:cstheme="majorHAnsi"/>
          <w:sz w:val="20"/>
          <w:szCs w:val="20"/>
        </w:rPr>
        <w:t>usług</w:t>
      </w:r>
      <w:r w:rsidR="002E1242">
        <w:rPr>
          <w:rFonts w:asciiTheme="majorHAnsi" w:hAnsiTheme="majorHAnsi" w:cstheme="majorHAnsi"/>
          <w:sz w:val="20"/>
          <w:szCs w:val="20"/>
        </w:rPr>
        <w:t xml:space="preserve"> </w:t>
      </w:r>
      <w:r w:rsidRPr="00EB1827">
        <w:rPr>
          <w:rFonts w:asciiTheme="majorHAnsi" w:hAnsiTheme="majorHAnsi" w:cstheme="majorHAnsi"/>
          <w:sz w:val="20"/>
          <w:szCs w:val="20"/>
        </w:rPr>
        <w:t>będących przedmiotem zamówienia.</w:t>
      </w:r>
    </w:p>
    <w:p w14:paraId="32EAB70C" w14:textId="77777777" w:rsidR="00985131" w:rsidRPr="00EB1827" w:rsidRDefault="00985131" w:rsidP="00985131">
      <w:pPr>
        <w:ind w:left="426"/>
        <w:jc w:val="both"/>
        <w:rPr>
          <w:rFonts w:asciiTheme="majorHAnsi" w:hAnsiTheme="majorHAnsi" w:cstheme="majorHAnsi"/>
          <w:sz w:val="20"/>
          <w:szCs w:val="20"/>
        </w:rPr>
      </w:pPr>
    </w:p>
    <w:p w14:paraId="0000006F" w14:textId="77777777" w:rsidR="002C041E" w:rsidRPr="00EB1827" w:rsidRDefault="00047D3A">
      <w:pPr>
        <w:pStyle w:val="Nagwek2"/>
        <w:spacing w:before="240" w:after="240"/>
        <w:rPr>
          <w:rFonts w:asciiTheme="majorHAnsi" w:hAnsiTheme="majorHAnsi" w:cstheme="majorHAnsi"/>
          <w:sz w:val="20"/>
          <w:szCs w:val="20"/>
        </w:rPr>
      </w:pPr>
      <w:bookmarkStart w:id="3" w:name="_x24vtaagcm5x" w:colFirst="0" w:colLast="0"/>
      <w:bookmarkEnd w:id="3"/>
      <w:r w:rsidRPr="00EB1827">
        <w:rPr>
          <w:rFonts w:asciiTheme="majorHAnsi" w:hAnsiTheme="majorHAnsi" w:cstheme="majorHAnsi"/>
          <w:sz w:val="20"/>
          <w:szCs w:val="20"/>
        </w:rPr>
        <w:t>IV. Opis przedmiotu zamówienia</w:t>
      </w:r>
    </w:p>
    <w:p w14:paraId="5F1B6CF3" w14:textId="6E584F26" w:rsidR="000410E9" w:rsidRPr="000410E9" w:rsidRDefault="00047D3A" w:rsidP="000410E9">
      <w:pPr>
        <w:numPr>
          <w:ilvl w:val="0"/>
          <w:numId w:val="1"/>
        </w:numPr>
        <w:ind w:left="426" w:hanging="426"/>
        <w:jc w:val="both"/>
        <w:rPr>
          <w:rFonts w:asciiTheme="majorHAnsi" w:hAnsiTheme="majorHAnsi" w:cstheme="majorHAnsi"/>
          <w:b/>
          <w:sz w:val="20"/>
          <w:szCs w:val="20"/>
          <w:lang w:val="pl-PL"/>
        </w:rPr>
      </w:pPr>
      <w:r w:rsidRPr="00EB1827">
        <w:rPr>
          <w:rFonts w:asciiTheme="majorHAnsi" w:hAnsiTheme="majorHAnsi" w:cstheme="majorHAnsi"/>
          <w:b/>
          <w:sz w:val="20"/>
          <w:szCs w:val="20"/>
        </w:rPr>
        <w:t xml:space="preserve">Przedmiotem zamówienia jest </w:t>
      </w:r>
      <w:r w:rsidR="00D75444" w:rsidRPr="00EB1827">
        <w:rPr>
          <w:rFonts w:asciiTheme="majorHAnsi" w:hAnsiTheme="majorHAnsi" w:cstheme="majorHAnsi"/>
          <w:b/>
          <w:sz w:val="20"/>
          <w:szCs w:val="20"/>
        </w:rPr>
        <w:t xml:space="preserve">usługa: </w:t>
      </w:r>
      <w:r w:rsidR="000410E9" w:rsidRPr="000410E9">
        <w:rPr>
          <w:rFonts w:asciiTheme="majorHAnsi" w:eastAsia="TimesNewRoman,Bold" w:hAnsiTheme="majorHAnsi" w:cstheme="majorHAnsi"/>
          <w:b/>
          <w:sz w:val="20"/>
          <w:szCs w:val="20"/>
        </w:rPr>
        <w:t xml:space="preserve">Sukcesywne świadczenie usług cateringowych dla jednostek organizacyjnych Uniwersytetu Ekonomicznego w Poznaniu </w:t>
      </w:r>
    </w:p>
    <w:p w14:paraId="3BB46B06" w14:textId="27DFF333" w:rsidR="000204DB" w:rsidRPr="00EB1827" w:rsidRDefault="000204DB" w:rsidP="000204DB">
      <w:pPr>
        <w:pStyle w:val="Akapitzlist"/>
        <w:numPr>
          <w:ilvl w:val="0"/>
          <w:numId w:val="1"/>
        </w:numPr>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Szczegółowy opis przedmiotu zamówienia został opisany w załączniku </w:t>
      </w:r>
      <w:r w:rsidRPr="00C0774D">
        <w:rPr>
          <w:rFonts w:asciiTheme="majorHAnsi" w:hAnsiTheme="majorHAnsi" w:cstheme="majorHAnsi"/>
          <w:sz w:val="20"/>
          <w:szCs w:val="20"/>
        </w:rPr>
        <w:t xml:space="preserve">nr </w:t>
      </w:r>
      <w:r w:rsidR="0085063A" w:rsidRPr="008E5C6B">
        <w:rPr>
          <w:rFonts w:asciiTheme="majorHAnsi" w:hAnsiTheme="majorHAnsi" w:cstheme="majorHAnsi"/>
          <w:sz w:val="20"/>
          <w:szCs w:val="20"/>
        </w:rPr>
        <w:t>7</w:t>
      </w:r>
      <w:r w:rsidR="00C0774D">
        <w:rPr>
          <w:rFonts w:asciiTheme="majorHAnsi" w:hAnsiTheme="majorHAnsi" w:cstheme="majorHAnsi"/>
          <w:sz w:val="20"/>
          <w:szCs w:val="20"/>
        </w:rPr>
        <w:t xml:space="preserve"> </w:t>
      </w:r>
      <w:r w:rsidR="006254C4">
        <w:rPr>
          <w:rFonts w:asciiTheme="majorHAnsi" w:hAnsiTheme="majorHAnsi" w:cstheme="majorHAnsi"/>
          <w:sz w:val="20"/>
          <w:szCs w:val="20"/>
        </w:rPr>
        <w:t xml:space="preserve"> </w:t>
      </w:r>
      <w:r w:rsidRPr="00EB1827">
        <w:rPr>
          <w:rFonts w:asciiTheme="majorHAnsi" w:hAnsiTheme="majorHAnsi" w:cstheme="majorHAnsi"/>
          <w:sz w:val="20"/>
          <w:szCs w:val="20"/>
        </w:rPr>
        <w:t>do SWZ.</w:t>
      </w:r>
    </w:p>
    <w:p w14:paraId="00000072" w14:textId="6BB62E65" w:rsidR="002C041E" w:rsidRPr="002E1242" w:rsidRDefault="00047D3A" w:rsidP="009741BE">
      <w:pPr>
        <w:pStyle w:val="Akapitzlist"/>
        <w:numPr>
          <w:ilvl w:val="0"/>
          <w:numId w:val="1"/>
        </w:numPr>
        <w:ind w:left="426" w:hanging="426"/>
        <w:jc w:val="both"/>
        <w:rPr>
          <w:rFonts w:asciiTheme="majorHAnsi" w:hAnsiTheme="majorHAnsi" w:cstheme="majorHAnsi"/>
          <w:b/>
          <w:bCs/>
          <w:sz w:val="20"/>
          <w:szCs w:val="20"/>
          <w:lang w:val="pl-PL"/>
        </w:rPr>
      </w:pPr>
      <w:r w:rsidRPr="00EB1827">
        <w:rPr>
          <w:rFonts w:asciiTheme="majorHAnsi" w:hAnsiTheme="majorHAnsi" w:cstheme="majorHAnsi"/>
          <w:sz w:val="20"/>
          <w:szCs w:val="20"/>
        </w:rPr>
        <w:t xml:space="preserve">Wspólny Słownik Zamówień CPV: </w:t>
      </w:r>
      <w:r w:rsidR="000410E9" w:rsidRPr="00B0513A">
        <w:rPr>
          <w:rFonts w:asciiTheme="majorHAnsi" w:eastAsia="TimesNewRoman" w:hAnsiTheme="majorHAnsi" w:cstheme="majorHAnsi"/>
          <w:sz w:val="20"/>
          <w:szCs w:val="20"/>
        </w:rPr>
        <w:t>55300000-3, 55520000-1</w:t>
      </w:r>
    </w:p>
    <w:p w14:paraId="00000073" w14:textId="6605AC42" w:rsidR="002C041E" w:rsidRPr="00EB1827" w:rsidRDefault="00047D3A" w:rsidP="00760F86">
      <w:pPr>
        <w:numPr>
          <w:ilvl w:val="0"/>
          <w:numId w:val="1"/>
        </w:numPr>
        <w:ind w:left="434"/>
        <w:jc w:val="both"/>
        <w:rPr>
          <w:rFonts w:asciiTheme="majorHAnsi" w:hAnsiTheme="majorHAnsi" w:cstheme="majorHAnsi"/>
          <w:sz w:val="20"/>
          <w:szCs w:val="20"/>
        </w:rPr>
      </w:pPr>
      <w:r w:rsidRPr="00EB1827">
        <w:rPr>
          <w:rFonts w:asciiTheme="majorHAnsi" w:hAnsiTheme="majorHAnsi" w:cstheme="majorHAnsi"/>
          <w:sz w:val="20"/>
          <w:szCs w:val="20"/>
        </w:rPr>
        <w:t>Zamawiający nie dopus</w:t>
      </w:r>
      <w:r w:rsidR="00760F86" w:rsidRPr="00EB1827">
        <w:rPr>
          <w:rFonts w:asciiTheme="majorHAnsi" w:hAnsiTheme="majorHAnsi" w:cstheme="majorHAnsi"/>
          <w:sz w:val="20"/>
          <w:szCs w:val="20"/>
        </w:rPr>
        <w:t>zcza składania ofert częściowych</w:t>
      </w:r>
      <w:r w:rsidRPr="00EB1827">
        <w:rPr>
          <w:rFonts w:asciiTheme="majorHAnsi" w:hAnsiTheme="majorHAnsi" w:cstheme="majorHAnsi"/>
          <w:sz w:val="20"/>
          <w:szCs w:val="20"/>
        </w:rPr>
        <w:t>.</w:t>
      </w:r>
    </w:p>
    <w:p w14:paraId="00000074" w14:textId="3FF9E260" w:rsidR="002C041E" w:rsidRPr="00EB1827" w:rsidRDefault="00047D3A" w:rsidP="00760F86">
      <w:pPr>
        <w:numPr>
          <w:ilvl w:val="0"/>
          <w:numId w:val="1"/>
        </w:numPr>
        <w:ind w:left="434"/>
        <w:jc w:val="both"/>
        <w:rPr>
          <w:rFonts w:asciiTheme="majorHAnsi" w:hAnsiTheme="majorHAnsi" w:cstheme="majorHAnsi"/>
          <w:sz w:val="20"/>
          <w:szCs w:val="20"/>
        </w:rPr>
      </w:pPr>
      <w:r w:rsidRPr="00EB1827">
        <w:rPr>
          <w:rFonts w:asciiTheme="majorHAnsi" w:hAnsiTheme="majorHAnsi" w:cstheme="majorHAnsi"/>
          <w:sz w:val="20"/>
          <w:szCs w:val="20"/>
        </w:rPr>
        <w:t>Zamawiający nie dopuszcza składania ofert wariantowych oraz w postaci katalogów elektronicznych.</w:t>
      </w:r>
    </w:p>
    <w:p w14:paraId="00000075" w14:textId="530E96AC" w:rsidR="002C041E" w:rsidRPr="00EB1827" w:rsidRDefault="00047D3A" w:rsidP="00760F86">
      <w:pPr>
        <w:numPr>
          <w:ilvl w:val="0"/>
          <w:numId w:val="1"/>
        </w:numPr>
        <w:ind w:left="462"/>
        <w:jc w:val="both"/>
        <w:rPr>
          <w:rFonts w:asciiTheme="majorHAnsi" w:hAnsiTheme="majorHAnsi" w:cstheme="majorHAnsi"/>
          <w:sz w:val="20"/>
          <w:szCs w:val="20"/>
        </w:rPr>
      </w:pPr>
      <w:r w:rsidRPr="00EB1827">
        <w:rPr>
          <w:rFonts w:asciiTheme="majorHAnsi" w:hAnsiTheme="majorHAnsi" w:cstheme="majorHAnsi"/>
          <w:sz w:val="20"/>
          <w:szCs w:val="20"/>
        </w:rPr>
        <w:t>Zamawiający nie przewiduje udzielania zamówień, o których mowa w art. 214 ust. 1 pkt 7 i 8.</w:t>
      </w:r>
    </w:p>
    <w:p w14:paraId="00000077" w14:textId="3D068708" w:rsidR="002C041E" w:rsidRPr="00EB1827" w:rsidRDefault="00047D3A">
      <w:pPr>
        <w:pStyle w:val="Nagwek2"/>
        <w:rPr>
          <w:rFonts w:asciiTheme="majorHAnsi" w:hAnsiTheme="majorHAnsi" w:cstheme="majorHAnsi"/>
          <w:sz w:val="20"/>
          <w:szCs w:val="20"/>
        </w:rPr>
      </w:pPr>
      <w:bookmarkStart w:id="4" w:name="_s0i9odf430x7" w:colFirst="0" w:colLast="0"/>
      <w:bookmarkEnd w:id="4"/>
      <w:r w:rsidRPr="00EB1827">
        <w:rPr>
          <w:rFonts w:asciiTheme="majorHAnsi" w:hAnsiTheme="majorHAnsi" w:cstheme="majorHAnsi"/>
          <w:sz w:val="20"/>
          <w:szCs w:val="20"/>
        </w:rPr>
        <w:lastRenderedPageBreak/>
        <w:t>V. Wizja lokalna</w:t>
      </w:r>
    </w:p>
    <w:p w14:paraId="717D1BCD" w14:textId="476584ED" w:rsidR="00985131" w:rsidRPr="009C459C" w:rsidRDefault="009C459C" w:rsidP="009C459C">
      <w:pPr>
        <w:spacing w:before="240" w:after="40"/>
        <w:jc w:val="both"/>
        <w:rPr>
          <w:rFonts w:asciiTheme="majorHAnsi" w:hAnsiTheme="majorHAnsi" w:cstheme="majorHAnsi"/>
          <w:sz w:val="20"/>
          <w:szCs w:val="20"/>
        </w:rPr>
      </w:pPr>
      <w:r>
        <w:rPr>
          <w:rFonts w:asciiTheme="majorHAnsi" w:hAnsiTheme="majorHAnsi" w:cstheme="majorHAnsi"/>
          <w:sz w:val="20"/>
          <w:szCs w:val="20"/>
        </w:rPr>
        <w:t xml:space="preserve">     </w:t>
      </w:r>
      <w:r w:rsidR="00047D3A" w:rsidRPr="00EB1827">
        <w:rPr>
          <w:rFonts w:asciiTheme="majorHAnsi" w:hAnsiTheme="majorHAnsi" w:cstheme="majorHAnsi"/>
          <w:sz w:val="20"/>
          <w:szCs w:val="20"/>
        </w:rPr>
        <w:t xml:space="preserve">Zamawiający </w:t>
      </w:r>
      <w:r w:rsidR="00760F86" w:rsidRPr="00EB1827">
        <w:rPr>
          <w:rFonts w:asciiTheme="majorHAnsi" w:hAnsiTheme="majorHAnsi" w:cstheme="majorHAnsi"/>
          <w:sz w:val="20"/>
          <w:szCs w:val="20"/>
        </w:rPr>
        <w:t>w niniejszym postępowaniu nie przewiduje wizji lokalnej.</w:t>
      </w:r>
    </w:p>
    <w:p w14:paraId="0000007A" w14:textId="50B21826" w:rsidR="002C041E" w:rsidRPr="00EB1827" w:rsidRDefault="00047D3A">
      <w:pPr>
        <w:pStyle w:val="Nagwek2"/>
        <w:rPr>
          <w:rFonts w:asciiTheme="majorHAnsi" w:hAnsiTheme="majorHAnsi" w:cstheme="majorHAnsi"/>
          <w:sz w:val="20"/>
          <w:szCs w:val="20"/>
        </w:rPr>
      </w:pPr>
      <w:bookmarkStart w:id="5" w:name="_l3y36xf8w2mt" w:colFirst="0" w:colLast="0"/>
      <w:bookmarkEnd w:id="5"/>
      <w:r w:rsidRPr="00EB1827">
        <w:rPr>
          <w:rFonts w:asciiTheme="majorHAnsi" w:hAnsiTheme="majorHAnsi" w:cstheme="majorHAnsi"/>
          <w:sz w:val="20"/>
          <w:szCs w:val="20"/>
        </w:rPr>
        <w:t>VI. Podwykonawstwo</w:t>
      </w:r>
    </w:p>
    <w:p w14:paraId="0000007B" w14:textId="01C2BC97" w:rsidR="002C041E" w:rsidRPr="00EB1827" w:rsidRDefault="00047D3A" w:rsidP="0017317B">
      <w:pPr>
        <w:numPr>
          <w:ilvl w:val="0"/>
          <w:numId w:val="9"/>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Wykonawca może powierzyć wykonanie części zamówienia podwykonawcy (podwykonawcom). </w:t>
      </w:r>
    </w:p>
    <w:p w14:paraId="0000007C" w14:textId="01C151F0" w:rsidR="002C041E" w:rsidRPr="00EB1827" w:rsidRDefault="00047D3A" w:rsidP="0017317B">
      <w:pPr>
        <w:numPr>
          <w:ilvl w:val="0"/>
          <w:numId w:val="9"/>
        </w:numPr>
        <w:jc w:val="both"/>
        <w:rPr>
          <w:rFonts w:asciiTheme="majorHAnsi" w:hAnsiTheme="majorHAnsi" w:cstheme="majorHAnsi"/>
          <w:color w:val="000000" w:themeColor="text1"/>
          <w:sz w:val="20"/>
          <w:szCs w:val="20"/>
        </w:rPr>
      </w:pPr>
      <w:r w:rsidRPr="00EB1827">
        <w:rPr>
          <w:rFonts w:asciiTheme="majorHAnsi" w:hAnsiTheme="majorHAnsi" w:cstheme="majorHAnsi"/>
          <w:color w:val="000000" w:themeColor="text1"/>
          <w:sz w:val="20"/>
          <w:szCs w:val="20"/>
        </w:rPr>
        <w:t xml:space="preserve">Zamawiający </w:t>
      </w:r>
      <w:r w:rsidR="00760F86" w:rsidRPr="00EB1827">
        <w:rPr>
          <w:rFonts w:asciiTheme="majorHAnsi" w:hAnsiTheme="majorHAnsi" w:cstheme="majorHAnsi"/>
          <w:color w:val="000000" w:themeColor="text1"/>
          <w:sz w:val="20"/>
          <w:szCs w:val="20"/>
        </w:rPr>
        <w:t>nie</w:t>
      </w:r>
      <w:r w:rsidRPr="00EB1827">
        <w:rPr>
          <w:rFonts w:asciiTheme="majorHAnsi" w:hAnsiTheme="majorHAnsi" w:cstheme="majorHAnsi"/>
          <w:color w:val="000000" w:themeColor="text1"/>
          <w:sz w:val="20"/>
          <w:szCs w:val="20"/>
        </w:rPr>
        <w:t xml:space="preserve"> zastrzega obowiązku osobistego wykonania przez Wykonawcę kluczowych części zamówienia.</w:t>
      </w:r>
    </w:p>
    <w:p w14:paraId="0000007D" w14:textId="3BCA120A" w:rsidR="002C041E" w:rsidRPr="00EB1827" w:rsidRDefault="00047D3A" w:rsidP="0017317B">
      <w:pPr>
        <w:numPr>
          <w:ilvl w:val="0"/>
          <w:numId w:val="9"/>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EB1827">
        <w:rPr>
          <w:rFonts w:asciiTheme="majorHAnsi" w:hAnsiTheme="majorHAnsi" w:cstheme="majorHAnsi"/>
          <w:sz w:val="20"/>
          <w:szCs w:val="20"/>
        </w:rPr>
        <w:t>nazwy (firmy) tych podw</w:t>
      </w:r>
      <w:r w:rsidRPr="00EB1827">
        <w:rPr>
          <w:rFonts w:asciiTheme="majorHAnsi" w:hAnsiTheme="majorHAnsi" w:cstheme="majorHAnsi"/>
          <w:sz w:val="20"/>
          <w:szCs w:val="20"/>
        </w:rPr>
        <w:t>ykonawców</w:t>
      </w:r>
      <w:r w:rsidR="00760F86" w:rsidRPr="00EB1827">
        <w:rPr>
          <w:rFonts w:asciiTheme="majorHAnsi" w:hAnsiTheme="majorHAnsi" w:cstheme="majorHAnsi"/>
          <w:sz w:val="20"/>
          <w:szCs w:val="20"/>
        </w:rPr>
        <w:t>.</w:t>
      </w:r>
      <w:r w:rsidR="00760F86" w:rsidRPr="00EB1827">
        <w:rPr>
          <w:rFonts w:asciiTheme="majorHAnsi" w:hAnsiTheme="majorHAnsi" w:cstheme="majorHAnsi"/>
          <w:sz w:val="20"/>
          <w:szCs w:val="20"/>
          <w:vertAlign w:val="superscript"/>
        </w:rPr>
        <w:t>.</w:t>
      </w:r>
    </w:p>
    <w:p w14:paraId="0000007E" w14:textId="77777777" w:rsidR="002C041E" w:rsidRPr="00EB1827" w:rsidRDefault="00047D3A">
      <w:pPr>
        <w:pStyle w:val="Nagwek2"/>
        <w:rPr>
          <w:rFonts w:asciiTheme="majorHAnsi" w:hAnsiTheme="majorHAnsi" w:cstheme="majorHAnsi"/>
          <w:sz w:val="20"/>
          <w:szCs w:val="20"/>
        </w:rPr>
      </w:pPr>
      <w:bookmarkStart w:id="6" w:name="_6katmqtjrys4" w:colFirst="0" w:colLast="0"/>
      <w:bookmarkEnd w:id="6"/>
      <w:r w:rsidRPr="00EB1827">
        <w:rPr>
          <w:rFonts w:asciiTheme="majorHAnsi" w:hAnsiTheme="majorHAnsi" w:cstheme="majorHAnsi"/>
          <w:sz w:val="20"/>
          <w:szCs w:val="20"/>
        </w:rPr>
        <w:t>VII. Termin wykonania zamówienia</w:t>
      </w:r>
    </w:p>
    <w:p w14:paraId="52320836" w14:textId="6DE23FCD" w:rsidR="000410E9" w:rsidRPr="000410E9" w:rsidRDefault="000410E9" w:rsidP="000410E9">
      <w:pPr>
        <w:pStyle w:val="Akapitzlist"/>
        <w:numPr>
          <w:ilvl w:val="1"/>
          <w:numId w:val="45"/>
        </w:numPr>
        <w:tabs>
          <w:tab w:val="right" w:pos="8953"/>
        </w:tabs>
        <w:autoSpaceDE w:val="0"/>
        <w:autoSpaceDN w:val="0"/>
        <w:ind w:left="426"/>
        <w:jc w:val="both"/>
        <w:rPr>
          <w:rFonts w:asciiTheme="majorHAnsi" w:eastAsia="Times New Roman" w:hAnsiTheme="majorHAnsi" w:cstheme="majorHAnsi"/>
          <w:sz w:val="20"/>
          <w:szCs w:val="20"/>
        </w:rPr>
      </w:pPr>
      <w:bookmarkStart w:id="7" w:name="_nz5qrlch0jbr" w:colFirst="0" w:colLast="0"/>
      <w:bookmarkEnd w:id="7"/>
      <w:r w:rsidRPr="000410E9">
        <w:rPr>
          <w:rFonts w:asciiTheme="majorHAnsi" w:hAnsiTheme="majorHAnsi" w:cstheme="majorHAnsi"/>
          <w:bCs/>
          <w:sz w:val="20"/>
          <w:szCs w:val="20"/>
        </w:rPr>
        <w:t>Termin</w:t>
      </w:r>
      <w:r w:rsidRPr="000410E9">
        <w:rPr>
          <w:rFonts w:asciiTheme="majorHAnsi" w:eastAsia="Times New Roman" w:hAnsiTheme="majorHAnsi" w:cstheme="majorHAnsi"/>
          <w:sz w:val="20"/>
          <w:szCs w:val="20"/>
        </w:rPr>
        <w:t xml:space="preserve"> realizacji </w:t>
      </w:r>
      <w:r w:rsidRPr="000410E9">
        <w:rPr>
          <w:rFonts w:asciiTheme="majorHAnsi" w:eastAsia="TimesNewRoman,Bold" w:hAnsiTheme="majorHAnsi" w:cstheme="majorHAnsi"/>
          <w:sz w:val="20"/>
          <w:szCs w:val="20"/>
        </w:rPr>
        <w:t xml:space="preserve">zamówienia: od dnia 1 stycznia 2023 roku  do 31 grudnia 2023 roku, jednak nie dłużej niż </w:t>
      </w:r>
      <w:r w:rsidRPr="000410E9">
        <w:rPr>
          <w:rFonts w:asciiTheme="majorHAnsi" w:eastAsia="Times New Roman" w:hAnsiTheme="majorHAnsi" w:cstheme="majorHAnsi"/>
          <w:sz w:val="20"/>
          <w:szCs w:val="20"/>
        </w:rPr>
        <w:t>do wyczerpania maksymalnej kwoty zamówienia z zastrzeżeniem z</w:t>
      </w:r>
      <w:r w:rsidR="0085063A">
        <w:rPr>
          <w:rFonts w:asciiTheme="majorHAnsi" w:eastAsia="Times New Roman" w:hAnsiTheme="majorHAnsi" w:cstheme="majorHAnsi"/>
          <w:sz w:val="20"/>
          <w:szCs w:val="20"/>
        </w:rPr>
        <w:t>apisów pkt. 1  w załączniku nr 7</w:t>
      </w:r>
      <w:r w:rsidRPr="000410E9">
        <w:rPr>
          <w:rFonts w:asciiTheme="majorHAnsi" w:eastAsia="Times New Roman" w:hAnsiTheme="majorHAnsi" w:cstheme="majorHAnsi"/>
          <w:sz w:val="20"/>
          <w:szCs w:val="20"/>
        </w:rPr>
        <w:t xml:space="preserve"> SWZ.</w:t>
      </w:r>
    </w:p>
    <w:p w14:paraId="6471EF2F" w14:textId="77777777" w:rsidR="000410E9" w:rsidRPr="00B82936" w:rsidRDefault="000410E9" w:rsidP="000410E9">
      <w:pPr>
        <w:numPr>
          <w:ilvl w:val="1"/>
          <w:numId w:val="45"/>
        </w:numPr>
        <w:tabs>
          <w:tab w:val="right" w:pos="8953"/>
        </w:tabs>
        <w:autoSpaceDE w:val="0"/>
        <w:autoSpaceDN w:val="0"/>
        <w:ind w:left="284" w:hanging="284"/>
        <w:jc w:val="both"/>
        <w:rPr>
          <w:rFonts w:asciiTheme="majorHAnsi" w:hAnsiTheme="majorHAnsi" w:cstheme="majorHAnsi"/>
          <w:bCs/>
          <w:sz w:val="20"/>
          <w:szCs w:val="20"/>
        </w:rPr>
      </w:pPr>
      <w:r w:rsidRPr="00B82936">
        <w:rPr>
          <w:rFonts w:asciiTheme="majorHAnsi" w:hAnsiTheme="majorHAnsi" w:cstheme="majorHAnsi"/>
          <w:bCs/>
          <w:sz w:val="20"/>
          <w:szCs w:val="20"/>
        </w:rPr>
        <w:t>Świadczenie usług cateringowych w ramach organizowanych przez Zamawiającego wydarzeń będzie odbywało się sukcesywnie, w oparciu o zlecenia Zamawiającego przesłane w formie elektronicznej przez pracownika Działu Zamówień Publicznych na adres e-mail podany w umowie. Zamawiający każdorazowo wystosuje odpowiednie zlecenie wykonania usług cateringowych w terminie nie krótszym niż określony w ofercie Wykonawcy (kryterium poza cenowe), który jednak nie może być wyznaczony przez Wykonawcę jako dłuższy niż:</w:t>
      </w:r>
    </w:p>
    <w:p w14:paraId="01F1C9AD" w14:textId="77777777" w:rsidR="000410E9" w:rsidRPr="00B82936" w:rsidRDefault="000410E9" w:rsidP="000410E9">
      <w:pPr>
        <w:numPr>
          <w:ilvl w:val="0"/>
          <w:numId w:val="46"/>
        </w:numPr>
        <w:tabs>
          <w:tab w:val="left" w:pos="709"/>
        </w:tabs>
        <w:ind w:left="284" w:hanging="284"/>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6 dni roboczych, w przypadku gdy liczba gości przekracza 40 osób;</w:t>
      </w:r>
    </w:p>
    <w:p w14:paraId="33D29F08" w14:textId="77777777" w:rsidR="000410E9" w:rsidRPr="00B82936" w:rsidRDefault="000410E9" w:rsidP="000410E9">
      <w:pPr>
        <w:numPr>
          <w:ilvl w:val="0"/>
          <w:numId w:val="46"/>
        </w:numPr>
        <w:tabs>
          <w:tab w:val="left" w:pos="1418"/>
        </w:tabs>
        <w:ind w:left="284" w:hanging="284"/>
        <w:jc w:val="both"/>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 xml:space="preserve">4 dni robocze, w przypadku gdy zlecenie dotyczy organizacji przerwy kawowej </w:t>
      </w:r>
      <w:r w:rsidRPr="00B82936">
        <w:rPr>
          <w:rFonts w:asciiTheme="majorHAnsi" w:eastAsia="Times New Roman" w:hAnsiTheme="majorHAnsi" w:cstheme="majorHAnsi"/>
          <w:sz w:val="20"/>
          <w:szCs w:val="20"/>
        </w:rPr>
        <w:br/>
        <w:t>oraz w przypadku, gdy liczba gości wydarzenia nie przekracza 40 osób.</w:t>
      </w:r>
    </w:p>
    <w:p w14:paraId="03324BFF" w14:textId="77777777" w:rsidR="005942F5" w:rsidRPr="00EB1827" w:rsidRDefault="005942F5" w:rsidP="005942F5">
      <w:pPr>
        <w:rPr>
          <w:rFonts w:asciiTheme="majorHAnsi" w:hAnsiTheme="majorHAnsi" w:cstheme="majorHAnsi"/>
          <w:color w:val="0070C0"/>
          <w:sz w:val="20"/>
          <w:szCs w:val="20"/>
        </w:rPr>
      </w:pPr>
    </w:p>
    <w:p w14:paraId="00000081" w14:textId="32C3D002" w:rsidR="002C041E" w:rsidRPr="00EB1827" w:rsidRDefault="00047D3A">
      <w:pPr>
        <w:pStyle w:val="Nagwek2"/>
        <w:tabs>
          <w:tab w:val="left" w:pos="0"/>
        </w:tabs>
        <w:rPr>
          <w:rFonts w:asciiTheme="majorHAnsi" w:hAnsiTheme="majorHAnsi" w:cstheme="majorHAnsi"/>
          <w:sz w:val="20"/>
          <w:szCs w:val="20"/>
        </w:rPr>
      </w:pPr>
      <w:r w:rsidRPr="00EB1827">
        <w:rPr>
          <w:rFonts w:asciiTheme="majorHAnsi" w:hAnsiTheme="majorHAnsi" w:cstheme="majorHAnsi"/>
          <w:sz w:val="20"/>
          <w:szCs w:val="20"/>
        </w:rPr>
        <w:t>VIII. Warunki udziału w postępowaniu</w:t>
      </w:r>
    </w:p>
    <w:p w14:paraId="00000082" w14:textId="77777777" w:rsidR="002C041E" w:rsidRPr="00EB1827" w:rsidRDefault="00047D3A" w:rsidP="000410E9">
      <w:pPr>
        <w:numPr>
          <w:ilvl w:val="0"/>
          <w:numId w:val="18"/>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EB1827">
        <w:rPr>
          <w:rFonts w:asciiTheme="majorHAnsi" w:hAnsiTheme="majorHAnsi" w:cstheme="majorHAnsi"/>
          <w:b/>
          <w:sz w:val="20"/>
          <w:szCs w:val="20"/>
          <w:highlight w:val="white"/>
        </w:rPr>
        <w:t xml:space="preserve"> </w:t>
      </w:r>
      <w:r w:rsidRPr="00EB1827">
        <w:rPr>
          <w:rFonts w:asciiTheme="majorHAnsi" w:hAnsiTheme="majorHAnsi" w:cstheme="majorHAnsi"/>
          <w:sz w:val="20"/>
          <w:szCs w:val="20"/>
          <w:highlight w:val="white"/>
        </w:rPr>
        <w:t>udziału w postępowaniu.</w:t>
      </w:r>
    </w:p>
    <w:p w14:paraId="00000083" w14:textId="77777777" w:rsidR="002C041E" w:rsidRPr="00EB1827" w:rsidRDefault="00047D3A" w:rsidP="000410E9">
      <w:pPr>
        <w:numPr>
          <w:ilvl w:val="0"/>
          <w:numId w:val="18"/>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spełniają warunki dotyczące:</w:t>
      </w:r>
    </w:p>
    <w:p w14:paraId="00000084" w14:textId="703433DF" w:rsidR="002C041E" w:rsidRPr="00EB1827" w:rsidRDefault="00047D3A" w:rsidP="00760F86">
      <w:pPr>
        <w:numPr>
          <w:ilvl w:val="0"/>
          <w:numId w:val="4"/>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zdolności do występowania w obrocie gospodarczym:</w:t>
      </w:r>
    </w:p>
    <w:p w14:paraId="00000085" w14:textId="127715E5" w:rsidR="002C041E" w:rsidRPr="00EB1827" w:rsidRDefault="00020F97" w:rsidP="00760F86">
      <w:pPr>
        <w:ind w:left="868" w:right="20"/>
        <w:jc w:val="both"/>
        <w:rPr>
          <w:rFonts w:asciiTheme="majorHAnsi" w:hAnsiTheme="majorHAnsi" w:cstheme="majorHAnsi"/>
          <w:sz w:val="20"/>
          <w:szCs w:val="20"/>
        </w:rPr>
      </w:pPr>
      <w:r w:rsidRPr="00EB1827">
        <w:rPr>
          <w:rFonts w:asciiTheme="majorHAnsi" w:hAnsiTheme="majorHAnsi" w:cstheme="majorHAnsi"/>
          <w:sz w:val="20"/>
          <w:szCs w:val="20"/>
        </w:rPr>
        <w:t>nie dotyczy</w:t>
      </w:r>
    </w:p>
    <w:p w14:paraId="00000086" w14:textId="2212F471" w:rsidR="002C041E" w:rsidRPr="00EB1827" w:rsidRDefault="00047D3A" w:rsidP="00760F86">
      <w:pPr>
        <w:numPr>
          <w:ilvl w:val="0"/>
          <w:numId w:val="4"/>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uprawnień do prowadzenia określonej działalności gospodarczej lub zawodowej, o ile wynika to z odrębnych przepisów:</w:t>
      </w:r>
    </w:p>
    <w:p w14:paraId="4D315833" w14:textId="77777777" w:rsidR="000410E9" w:rsidRPr="00B82936" w:rsidRDefault="000410E9" w:rsidP="000410E9">
      <w:pPr>
        <w:pStyle w:val="Akapitzlist"/>
        <w:tabs>
          <w:tab w:val="left" w:pos="919"/>
          <w:tab w:val="right" w:pos="8953"/>
        </w:tabs>
        <w:autoSpaceDE w:val="0"/>
        <w:autoSpaceDN w:val="0"/>
        <w:ind w:left="1004"/>
        <w:jc w:val="both"/>
        <w:rPr>
          <w:rFonts w:asciiTheme="majorHAnsi" w:hAnsiTheme="majorHAnsi" w:cstheme="majorHAnsi"/>
          <w:bCs/>
          <w:szCs w:val="20"/>
        </w:rPr>
      </w:pPr>
      <w:r w:rsidRPr="00B82936">
        <w:rPr>
          <w:rFonts w:asciiTheme="majorHAnsi" w:eastAsia="Times New Roman" w:hAnsiTheme="majorHAnsi" w:cstheme="majorHAnsi"/>
          <w:sz w:val="20"/>
          <w:szCs w:val="20"/>
        </w:rPr>
        <w:t xml:space="preserve">Posiadanie przez Wykonawcę </w:t>
      </w:r>
      <w:r w:rsidRPr="00B82936">
        <w:rPr>
          <w:rFonts w:asciiTheme="majorHAnsi" w:eastAsia="Times New Roman" w:hAnsiTheme="majorHAnsi" w:cstheme="majorHAnsi"/>
          <w:b/>
          <w:bCs/>
          <w:sz w:val="20"/>
          <w:szCs w:val="20"/>
        </w:rPr>
        <w:t>aktualnego zezwolenia na prowadzenie działalności cateringowej</w:t>
      </w:r>
      <w:r w:rsidRPr="00B82936">
        <w:rPr>
          <w:rFonts w:asciiTheme="majorHAnsi" w:eastAsia="Times New Roman" w:hAnsiTheme="majorHAnsi" w:cstheme="majorHAnsi"/>
          <w:sz w:val="20"/>
          <w:szCs w:val="20"/>
        </w:rPr>
        <w:t xml:space="preserve">, udokumentowanego decyzją właściwego organu inspekcji sanitarnej potwierdzającego, </w:t>
      </w:r>
      <w:r w:rsidRPr="00B82936">
        <w:rPr>
          <w:rFonts w:asciiTheme="majorHAnsi" w:eastAsia="Times New Roman" w:hAnsiTheme="majorHAnsi" w:cstheme="majorHAnsi"/>
          <w:sz w:val="20"/>
          <w:szCs w:val="20"/>
        </w:rPr>
        <w:br/>
        <w:t xml:space="preserve">że Wykonawca objęty jest nadzorem sanitarnym i spełnia wymagania higieniczne i zdrowotne konieczne do zapewnienia bezpieczeństwa procesu przygotowania posiłków oraz realizuje program </w:t>
      </w:r>
      <w:r w:rsidRPr="00B82936">
        <w:rPr>
          <w:rFonts w:asciiTheme="majorHAnsi" w:eastAsia="Times New Roman" w:hAnsiTheme="majorHAnsi" w:cstheme="majorHAnsi"/>
          <w:sz w:val="20"/>
          <w:szCs w:val="20"/>
        </w:rPr>
        <w:br/>
        <w:t xml:space="preserve">i procedury z zakresu bezpieczeństwa żywności zgodnie z ustawą o bezpieczeństwie żywności </w:t>
      </w:r>
      <w:r w:rsidRPr="00B82936">
        <w:rPr>
          <w:rFonts w:asciiTheme="majorHAnsi" w:eastAsia="Times New Roman" w:hAnsiTheme="majorHAnsi" w:cstheme="majorHAnsi"/>
          <w:sz w:val="20"/>
          <w:szCs w:val="20"/>
        </w:rPr>
        <w:br/>
        <w:t xml:space="preserve">i żywienia z dnia 25 08.2006 r. (j.t Dz.U z 2015r. poz. 594 z </w:t>
      </w:r>
      <w:proofErr w:type="spellStart"/>
      <w:r w:rsidRPr="00B82936">
        <w:rPr>
          <w:rFonts w:asciiTheme="majorHAnsi" w:eastAsia="Times New Roman" w:hAnsiTheme="majorHAnsi" w:cstheme="majorHAnsi"/>
          <w:sz w:val="20"/>
          <w:szCs w:val="20"/>
        </w:rPr>
        <w:t>późn</w:t>
      </w:r>
      <w:proofErr w:type="spellEnd"/>
      <w:r w:rsidRPr="00B82936">
        <w:rPr>
          <w:rFonts w:asciiTheme="majorHAnsi" w:eastAsia="Times New Roman" w:hAnsiTheme="majorHAnsi" w:cstheme="majorHAnsi"/>
          <w:sz w:val="20"/>
          <w:szCs w:val="20"/>
        </w:rPr>
        <w:t xml:space="preserve">. zm.). </w:t>
      </w:r>
    </w:p>
    <w:p w14:paraId="00000088" w14:textId="50A4B69B" w:rsidR="002C041E" w:rsidRPr="00983B4E" w:rsidRDefault="00047D3A" w:rsidP="00760F86">
      <w:pPr>
        <w:numPr>
          <w:ilvl w:val="0"/>
          <w:numId w:val="4"/>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sytuacji ekonomicznej lub finansowej:</w:t>
      </w:r>
    </w:p>
    <w:p w14:paraId="45AD30C8" w14:textId="17F298C9" w:rsidR="00983B4E" w:rsidRPr="00EB1827" w:rsidRDefault="00983B4E" w:rsidP="00983B4E">
      <w:pPr>
        <w:pStyle w:val="Akapitzlist"/>
        <w:ind w:left="1004" w:right="20"/>
        <w:jc w:val="both"/>
        <w:rPr>
          <w:rFonts w:asciiTheme="majorHAnsi" w:hAnsiTheme="majorHAnsi" w:cstheme="majorHAnsi"/>
          <w:sz w:val="20"/>
          <w:szCs w:val="20"/>
        </w:rPr>
      </w:pPr>
      <w:r w:rsidRPr="00983B4E">
        <w:rPr>
          <w:rFonts w:asciiTheme="majorHAnsi" w:hAnsiTheme="majorHAnsi" w:cstheme="majorHAnsi"/>
          <w:sz w:val="20"/>
          <w:szCs w:val="20"/>
        </w:rPr>
        <w:t>nie dotyczy</w:t>
      </w:r>
    </w:p>
    <w:p w14:paraId="0000008A" w14:textId="24773276" w:rsidR="002C041E" w:rsidRPr="00AB44CC" w:rsidRDefault="00047D3A" w:rsidP="00760F86">
      <w:pPr>
        <w:numPr>
          <w:ilvl w:val="0"/>
          <w:numId w:val="4"/>
        </w:numPr>
        <w:ind w:left="852" w:right="20" w:hanging="426"/>
        <w:jc w:val="both"/>
        <w:rPr>
          <w:rFonts w:asciiTheme="majorHAnsi" w:hAnsiTheme="majorHAnsi" w:cstheme="majorHAnsi"/>
          <w:sz w:val="20"/>
          <w:szCs w:val="20"/>
        </w:rPr>
      </w:pPr>
      <w:r w:rsidRPr="00AB44CC">
        <w:rPr>
          <w:rFonts w:asciiTheme="majorHAnsi" w:hAnsiTheme="majorHAnsi" w:cstheme="majorHAnsi"/>
          <w:b/>
          <w:sz w:val="20"/>
          <w:szCs w:val="20"/>
        </w:rPr>
        <w:t>zdolności technicznej lub zawodowej</w:t>
      </w:r>
      <w:r w:rsidR="00146315" w:rsidRPr="00AB44CC">
        <w:rPr>
          <w:rFonts w:asciiTheme="majorHAnsi" w:hAnsiTheme="majorHAnsi" w:cstheme="majorHAnsi"/>
          <w:b/>
          <w:sz w:val="20"/>
          <w:szCs w:val="20"/>
        </w:rPr>
        <w:t>:</w:t>
      </w:r>
      <w:r w:rsidR="009D5B78" w:rsidRPr="00AB44CC">
        <w:rPr>
          <w:rFonts w:asciiTheme="majorHAnsi" w:hAnsiTheme="majorHAnsi" w:cstheme="majorHAnsi"/>
          <w:b/>
          <w:sz w:val="20"/>
          <w:szCs w:val="20"/>
        </w:rPr>
        <w:t xml:space="preserve"> </w:t>
      </w:r>
    </w:p>
    <w:p w14:paraId="7C056668" w14:textId="6D05DBC0" w:rsidR="000410E9" w:rsidRPr="00B82936" w:rsidRDefault="00CA097B" w:rsidP="000410E9">
      <w:pPr>
        <w:tabs>
          <w:tab w:val="left" w:pos="851"/>
          <w:tab w:val="right" w:pos="8953"/>
        </w:tabs>
        <w:autoSpaceDE w:val="0"/>
        <w:autoSpaceDN w:val="0"/>
        <w:ind w:left="851"/>
        <w:jc w:val="both"/>
        <w:rPr>
          <w:rFonts w:asciiTheme="majorHAnsi" w:eastAsia="TimesNewRoman" w:hAnsiTheme="majorHAnsi" w:cstheme="majorHAnsi"/>
          <w:b/>
          <w:sz w:val="20"/>
          <w:szCs w:val="20"/>
        </w:rPr>
      </w:pPr>
      <w:r w:rsidRPr="00AB44CC">
        <w:rPr>
          <w:rFonts w:ascii="Calibri" w:hAnsi="Calibri"/>
          <w:sz w:val="20"/>
          <w:szCs w:val="20"/>
        </w:rPr>
        <w:t>a</w:t>
      </w:r>
      <w:r w:rsidR="004E5417" w:rsidRPr="00AB44CC">
        <w:rPr>
          <w:rFonts w:ascii="Calibri" w:hAnsi="Calibri"/>
          <w:sz w:val="20"/>
          <w:szCs w:val="20"/>
        </w:rPr>
        <w:t xml:space="preserve">)     </w:t>
      </w:r>
      <w:r w:rsidR="000410E9" w:rsidRPr="00DB1ADD">
        <w:rPr>
          <w:rFonts w:asciiTheme="majorHAnsi" w:hAnsiTheme="majorHAnsi" w:cstheme="majorHAnsi"/>
          <w:sz w:val="20"/>
          <w:szCs w:val="20"/>
        </w:rPr>
        <w:t xml:space="preserve">wykazanie wykonania w okresie ostatnich trzech lat przed upływem terminu składania ofert, a jeżeli okres prowadzenia działalności jest krótszy w tym okresie, co najmniej dwóch zleceń </w:t>
      </w:r>
      <w:r w:rsidR="000410E9" w:rsidRPr="00DB1ADD">
        <w:rPr>
          <w:rFonts w:asciiTheme="majorHAnsi" w:hAnsiTheme="majorHAnsi" w:cstheme="majorHAnsi"/>
          <w:sz w:val="20"/>
          <w:szCs w:val="20"/>
        </w:rPr>
        <w:lastRenderedPageBreak/>
        <w:t xml:space="preserve">obejmujących </w:t>
      </w:r>
      <w:r w:rsidR="000410E9" w:rsidRPr="00B82936">
        <w:rPr>
          <w:rFonts w:asciiTheme="majorHAnsi" w:hAnsiTheme="majorHAnsi" w:cstheme="majorHAnsi"/>
          <w:sz w:val="20"/>
          <w:szCs w:val="20"/>
        </w:rPr>
        <w:t xml:space="preserve">usługi tożsame co do przedmiotu niniejszego zamówienia, </w:t>
      </w:r>
      <w:proofErr w:type="spellStart"/>
      <w:r w:rsidR="000410E9" w:rsidRPr="00B82936">
        <w:rPr>
          <w:rFonts w:asciiTheme="majorHAnsi" w:hAnsiTheme="majorHAnsi" w:cstheme="majorHAnsi"/>
          <w:sz w:val="20"/>
          <w:szCs w:val="20"/>
        </w:rPr>
        <w:t>tj</w:t>
      </w:r>
      <w:proofErr w:type="spellEnd"/>
      <w:r w:rsidR="000410E9" w:rsidRPr="00B82936">
        <w:rPr>
          <w:rFonts w:asciiTheme="majorHAnsi" w:eastAsia="TimesNewRoman" w:hAnsiTheme="majorHAnsi" w:cstheme="majorHAnsi"/>
          <w:color w:val="2F5496"/>
          <w:sz w:val="20"/>
          <w:szCs w:val="20"/>
        </w:rPr>
        <w:t xml:space="preserve"> </w:t>
      </w:r>
      <w:r w:rsidR="000410E9" w:rsidRPr="00B82936">
        <w:rPr>
          <w:rFonts w:asciiTheme="majorHAnsi" w:eastAsia="TimesNewRoman" w:hAnsiTheme="majorHAnsi" w:cstheme="majorHAnsi"/>
          <w:b/>
          <w:sz w:val="20"/>
          <w:szCs w:val="20"/>
        </w:rPr>
        <w:t>co najmniej dwa zlecenia obejmujące wykonanie usług cateringowych dla:  min. 150 osób</w:t>
      </w:r>
      <w:r w:rsidR="000410E9">
        <w:rPr>
          <w:rFonts w:asciiTheme="majorHAnsi" w:eastAsia="TimesNewRoman" w:hAnsiTheme="majorHAnsi" w:cstheme="majorHAnsi"/>
          <w:b/>
          <w:sz w:val="20"/>
          <w:szCs w:val="20"/>
        </w:rPr>
        <w:t xml:space="preserve"> dla </w:t>
      </w:r>
      <w:r w:rsidR="000410E9" w:rsidRPr="00B82936">
        <w:rPr>
          <w:rFonts w:asciiTheme="majorHAnsi" w:eastAsia="TimesNewRoman" w:hAnsiTheme="majorHAnsi" w:cstheme="majorHAnsi"/>
          <w:b/>
          <w:sz w:val="20"/>
          <w:szCs w:val="20"/>
        </w:rPr>
        <w:t xml:space="preserve"> każd</w:t>
      </w:r>
      <w:r w:rsidR="000410E9">
        <w:rPr>
          <w:rFonts w:asciiTheme="majorHAnsi" w:eastAsia="TimesNewRoman" w:hAnsiTheme="majorHAnsi" w:cstheme="majorHAnsi"/>
          <w:b/>
          <w:sz w:val="20"/>
          <w:szCs w:val="20"/>
        </w:rPr>
        <w:t xml:space="preserve">ej </w:t>
      </w:r>
      <w:r w:rsidR="000410E9" w:rsidRPr="00B82936">
        <w:rPr>
          <w:rFonts w:asciiTheme="majorHAnsi" w:eastAsia="TimesNewRoman" w:hAnsiTheme="majorHAnsi" w:cstheme="majorHAnsi"/>
          <w:b/>
          <w:sz w:val="20"/>
          <w:szCs w:val="20"/>
        </w:rPr>
        <w:t>z usług.</w:t>
      </w:r>
    </w:p>
    <w:p w14:paraId="7636B0B8" w14:textId="77777777" w:rsidR="000410E9" w:rsidRPr="00DB1ADD" w:rsidRDefault="000410E9" w:rsidP="000410E9">
      <w:pPr>
        <w:pStyle w:val="Nagwek4"/>
        <w:keepNext w:val="0"/>
        <w:keepLines w:val="0"/>
        <w:suppressAutoHyphens/>
        <w:spacing w:before="0" w:after="0"/>
        <w:ind w:left="851" w:hanging="284"/>
        <w:jc w:val="both"/>
        <w:rPr>
          <w:rFonts w:asciiTheme="majorHAnsi" w:eastAsia="Calibri" w:hAnsiTheme="majorHAnsi" w:cstheme="majorHAnsi"/>
          <w:b/>
          <w:bCs/>
          <w:color w:val="auto"/>
          <w:sz w:val="20"/>
          <w:szCs w:val="20"/>
        </w:rPr>
      </w:pPr>
    </w:p>
    <w:p w14:paraId="2B26764F" w14:textId="77777777" w:rsidR="000410E9" w:rsidRPr="00B82936" w:rsidRDefault="000410E9" w:rsidP="000410E9">
      <w:pPr>
        <w:tabs>
          <w:tab w:val="left" w:pos="993"/>
          <w:tab w:val="right" w:pos="8953"/>
        </w:tabs>
        <w:autoSpaceDE w:val="0"/>
        <w:autoSpaceDN w:val="0"/>
        <w:ind w:left="851"/>
        <w:jc w:val="both"/>
        <w:rPr>
          <w:rFonts w:asciiTheme="majorHAnsi" w:hAnsiTheme="majorHAnsi" w:cstheme="majorHAnsi"/>
          <w:sz w:val="20"/>
          <w:szCs w:val="20"/>
        </w:rPr>
      </w:pPr>
      <w:r w:rsidRPr="00DB1ADD">
        <w:rPr>
          <w:rFonts w:asciiTheme="majorHAnsi" w:hAnsiTheme="majorHAnsi" w:cstheme="majorHAnsi"/>
          <w:sz w:val="20"/>
          <w:szCs w:val="20"/>
        </w:rPr>
        <w:t>b)</w:t>
      </w:r>
      <w:r w:rsidRPr="00DB1ADD">
        <w:rPr>
          <w:rFonts w:asciiTheme="majorHAnsi" w:eastAsia="Calibri" w:hAnsiTheme="majorHAnsi" w:cstheme="majorHAnsi"/>
          <w:b/>
          <w:bCs/>
          <w:sz w:val="20"/>
          <w:szCs w:val="20"/>
        </w:rPr>
        <w:t xml:space="preserve">    </w:t>
      </w:r>
      <w:r w:rsidRPr="00B82936">
        <w:rPr>
          <w:rFonts w:asciiTheme="majorHAnsi" w:hAnsiTheme="majorHAnsi" w:cstheme="majorHAnsi"/>
          <w:sz w:val="20"/>
          <w:szCs w:val="20"/>
        </w:rPr>
        <w:t xml:space="preserve">wykazanie dysponowania do realizacji niniejszego przedmiotu postępowania </w:t>
      </w:r>
      <w:r w:rsidRPr="00B82936">
        <w:rPr>
          <w:rFonts w:asciiTheme="majorHAnsi" w:hAnsiTheme="majorHAnsi" w:cstheme="majorHAnsi"/>
          <w:b/>
          <w:sz w:val="20"/>
          <w:szCs w:val="20"/>
        </w:rPr>
        <w:t>kucharzem</w:t>
      </w:r>
      <w:r w:rsidRPr="00B82936">
        <w:rPr>
          <w:rFonts w:asciiTheme="majorHAnsi" w:hAnsiTheme="majorHAnsi" w:cstheme="majorHAnsi"/>
          <w:sz w:val="20"/>
          <w:szCs w:val="20"/>
        </w:rPr>
        <w:t xml:space="preserve"> legitymującym się wykształceniem o profilu związanym z gastronomią, z </w:t>
      </w:r>
      <w:r w:rsidRPr="00B82936">
        <w:rPr>
          <w:rFonts w:asciiTheme="majorHAnsi" w:hAnsiTheme="majorHAnsi" w:cstheme="majorHAnsi"/>
          <w:b/>
          <w:sz w:val="20"/>
          <w:szCs w:val="20"/>
        </w:rPr>
        <w:t xml:space="preserve">co najmniej 5 letnim </w:t>
      </w:r>
      <w:r w:rsidRPr="00B82936">
        <w:rPr>
          <w:rFonts w:asciiTheme="majorHAnsi" w:hAnsiTheme="majorHAnsi" w:cstheme="majorHAnsi"/>
          <w:sz w:val="20"/>
          <w:szCs w:val="20"/>
        </w:rPr>
        <w:t>stażem pracy na stanowiskach dotyczących zbiorowego żywienia.</w:t>
      </w:r>
    </w:p>
    <w:p w14:paraId="2568EE23" w14:textId="7116353D" w:rsidR="004E5417" w:rsidRDefault="004E5417" w:rsidP="000410E9">
      <w:pPr>
        <w:pStyle w:val="Nagwek4"/>
        <w:keepNext w:val="0"/>
        <w:keepLines w:val="0"/>
        <w:suppressAutoHyphens/>
        <w:spacing w:before="0" w:after="0" w:line="240" w:lineRule="auto"/>
        <w:ind w:left="851" w:hanging="426"/>
        <w:jc w:val="both"/>
        <w:rPr>
          <w:rFonts w:ascii="Calibri" w:hAnsi="Calibri" w:cs="Calibri"/>
          <w:color w:val="auto"/>
          <w:sz w:val="20"/>
          <w:szCs w:val="20"/>
        </w:rPr>
      </w:pPr>
    </w:p>
    <w:p w14:paraId="3E74B9E3" w14:textId="77777777" w:rsidR="00AB44CC" w:rsidRPr="00AB44CC" w:rsidRDefault="00AB44CC" w:rsidP="00AB44CC"/>
    <w:p w14:paraId="6433C03C" w14:textId="62488EBB" w:rsidR="003C5710" w:rsidRPr="00AB44CC" w:rsidRDefault="003C5710" w:rsidP="003C5710">
      <w:pPr>
        <w:pStyle w:val="Nagwek4"/>
        <w:keepNext w:val="0"/>
        <w:keepLines w:val="0"/>
        <w:suppressAutoHyphens/>
        <w:spacing w:before="0" w:line="240" w:lineRule="auto"/>
        <w:ind w:left="142"/>
        <w:jc w:val="both"/>
        <w:rPr>
          <w:rFonts w:asciiTheme="majorHAnsi" w:hAnsiTheme="majorHAnsi" w:cstheme="majorHAnsi"/>
          <w:color w:val="auto"/>
          <w:sz w:val="20"/>
          <w:szCs w:val="20"/>
        </w:rPr>
      </w:pPr>
      <w:r w:rsidRPr="00AB44CC">
        <w:rPr>
          <w:rFonts w:asciiTheme="majorHAnsi" w:eastAsia="Calibri" w:hAnsiTheme="majorHAnsi" w:cstheme="majorHAnsi"/>
          <w:bCs/>
          <w:color w:val="auto"/>
          <w:sz w:val="20"/>
          <w:szCs w:val="20"/>
        </w:rPr>
        <w:t xml:space="preserve"> Zamawiający nie wprowadza żadny</w:t>
      </w:r>
      <w:r w:rsidR="004E5417" w:rsidRPr="00AB44CC">
        <w:rPr>
          <w:rFonts w:asciiTheme="majorHAnsi" w:eastAsia="Calibri" w:hAnsiTheme="majorHAnsi" w:cstheme="majorHAnsi"/>
          <w:bCs/>
          <w:color w:val="auto"/>
          <w:sz w:val="20"/>
          <w:szCs w:val="20"/>
        </w:rPr>
        <w:t>ch wymagań w zakresie pkt. 1</w:t>
      </w:r>
      <w:r w:rsidR="001019D5" w:rsidRPr="00AB44CC">
        <w:rPr>
          <w:rFonts w:asciiTheme="majorHAnsi" w:eastAsia="Calibri" w:hAnsiTheme="majorHAnsi" w:cstheme="majorHAnsi"/>
          <w:bCs/>
          <w:color w:val="auto"/>
          <w:sz w:val="20"/>
          <w:szCs w:val="20"/>
        </w:rPr>
        <w:t xml:space="preserve"> i 3 </w:t>
      </w:r>
      <w:r w:rsidRPr="00AB44CC">
        <w:rPr>
          <w:rFonts w:asciiTheme="majorHAnsi" w:eastAsia="Calibri" w:hAnsiTheme="majorHAnsi" w:cstheme="majorHAnsi"/>
          <w:bCs/>
          <w:color w:val="auto"/>
          <w:sz w:val="20"/>
          <w:szCs w:val="20"/>
        </w:rPr>
        <w:t xml:space="preserve"> </w:t>
      </w:r>
    </w:p>
    <w:p w14:paraId="612F0731" w14:textId="77777777" w:rsidR="003C5710" w:rsidRPr="00EB1827" w:rsidRDefault="003C5710" w:rsidP="00760F86">
      <w:pPr>
        <w:ind w:left="868" w:right="20"/>
        <w:jc w:val="both"/>
        <w:rPr>
          <w:rFonts w:asciiTheme="majorHAnsi" w:hAnsiTheme="majorHAnsi" w:cstheme="majorHAnsi"/>
          <w:sz w:val="20"/>
          <w:szCs w:val="20"/>
        </w:rPr>
      </w:pPr>
    </w:p>
    <w:p w14:paraId="0000008C" w14:textId="07DAB1B7" w:rsidR="002C041E" w:rsidRPr="00EB1827" w:rsidRDefault="00047D3A" w:rsidP="000410E9">
      <w:pPr>
        <w:numPr>
          <w:ilvl w:val="0"/>
          <w:numId w:val="18"/>
        </w:numPr>
        <w:ind w:left="448"/>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może na każdym etapie postępowania, uznać, że Wykonawca nie posiada wymaganych zdolności, jeżeli posiadanie przez </w:t>
      </w:r>
      <w:r w:rsidR="007D1098">
        <w:rPr>
          <w:rFonts w:asciiTheme="majorHAnsi" w:hAnsiTheme="majorHAnsi" w:cstheme="majorHAnsi"/>
          <w:sz w:val="20"/>
          <w:szCs w:val="20"/>
        </w:rPr>
        <w:t>W</w:t>
      </w:r>
      <w:r w:rsidRPr="00EB1827">
        <w:rPr>
          <w:rFonts w:asciiTheme="majorHAnsi" w:hAnsiTheme="majorHAnsi" w:cstheme="majorHAnsi"/>
          <w:sz w:val="20"/>
          <w:szCs w:val="20"/>
        </w:rPr>
        <w:t xml:space="preserve">ykonawcę sprzecznych interesów, w szczególności zaangażowanie zasobów technicznych lub zawodowych </w:t>
      </w:r>
      <w:r w:rsidR="007D1098">
        <w:rPr>
          <w:rFonts w:asciiTheme="majorHAnsi" w:hAnsiTheme="majorHAnsi" w:cstheme="majorHAnsi"/>
          <w:sz w:val="20"/>
          <w:szCs w:val="20"/>
        </w:rPr>
        <w:t>W</w:t>
      </w:r>
      <w:r w:rsidRPr="00EB1827">
        <w:rPr>
          <w:rFonts w:asciiTheme="majorHAnsi" w:hAnsiTheme="majorHAnsi" w:cstheme="majorHAnsi"/>
          <w:sz w:val="20"/>
          <w:szCs w:val="20"/>
        </w:rPr>
        <w:t xml:space="preserve">ykonawcy w inne przedsięwzięcia gospodarcze </w:t>
      </w:r>
      <w:r w:rsidR="007D1098">
        <w:rPr>
          <w:rFonts w:asciiTheme="majorHAnsi" w:hAnsiTheme="majorHAnsi" w:cstheme="majorHAnsi"/>
          <w:sz w:val="20"/>
          <w:szCs w:val="20"/>
        </w:rPr>
        <w:t>W</w:t>
      </w:r>
      <w:r w:rsidRPr="00EB1827">
        <w:rPr>
          <w:rFonts w:asciiTheme="majorHAnsi" w:hAnsiTheme="majorHAnsi" w:cstheme="majorHAnsi"/>
          <w:sz w:val="20"/>
          <w:szCs w:val="20"/>
        </w:rPr>
        <w:t xml:space="preserve">ykonawcy może mieć negatywny wpływ na realizację zamówienia. </w:t>
      </w:r>
    </w:p>
    <w:p w14:paraId="0000008E" w14:textId="77777777" w:rsidR="002C041E" w:rsidRPr="00EB1827" w:rsidRDefault="00047D3A">
      <w:pPr>
        <w:pStyle w:val="Nagwek2"/>
        <w:rPr>
          <w:rFonts w:asciiTheme="majorHAnsi" w:hAnsiTheme="majorHAnsi" w:cstheme="majorHAnsi"/>
          <w:sz w:val="20"/>
          <w:szCs w:val="20"/>
        </w:rPr>
      </w:pPr>
      <w:bookmarkStart w:id="8" w:name="_sv3xn7chhdup" w:colFirst="0" w:colLast="0"/>
      <w:bookmarkEnd w:id="8"/>
      <w:r w:rsidRPr="00EB1827">
        <w:rPr>
          <w:rFonts w:asciiTheme="majorHAnsi" w:hAnsiTheme="majorHAnsi" w:cstheme="majorHAnsi"/>
          <w:sz w:val="20"/>
          <w:szCs w:val="20"/>
        </w:rPr>
        <w:t>IX. Podstawy wykluczenia z postępowania</w:t>
      </w:r>
    </w:p>
    <w:p w14:paraId="0579C2CC" w14:textId="6E738786" w:rsidR="009C459C" w:rsidRPr="009C459C" w:rsidRDefault="00047D3A" w:rsidP="009C459C">
      <w:pPr>
        <w:numPr>
          <w:ilvl w:val="0"/>
          <w:numId w:val="2"/>
        </w:numPr>
        <w:ind w:left="426"/>
        <w:jc w:val="both"/>
        <w:rPr>
          <w:rFonts w:asciiTheme="majorHAnsi" w:hAnsiTheme="majorHAnsi" w:cstheme="majorHAnsi"/>
          <w:sz w:val="20"/>
          <w:szCs w:val="20"/>
        </w:rPr>
      </w:pPr>
      <w:r w:rsidRPr="00EB1827">
        <w:rPr>
          <w:rFonts w:asciiTheme="majorHAnsi" w:hAnsiTheme="majorHAnsi" w:cstheme="majorHAnsi"/>
          <w:sz w:val="20"/>
          <w:szCs w:val="20"/>
        </w:rPr>
        <w:t>Z postępowania o udzielenie zamówienia wyklucza się Wykonawców, w stosunku do których zachodzi którakolwiek z okoliczności ws</w:t>
      </w:r>
      <w:r w:rsidR="00020F97" w:rsidRPr="00EB1827">
        <w:rPr>
          <w:rFonts w:asciiTheme="majorHAnsi" w:hAnsiTheme="majorHAnsi" w:cstheme="majorHAnsi"/>
          <w:sz w:val="20"/>
          <w:szCs w:val="20"/>
        </w:rPr>
        <w:t xml:space="preserve">kazanych </w:t>
      </w:r>
      <w:r w:rsidRPr="00EB1827">
        <w:rPr>
          <w:rFonts w:asciiTheme="majorHAnsi" w:hAnsiTheme="majorHAnsi" w:cstheme="majorHAnsi"/>
          <w:sz w:val="20"/>
          <w:szCs w:val="20"/>
        </w:rPr>
        <w:t>w art. 108 ust. 1 PZP;</w:t>
      </w:r>
      <w:r w:rsidR="00AE2EBB">
        <w:rPr>
          <w:rFonts w:asciiTheme="majorHAnsi" w:hAnsiTheme="majorHAnsi" w:cstheme="majorHAnsi"/>
          <w:sz w:val="20"/>
          <w:szCs w:val="20"/>
        </w:rPr>
        <w:t xml:space="preserve"> </w:t>
      </w:r>
      <w:r w:rsidR="009C459C" w:rsidRPr="009C459C">
        <w:rPr>
          <w:rFonts w:asciiTheme="majorHAnsi" w:hAnsiTheme="majorHAnsi" w:cstheme="majorHAnsi"/>
          <w:sz w:val="20"/>
          <w:szCs w:val="20"/>
        </w:rPr>
        <w:t xml:space="preserve">oraz </w:t>
      </w:r>
      <w:r w:rsidR="009C459C" w:rsidRPr="009C459C">
        <w:rPr>
          <w:rFonts w:asciiTheme="majorHAnsi" w:hAnsiTheme="majorHAnsi" w:cstheme="majorHAnsi"/>
          <w:b/>
          <w:bCs/>
          <w:sz w:val="20"/>
          <w:szCs w:val="20"/>
        </w:rPr>
        <w:t xml:space="preserve">art. 7 ust. 1 ustawy z dnia 13 kwietnia 2022 r. o </w:t>
      </w:r>
      <w:r w:rsidR="009C459C" w:rsidRPr="009C459C">
        <w:rPr>
          <w:rFonts w:asciiTheme="majorHAnsi" w:hAnsiTheme="majorHAnsi" w:cstheme="majorHAnsi"/>
          <w:b/>
          <w:sz w:val="20"/>
          <w:szCs w:val="20"/>
        </w:rPr>
        <w:t>szczególnych rozwiązaniach w zakresie przeciwdziałania wspieraniu agresji na Ukrainę oraz służących ochronie bezpieczeństwa narodowego (Dz. U. z 2022 r. poz. 835).</w:t>
      </w:r>
    </w:p>
    <w:p w14:paraId="00000095" w14:textId="77777777" w:rsidR="002C041E" w:rsidRPr="00EB1827" w:rsidRDefault="00047D3A" w:rsidP="00760F86">
      <w:pPr>
        <w:numPr>
          <w:ilvl w:val="0"/>
          <w:numId w:val="2"/>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Wykluczenie Wykonawcy następuje zgodnie z art. 111 PZP </w:t>
      </w:r>
    </w:p>
    <w:p w14:paraId="00000096" w14:textId="77777777" w:rsidR="002C041E" w:rsidRPr="00EB1827" w:rsidRDefault="00047D3A">
      <w:pPr>
        <w:pStyle w:val="Nagwek2"/>
        <w:rPr>
          <w:rFonts w:asciiTheme="majorHAnsi" w:hAnsiTheme="majorHAnsi" w:cstheme="majorHAnsi"/>
          <w:sz w:val="20"/>
          <w:szCs w:val="20"/>
        </w:rPr>
      </w:pPr>
      <w:bookmarkStart w:id="9" w:name="_crlv0voso4yw" w:colFirst="0" w:colLast="0"/>
      <w:bookmarkEnd w:id="9"/>
      <w:r w:rsidRPr="00EB1827">
        <w:rPr>
          <w:rFonts w:asciiTheme="majorHAnsi" w:hAnsiTheme="majorHAnsi" w:cstheme="majorHAnsi"/>
          <w:sz w:val="20"/>
          <w:szCs w:val="20"/>
        </w:rPr>
        <w:t>X. Podmiotowe środki dowodowe. Oświadczenia i dokumenty, jakie zobowiązani są dostarczyć Wykonawcy w celu potwierdzenia spełniania warunków udziału w postępowaniu oraz wykazania braku podstaw wykluczenia</w:t>
      </w:r>
    </w:p>
    <w:p w14:paraId="00000097" w14:textId="14BABB79" w:rsidR="002C041E" w:rsidRPr="00EB1827" w:rsidRDefault="00047D3A" w:rsidP="0017317B">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Do oferty </w:t>
      </w:r>
      <w:r w:rsidR="003C5710" w:rsidRPr="00EB1827">
        <w:rPr>
          <w:rFonts w:asciiTheme="majorHAnsi" w:hAnsiTheme="majorHAnsi" w:cstheme="majorHAnsi"/>
          <w:sz w:val="20"/>
          <w:szCs w:val="20"/>
        </w:rPr>
        <w:t xml:space="preserve"> ( </w:t>
      </w:r>
      <w:r w:rsidR="003C5710" w:rsidRPr="00EB1827">
        <w:rPr>
          <w:rFonts w:asciiTheme="majorHAnsi" w:hAnsiTheme="majorHAnsi" w:cstheme="majorHAnsi"/>
          <w:b/>
          <w:sz w:val="20"/>
          <w:szCs w:val="20"/>
        </w:rPr>
        <w:t>formularz oferty – załącznik nr 1</w:t>
      </w:r>
      <w:r w:rsidR="000410E9">
        <w:rPr>
          <w:rFonts w:asciiTheme="majorHAnsi" w:hAnsiTheme="majorHAnsi" w:cstheme="majorHAnsi"/>
          <w:sz w:val="20"/>
          <w:szCs w:val="20"/>
        </w:rPr>
        <w:t xml:space="preserve"> </w:t>
      </w:r>
      <w:r w:rsidR="000410E9" w:rsidRPr="000410E9">
        <w:rPr>
          <w:rFonts w:asciiTheme="majorHAnsi" w:hAnsiTheme="majorHAnsi" w:cstheme="majorHAnsi"/>
          <w:b/>
          <w:sz w:val="20"/>
          <w:szCs w:val="20"/>
        </w:rPr>
        <w:t>oraz formularz cenowy – załącznik nr 2)</w:t>
      </w:r>
      <w:r w:rsidR="00301167">
        <w:rPr>
          <w:rFonts w:asciiTheme="majorHAnsi" w:hAnsiTheme="majorHAnsi" w:cstheme="majorHAnsi"/>
          <w:sz w:val="20"/>
          <w:szCs w:val="20"/>
        </w:rPr>
        <w:t xml:space="preserve"> </w:t>
      </w:r>
      <w:r w:rsidRPr="00EB1827">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zgodnie z </w:t>
      </w:r>
      <w:r w:rsidRPr="00EB1827">
        <w:rPr>
          <w:rFonts w:asciiTheme="majorHAnsi" w:hAnsiTheme="majorHAnsi" w:cstheme="majorHAnsi"/>
          <w:b/>
          <w:sz w:val="20"/>
          <w:szCs w:val="20"/>
        </w:rPr>
        <w:t xml:space="preserve">Załącznikiem nr </w:t>
      </w:r>
      <w:r w:rsidR="000410E9">
        <w:rPr>
          <w:rFonts w:asciiTheme="majorHAnsi" w:hAnsiTheme="majorHAnsi" w:cstheme="majorHAnsi"/>
          <w:b/>
          <w:sz w:val="20"/>
          <w:szCs w:val="20"/>
        </w:rPr>
        <w:t>3</w:t>
      </w:r>
      <w:r w:rsidR="00301167">
        <w:rPr>
          <w:rFonts w:asciiTheme="majorHAnsi" w:hAnsiTheme="majorHAnsi" w:cstheme="majorHAnsi"/>
          <w:b/>
          <w:sz w:val="20"/>
          <w:szCs w:val="20"/>
        </w:rPr>
        <w:t xml:space="preserve"> </w:t>
      </w:r>
      <w:r w:rsidRPr="00EB1827">
        <w:rPr>
          <w:rFonts w:asciiTheme="majorHAnsi" w:hAnsiTheme="majorHAnsi" w:cstheme="majorHAnsi"/>
          <w:b/>
          <w:sz w:val="20"/>
          <w:szCs w:val="20"/>
        </w:rPr>
        <w:t xml:space="preserve"> do SWZ</w:t>
      </w:r>
      <w:r w:rsidR="00775EBF">
        <w:rPr>
          <w:rFonts w:asciiTheme="majorHAnsi" w:hAnsiTheme="majorHAnsi" w:cstheme="majorHAnsi"/>
          <w:sz w:val="20"/>
          <w:szCs w:val="20"/>
        </w:rPr>
        <w:t xml:space="preserve"> oraz </w:t>
      </w:r>
      <w:r w:rsidR="00775EBF" w:rsidRPr="00363463">
        <w:rPr>
          <w:rFonts w:asciiTheme="majorHAnsi" w:hAnsiTheme="majorHAnsi" w:cstheme="majorHAnsi"/>
          <w:b/>
          <w:sz w:val="20"/>
          <w:szCs w:val="20"/>
        </w:rPr>
        <w:t xml:space="preserve">Załącznikiem nr </w:t>
      </w:r>
      <w:r w:rsidR="000410E9">
        <w:rPr>
          <w:rFonts w:asciiTheme="majorHAnsi" w:hAnsiTheme="majorHAnsi" w:cstheme="majorHAnsi"/>
          <w:b/>
          <w:sz w:val="20"/>
          <w:szCs w:val="20"/>
        </w:rPr>
        <w:t>3</w:t>
      </w:r>
      <w:r w:rsidR="00775EBF">
        <w:rPr>
          <w:rFonts w:asciiTheme="majorHAnsi" w:hAnsiTheme="majorHAnsi" w:cstheme="majorHAnsi"/>
          <w:b/>
          <w:sz w:val="20"/>
          <w:szCs w:val="20"/>
        </w:rPr>
        <w:t xml:space="preserve"> A</w:t>
      </w:r>
      <w:r w:rsidR="00775EBF" w:rsidRPr="00363463">
        <w:rPr>
          <w:rFonts w:asciiTheme="majorHAnsi" w:hAnsiTheme="majorHAnsi" w:cstheme="majorHAnsi"/>
          <w:b/>
          <w:sz w:val="20"/>
          <w:szCs w:val="20"/>
        </w:rPr>
        <w:t xml:space="preserve"> do SWZ</w:t>
      </w:r>
      <w:r w:rsidR="00775EBF">
        <w:rPr>
          <w:rFonts w:asciiTheme="majorHAnsi" w:hAnsiTheme="majorHAnsi" w:cstheme="majorHAnsi"/>
          <w:b/>
          <w:sz w:val="20"/>
          <w:szCs w:val="20"/>
        </w:rPr>
        <w:t>.</w:t>
      </w:r>
    </w:p>
    <w:p w14:paraId="00000098" w14:textId="77777777" w:rsidR="002C041E" w:rsidRPr="00EB1827" w:rsidRDefault="00047D3A" w:rsidP="0017317B">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6BE06DA1" w:rsidR="005942F5" w:rsidRPr="00EB1827" w:rsidRDefault="005942F5" w:rsidP="005942F5">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wzywa </w:t>
      </w:r>
      <w:r w:rsidR="007D1098">
        <w:rPr>
          <w:rFonts w:asciiTheme="majorHAnsi" w:hAnsiTheme="majorHAnsi" w:cstheme="majorHAnsi"/>
          <w:sz w:val="20"/>
          <w:szCs w:val="20"/>
        </w:rPr>
        <w:t>W</w:t>
      </w:r>
      <w:r w:rsidRPr="00EB1827">
        <w:rPr>
          <w:rFonts w:asciiTheme="majorHAnsi" w:hAnsiTheme="majorHAnsi" w:cstheme="majorHAns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8B76C5F" w14:textId="77777777" w:rsidR="005942F5" w:rsidRDefault="005942F5" w:rsidP="005942F5">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Podmiotowe środki dowodowe wymagane od wykonawcy obejmują:</w:t>
      </w:r>
    </w:p>
    <w:p w14:paraId="3DA51ECF" w14:textId="394F1CB8" w:rsidR="00301167" w:rsidRDefault="00301167" w:rsidP="00301167">
      <w:pPr>
        <w:ind w:left="426"/>
        <w:jc w:val="both"/>
        <w:rPr>
          <w:rFonts w:asciiTheme="majorHAnsi" w:hAnsiTheme="majorHAnsi" w:cstheme="majorHAnsi"/>
          <w:b/>
          <w:sz w:val="20"/>
          <w:szCs w:val="20"/>
        </w:rPr>
      </w:pPr>
      <w:r>
        <w:rPr>
          <w:rFonts w:asciiTheme="majorHAnsi" w:hAnsiTheme="majorHAnsi" w:cstheme="majorHAnsi"/>
          <w:sz w:val="20"/>
          <w:szCs w:val="20"/>
        </w:rPr>
        <w:t>4.1 –</w:t>
      </w:r>
      <w:r w:rsidR="00EC255D">
        <w:rPr>
          <w:rFonts w:asciiTheme="majorHAnsi" w:hAnsiTheme="majorHAnsi" w:cstheme="majorHAnsi"/>
          <w:sz w:val="20"/>
          <w:szCs w:val="20"/>
        </w:rPr>
        <w:t xml:space="preserve"> </w:t>
      </w:r>
      <w:r w:rsidR="0003323C" w:rsidRPr="00EC255D">
        <w:rPr>
          <w:rFonts w:asciiTheme="majorHAnsi" w:hAnsiTheme="majorHAnsi" w:cstheme="majorHAnsi"/>
          <w:b/>
          <w:sz w:val="20"/>
          <w:szCs w:val="20"/>
        </w:rPr>
        <w:t>Wykaz wykonanych usług,</w:t>
      </w:r>
      <w:r w:rsidR="0003323C" w:rsidRPr="00EC255D">
        <w:rPr>
          <w:rFonts w:asciiTheme="majorHAnsi" w:hAnsiTheme="majorHAnsi" w:cstheme="majorHAnsi"/>
          <w:sz w:val="20"/>
          <w:szCs w:val="20"/>
        </w:rPr>
        <w:t xml:space="preserve"> a w przypadku świadczeń powtarzających się lub ciągłych również wykonywanych w okresie ostatnich 3 lat a jeżeli okres prowadzenia działalności jest krótszy – w tym okresie </w:t>
      </w:r>
      <w:r w:rsidR="0003323C" w:rsidRPr="00EC255D">
        <w:rPr>
          <w:rFonts w:asciiTheme="majorHAnsi" w:hAnsiTheme="majorHAnsi" w:cstheme="majorHAnsi"/>
          <w:bCs/>
          <w:sz w:val="20"/>
          <w:szCs w:val="20"/>
        </w:rPr>
        <w:t>wraz z podaniem ich wartości, przedmiotu, dat wykonania i podmiotów na rzecz których usługi zostały wykonane lub są wykonywane oraz</w:t>
      </w:r>
      <w:r w:rsidR="0003323C" w:rsidRPr="00EC255D">
        <w:rPr>
          <w:rFonts w:asciiTheme="majorHAnsi" w:hAnsiTheme="majorHAnsi" w:cstheme="majorHAnsi"/>
          <w:b/>
          <w:bCs/>
          <w:sz w:val="20"/>
          <w:szCs w:val="20"/>
        </w:rPr>
        <w:t xml:space="preserve"> załączeniem</w:t>
      </w:r>
      <w:r w:rsidR="0003323C" w:rsidRPr="00EC255D">
        <w:rPr>
          <w:rFonts w:asciiTheme="majorHAnsi" w:hAnsiTheme="majorHAnsi" w:cstheme="majorHAnsi"/>
          <w:bCs/>
          <w:sz w:val="20"/>
          <w:szCs w:val="20"/>
        </w:rPr>
        <w:t xml:space="preserve"> </w:t>
      </w:r>
      <w:r w:rsidR="0003323C" w:rsidRPr="00EC255D">
        <w:rPr>
          <w:rFonts w:asciiTheme="majorHAnsi" w:hAnsiTheme="majorHAnsi" w:cstheme="majorHAnsi"/>
          <w:b/>
          <w:bCs/>
          <w:sz w:val="20"/>
          <w:szCs w:val="20"/>
        </w:rPr>
        <w:t>dowodów</w:t>
      </w:r>
      <w:r w:rsidR="0003323C" w:rsidRPr="00EC255D">
        <w:rPr>
          <w:rFonts w:asciiTheme="majorHAnsi" w:hAnsiTheme="majorHAnsi" w:cstheme="majorHAnsi"/>
          <w:bCs/>
          <w:sz w:val="20"/>
          <w:szCs w:val="20"/>
        </w:rPr>
        <w:t xml:space="preserve"> określających czy te usługi zostały wykonane lub są wykonywane należycie, przy czym dowodami, o których mowa, są referencje bądź inne dokumenty  sporządzone  przez podmiot, na rzecz którego usługi </w:t>
      </w:r>
      <w:r w:rsidR="00EC255D" w:rsidRPr="00EC255D">
        <w:rPr>
          <w:rFonts w:asciiTheme="majorHAnsi" w:hAnsiTheme="majorHAnsi" w:cstheme="majorHAnsi"/>
          <w:bCs/>
          <w:sz w:val="20"/>
          <w:szCs w:val="20"/>
        </w:rPr>
        <w:t>zostały</w:t>
      </w:r>
      <w:r w:rsidR="0003323C" w:rsidRPr="00EC255D">
        <w:rPr>
          <w:rFonts w:asciiTheme="majorHAnsi" w:hAnsiTheme="majorHAnsi" w:cstheme="majorHAnsi"/>
          <w:bCs/>
          <w:sz w:val="20"/>
          <w:szCs w:val="20"/>
        </w:rPr>
        <w:t xml:space="preserve">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Dokument ten ma potwierdzać spełnienie wymagań wskazanych w pkt </w:t>
      </w:r>
      <w:r w:rsidR="00EC255D">
        <w:rPr>
          <w:rFonts w:asciiTheme="majorHAnsi" w:hAnsiTheme="majorHAnsi" w:cstheme="majorHAnsi"/>
          <w:bCs/>
          <w:sz w:val="20"/>
          <w:szCs w:val="20"/>
        </w:rPr>
        <w:t>VIII</w:t>
      </w:r>
      <w:r w:rsidR="0003323C" w:rsidRPr="00EC255D">
        <w:rPr>
          <w:rFonts w:asciiTheme="majorHAnsi" w:hAnsiTheme="majorHAnsi" w:cstheme="majorHAnsi"/>
          <w:bCs/>
          <w:sz w:val="20"/>
          <w:szCs w:val="20"/>
        </w:rPr>
        <w:t xml:space="preserve">. </w:t>
      </w:r>
      <w:r w:rsidR="00EC255D">
        <w:rPr>
          <w:rFonts w:asciiTheme="majorHAnsi" w:hAnsiTheme="majorHAnsi" w:cstheme="majorHAnsi"/>
          <w:bCs/>
          <w:sz w:val="20"/>
          <w:szCs w:val="20"/>
        </w:rPr>
        <w:t>2.4 a)</w:t>
      </w:r>
      <w:r w:rsidR="0003323C" w:rsidRPr="00EC255D">
        <w:rPr>
          <w:rFonts w:asciiTheme="majorHAnsi" w:hAnsiTheme="majorHAnsi" w:cstheme="majorHAnsi"/>
          <w:bCs/>
          <w:sz w:val="20"/>
          <w:szCs w:val="20"/>
        </w:rPr>
        <w:t xml:space="preserve"> SWZ  </w:t>
      </w:r>
      <w:r w:rsidR="00EC255D">
        <w:rPr>
          <w:rFonts w:asciiTheme="majorHAnsi" w:hAnsiTheme="majorHAnsi" w:cstheme="majorHAnsi"/>
          <w:bCs/>
          <w:sz w:val="20"/>
          <w:szCs w:val="20"/>
        </w:rPr>
        <w:t xml:space="preserve">zgodnie z </w:t>
      </w:r>
      <w:r w:rsidR="0003323C" w:rsidRPr="00EC255D">
        <w:rPr>
          <w:rFonts w:asciiTheme="majorHAnsi" w:hAnsiTheme="majorHAnsi" w:cstheme="majorHAnsi"/>
          <w:bCs/>
          <w:sz w:val="20"/>
          <w:szCs w:val="20"/>
        </w:rPr>
        <w:t xml:space="preserve"> </w:t>
      </w:r>
      <w:r w:rsidR="00EC255D">
        <w:rPr>
          <w:rFonts w:asciiTheme="majorHAnsi" w:hAnsiTheme="majorHAnsi" w:cstheme="majorHAnsi"/>
          <w:b/>
          <w:bCs/>
          <w:sz w:val="20"/>
          <w:szCs w:val="20"/>
        </w:rPr>
        <w:t>Z</w:t>
      </w:r>
      <w:r w:rsidR="0003323C" w:rsidRPr="00EC255D">
        <w:rPr>
          <w:rFonts w:asciiTheme="majorHAnsi" w:hAnsiTheme="majorHAnsi" w:cstheme="majorHAnsi"/>
          <w:b/>
          <w:bCs/>
          <w:sz w:val="20"/>
          <w:szCs w:val="20"/>
        </w:rPr>
        <w:t>ałącznik</w:t>
      </w:r>
      <w:r w:rsidR="00EC255D">
        <w:rPr>
          <w:rFonts w:asciiTheme="majorHAnsi" w:hAnsiTheme="majorHAnsi" w:cstheme="majorHAnsi"/>
          <w:b/>
          <w:bCs/>
          <w:sz w:val="20"/>
          <w:szCs w:val="20"/>
        </w:rPr>
        <w:t>iem</w:t>
      </w:r>
      <w:r w:rsidR="0003323C" w:rsidRPr="00EC255D">
        <w:rPr>
          <w:rFonts w:asciiTheme="majorHAnsi" w:hAnsiTheme="majorHAnsi" w:cstheme="majorHAnsi"/>
          <w:b/>
          <w:bCs/>
          <w:sz w:val="20"/>
          <w:szCs w:val="20"/>
        </w:rPr>
        <w:t xml:space="preserve"> nr </w:t>
      </w:r>
      <w:r w:rsidR="00CA685B">
        <w:rPr>
          <w:rFonts w:asciiTheme="majorHAnsi" w:hAnsiTheme="majorHAnsi" w:cstheme="majorHAnsi"/>
          <w:b/>
          <w:bCs/>
          <w:sz w:val="20"/>
          <w:szCs w:val="20"/>
        </w:rPr>
        <w:t>4</w:t>
      </w:r>
      <w:r w:rsidR="00EC255D">
        <w:rPr>
          <w:rFonts w:asciiTheme="majorHAnsi" w:hAnsiTheme="majorHAnsi" w:cstheme="majorHAnsi"/>
          <w:bCs/>
          <w:sz w:val="20"/>
          <w:szCs w:val="20"/>
        </w:rPr>
        <w:t xml:space="preserve"> </w:t>
      </w:r>
      <w:r w:rsidR="00EC255D" w:rsidRPr="00DA557F">
        <w:rPr>
          <w:rFonts w:asciiTheme="majorHAnsi" w:hAnsiTheme="majorHAnsi" w:cstheme="majorHAnsi"/>
          <w:b/>
          <w:bCs/>
          <w:sz w:val="20"/>
          <w:szCs w:val="20"/>
        </w:rPr>
        <w:t>do SWZ</w:t>
      </w:r>
      <w:r w:rsidR="00AB44CC">
        <w:rPr>
          <w:rFonts w:asciiTheme="majorHAnsi" w:hAnsiTheme="majorHAnsi" w:cstheme="majorHAnsi"/>
          <w:b/>
          <w:bCs/>
          <w:sz w:val="20"/>
          <w:szCs w:val="20"/>
        </w:rPr>
        <w:t>.</w:t>
      </w:r>
    </w:p>
    <w:p w14:paraId="51D2BC9B" w14:textId="11084278" w:rsidR="00CA097B" w:rsidRDefault="00AB44CC" w:rsidP="00301167">
      <w:pPr>
        <w:ind w:left="426"/>
        <w:jc w:val="both"/>
        <w:rPr>
          <w:rFonts w:asciiTheme="majorHAnsi" w:hAnsiTheme="majorHAnsi" w:cstheme="majorHAnsi"/>
          <w:b/>
          <w:bCs/>
          <w:sz w:val="20"/>
          <w:szCs w:val="20"/>
        </w:rPr>
      </w:pPr>
      <w:r>
        <w:rPr>
          <w:rFonts w:asciiTheme="majorHAnsi" w:hAnsiTheme="majorHAnsi" w:cstheme="majorHAnsi"/>
          <w:sz w:val="20"/>
          <w:szCs w:val="20"/>
        </w:rPr>
        <w:lastRenderedPageBreak/>
        <w:t>4.2</w:t>
      </w:r>
      <w:r w:rsidR="00CA097B" w:rsidRPr="00CA097B">
        <w:rPr>
          <w:rFonts w:asciiTheme="majorHAnsi" w:hAnsiTheme="majorHAnsi" w:cstheme="majorHAnsi"/>
          <w:sz w:val="20"/>
          <w:szCs w:val="20"/>
        </w:rPr>
        <w:t xml:space="preserve"> </w:t>
      </w:r>
      <w:r w:rsidR="00CA097B">
        <w:rPr>
          <w:rFonts w:asciiTheme="majorHAnsi" w:hAnsiTheme="majorHAnsi" w:cstheme="majorHAnsi"/>
          <w:sz w:val="20"/>
          <w:szCs w:val="20"/>
        </w:rPr>
        <w:t>–</w:t>
      </w:r>
      <w:r w:rsidR="00CA097B" w:rsidRPr="00CA097B">
        <w:rPr>
          <w:rFonts w:asciiTheme="majorHAnsi" w:hAnsiTheme="majorHAnsi" w:cstheme="majorHAnsi"/>
          <w:sz w:val="20"/>
          <w:szCs w:val="20"/>
        </w:rPr>
        <w:t xml:space="preserve"> </w:t>
      </w:r>
      <w:r w:rsidR="00EC255D" w:rsidRPr="00EC255D">
        <w:rPr>
          <w:rFonts w:asciiTheme="majorHAnsi" w:hAnsiTheme="majorHAnsi" w:cstheme="majorHAnsi"/>
          <w:b/>
          <w:sz w:val="20"/>
          <w:szCs w:val="20"/>
        </w:rPr>
        <w:t>W</w:t>
      </w:r>
      <w:r w:rsidR="00CA097B" w:rsidRPr="00EC255D">
        <w:rPr>
          <w:rFonts w:asciiTheme="majorHAnsi" w:hAnsiTheme="majorHAnsi" w:cstheme="majorHAnsi"/>
          <w:b/>
          <w:sz w:val="20"/>
          <w:szCs w:val="20"/>
        </w:rPr>
        <w:t>ykaz osób</w:t>
      </w:r>
      <w:r w:rsidR="00CA097B">
        <w:rPr>
          <w:rFonts w:asciiTheme="majorHAnsi" w:hAnsiTheme="majorHAnsi" w:cstheme="majorHAnsi"/>
          <w:sz w:val="20"/>
          <w:szCs w:val="20"/>
        </w:rPr>
        <w:t xml:space="preserve"> o których mowa w pkt. VIII. 2.4)</w:t>
      </w:r>
      <w:r w:rsidR="00983B4E">
        <w:rPr>
          <w:rFonts w:asciiTheme="majorHAnsi" w:hAnsiTheme="majorHAnsi" w:cstheme="majorHAnsi"/>
          <w:sz w:val="20"/>
          <w:szCs w:val="20"/>
        </w:rPr>
        <w:t>.b</w:t>
      </w:r>
      <w:r w:rsidR="001318C9">
        <w:rPr>
          <w:rFonts w:asciiTheme="majorHAnsi" w:hAnsiTheme="majorHAnsi" w:cstheme="majorHAnsi"/>
          <w:sz w:val="20"/>
          <w:szCs w:val="20"/>
        </w:rPr>
        <w:t xml:space="preserve">) </w:t>
      </w:r>
      <w:r w:rsidR="00EC255D">
        <w:rPr>
          <w:rFonts w:asciiTheme="majorHAnsi" w:hAnsiTheme="majorHAnsi" w:cstheme="majorHAnsi"/>
          <w:sz w:val="20"/>
          <w:szCs w:val="20"/>
        </w:rPr>
        <w:t>SWZ</w:t>
      </w:r>
      <w:r w:rsidR="00983B4E">
        <w:rPr>
          <w:rFonts w:asciiTheme="majorHAnsi" w:hAnsiTheme="majorHAnsi" w:cstheme="majorHAnsi"/>
          <w:sz w:val="20"/>
          <w:szCs w:val="20"/>
        </w:rPr>
        <w:t>.</w:t>
      </w:r>
      <w:r w:rsidR="00EC255D">
        <w:rPr>
          <w:rFonts w:asciiTheme="majorHAnsi" w:hAnsiTheme="majorHAnsi" w:cstheme="majorHAnsi"/>
          <w:sz w:val="20"/>
          <w:szCs w:val="20"/>
        </w:rPr>
        <w:t xml:space="preserve"> </w:t>
      </w:r>
      <w:r w:rsidR="00EC255D" w:rsidRPr="00EC255D">
        <w:rPr>
          <w:rFonts w:asciiTheme="majorHAnsi" w:hAnsiTheme="majorHAnsi" w:cstheme="majorHAnsi"/>
          <w:bCs/>
          <w:sz w:val="20"/>
          <w:szCs w:val="20"/>
        </w:rPr>
        <w:t xml:space="preserve">Dokument ten ma potwierdzać spełnienie wymagań wskazanych w pkt </w:t>
      </w:r>
      <w:r w:rsidR="00EC255D">
        <w:rPr>
          <w:rFonts w:asciiTheme="majorHAnsi" w:hAnsiTheme="majorHAnsi" w:cstheme="majorHAnsi"/>
          <w:bCs/>
          <w:sz w:val="20"/>
          <w:szCs w:val="20"/>
        </w:rPr>
        <w:t>VIII</w:t>
      </w:r>
      <w:r w:rsidR="00EC255D" w:rsidRPr="00EC255D">
        <w:rPr>
          <w:rFonts w:asciiTheme="majorHAnsi" w:hAnsiTheme="majorHAnsi" w:cstheme="majorHAnsi"/>
          <w:bCs/>
          <w:sz w:val="20"/>
          <w:szCs w:val="20"/>
        </w:rPr>
        <w:t xml:space="preserve">. </w:t>
      </w:r>
      <w:r>
        <w:rPr>
          <w:rFonts w:asciiTheme="majorHAnsi" w:hAnsiTheme="majorHAnsi" w:cstheme="majorHAnsi"/>
          <w:bCs/>
          <w:sz w:val="20"/>
          <w:szCs w:val="20"/>
        </w:rPr>
        <w:t>2.4 b</w:t>
      </w:r>
      <w:r w:rsidR="00EC255D">
        <w:rPr>
          <w:rFonts w:asciiTheme="majorHAnsi" w:hAnsiTheme="majorHAnsi" w:cstheme="majorHAnsi"/>
          <w:bCs/>
          <w:sz w:val="20"/>
          <w:szCs w:val="20"/>
        </w:rPr>
        <w:t>)</w:t>
      </w:r>
      <w:r w:rsidR="00EC255D" w:rsidRPr="00EC255D">
        <w:rPr>
          <w:rFonts w:asciiTheme="majorHAnsi" w:hAnsiTheme="majorHAnsi" w:cstheme="majorHAnsi"/>
          <w:bCs/>
          <w:sz w:val="20"/>
          <w:szCs w:val="20"/>
        </w:rPr>
        <w:t xml:space="preserve"> SWZ  </w:t>
      </w:r>
      <w:r w:rsidR="00EC255D">
        <w:rPr>
          <w:rFonts w:asciiTheme="majorHAnsi" w:hAnsiTheme="majorHAnsi" w:cstheme="majorHAnsi"/>
          <w:bCs/>
          <w:sz w:val="20"/>
          <w:szCs w:val="20"/>
        </w:rPr>
        <w:t xml:space="preserve">zgodnie z </w:t>
      </w:r>
      <w:r w:rsidR="00EC255D" w:rsidRPr="00EC255D">
        <w:rPr>
          <w:rFonts w:asciiTheme="majorHAnsi" w:hAnsiTheme="majorHAnsi" w:cstheme="majorHAnsi"/>
          <w:bCs/>
          <w:sz w:val="20"/>
          <w:szCs w:val="20"/>
        </w:rPr>
        <w:t xml:space="preserve"> </w:t>
      </w:r>
      <w:r w:rsidR="00EC255D">
        <w:rPr>
          <w:rFonts w:asciiTheme="majorHAnsi" w:hAnsiTheme="majorHAnsi" w:cstheme="majorHAnsi"/>
          <w:b/>
          <w:bCs/>
          <w:sz w:val="20"/>
          <w:szCs w:val="20"/>
        </w:rPr>
        <w:t>Z</w:t>
      </w:r>
      <w:r w:rsidR="00EC255D" w:rsidRPr="00EC255D">
        <w:rPr>
          <w:rFonts w:asciiTheme="majorHAnsi" w:hAnsiTheme="majorHAnsi" w:cstheme="majorHAnsi"/>
          <w:b/>
          <w:bCs/>
          <w:sz w:val="20"/>
          <w:szCs w:val="20"/>
        </w:rPr>
        <w:t>ałącznik</w:t>
      </w:r>
      <w:r w:rsidR="00EC255D">
        <w:rPr>
          <w:rFonts w:asciiTheme="majorHAnsi" w:hAnsiTheme="majorHAnsi" w:cstheme="majorHAnsi"/>
          <w:b/>
          <w:bCs/>
          <w:sz w:val="20"/>
          <w:szCs w:val="20"/>
        </w:rPr>
        <w:t>iem</w:t>
      </w:r>
      <w:r w:rsidR="00EC255D" w:rsidRPr="00EC255D">
        <w:rPr>
          <w:rFonts w:asciiTheme="majorHAnsi" w:hAnsiTheme="majorHAnsi" w:cstheme="majorHAnsi"/>
          <w:b/>
          <w:bCs/>
          <w:sz w:val="20"/>
          <w:szCs w:val="20"/>
        </w:rPr>
        <w:t xml:space="preserve"> </w:t>
      </w:r>
      <w:r w:rsidR="00EC255D" w:rsidRPr="009272EE">
        <w:rPr>
          <w:rFonts w:asciiTheme="majorHAnsi" w:hAnsiTheme="majorHAnsi" w:cstheme="majorHAnsi"/>
          <w:b/>
          <w:bCs/>
          <w:sz w:val="20"/>
          <w:szCs w:val="20"/>
        </w:rPr>
        <w:t xml:space="preserve">nr </w:t>
      </w:r>
      <w:r w:rsidR="00CA685B">
        <w:rPr>
          <w:rFonts w:asciiTheme="majorHAnsi" w:hAnsiTheme="majorHAnsi" w:cstheme="majorHAnsi"/>
          <w:b/>
          <w:bCs/>
          <w:sz w:val="20"/>
          <w:szCs w:val="20"/>
        </w:rPr>
        <w:t>5</w:t>
      </w:r>
      <w:r w:rsidR="00EC255D">
        <w:rPr>
          <w:rFonts w:asciiTheme="majorHAnsi" w:hAnsiTheme="majorHAnsi" w:cstheme="majorHAnsi"/>
          <w:bCs/>
          <w:sz w:val="20"/>
          <w:szCs w:val="20"/>
        </w:rPr>
        <w:t xml:space="preserve"> </w:t>
      </w:r>
      <w:r w:rsidR="00983B4E">
        <w:rPr>
          <w:rFonts w:asciiTheme="majorHAnsi" w:hAnsiTheme="majorHAnsi" w:cstheme="majorHAnsi"/>
          <w:b/>
          <w:bCs/>
          <w:sz w:val="20"/>
          <w:szCs w:val="20"/>
        </w:rPr>
        <w:t>do SWZ.</w:t>
      </w:r>
    </w:p>
    <w:p w14:paraId="6FA09809" w14:textId="5F612A93" w:rsidR="006C31C6" w:rsidRDefault="006C31C6" w:rsidP="006C31C6">
      <w:pPr>
        <w:ind w:left="426"/>
        <w:jc w:val="both"/>
        <w:rPr>
          <w:rFonts w:asciiTheme="majorHAnsi" w:eastAsia="Times New Roman" w:hAnsiTheme="majorHAnsi" w:cstheme="majorHAnsi"/>
          <w:sz w:val="20"/>
          <w:szCs w:val="20"/>
        </w:rPr>
      </w:pPr>
      <w:r>
        <w:rPr>
          <w:rFonts w:asciiTheme="majorHAnsi" w:eastAsia="Times New Roman" w:hAnsiTheme="majorHAnsi" w:cstheme="majorHAnsi"/>
          <w:b/>
          <w:bCs/>
          <w:sz w:val="20"/>
          <w:szCs w:val="20"/>
        </w:rPr>
        <w:t>4.3 Aktualne zezwolenie</w:t>
      </w:r>
      <w:r w:rsidRPr="00B82936">
        <w:rPr>
          <w:rFonts w:asciiTheme="majorHAnsi" w:eastAsia="Times New Roman" w:hAnsiTheme="majorHAnsi" w:cstheme="majorHAnsi"/>
          <w:b/>
          <w:bCs/>
          <w:sz w:val="20"/>
          <w:szCs w:val="20"/>
        </w:rPr>
        <w:t xml:space="preserve"> na prowadzenie działalności cateringowej</w:t>
      </w:r>
      <w:r>
        <w:rPr>
          <w:rFonts w:asciiTheme="majorHAnsi" w:eastAsia="Times New Roman" w:hAnsiTheme="majorHAnsi" w:cstheme="majorHAnsi"/>
          <w:sz w:val="20"/>
          <w:szCs w:val="20"/>
        </w:rPr>
        <w:t>, udokumentowane</w:t>
      </w:r>
      <w:r w:rsidRPr="00B82936">
        <w:rPr>
          <w:rFonts w:asciiTheme="majorHAnsi" w:eastAsia="Times New Roman" w:hAnsiTheme="majorHAnsi" w:cstheme="majorHAnsi"/>
          <w:sz w:val="20"/>
          <w:szCs w:val="20"/>
        </w:rPr>
        <w:t xml:space="preserve"> decyzją właściwego organu inspekcji sanitarnej potwierdza</w:t>
      </w:r>
      <w:r>
        <w:rPr>
          <w:rFonts w:asciiTheme="majorHAnsi" w:eastAsia="Times New Roman" w:hAnsiTheme="majorHAnsi" w:cstheme="majorHAnsi"/>
          <w:sz w:val="20"/>
          <w:szCs w:val="20"/>
        </w:rPr>
        <w:t xml:space="preserve">jące, </w:t>
      </w:r>
      <w:r w:rsidRPr="00B82936">
        <w:rPr>
          <w:rFonts w:asciiTheme="majorHAnsi" w:eastAsia="Times New Roman" w:hAnsiTheme="majorHAnsi" w:cstheme="majorHAnsi"/>
          <w:sz w:val="20"/>
          <w:szCs w:val="20"/>
        </w:rPr>
        <w:t>że Wykonawca objęty jest nadzorem sanitarnym i spełnia wymagania higieniczne i zdrowotne konieczne do zapewnienia bezpieczeństwa procesu przygotowania p</w:t>
      </w:r>
      <w:r>
        <w:rPr>
          <w:rFonts w:asciiTheme="majorHAnsi" w:eastAsia="Times New Roman" w:hAnsiTheme="majorHAnsi" w:cstheme="majorHAnsi"/>
          <w:sz w:val="20"/>
          <w:szCs w:val="20"/>
        </w:rPr>
        <w:t xml:space="preserve">osiłków oraz realizuje program </w:t>
      </w:r>
      <w:r w:rsidRPr="00B82936">
        <w:rPr>
          <w:rFonts w:asciiTheme="majorHAnsi" w:eastAsia="Times New Roman" w:hAnsiTheme="majorHAnsi" w:cstheme="majorHAnsi"/>
          <w:sz w:val="20"/>
          <w:szCs w:val="20"/>
        </w:rPr>
        <w:t xml:space="preserve">i procedury z zakresu bezpieczeństwa żywności zgodnie z ustawą </w:t>
      </w:r>
      <w:r>
        <w:rPr>
          <w:rFonts w:asciiTheme="majorHAnsi" w:eastAsia="Times New Roman" w:hAnsiTheme="majorHAnsi" w:cstheme="majorHAnsi"/>
          <w:sz w:val="20"/>
          <w:szCs w:val="20"/>
        </w:rPr>
        <w:t xml:space="preserve">o bezpieczeństwie żywności </w:t>
      </w:r>
      <w:r w:rsidRPr="00B82936">
        <w:rPr>
          <w:rFonts w:asciiTheme="majorHAnsi" w:eastAsia="Times New Roman" w:hAnsiTheme="majorHAnsi" w:cstheme="majorHAnsi"/>
          <w:sz w:val="20"/>
          <w:szCs w:val="20"/>
        </w:rPr>
        <w:t xml:space="preserve">i żywienia z dnia 25 08.2006 r. (j.t Dz.U z 2015r. poz. 594 z </w:t>
      </w:r>
      <w:proofErr w:type="spellStart"/>
      <w:r w:rsidRPr="00B82936">
        <w:rPr>
          <w:rFonts w:asciiTheme="majorHAnsi" w:eastAsia="Times New Roman" w:hAnsiTheme="majorHAnsi" w:cstheme="majorHAnsi"/>
          <w:sz w:val="20"/>
          <w:szCs w:val="20"/>
        </w:rPr>
        <w:t>późn</w:t>
      </w:r>
      <w:proofErr w:type="spellEnd"/>
      <w:r w:rsidRPr="00B82936">
        <w:rPr>
          <w:rFonts w:asciiTheme="majorHAnsi" w:eastAsia="Times New Roman" w:hAnsiTheme="majorHAnsi" w:cstheme="majorHAnsi"/>
          <w:sz w:val="20"/>
          <w:szCs w:val="20"/>
        </w:rPr>
        <w:t>. zm.).</w:t>
      </w:r>
    </w:p>
    <w:p w14:paraId="7B1464C1" w14:textId="506B55AE" w:rsidR="00216AFE" w:rsidRDefault="00216AFE" w:rsidP="006C31C6">
      <w:pPr>
        <w:ind w:left="426"/>
        <w:jc w:val="both"/>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Inne:</w:t>
      </w:r>
    </w:p>
    <w:p w14:paraId="5A08A4C1" w14:textId="543C5325" w:rsidR="00216AFE" w:rsidRPr="007E2915" w:rsidRDefault="00216AFE" w:rsidP="00216AFE">
      <w:pPr>
        <w:ind w:left="426" w:hanging="708"/>
        <w:jc w:val="both"/>
        <w:rPr>
          <w:rFonts w:asciiTheme="majorHAnsi" w:hAnsiTheme="majorHAnsi" w:cstheme="majorHAnsi"/>
          <w:bCs/>
          <w:color w:val="FFC000"/>
          <w:sz w:val="20"/>
          <w:szCs w:val="20"/>
          <w:shd w:val="clear" w:color="auto" w:fill="FFFFFF"/>
        </w:rPr>
      </w:pPr>
      <w:r w:rsidRPr="006B3B6C">
        <w:rPr>
          <w:rFonts w:ascii="Calibri" w:hAnsi="Calibri" w:cs="Calibri"/>
          <w:sz w:val="20"/>
          <w:szCs w:val="20"/>
        </w:rPr>
        <w:t xml:space="preserve">                </w:t>
      </w:r>
      <w:r w:rsidR="009B5B68" w:rsidRPr="006B3B6C">
        <w:rPr>
          <w:rFonts w:asciiTheme="majorHAnsi" w:hAnsiTheme="majorHAnsi" w:cstheme="majorHAnsi"/>
          <w:b/>
          <w:sz w:val="20"/>
          <w:szCs w:val="20"/>
        </w:rPr>
        <w:t>4.4</w:t>
      </w:r>
      <w:r w:rsidRPr="006B3B6C">
        <w:rPr>
          <w:rFonts w:asciiTheme="majorHAnsi" w:eastAsia="Times New Roman" w:hAnsiTheme="majorHAnsi" w:cstheme="majorHAnsi"/>
          <w:bCs/>
          <w:sz w:val="20"/>
          <w:szCs w:val="20"/>
          <w:shd w:val="clear" w:color="auto" w:fill="FFFFFF"/>
        </w:rPr>
        <w:t xml:space="preserve"> </w:t>
      </w:r>
      <w:r w:rsidR="009B5B68" w:rsidRPr="006B3B6C">
        <w:rPr>
          <w:rFonts w:asciiTheme="majorHAnsi" w:eastAsia="Times New Roman" w:hAnsiTheme="majorHAnsi" w:cstheme="majorHAnsi"/>
          <w:b/>
          <w:bCs/>
          <w:sz w:val="20"/>
          <w:szCs w:val="20"/>
          <w:shd w:val="clear" w:color="auto" w:fill="FFFFFF"/>
        </w:rPr>
        <w:t>Wykaz</w:t>
      </w:r>
      <w:r w:rsidR="006B3B6C" w:rsidRPr="006B3B6C">
        <w:rPr>
          <w:rFonts w:asciiTheme="majorHAnsi" w:eastAsia="Times New Roman" w:hAnsiTheme="majorHAnsi" w:cstheme="majorHAnsi"/>
          <w:b/>
          <w:bCs/>
          <w:sz w:val="20"/>
          <w:szCs w:val="20"/>
          <w:shd w:val="clear" w:color="auto" w:fill="FFFFFF"/>
        </w:rPr>
        <w:t xml:space="preserve"> </w:t>
      </w:r>
      <w:r w:rsidR="009B5B68" w:rsidRPr="006B3B6C">
        <w:rPr>
          <w:rFonts w:asciiTheme="majorHAnsi" w:eastAsia="Times New Roman" w:hAnsiTheme="majorHAnsi" w:cstheme="majorHAnsi"/>
          <w:b/>
          <w:bCs/>
          <w:sz w:val="20"/>
          <w:szCs w:val="20"/>
          <w:shd w:val="clear" w:color="auto" w:fill="FFFFFF"/>
        </w:rPr>
        <w:t>pojazdów (</w:t>
      </w:r>
      <w:r w:rsidRPr="006B3B6C">
        <w:rPr>
          <w:rFonts w:asciiTheme="majorHAnsi" w:eastAsia="Times New Roman" w:hAnsiTheme="majorHAnsi" w:cstheme="majorHAnsi"/>
          <w:b/>
          <w:bCs/>
          <w:sz w:val="20"/>
          <w:szCs w:val="20"/>
          <w:shd w:val="clear" w:color="auto" w:fill="FFFFFF"/>
        </w:rPr>
        <w:t>samochodów</w:t>
      </w:r>
      <w:r w:rsidR="009B5B68" w:rsidRPr="006B3B6C">
        <w:rPr>
          <w:rFonts w:asciiTheme="majorHAnsi" w:eastAsia="Times New Roman" w:hAnsiTheme="majorHAnsi" w:cstheme="majorHAnsi"/>
          <w:b/>
          <w:bCs/>
          <w:sz w:val="20"/>
          <w:szCs w:val="20"/>
          <w:shd w:val="clear" w:color="auto" w:fill="FFFFFF"/>
        </w:rPr>
        <w:t>)</w:t>
      </w:r>
      <w:r w:rsidRPr="006B3B6C">
        <w:rPr>
          <w:rFonts w:asciiTheme="majorHAnsi" w:eastAsia="Times New Roman" w:hAnsiTheme="majorHAnsi" w:cstheme="majorHAnsi"/>
          <w:bCs/>
          <w:sz w:val="20"/>
          <w:szCs w:val="20"/>
          <w:shd w:val="clear" w:color="auto" w:fill="FFFFFF"/>
        </w:rPr>
        <w:t>, którymi Wykona</w:t>
      </w:r>
      <w:r w:rsidR="009B5B68" w:rsidRPr="006B3B6C">
        <w:rPr>
          <w:rFonts w:asciiTheme="majorHAnsi" w:eastAsia="Times New Roman" w:hAnsiTheme="majorHAnsi" w:cstheme="majorHAnsi"/>
          <w:bCs/>
          <w:sz w:val="20"/>
          <w:szCs w:val="20"/>
          <w:shd w:val="clear" w:color="auto" w:fill="FFFFFF"/>
        </w:rPr>
        <w:t>wca zamierza realizować dostawy</w:t>
      </w:r>
      <w:r w:rsidR="006B3B6C" w:rsidRPr="006B3B6C">
        <w:rPr>
          <w:rFonts w:asciiTheme="majorHAnsi" w:eastAsia="Times New Roman" w:hAnsiTheme="majorHAnsi" w:cstheme="majorHAnsi"/>
          <w:bCs/>
          <w:sz w:val="20"/>
          <w:szCs w:val="20"/>
          <w:shd w:val="clear" w:color="auto" w:fill="FFFFFF"/>
        </w:rPr>
        <w:t xml:space="preserve"> w ramach realizacji niniejszej usługi </w:t>
      </w:r>
      <w:r w:rsidR="009B5B68" w:rsidRPr="006B3B6C">
        <w:rPr>
          <w:rFonts w:asciiTheme="majorHAnsi" w:eastAsia="Times New Roman" w:hAnsiTheme="majorHAnsi" w:cstheme="majorHAnsi"/>
          <w:bCs/>
          <w:sz w:val="20"/>
          <w:szCs w:val="20"/>
          <w:shd w:val="clear" w:color="auto" w:fill="FFFFFF"/>
        </w:rPr>
        <w:t xml:space="preserve"> </w:t>
      </w:r>
      <w:r w:rsidR="009B5B68">
        <w:rPr>
          <w:rFonts w:asciiTheme="majorHAnsi" w:hAnsiTheme="majorHAnsi" w:cstheme="majorHAnsi"/>
          <w:bCs/>
          <w:sz w:val="20"/>
          <w:szCs w:val="20"/>
        </w:rPr>
        <w:t xml:space="preserve">zgodnie z </w:t>
      </w:r>
      <w:r w:rsidR="009B5B68" w:rsidRPr="00EC255D">
        <w:rPr>
          <w:rFonts w:asciiTheme="majorHAnsi" w:hAnsiTheme="majorHAnsi" w:cstheme="majorHAnsi"/>
          <w:bCs/>
          <w:sz w:val="20"/>
          <w:szCs w:val="20"/>
        </w:rPr>
        <w:t xml:space="preserve"> </w:t>
      </w:r>
      <w:r w:rsidR="009B5B68">
        <w:rPr>
          <w:rFonts w:asciiTheme="majorHAnsi" w:hAnsiTheme="majorHAnsi" w:cstheme="majorHAnsi"/>
          <w:b/>
          <w:bCs/>
          <w:sz w:val="20"/>
          <w:szCs w:val="20"/>
        </w:rPr>
        <w:t>Z</w:t>
      </w:r>
      <w:r w:rsidR="009B5B68" w:rsidRPr="00EC255D">
        <w:rPr>
          <w:rFonts w:asciiTheme="majorHAnsi" w:hAnsiTheme="majorHAnsi" w:cstheme="majorHAnsi"/>
          <w:b/>
          <w:bCs/>
          <w:sz w:val="20"/>
          <w:szCs w:val="20"/>
        </w:rPr>
        <w:t>ałącznik</w:t>
      </w:r>
      <w:r w:rsidR="009B5B68">
        <w:rPr>
          <w:rFonts w:asciiTheme="majorHAnsi" w:hAnsiTheme="majorHAnsi" w:cstheme="majorHAnsi"/>
          <w:b/>
          <w:bCs/>
          <w:sz w:val="20"/>
          <w:szCs w:val="20"/>
        </w:rPr>
        <w:t>iem</w:t>
      </w:r>
      <w:r w:rsidR="009B5B68" w:rsidRPr="00EC255D">
        <w:rPr>
          <w:rFonts w:asciiTheme="majorHAnsi" w:hAnsiTheme="majorHAnsi" w:cstheme="majorHAnsi"/>
          <w:b/>
          <w:bCs/>
          <w:sz w:val="20"/>
          <w:szCs w:val="20"/>
        </w:rPr>
        <w:t xml:space="preserve"> </w:t>
      </w:r>
      <w:r w:rsidR="009B5B68" w:rsidRPr="009272EE">
        <w:rPr>
          <w:rFonts w:asciiTheme="majorHAnsi" w:hAnsiTheme="majorHAnsi" w:cstheme="majorHAnsi"/>
          <w:b/>
          <w:bCs/>
          <w:sz w:val="20"/>
          <w:szCs w:val="20"/>
        </w:rPr>
        <w:t xml:space="preserve">nr </w:t>
      </w:r>
      <w:r w:rsidR="00520F1F">
        <w:rPr>
          <w:rFonts w:asciiTheme="majorHAnsi" w:hAnsiTheme="majorHAnsi" w:cstheme="majorHAnsi"/>
          <w:b/>
          <w:bCs/>
          <w:sz w:val="20"/>
          <w:szCs w:val="20"/>
        </w:rPr>
        <w:t>6</w:t>
      </w:r>
      <w:r w:rsidR="009B5B68">
        <w:rPr>
          <w:rFonts w:asciiTheme="majorHAnsi" w:hAnsiTheme="majorHAnsi" w:cstheme="majorHAnsi"/>
          <w:bCs/>
          <w:sz w:val="20"/>
          <w:szCs w:val="20"/>
        </w:rPr>
        <w:t xml:space="preserve"> </w:t>
      </w:r>
      <w:r w:rsidR="009B5B68">
        <w:rPr>
          <w:rFonts w:asciiTheme="majorHAnsi" w:hAnsiTheme="majorHAnsi" w:cstheme="majorHAnsi"/>
          <w:b/>
          <w:bCs/>
          <w:sz w:val="20"/>
          <w:szCs w:val="20"/>
        </w:rPr>
        <w:t>do SWZ.</w:t>
      </w:r>
      <w:r w:rsidRPr="007E2915">
        <w:rPr>
          <w:rFonts w:asciiTheme="majorHAnsi" w:eastAsia="Times New Roman" w:hAnsiTheme="majorHAnsi" w:cstheme="majorHAnsi"/>
          <w:bCs/>
          <w:color w:val="FFC000"/>
          <w:sz w:val="20"/>
          <w:szCs w:val="20"/>
          <w:shd w:val="clear" w:color="auto" w:fill="FFFFFF"/>
        </w:rPr>
        <w:t xml:space="preserve"> </w:t>
      </w:r>
    </w:p>
    <w:p w14:paraId="40C2D312" w14:textId="77777777" w:rsidR="00216AFE" w:rsidRDefault="00216AFE" w:rsidP="006C31C6">
      <w:pPr>
        <w:ind w:left="426"/>
        <w:jc w:val="both"/>
        <w:rPr>
          <w:rFonts w:asciiTheme="majorHAnsi" w:hAnsiTheme="majorHAnsi" w:cstheme="majorHAnsi"/>
          <w:b/>
          <w:bCs/>
          <w:sz w:val="20"/>
          <w:szCs w:val="20"/>
        </w:rPr>
      </w:pPr>
    </w:p>
    <w:p w14:paraId="000000A2" w14:textId="0D4552AF" w:rsidR="002C041E" w:rsidRPr="00301167" w:rsidRDefault="00047D3A" w:rsidP="00301167">
      <w:pPr>
        <w:pStyle w:val="Akapitzlist"/>
        <w:numPr>
          <w:ilvl w:val="0"/>
          <w:numId w:val="8"/>
        </w:numPr>
        <w:pBdr>
          <w:top w:val="nil"/>
          <w:left w:val="nil"/>
          <w:bottom w:val="nil"/>
          <w:right w:val="nil"/>
          <w:between w:val="nil"/>
        </w:pBdr>
        <w:ind w:left="426"/>
        <w:jc w:val="both"/>
        <w:rPr>
          <w:rFonts w:asciiTheme="majorHAnsi" w:hAnsiTheme="majorHAnsi" w:cstheme="majorHAnsi"/>
          <w:sz w:val="20"/>
          <w:szCs w:val="20"/>
        </w:rPr>
      </w:pPr>
      <w:r w:rsidRPr="00301167">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A2627" w:rsidRPr="00301167">
        <w:rPr>
          <w:rFonts w:asciiTheme="majorHAnsi" w:hAnsiTheme="majorHAnsi" w:cstheme="majorHAnsi"/>
          <w:smallCaps/>
          <w:sz w:val="20"/>
          <w:szCs w:val="20"/>
        </w:rPr>
        <w:t xml:space="preserve">30 </w:t>
      </w:r>
      <w:r w:rsidRPr="00301167">
        <w:rPr>
          <w:rFonts w:asciiTheme="majorHAnsi" w:hAnsiTheme="majorHAnsi" w:cstheme="majorHAnsi"/>
          <w:smallCaps/>
          <w:sz w:val="20"/>
          <w:szCs w:val="20"/>
        </w:rPr>
        <w:t xml:space="preserve"> </w:t>
      </w:r>
      <w:r w:rsidRPr="00301167">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EB1827" w:rsidRDefault="00047D3A">
      <w:pPr>
        <w:pStyle w:val="Nagwek2"/>
        <w:rPr>
          <w:rFonts w:asciiTheme="majorHAnsi" w:hAnsiTheme="majorHAnsi" w:cstheme="majorHAnsi"/>
          <w:sz w:val="20"/>
          <w:szCs w:val="20"/>
        </w:rPr>
      </w:pPr>
      <w:bookmarkStart w:id="10" w:name="_gb4nrns0uw97" w:colFirst="0" w:colLast="0"/>
      <w:bookmarkEnd w:id="10"/>
      <w:r w:rsidRPr="00EB1827">
        <w:rPr>
          <w:rFonts w:asciiTheme="majorHAnsi" w:hAnsiTheme="majorHAnsi" w:cstheme="majorHAnsi"/>
          <w:sz w:val="20"/>
          <w:szCs w:val="20"/>
        </w:rPr>
        <w:t>XI. Poleganie na zasobach innych podmiotów</w:t>
      </w:r>
    </w:p>
    <w:p w14:paraId="000000A4" w14:textId="602AF6C9"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Wykonawca może w celu potwierdzenia spełniania warunków udziału w</w:t>
      </w:r>
      <w:r w:rsidR="007D1098">
        <w:rPr>
          <w:rFonts w:asciiTheme="majorHAnsi" w:hAnsiTheme="majorHAnsi" w:cstheme="majorHAnsi"/>
          <w:sz w:val="20"/>
          <w:szCs w:val="20"/>
        </w:rPr>
        <w:t xml:space="preserve"> postępowaniu</w:t>
      </w:r>
      <w:r w:rsidRPr="00EB1827">
        <w:rPr>
          <w:rFonts w:asciiTheme="majorHAnsi" w:hAnsiTheme="majorHAnsi" w:cstheme="majorHAnsi"/>
          <w:sz w:val="20"/>
          <w:szCs w:val="20"/>
        </w:rPr>
        <w:t xml:space="preserve"> polegać na zdolnościach technicznych lub zawodowych podmiotów udostępniających zasoby, niezależnie od charakteru prawnego łączących go z nimi stosunków prawnych.</w:t>
      </w:r>
    </w:p>
    <w:p w14:paraId="000000A5" w14:textId="1BDAA384"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 odniesieniu do warunków dotyczących doświadczenia, </w:t>
      </w:r>
      <w:r w:rsidR="007D1098">
        <w:rPr>
          <w:rFonts w:asciiTheme="majorHAnsi" w:hAnsiTheme="majorHAnsi" w:cstheme="majorHAnsi"/>
          <w:sz w:val="20"/>
          <w:szCs w:val="20"/>
        </w:rPr>
        <w:t>W</w:t>
      </w:r>
      <w:r w:rsidRPr="00EB1827">
        <w:rPr>
          <w:rFonts w:asciiTheme="majorHAnsi" w:hAnsiTheme="majorHAnsi" w:cstheme="majorHAnsi"/>
          <w:sz w:val="20"/>
          <w:szCs w:val="20"/>
        </w:rPr>
        <w:t>ykonawcy mogą polegać na zdolnościach podmiotów udostępniających zasoby, jeśli podmioty te wykonają świadczenie do realizacji którego te zdolności są wymagane.</w:t>
      </w:r>
    </w:p>
    <w:p w14:paraId="000000A6" w14:textId="37583805"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2DBFB354"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ocenia, czy udostępniane </w:t>
      </w:r>
      <w:r w:rsidR="007D1098">
        <w:rPr>
          <w:rFonts w:asciiTheme="majorHAnsi" w:hAnsiTheme="majorHAnsi" w:cstheme="majorHAnsi"/>
          <w:sz w:val="20"/>
          <w:szCs w:val="20"/>
        </w:rPr>
        <w:t>W</w:t>
      </w:r>
      <w:r w:rsidRPr="00EB1827">
        <w:rPr>
          <w:rFonts w:asciiTheme="majorHAnsi" w:hAnsiTheme="majorHAnsi" w:cstheme="majorHAnsi"/>
          <w:sz w:val="20"/>
          <w:szCs w:val="20"/>
        </w:rPr>
        <w:t>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2E4F7615"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Jeżeli zdolności techniczne lub zawodowe podmiotu udostępniającego zasoby nie potwierdzają spełniania przez </w:t>
      </w:r>
      <w:r w:rsidR="007D1098">
        <w:rPr>
          <w:rFonts w:asciiTheme="majorHAnsi" w:hAnsiTheme="majorHAnsi" w:cstheme="majorHAnsi"/>
          <w:sz w:val="20"/>
          <w:szCs w:val="20"/>
        </w:rPr>
        <w:t>W</w:t>
      </w:r>
      <w:r w:rsidRPr="00EB1827">
        <w:rPr>
          <w:rFonts w:asciiTheme="majorHAnsi" w:hAnsiTheme="majorHAnsi" w:cstheme="majorHAnsi"/>
          <w:sz w:val="20"/>
          <w:szCs w:val="20"/>
        </w:rPr>
        <w:t>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4C0D58C"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2884546" w:rsidR="002C041E" w:rsidRPr="00EB1827" w:rsidRDefault="00047D3A" w:rsidP="00760F86">
      <w:pPr>
        <w:numPr>
          <w:ilvl w:val="3"/>
          <w:numId w:val="2"/>
        </w:numPr>
        <w:shd w:val="clear" w:color="auto" w:fill="FFFFFF"/>
        <w:ind w:left="426"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w:t>
      </w:r>
      <w:r w:rsidRPr="00EB1827">
        <w:rPr>
          <w:rFonts w:asciiTheme="majorHAnsi" w:hAnsiTheme="majorHAnsi" w:cstheme="majorHAnsi"/>
          <w:sz w:val="20"/>
          <w:szCs w:val="20"/>
        </w:rPr>
        <w:lastRenderedPageBreak/>
        <w:t>odpowiednio spełnianie warunków udziału w postępowaniu, w zakresie, w jakim Wykonawca powołuje się na jego zasoby, zgodnie z katalogiem dokumentów określonych w Rozdziale X SWZ.</w:t>
      </w:r>
    </w:p>
    <w:p w14:paraId="000000AB" w14:textId="77777777" w:rsidR="002C041E" w:rsidRPr="00EB1827" w:rsidRDefault="00047D3A">
      <w:pPr>
        <w:pStyle w:val="Nagwek2"/>
        <w:rPr>
          <w:rFonts w:asciiTheme="majorHAnsi" w:hAnsiTheme="majorHAnsi" w:cstheme="majorHAnsi"/>
          <w:sz w:val="20"/>
          <w:szCs w:val="20"/>
        </w:rPr>
      </w:pPr>
      <w:bookmarkStart w:id="11" w:name="_lodptpqf2xh0" w:colFirst="0" w:colLast="0"/>
      <w:bookmarkEnd w:id="11"/>
      <w:r w:rsidRPr="00EB1827">
        <w:rPr>
          <w:rFonts w:asciiTheme="majorHAnsi" w:hAnsiTheme="majorHAnsi" w:cstheme="majorHAnsi"/>
          <w:sz w:val="20"/>
          <w:szCs w:val="20"/>
        </w:rPr>
        <w:t>XII. Informacja dla Wykonawców wspólnie ubiegających się o udzielenie zamówienia</w:t>
      </w:r>
    </w:p>
    <w:p w14:paraId="000000AC" w14:textId="77777777" w:rsidR="002C041E" w:rsidRPr="00EB1827" w:rsidRDefault="00047D3A" w:rsidP="000410E9">
      <w:pPr>
        <w:numPr>
          <w:ilvl w:val="0"/>
          <w:numId w:val="16"/>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 xml:space="preserve">winno być załączone do oferty. </w:t>
      </w:r>
    </w:p>
    <w:p w14:paraId="000000AD" w14:textId="26D25AC1" w:rsidR="002C041E" w:rsidRPr="00EB1827" w:rsidRDefault="00047D3A" w:rsidP="000410E9">
      <w:pPr>
        <w:numPr>
          <w:ilvl w:val="0"/>
          <w:numId w:val="16"/>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3971D1EE" w:rsidR="002C041E" w:rsidRPr="00EB1827" w:rsidRDefault="00047D3A" w:rsidP="000410E9">
      <w:pPr>
        <w:numPr>
          <w:ilvl w:val="0"/>
          <w:numId w:val="16"/>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Wykonawcy wspólnie ubiegający się o udzielenie zamówienia dołączają do oferty oświadczenie, z którego wynika,</w:t>
      </w:r>
      <w:r w:rsidR="002A2627" w:rsidRPr="00EB1827">
        <w:rPr>
          <w:rFonts w:asciiTheme="majorHAnsi" w:hAnsiTheme="majorHAnsi" w:cstheme="majorHAnsi"/>
          <w:sz w:val="20"/>
          <w:szCs w:val="20"/>
        </w:rPr>
        <w:t xml:space="preserve"> które </w:t>
      </w:r>
      <w:r w:rsidR="00A055AB" w:rsidRPr="00EB1827">
        <w:rPr>
          <w:rFonts w:asciiTheme="majorHAnsi" w:hAnsiTheme="majorHAnsi" w:cstheme="majorHAnsi"/>
          <w:sz w:val="20"/>
          <w:szCs w:val="20"/>
        </w:rPr>
        <w:t>prace</w:t>
      </w:r>
      <w:r w:rsidRPr="00EB1827">
        <w:rPr>
          <w:rFonts w:asciiTheme="majorHAnsi" w:hAnsiTheme="majorHAnsi" w:cstheme="majorHAnsi"/>
          <w:sz w:val="20"/>
          <w:szCs w:val="20"/>
        </w:rPr>
        <w:t xml:space="preserve"> wykonają poszczególni </w:t>
      </w:r>
      <w:r w:rsidR="007D1098">
        <w:rPr>
          <w:rFonts w:asciiTheme="majorHAnsi" w:hAnsiTheme="majorHAnsi" w:cstheme="majorHAnsi"/>
          <w:sz w:val="20"/>
          <w:szCs w:val="20"/>
        </w:rPr>
        <w:t>W</w:t>
      </w:r>
      <w:r w:rsidRPr="00EB1827">
        <w:rPr>
          <w:rFonts w:asciiTheme="majorHAnsi" w:hAnsiTheme="majorHAnsi" w:cstheme="majorHAnsi"/>
          <w:sz w:val="20"/>
          <w:szCs w:val="20"/>
        </w:rPr>
        <w:t>ykonawcy.</w:t>
      </w:r>
    </w:p>
    <w:p w14:paraId="000000AF" w14:textId="77777777" w:rsidR="002C041E" w:rsidRPr="00EB1827" w:rsidRDefault="00047D3A" w:rsidP="000410E9">
      <w:pPr>
        <w:numPr>
          <w:ilvl w:val="0"/>
          <w:numId w:val="16"/>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Oświadczenia i dokumenty potwierdzające brak podstaw do wykluczenia z postępowania składa każdy z Wykonawców wspólnie ubiegających się o zamówienie.</w:t>
      </w:r>
    </w:p>
    <w:p w14:paraId="000000B0" w14:textId="77777777" w:rsidR="002C041E" w:rsidRPr="00EB1827" w:rsidRDefault="00047D3A">
      <w:pPr>
        <w:pStyle w:val="Nagwek2"/>
        <w:spacing w:before="240" w:after="240"/>
        <w:rPr>
          <w:rFonts w:asciiTheme="majorHAnsi" w:hAnsiTheme="majorHAnsi" w:cstheme="majorHAnsi"/>
          <w:sz w:val="20"/>
          <w:szCs w:val="20"/>
        </w:rPr>
      </w:pPr>
      <w:bookmarkStart w:id="12" w:name="_tp7vefgpgfgi" w:colFirst="0" w:colLast="0"/>
      <w:bookmarkEnd w:id="12"/>
      <w:r w:rsidRPr="00EB1827">
        <w:rPr>
          <w:rFonts w:asciiTheme="majorHAnsi" w:hAnsiTheme="majorHAnsi" w:cstheme="majorHAnsi"/>
          <w:sz w:val="20"/>
          <w:szCs w:val="20"/>
        </w:rPr>
        <w:t>XIII. Informacje o sposobie porozumiewania się zamawiającego z Wykonawcami oraz przekazywania oświadczeń lub dokumentów</w:t>
      </w:r>
    </w:p>
    <w:p w14:paraId="000000B1" w14:textId="5BA284CC" w:rsidR="002C041E" w:rsidRPr="00EB1827" w:rsidRDefault="00047D3A" w:rsidP="000410E9">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 xml:space="preserve">Osobą uprawnioną do kontaktu z </w:t>
      </w:r>
      <w:r w:rsidR="00CA27AF" w:rsidRPr="00EB1827">
        <w:rPr>
          <w:rFonts w:asciiTheme="majorHAnsi" w:hAnsiTheme="majorHAnsi" w:cstheme="majorHAnsi"/>
          <w:sz w:val="20"/>
          <w:szCs w:val="20"/>
        </w:rPr>
        <w:t>Wykonawcami jest</w:t>
      </w:r>
      <w:r w:rsidRPr="00EB1827">
        <w:rPr>
          <w:rFonts w:asciiTheme="majorHAnsi" w:hAnsiTheme="majorHAnsi" w:cstheme="majorHAnsi"/>
          <w:sz w:val="20"/>
          <w:szCs w:val="20"/>
        </w:rPr>
        <w:t xml:space="preserve"> </w:t>
      </w:r>
      <w:r w:rsidR="00E51519">
        <w:rPr>
          <w:rFonts w:asciiTheme="majorHAnsi" w:hAnsiTheme="majorHAnsi" w:cstheme="majorHAnsi"/>
          <w:sz w:val="20"/>
          <w:szCs w:val="20"/>
        </w:rPr>
        <w:t>Renata Glinkowska</w:t>
      </w:r>
      <w:r w:rsidR="006A77C4" w:rsidRPr="00EB1827">
        <w:rPr>
          <w:rFonts w:asciiTheme="majorHAnsi" w:hAnsiTheme="majorHAnsi" w:cstheme="majorHAnsi"/>
          <w:sz w:val="20"/>
          <w:szCs w:val="20"/>
        </w:rPr>
        <w:t>.</w:t>
      </w:r>
    </w:p>
    <w:p w14:paraId="000000B2" w14:textId="0C402819" w:rsidR="002C041E" w:rsidRPr="00EB1827" w:rsidRDefault="00047D3A" w:rsidP="000410E9">
      <w:pPr>
        <w:numPr>
          <w:ilvl w:val="0"/>
          <w:numId w:val="15"/>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Postępowanie prowadzone jest w języku polskim w formie elektronicznej za pośrednictwem </w:t>
      </w:r>
      <w:hyperlink r:id="rId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w:t>
      </w:r>
      <w:r w:rsidR="00760F86" w:rsidRPr="00EB1827">
        <w:rPr>
          <w:rFonts w:asciiTheme="majorHAnsi" w:hAnsiTheme="majorHAnsi" w:cstheme="majorHAnsi"/>
          <w:color w:val="FF9900"/>
          <w:sz w:val="20"/>
          <w:szCs w:val="20"/>
        </w:rPr>
        <w:t xml:space="preserve"> </w:t>
      </w:r>
      <w:r w:rsidR="00760F86" w:rsidRPr="00EB1827">
        <w:rPr>
          <w:rFonts w:asciiTheme="majorHAnsi" w:hAnsiTheme="majorHAnsi" w:cstheme="majorHAnsi"/>
          <w:color w:val="4F81BD" w:themeColor="accent1"/>
          <w:sz w:val="20"/>
          <w:szCs w:val="20"/>
          <w:u w:val="single"/>
        </w:rPr>
        <w:t>https://platformazakupowa.pl/pn/uep</w:t>
      </w:r>
    </w:p>
    <w:p w14:paraId="000000B3" w14:textId="5E8F6A2E" w:rsidR="002C041E" w:rsidRPr="00EB1827" w:rsidRDefault="00047D3A" w:rsidP="000410E9">
      <w:pPr>
        <w:numPr>
          <w:ilvl w:val="0"/>
          <w:numId w:val="15"/>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 formularza „</w:t>
      </w:r>
      <w:r w:rsidRPr="00EB1827">
        <w:rPr>
          <w:rFonts w:asciiTheme="majorHAnsi" w:hAnsiTheme="majorHAnsi" w:cstheme="majorHAnsi"/>
          <w:b/>
          <w:sz w:val="20"/>
          <w:szCs w:val="20"/>
        </w:rPr>
        <w:t xml:space="preserve">Wyślij wiadomość do </w:t>
      </w:r>
      <w:r w:rsidR="007D1098">
        <w:rPr>
          <w:rFonts w:asciiTheme="majorHAnsi" w:hAnsiTheme="majorHAnsi" w:cstheme="majorHAnsi"/>
          <w:b/>
          <w:sz w:val="20"/>
          <w:szCs w:val="20"/>
        </w:rPr>
        <w:t>Z</w:t>
      </w:r>
      <w:r w:rsidRPr="00EB1827">
        <w:rPr>
          <w:rFonts w:asciiTheme="majorHAnsi" w:hAnsiTheme="majorHAnsi" w:cstheme="majorHAnsi"/>
          <w:b/>
          <w:sz w:val="20"/>
          <w:szCs w:val="20"/>
        </w:rPr>
        <w:t>amawiającego</w:t>
      </w:r>
      <w:r w:rsidRPr="00EB1827">
        <w:rPr>
          <w:rFonts w:asciiTheme="majorHAnsi" w:hAnsiTheme="majorHAnsi" w:cstheme="majorHAnsi"/>
          <w:sz w:val="20"/>
          <w:szCs w:val="20"/>
        </w:rPr>
        <w:t xml:space="preserve">”. </w:t>
      </w:r>
    </w:p>
    <w:p w14:paraId="000000B4" w14:textId="3EE954EE" w:rsidR="002C041E" w:rsidRPr="00EB1827" w:rsidRDefault="00047D3A" w:rsidP="00CA27AF">
      <w:pPr>
        <w:ind w:left="720"/>
        <w:jc w:val="both"/>
        <w:rPr>
          <w:rFonts w:asciiTheme="majorHAnsi" w:hAnsiTheme="majorHAnsi" w:cstheme="majorHAnsi"/>
          <w:sz w:val="20"/>
          <w:szCs w:val="20"/>
        </w:rPr>
      </w:pPr>
      <w:r w:rsidRPr="00EB1827">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poprzez kliknięcie przycisku  „Wyślij wiadomość do </w:t>
      </w:r>
      <w:r w:rsidR="007D1098">
        <w:rPr>
          <w:rFonts w:asciiTheme="majorHAnsi" w:hAnsiTheme="majorHAnsi" w:cstheme="majorHAnsi"/>
          <w:sz w:val="20"/>
          <w:szCs w:val="20"/>
        </w:rPr>
        <w:t>Z</w:t>
      </w:r>
      <w:r w:rsidRPr="00EB1827">
        <w:rPr>
          <w:rFonts w:asciiTheme="majorHAnsi" w:hAnsiTheme="majorHAnsi" w:cstheme="majorHAnsi"/>
          <w:sz w:val="20"/>
          <w:szCs w:val="20"/>
        </w:rPr>
        <w:t xml:space="preserve">amawiającego” po których pojawi się komunikat, że wiadomość została wysłana do zamawiającego. Zamawiający dopuszcza, opcjonalnie, komunikację  za pośrednictwem poczty elektronicznej. Adres poczty elektronicznej osoby uprawnionej do kontaktu z Wykonawcami: </w:t>
      </w:r>
      <w:r w:rsidR="00CA27AF" w:rsidRPr="00EB1827">
        <w:rPr>
          <w:rFonts w:asciiTheme="majorHAnsi" w:hAnsiTheme="majorHAnsi" w:cstheme="majorHAnsi"/>
          <w:color w:val="4F81BD" w:themeColor="accent1"/>
          <w:sz w:val="20"/>
          <w:szCs w:val="20"/>
        </w:rPr>
        <w:t>zp@ue.poznan.pl</w:t>
      </w:r>
    </w:p>
    <w:p w14:paraId="000000B5" w14:textId="186C0FB8" w:rsidR="002C041E" w:rsidRPr="00EB1827" w:rsidRDefault="00047D3A" w:rsidP="000410E9">
      <w:pPr>
        <w:numPr>
          <w:ilvl w:val="0"/>
          <w:numId w:val="15"/>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będzie przekazywał wykonawcom informacje za pośrednictwem </w:t>
      </w:r>
      <w:hyperlink r:id="rId1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 konkretnego </w:t>
      </w:r>
      <w:r w:rsidR="007D1098">
        <w:rPr>
          <w:rFonts w:asciiTheme="majorHAnsi" w:hAnsiTheme="majorHAnsi" w:cstheme="majorHAnsi"/>
          <w:sz w:val="20"/>
          <w:szCs w:val="20"/>
        </w:rPr>
        <w:t>W</w:t>
      </w:r>
      <w:r w:rsidRPr="00EB1827">
        <w:rPr>
          <w:rFonts w:asciiTheme="majorHAnsi" w:hAnsiTheme="majorHAnsi" w:cstheme="majorHAnsi"/>
          <w:sz w:val="20"/>
          <w:szCs w:val="20"/>
        </w:rPr>
        <w:t>ykonawcy.</w:t>
      </w:r>
    </w:p>
    <w:p w14:paraId="000000B6" w14:textId="77777777" w:rsidR="002C041E" w:rsidRPr="00EB1827" w:rsidRDefault="00047D3A" w:rsidP="000410E9">
      <w:pPr>
        <w:numPr>
          <w:ilvl w:val="0"/>
          <w:numId w:val="15"/>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7F1A11D" w:rsidR="002C041E" w:rsidRPr="00EB1827" w:rsidRDefault="00047D3A" w:rsidP="000410E9">
      <w:pPr>
        <w:numPr>
          <w:ilvl w:val="0"/>
          <w:numId w:val="15"/>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Zamawiający, zgod</w:t>
      </w:r>
      <w:r w:rsidR="00700202" w:rsidRPr="00EB1827">
        <w:rPr>
          <w:rFonts w:asciiTheme="majorHAnsi" w:hAnsiTheme="majorHAnsi" w:cstheme="majorHAnsi"/>
          <w:sz w:val="20"/>
          <w:szCs w:val="20"/>
        </w:rPr>
        <w:t>nie z § 11 ust. 2 ROZPORZĄDZENIA</w:t>
      </w:r>
      <w:r w:rsidRPr="00EB1827">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tj.:</w:t>
      </w:r>
    </w:p>
    <w:p w14:paraId="000000B8" w14:textId="77777777" w:rsidR="002C041E" w:rsidRPr="00EB1827" w:rsidRDefault="00047D3A" w:rsidP="000410E9">
      <w:pPr>
        <w:numPr>
          <w:ilvl w:val="1"/>
          <w:numId w:val="12"/>
        </w:numPr>
        <w:jc w:val="both"/>
        <w:rPr>
          <w:rFonts w:asciiTheme="majorHAnsi" w:hAnsiTheme="majorHAnsi" w:cstheme="majorHAnsi"/>
          <w:sz w:val="20"/>
          <w:szCs w:val="20"/>
        </w:rPr>
      </w:pPr>
      <w:r w:rsidRPr="00EB1827">
        <w:rPr>
          <w:rFonts w:asciiTheme="majorHAnsi" w:hAnsiTheme="majorHAnsi" w:cstheme="majorHAnsi"/>
          <w:sz w:val="20"/>
          <w:szCs w:val="20"/>
        </w:rPr>
        <w:t xml:space="preserve">stały dostęp do sieci Internet o gwarantowanej przepustowości nie mniejszej niż 512 </w:t>
      </w:r>
      <w:proofErr w:type="spellStart"/>
      <w:r w:rsidRPr="00EB1827">
        <w:rPr>
          <w:rFonts w:asciiTheme="majorHAnsi" w:hAnsiTheme="majorHAnsi" w:cstheme="majorHAnsi"/>
          <w:sz w:val="20"/>
          <w:szCs w:val="20"/>
        </w:rPr>
        <w:t>kb</w:t>
      </w:r>
      <w:proofErr w:type="spellEnd"/>
      <w:r w:rsidRPr="00EB1827">
        <w:rPr>
          <w:rFonts w:asciiTheme="majorHAnsi" w:hAnsiTheme="majorHAnsi" w:cstheme="majorHAnsi"/>
          <w:sz w:val="20"/>
          <w:szCs w:val="20"/>
        </w:rPr>
        <w:t>/s,</w:t>
      </w:r>
    </w:p>
    <w:p w14:paraId="000000B9" w14:textId="77777777" w:rsidR="002C041E" w:rsidRPr="00EB1827" w:rsidRDefault="00047D3A" w:rsidP="000410E9">
      <w:pPr>
        <w:numPr>
          <w:ilvl w:val="1"/>
          <w:numId w:val="12"/>
        </w:numPr>
        <w:jc w:val="both"/>
        <w:rPr>
          <w:rFonts w:asciiTheme="majorHAnsi" w:hAnsiTheme="majorHAnsi" w:cstheme="majorHAnsi"/>
          <w:sz w:val="20"/>
          <w:szCs w:val="20"/>
        </w:rPr>
      </w:pPr>
      <w:r w:rsidRPr="00EB1827">
        <w:rPr>
          <w:rFonts w:asciiTheme="majorHAnsi" w:hAnsiTheme="majorHAnsi" w:cstheme="majorHAnsi"/>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EB1827" w:rsidRDefault="00047D3A" w:rsidP="000410E9">
      <w:pPr>
        <w:numPr>
          <w:ilvl w:val="1"/>
          <w:numId w:val="12"/>
        </w:numPr>
        <w:jc w:val="both"/>
        <w:rPr>
          <w:rFonts w:asciiTheme="majorHAnsi" w:hAnsiTheme="majorHAnsi" w:cstheme="majorHAnsi"/>
          <w:sz w:val="20"/>
          <w:szCs w:val="20"/>
        </w:rPr>
      </w:pPr>
      <w:r w:rsidRPr="00EB1827">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EB1827" w:rsidRDefault="00047D3A" w:rsidP="000410E9">
      <w:pPr>
        <w:numPr>
          <w:ilvl w:val="1"/>
          <w:numId w:val="12"/>
        </w:numPr>
        <w:jc w:val="both"/>
        <w:rPr>
          <w:rFonts w:asciiTheme="majorHAnsi" w:hAnsiTheme="majorHAnsi" w:cstheme="majorHAnsi"/>
          <w:sz w:val="20"/>
          <w:szCs w:val="20"/>
        </w:rPr>
      </w:pPr>
      <w:r w:rsidRPr="00EB1827">
        <w:rPr>
          <w:rFonts w:asciiTheme="majorHAnsi" w:hAnsiTheme="majorHAnsi" w:cstheme="majorHAnsi"/>
          <w:sz w:val="20"/>
          <w:szCs w:val="20"/>
        </w:rPr>
        <w:t>włączona obsługa JavaScript,</w:t>
      </w:r>
    </w:p>
    <w:p w14:paraId="000000BC" w14:textId="56A1AD90" w:rsidR="002C041E" w:rsidRPr="00EB1827" w:rsidRDefault="00047D3A" w:rsidP="000410E9">
      <w:pPr>
        <w:numPr>
          <w:ilvl w:val="1"/>
          <w:numId w:val="12"/>
        </w:numPr>
        <w:jc w:val="both"/>
        <w:rPr>
          <w:rFonts w:asciiTheme="majorHAnsi" w:hAnsiTheme="majorHAnsi" w:cstheme="majorHAnsi"/>
          <w:sz w:val="20"/>
          <w:szCs w:val="20"/>
        </w:rPr>
      </w:pPr>
      <w:r w:rsidRPr="00EB1827">
        <w:rPr>
          <w:rFonts w:asciiTheme="majorHAnsi" w:hAnsiTheme="majorHAnsi" w:cstheme="majorHAnsi"/>
          <w:sz w:val="20"/>
          <w:szCs w:val="20"/>
        </w:rPr>
        <w:t xml:space="preserve">zainstalowany program Adobe </w:t>
      </w:r>
      <w:proofErr w:type="spellStart"/>
      <w:r w:rsidRPr="00EB1827">
        <w:rPr>
          <w:rFonts w:asciiTheme="majorHAnsi" w:hAnsiTheme="majorHAnsi" w:cstheme="majorHAnsi"/>
          <w:sz w:val="20"/>
          <w:szCs w:val="20"/>
        </w:rPr>
        <w:t>Acrobat</w:t>
      </w:r>
      <w:proofErr w:type="spellEnd"/>
      <w:r w:rsidRPr="00EB1827">
        <w:rPr>
          <w:rFonts w:asciiTheme="majorHAnsi" w:hAnsiTheme="majorHAnsi" w:cstheme="majorHAnsi"/>
          <w:sz w:val="20"/>
          <w:szCs w:val="20"/>
        </w:rPr>
        <w:t xml:space="preserve"> Reader lub inny obsługujący format plików pdf,</w:t>
      </w:r>
    </w:p>
    <w:p w14:paraId="000000BD" w14:textId="77777777" w:rsidR="002C041E" w:rsidRPr="00EB1827" w:rsidRDefault="00047D3A" w:rsidP="000410E9">
      <w:pPr>
        <w:numPr>
          <w:ilvl w:val="1"/>
          <w:numId w:val="12"/>
        </w:numPr>
        <w:jc w:val="both"/>
        <w:rPr>
          <w:rFonts w:asciiTheme="majorHAnsi" w:hAnsiTheme="majorHAnsi" w:cstheme="majorHAnsi"/>
          <w:sz w:val="20"/>
          <w:szCs w:val="20"/>
        </w:rPr>
      </w:pPr>
      <w:r w:rsidRPr="00EB1827">
        <w:rPr>
          <w:rFonts w:asciiTheme="majorHAnsi" w:hAnsiTheme="majorHAnsi" w:cstheme="majorHAnsi"/>
          <w:sz w:val="20"/>
          <w:szCs w:val="20"/>
        </w:rPr>
        <w:t>Platformazakupowa.pl działa według standardu przyjętego w komunikacji sieciowej - kodowanie UTF8,</w:t>
      </w:r>
    </w:p>
    <w:p w14:paraId="000000BE" w14:textId="28BD5A45" w:rsidR="002C041E" w:rsidRPr="00EB1827" w:rsidRDefault="00047D3A" w:rsidP="000410E9">
      <w:pPr>
        <w:numPr>
          <w:ilvl w:val="1"/>
          <w:numId w:val="12"/>
        </w:numPr>
        <w:jc w:val="both"/>
        <w:rPr>
          <w:rFonts w:asciiTheme="majorHAnsi" w:hAnsiTheme="majorHAnsi" w:cstheme="majorHAnsi"/>
          <w:sz w:val="20"/>
          <w:szCs w:val="20"/>
        </w:rPr>
      </w:pPr>
      <w:r w:rsidRPr="00EB1827">
        <w:rPr>
          <w:rFonts w:asciiTheme="majorHAnsi" w:hAnsiTheme="majorHAnsi" w:cstheme="majorHAnsi"/>
          <w:sz w:val="20"/>
          <w:szCs w:val="20"/>
        </w:rPr>
        <w:t>Oznaczenie czasu odbioru danych przez platformę zakupową stanowi datę oraz dokładn</w:t>
      </w:r>
      <w:r w:rsidR="00CA27AF" w:rsidRPr="00EB1827">
        <w:rPr>
          <w:rFonts w:asciiTheme="majorHAnsi" w:hAnsiTheme="majorHAnsi" w:cstheme="majorHAnsi"/>
          <w:sz w:val="20"/>
          <w:szCs w:val="20"/>
        </w:rPr>
        <w:t>y czas (</w:t>
      </w:r>
      <w:proofErr w:type="spellStart"/>
      <w:r w:rsidR="00CA27AF" w:rsidRPr="00EB1827">
        <w:rPr>
          <w:rFonts w:asciiTheme="majorHAnsi" w:hAnsiTheme="majorHAnsi" w:cstheme="majorHAnsi"/>
          <w:sz w:val="20"/>
          <w:szCs w:val="20"/>
        </w:rPr>
        <w:t>hh:mm:ss</w:t>
      </w:r>
      <w:proofErr w:type="spellEnd"/>
      <w:r w:rsidR="00CA27AF" w:rsidRPr="00EB1827">
        <w:rPr>
          <w:rFonts w:asciiTheme="majorHAnsi" w:hAnsiTheme="majorHAnsi" w:cstheme="majorHAnsi"/>
          <w:sz w:val="20"/>
          <w:szCs w:val="20"/>
        </w:rPr>
        <w:t>) generowany wg</w:t>
      </w:r>
      <w:r w:rsidRPr="00EB1827">
        <w:rPr>
          <w:rFonts w:asciiTheme="majorHAnsi" w:hAnsiTheme="majorHAnsi" w:cstheme="majorHAnsi"/>
          <w:sz w:val="20"/>
          <w:szCs w:val="20"/>
        </w:rPr>
        <w:t xml:space="preserve"> czasu lokalnego serwera synchronizowanego z zegarem Głównego Urzędu Miar.</w:t>
      </w:r>
    </w:p>
    <w:p w14:paraId="000000BF" w14:textId="77777777" w:rsidR="002C041E" w:rsidRPr="00EB1827" w:rsidRDefault="00047D3A" w:rsidP="000410E9">
      <w:pPr>
        <w:numPr>
          <w:ilvl w:val="0"/>
          <w:numId w:val="15"/>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przystępując do niniejszego postępowania o udzielenie zamówienia publicznego:</w:t>
      </w:r>
    </w:p>
    <w:p w14:paraId="000000C0" w14:textId="77777777" w:rsidR="002C041E" w:rsidRPr="00EB1827" w:rsidRDefault="00047D3A" w:rsidP="000410E9">
      <w:pPr>
        <w:numPr>
          <w:ilvl w:val="1"/>
          <w:numId w:val="12"/>
        </w:numPr>
        <w:jc w:val="both"/>
        <w:rPr>
          <w:rFonts w:asciiTheme="majorHAnsi" w:hAnsiTheme="majorHAnsi" w:cstheme="majorHAnsi"/>
          <w:sz w:val="20"/>
          <w:szCs w:val="20"/>
        </w:rPr>
      </w:pPr>
      <w:r w:rsidRPr="00EB1827">
        <w:rPr>
          <w:rFonts w:asciiTheme="majorHAnsi" w:hAnsiTheme="majorHAnsi" w:cstheme="majorHAnsi"/>
          <w:sz w:val="20"/>
          <w:szCs w:val="20"/>
        </w:rPr>
        <w:t xml:space="preserve">akceptuje warunki korzystania z </w:t>
      </w:r>
      <w:hyperlink r:id="rId15">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określone w Regulaminie zamieszczonym na stronie internetowej </w:t>
      </w:r>
      <w:hyperlink r:id="rId16">
        <w:r w:rsidRPr="00EB1827">
          <w:rPr>
            <w:rFonts w:asciiTheme="majorHAnsi" w:hAnsiTheme="majorHAnsi" w:cstheme="majorHAnsi"/>
            <w:sz w:val="20"/>
            <w:szCs w:val="20"/>
          </w:rPr>
          <w:t>pod linkiem</w:t>
        </w:r>
      </w:hyperlink>
      <w:r w:rsidRPr="00EB1827">
        <w:rPr>
          <w:rFonts w:asciiTheme="majorHAnsi" w:hAnsiTheme="majorHAnsi" w:cstheme="majorHAnsi"/>
          <w:sz w:val="20"/>
          <w:szCs w:val="20"/>
        </w:rPr>
        <w:t xml:space="preserve">  w zakładce „Regulamin" oraz uznaje go za wiążący,</w:t>
      </w:r>
    </w:p>
    <w:p w14:paraId="000000C1" w14:textId="77777777" w:rsidR="002C041E" w:rsidRPr="00EB1827" w:rsidRDefault="00047D3A" w:rsidP="000410E9">
      <w:pPr>
        <w:numPr>
          <w:ilvl w:val="1"/>
          <w:numId w:val="12"/>
        </w:numPr>
        <w:jc w:val="both"/>
        <w:rPr>
          <w:rFonts w:asciiTheme="majorHAnsi" w:hAnsiTheme="majorHAnsi" w:cstheme="majorHAnsi"/>
          <w:sz w:val="20"/>
          <w:szCs w:val="20"/>
        </w:rPr>
      </w:pPr>
      <w:r w:rsidRPr="00EB1827">
        <w:rPr>
          <w:rFonts w:asciiTheme="majorHAnsi" w:hAnsiTheme="majorHAnsi" w:cstheme="majorHAnsi"/>
          <w:sz w:val="20"/>
          <w:szCs w:val="20"/>
        </w:rPr>
        <w:t xml:space="preserve">zapoznał i stosuje się do Instrukcji składania ofert/wniosków dostępnej </w:t>
      </w:r>
      <w:hyperlink r:id="rId17">
        <w:r w:rsidRPr="00EB1827">
          <w:rPr>
            <w:rFonts w:asciiTheme="majorHAnsi" w:hAnsiTheme="majorHAnsi" w:cstheme="majorHAnsi"/>
            <w:color w:val="1155CC"/>
            <w:sz w:val="20"/>
            <w:szCs w:val="20"/>
            <w:u w:val="single"/>
          </w:rPr>
          <w:t>pod linkiem</w:t>
        </w:r>
      </w:hyperlink>
      <w:r w:rsidRPr="00EB1827">
        <w:rPr>
          <w:rFonts w:asciiTheme="majorHAnsi" w:hAnsiTheme="majorHAnsi" w:cstheme="majorHAnsi"/>
          <w:sz w:val="20"/>
          <w:szCs w:val="20"/>
        </w:rPr>
        <w:t xml:space="preserve">. </w:t>
      </w:r>
    </w:p>
    <w:p w14:paraId="000000C2" w14:textId="050B6A77" w:rsidR="002C041E" w:rsidRPr="00EB1827" w:rsidRDefault="00047D3A" w:rsidP="000410E9">
      <w:pPr>
        <w:numPr>
          <w:ilvl w:val="0"/>
          <w:numId w:val="15"/>
        </w:numPr>
        <w:pBdr>
          <w:top w:val="nil"/>
          <w:left w:val="nil"/>
          <w:bottom w:val="nil"/>
          <w:right w:val="nil"/>
          <w:between w:val="nil"/>
        </w:pBd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Zamawiający nie ponosi odpowiedzialności za złożenie oferty w sposób niezgodny z Instrukcją korzystania z </w:t>
      </w:r>
      <w:hyperlink r:id="rId18">
        <w:r w:rsidRPr="00EB1827">
          <w:rPr>
            <w:rFonts w:asciiTheme="majorHAnsi" w:hAnsiTheme="majorHAnsi" w:cstheme="majorHAnsi"/>
            <w:b/>
            <w:color w:val="1155CC"/>
            <w:sz w:val="20"/>
            <w:szCs w:val="20"/>
            <w:u w:val="single"/>
          </w:rPr>
          <w:t>platformazakupowa.pl</w:t>
        </w:r>
      </w:hyperlink>
      <w:r w:rsidRPr="00EB1827">
        <w:rPr>
          <w:rFonts w:asciiTheme="majorHAnsi" w:hAnsiTheme="majorHAnsi" w:cstheme="majorHAnsi"/>
          <w:sz w:val="20"/>
          <w:szCs w:val="20"/>
        </w:rPr>
        <w:t>, w szczególności za sytuację, gdy zamawiający zapozna się z treścią oferty przed upływem terminu składania ofert (np. złożenie oferty w zakładce „Wyślij</w:t>
      </w:r>
      <w:r w:rsidR="00760F86" w:rsidRPr="00EB1827">
        <w:rPr>
          <w:rFonts w:asciiTheme="majorHAnsi" w:hAnsiTheme="majorHAnsi" w:cstheme="majorHAnsi"/>
          <w:sz w:val="20"/>
          <w:szCs w:val="20"/>
        </w:rPr>
        <w:t xml:space="preserve"> wiadomość do zamawiającego”). </w:t>
      </w:r>
      <w:r w:rsidRPr="00EB1827">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EB1827" w:rsidRDefault="00047D3A" w:rsidP="000410E9">
      <w:pPr>
        <w:numPr>
          <w:ilvl w:val="0"/>
          <w:numId w:val="15"/>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informuje, że instrukcje korzystania z </w:t>
      </w:r>
      <w:hyperlink r:id="rId1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znajdują się w zakładce „Instrukcje dla Wykonawców" na stronie internetowej pod adresem: </w:t>
      </w:r>
      <w:hyperlink r:id="rId21">
        <w:r w:rsidRPr="00EB1827">
          <w:rPr>
            <w:rFonts w:asciiTheme="majorHAnsi" w:hAnsiTheme="majorHAnsi" w:cstheme="majorHAnsi"/>
            <w:color w:val="1155CC"/>
            <w:sz w:val="20"/>
            <w:szCs w:val="20"/>
            <w:u w:val="single"/>
          </w:rPr>
          <w:t>https://platformazakupowa.pl/strona/45-instrukcje</w:t>
        </w:r>
      </w:hyperlink>
    </w:p>
    <w:p w14:paraId="000000C4" w14:textId="77777777" w:rsidR="002C041E" w:rsidRPr="00EB1827"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EB1827">
        <w:rPr>
          <w:rFonts w:asciiTheme="majorHAnsi" w:hAnsiTheme="majorHAnsi" w:cstheme="majorHAnsi"/>
          <w:sz w:val="20"/>
          <w:szCs w:val="20"/>
        </w:rPr>
        <w:t>XIV. Opis sposobu przygotowania ofert oraz dokumentów wymaganych przez Zamawiającego w SWZ</w:t>
      </w:r>
    </w:p>
    <w:p w14:paraId="000000C5" w14:textId="77777777" w:rsidR="002C041E" w:rsidRPr="00EB1827" w:rsidRDefault="00047D3A" w:rsidP="000410E9">
      <w:pPr>
        <w:numPr>
          <w:ilvl w:val="0"/>
          <w:numId w:val="28"/>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Oferta, wniosek oraz przedmiotowe środki dowodowe (jeżeli były wymagane) składane elektronicznie muszą zostać podpisane </w:t>
      </w:r>
      <w:r w:rsidRPr="00EB1827">
        <w:rPr>
          <w:rFonts w:asciiTheme="majorHAnsi" w:hAnsiTheme="majorHAnsi" w:cstheme="majorHAnsi"/>
          <w:b/>
          <w:sz w:val="20"/>
          <w:szCs w:val="20"/>
        </w:rPr>
        <w:t>elektronicznym kwalifikowanym podpisem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zaufanym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osobistym</w:t>
      </w:r>
      <w:r w:rsidRPr="00EB1827">
        <w:rPr>
          <w:rFonts w:asciiTheme="majorHAnsi" w:hAnsiTheme="majorHAnsi" w:cstheme="majorHAnsi"/>
          <w:sz w:val="20"/>
          <w:szCs w:val="20"/>
        </w:rPr>
        <w:t xml:space="preserve">. W procesie składania oferty, wniosku w tym przedmiotowych środków dowodowych na platformie, </w:t>
      </w:r>
      <w:r w:rsidRPr="00EB1827">
        <w:rPr>
          <w:rFonts w:asciiTheme="majorHAnsi" w:hAnsiTheme="majorHAnsi" w:cstheme="majorHAnsi"/>
          <w:b/>
          <w:sz w:val="20"/>
          <w:szCs w:val="20"/>
        </w:rPr>
        <w:t>kwalifikowany podpis elektroniczny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zaufany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osobisty</w:t>
      </w:r>
      <w:r w:rsidRPr="00EB1827">
        <w:rPr>
          <w:rFonts w:asciiTheme="majorHAnsi" w:hAnsiTheme="majorHAnsi" w:cstheme="majorHAnsi"/>
          <w:sz w:val="20"/>
          <w:szCs w:val="20"/>
        </w:rPr>
        <w:t xml:space="preserve"> Wykonawca składa bezpośrednio na dokumencie, który następnie przesyła do systemu.</w:t>
      </w:r>
    </w:p>
    <w:p w14:paraId="000000C6" w14:textId="4A7CF734" w:rsidR="002C041E" w:rsidRPr="00EB1827" w:rsidRDefault="00047D3A" w:rsidP="000410E9">
      <w:pPr>
        <w:pStyle w:val="Nagwek5"/>
        <w:numPr>
          <w:ilvl w:val="0"/>
          <w:numId w:val="28"/>
        </w:numPr>
        <w:spacing w:before="0" w:after="0"/>
        <w:jc w:val="both"/>
        <w:rPr>
          <w:rFonts w:asciiTheme="majorHAnsi" w:hAnsiTheme="majorHAnsi" w:cstheme="majorHAnsi"/>
          <w:color w:val="000000"/>
          <w:sz w:val="20"/>
          <w:szCs w:val="20"/>
        </w:rPr>
      </w:pPr>
      <w:bookmarkStart w:id="14" w:name="_21eeoojwb3nb" w:colFirst="0" w:colLast="0"/>
      <w:bookmarkEnd w:id="14"/>
      <w:r w:rsidRPr="00EB1827">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B1827">
        <w:rPr>
          <w:rFonts w:asciiTheme="majorHAnsi" w:hAnsiTheme="majorHAnsi" w:cstheme="majorHAnsi"/>
          <w:b/>
          <w:color w:val="000000"/>
          <w:sz w:val="20"/>
          <w:szCs w:val="20"/>
        </w:rPr>
        <w:t>kwalifikowanym podpisem elektronicznym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zaufanym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osobistym</w:t>
      </w:r>
      <w:r w:rsidRPr="00EB1827">
        <w:rPr>
          <w:rFonts w:asciiTheme="majorHAnsi" w:hAnsiTheme="majorHAnsi" w:cstheme="majorHAnsi"/>
          <w:color w:val="000000"/>
          <w:sz w:val="20"/>
          <w:szCs w:val="20"/>
        </w:rPr>
        <w:t xml:space="preserve"> przez osobę upoważnioną. Poświadczenie za zgodność z oryginałem następuje w formie elektronicznej podpisane kwalifikowanym podpisem elektronicznym lub podpisem zaufanym lub podpisem osobistym przez osobę upoważnioną.</w:t>
      </w:r>
    </w:p>
    <w:p w14:paraId="000000C7" w14:textId="77777777" w:rsidR="002C041E" w:rsidRPr="00EB1827" w:rsidRDefault="00047D3A" w:rsidP="000410E9">
      <w:pPr>
        <w:numPr>
          <w:ilvl w:val="0"/>
          <w:numId w:val="2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Oferta powinna być:</w:t>
      </w:r>
    </w:p>
    <w:p w14:paraId="000000C8" w14:textId="77777777" w:rsidR="002C041E" w:rsidRPr="00EB1827" w:rsidRDefault="00047D3A" w:rsidP="000410E9">
      <w:pPr>
        <w:numPr>
          <w:ilvl w:val="1"/>
          <w:numId w:val="27"/>
        </w:numPr>
        <w:jc w:val="both"/>
        <w:rPr>
          <w:rFonts w:asciiTheme="majorHAnsi" w:hAnsiTheme="majorHAnsi" w:cstheme="majorHAnsi"/>
          <w:sz w:val="20"/>
          <w:szCs w:val="20"/>
        </w:rPr>
      </w:pPr>
      <w:r w:rsidRPr="00EB1827">
        <w:rPr>
          <w:rFonts w:asciiTheme="majorHAnsi" w:hAnsiTheme="majorHAnsi" w:cstheme="majorHAnsi"/>
          <w:sz w:val="20"/>
          <w:szCs w:val="20"/>
        </w:rPr>
        <w:t>sporządzona na podstawie załączników niniejszej SWZ w języku polskim,</w:t>
      </w:r>
    </w:p>
    <w:p w14:paraId="000000C9" w14:textId="77777777" w:rsidR="002C041E" w:rsidRPr="00EB1827" w:rsidRDefault="00047D3A" w:rsidP="000410E9">
      <w:pPr>
        <w:numPr>
          <w:ilvl w:val="1"/>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złożona przy użyciu środków komunikacji elektronicznej tzn. za pośrednictwem </w:t>
      </w:r>
      <w:hyperlink r:id="rId2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w:t>
      </w:r>
    </w:p>
    <w:p w14:paraId="000000CA" w14:textId="77777777" w:rsidR="002C041E" w:rsidRPr="00EB1827" w:rsidRDefault="00047D3A" w:rsidP="000410E9">
      <w:pPr>
        <w:numPr>
          <w:ilvl w:val="1"/>
          <w:numId w:val="27"/>
        </w:numPr>
        <w:jc w:val="both"/>
        <w:rPr>
          <w:rFonts w:asciiTheme="majorHAnsi" w:eastAsia="Calibri" w:hAnsiTheme="majorHAnsi" w:cstheme="majorHAnsi"/>
          <w:sz w:val="20"/>
          <w:szCs w:val="20"/>
        </w:rPr>
      </w:pPr>
      <w:r w:rsidRPr="00EB1827">
        <w:rPr>
          <w:rFonts w:asciiTheme="majorHAnsi" w:hAnsiTheme="majorHAnsi" w:cstheme="majorHAnsi"/>
          <w:sz w:val="20"/>
          <w:szCs w:val="20"/>
        </w:rPr>
        <w:lastRenderedPageBreak/>
        <w:t xml:space="preserve">podpisana </w:t>
      </w:r>
      <w:hyperlink r:id="rId23">
        <w:r w:rsidRPr="00EB1827">
          <w:rPr>
            <w:rFonts w:asciiTheme="majorHAnsi" w:hAnsiTheme="majorHAnsi" w:cstheme="majorHAnsi"/>
            <w:b/>
            <w:color w:val="1155CC"/>
            <w:sz w:val="20"/>
            <w:szCs w:val="20"/>
            <w:u w:val="single"/>
          </w:rPr>
          <w:t>kwalifikowanym podpisem elektronicznym</w:t>
        </w:r>
      </w:hyperlink>
      <w:r w:rsidRPr="00EB1827">
        <w:rPr>
          <w:rFonts w:asciiTheme="majorHAnsi" w:hAnsiTheme="majorHAnsi" w:cstheme="majorHAnsi"/>
          <w:sz w:val="20"/>
          <w:szCs w:val="20"/>
        </w:rPr>
        <w:t xml:space="preserve"> lub </w:t>
      </w:r>
      <w:hyperlink r:id="rId24">
        <w:r w:rsidRPr="00EB1827">
          <w:rPr>
            <w:rFonts w:asciiTheme="majorHAnsi" w:hAnsiTheme="majorHAnsi" w:cstheme="majorHAnsi"/>
            <w:b/>
            <w:color w:val="1155CC"/>
            <w:sz w:val="20"/>
            <w:szCs w:val="20"/>
            <w:u w:val="single"/>
          </w:rPr>
          <w:t>podpisem zaufanym</w:t>
        </w:r>
      </w:hyperlink>
      <w:r w:rsidRPr="00EB1827">
        <w:rPr>
          <w:rFonts w:asciiTheme="majorHAnsi" w:hAnsiTheme="majorHAnsi" w:cstheme="majorHAnsi"/>
          <w:sz w:val="20"/>
          <w:szCs w:val="20"/>
        </w:rPr>
        <w:t xml:space="preserve"> lub </w:t>
      </w:r>
      <w:hyperlink r:id="rId25">
        <w:r w:rsidRPr="00EB1827">
          <w:rPr>
            <w:rFonts w:asciiTheme="majorHAnsi" w:hAnsiTheme="majorHAnsi" w:cstheme="majorHAnsi"/>
            <w:b/>
            <w:color w:val="1155CC"/>
            <w:sz w:val="20"/>
            <w:szCs w:val="20"/>
            <w:u w:val="single"/>
          </w:rPr>
          <w:t>podpisem osobistym</w:t>
        </w:r>
      </w:hyperlink>
      <w:r w:rsidRPr="00EB1827">
        <w:rPr>
          <w:rFonts w:asciiTheme="majorHAnsi" w:hAnsiTheme="majorHAnsi" w:cstheme="majorHAnsi"/>
          <w:sz w:val="20"/>
          <w:szCs w:val="20"/>
        </w:rPr>
        <w:t xml:space="preserve"> przez osobę/osoby upoważnioną/upoważnione.</w:t>
      </w:r>
    </w:p>
    <w:p w14:paraId="000000CB" w14:textId="77777777" w:rsidR="002C041E" w:rsidRPr="00EB1827" w:rsidRDefault="00047D3A" w:rsidP="000410E9">
      <w:pPr>
        <w:numPr>
          <w:ilvl w:val="0"/>
          <w:numId w:val="2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B1827">
        <w:rPr>
          <w:rFonts w:asciiTheme="majorHAnsi" w:hAnsiTheme="majorHAnsi" w:cstheme="majorHAnsi"/>
          <w:sz w:val="20"/>
          <w:szCs w:val="20"/>
        </w:rPr>
        <w:t>eIDAS</w:t>
      </w:r>
      <w:proofErr w:type="spellEnd"/>
      <w:r w:rsidRPr="00EB1827">
        <w:rPr>
          <w:rFonts w:asciiTheme="majorHAnsi" w:hAnsiTheme="majorHAnsi" w:cstheme="majorHAnsi"/>
          <w:sz w:val="20"/>
          <w:szCs w:val="20"/>
        </w:rPr>
        <w:t>) (UE) nr 910/2014 - od 1 lipca 2016 roku”.</w:t>
      </w:r>
    </w:p>
    <w:p w14:paraId="000000CC" w14:textId="77777777" w:rsidR="002C041E" w:rsidRPr="00EB1827" w:rsidRDefault="00047D3A" w:rsidP="000410E9">
      <w:pPr>
        <w:numPr>
          <w:ilvl w:val="0"/>
          <w:numId w:val="2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wykorzystania formatu podpisu </w:t>
      </w:r>
      <w:proofErr w:type="spellStart"/>
      <w:r w:rsidRPr="00EB1827">
        <w:rPr>
          <w:rFonts w:asciiTheme="majorHAnsi" w:hAnsiTheme="majorHAnsi" w:cstheme="majorHAnsi"/>
          <w:sz w:val="20"/>
          <w:szCs w:val="20"/>
        </w:rPr>
        <w:t>XAdES</w:t>
      </w:r>
      <w:proofErr w:type="spellEnd"/>
      <w:r w:rsidRPr="00EB1827">
        <w:rPr>
          <w:rFonts w:asciiTheme="majorHAnsi" w:hAnsiTheme="majorHAnsi" w:cstheme="majorHAnsi"/>
          <w:sz w:val="20"/>
          <w:szCs w:val="20"/>
        </w:rPr>
        <w:t xml:space="preserve"> zewnętrzny. Zamawiający wymaga dołączenia odpowiedniej ilości plików tj. podpisywanych plików z danymi oraz plików </w:t>
      </w:r>
      <w:proofErr w:type="spellStart"/>
      <w:r w:rsidRPr="00EB1827">
        <w:rPr>
          <w:rFonts w:asciiTheme="majorHAnsi" w:hAnsiTheme="majorHAnsi" w:cstheme="majorHAnsi"/>
          <w:sz w:val="20"/>
          <w:szCs w:val="20"/>
        </w:rPr>
        <w:t>XAdES</w:t>
      </w:r>
      <w:proofErr w:type="spellEnd"/>
      <w:r w:rsidRPr="00EB1827">
        <w:rPr>
          <w:rFonts w:asciiTheme="majorHAnsi" w:hAnsiTheme="majorHAnsi" w:cstheme="majorHAnsi"/>
          <w:sz w:val="20"/>
          <w:szCs w:val="20"/>
        </w:rPr>
        <w:t>.</w:t>
      </w:r>
    </w:p>
    <w:p w14:paraId="000000CD" w14:textId="77777777" w:rsidR="002C041E" w:rsidRPr="00EB1827" w:rsidRDefault="00047D3A" w:rsidP="000410E9">
      <w:pPr>
        <w:numPr>
          <w:ilvl w:val="0"/>
          <w:numId w:val="2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Zgodnie z art. 18 ust. 3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2C041E" w:rsidRPr="00EB1827" w:rsidRDefault="00047D3A" w:rsidP="000410E9">
      <w:pPr>
        <w:numPr>
          <w:ilvl w:val="0"/>
          <w:numId w:val="2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za pośrednictwem </w:t>
      </w:r>
      <w:hyperlink r:id="rId26">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2C041E" w:rsidRPr="00EB1827" w:rsidRDefault="00036636" w:rsidP="00CA27AF">
      <w:pPr>
        <w:ind w:left="720"/>
        <w:jc w:val="both"/>
        <w:rPr>
          <w:rFonts w:asciiTheme="majorHAnsi" w:hAnsiTheme="majorHAnsi" w:cstheme="majorHAnsi"/>
          <w:sz w:val="20"/>
          <w:szCs w:val="20"/>
        </w:rPr>
      </w:pPr>
      <w:hyperlink r:id="rId27">
        <w:r w:rsidR="00047D3A" w:rsidRPr="00EB1827">
          <w:rPr>
            <w:rFonts w:asciiTheme="majorHAnsi" w:hAnsiTheme="majorHAnsi" w:cstheme="majorHAnsi"/>
            <w:color w:val="1155CC"/>
            <w:sz w:val="20"/>
            <w:szCs w:val="20"/>
            <w:u w:val="single"/>
          </w:rPr>
          <w:t>https://platformazakupowa.pl/strona/45-instrukcje</w:t>
        </w:r>
      </w:hyperlink>
    </w:p>
    <w:p w14:paraId="000000D0" w14:textId="77777777" w:rsidR="002C041E" w:rsidRPr="00EB1827" w:rsidRDefault="00047D3A" w:rsidP="000410E9">
      <w:pPr>
        <w:numPr>
          <w:ilvl w:val="0"/>
          <w:numId w:val="2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EB1827" w:rsidRDefault="00047D3A" w:rsidP="000410E9">
      <w:pPr>
        <w:numPr>
          <w:ilvl w:val="0"/>
          <w:numId w:val="2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77777777" w:rsidR="002C041E" w:rsidRPr="00EB1827" w:rsidRDefault="00047D3A" w:rsidP="000410E9">
      <w:pPr>
        <w:numPr>
          <w:ilvl w:val="0"/>
          <w:numId w:val="2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2C041E" w:rsidRPr="00EB1827" w:rsidRDefault="00047D3A" w:rsidP="000410E9">
      <w:pPr>
        <w:numPr>
          <w:ilvl w:val="0"/>
          <w:numId w:val="2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2C041E" w:rsidRPr="00EB1827" w:rsidRDefault="00047D3A" w:rsidP="000410E9">
      <w:pPr>
        <w:numPr>
          <w:ilvl w:val="0"/>
          <w:numId w:val="2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EB1827" w:rsidRDefault="00907D1E" w:rsidP="000410E9">
      <w:pPr>
        <w:numPr>
          <w:ilvl w:val="0"/>
          <w:numId w:val="28"/>
        </w:numP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Formaty </w:t>
      </w:r>
      <w:r w:rsidR="00047D3A" w:rsidRPr="00EB1827">
        <w:rPr>
          <w:rFonts w:asciiTheme="majorHAnsi" w:hAnsiTheme="majorHAnsi" w:cstheme="majorHAnsi"/>
          <w:b/>
          <w:sz w:val="20"/>
          <w:szCs w:val="20"/>
        </w:rPr>
        <w:t>plików wykorzystywanych przez Wykonawców powinny być zgodne z</w:t>
      </w:r>
      <w:r w:rsidR="00047D3A" w:rsidRPr="00EB1827">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EB1827" w:rsidRDefault="00047D3A" w:rsidP="000410E9">
      <w:pPr>
        <w:numPr>
          <w:ilvl w:val="0"/>
          <w:numId w:val="28"/>
        </w:numPr>
        <w:jc w:val="both"/>
        <w:rPr>
          <w:rFonts w:asciiTheme="majorHAnsi" w:eastAsia="Calibri" w:hAnsiTheme="majorHAnsi" w:cstheme="majorHAnsi"/>
          <w:sz w:val="20"/>
          <w:szCs w:val="20"/>
        </w:rPr>
      </w:pPr>
      <w:r w:rsidRPr="00EB1827">
        <w:rPr>
          <w:rFonts w:asciiTheme="majorHAnsi" w:hAnsiTheme="majorHAnsi" w:cstheme="majorHAnsi"/>
          <w:sz w:val="20"/>
          <w:szCs w:val="20"/>
        </w:rPr>
        <w:t>Zamawiający rekomenduje wykorzystanie formatów: .pdf .</w:t>
      </w:r>
      <w:proofErr w:type="spellStart"/>
      <w:r w:rsidRPr="00EB1827">
        <w:rPr>
          <w:rFonts w:asciiTheme="majorHAnsi" w:hAnsiTheme="majorHAnsi" w:cstheme="majorHAnsi"/>
          <w:sz w:val="20"/>
          <w:szCs w:val="20"/>
        </w:rPr>
        <w:t>doc</w:t>
      </w:r>
      <w:proofErr w:type="spellEnd"/>
      <w:r w:rsidRPr="00EB1827">
        <w:rPr>
          <w:rFonts w:asciiTheme="majorHAnsi" w:hAnsiTheme="majorHAnsi" w:cstheme="majorHAnsi"/>
          <w:sz w:val="20"/>
          <w:szCs w:val="20"/>
        </w:rPr>
        <w:t xml:space="preserve"> .</w:t>
      </w:r>
      <w:proofErr w:type="spellStart"/>
      <w:r w:rsidRPr="00EB1827">
        <w:rPr>
          <w:rFonts w:asciiTheme="majorHAnsi" w:hAnsiTheme="majorHAnsi" w:cstheme="majorHAnsi"/>
          <w:sz w:val="20"/>
          <w:szCs w:val="20"/>
        </w:rPr>
        <w:t>docx</w:t>
      </w:r>
      <w:proofErr w:type="spellEnd"/>
      <w:r w:rsidRPr="00EB1827">
        <w:rPr>
          <w:rFonts w:asciiTheme="majorHAnsi" w:hAnsiTheme="majorHAnsi" w:cstheme="majorHAnsi"/>
          <w:sz w:val="20"/>
          <w:szCs w:val="20"/>
        </w:rPr>
        <w:t xml:space="preserve"> .xls .</w:t>
      </w:r>
      <w:proofErr w:type="spellStart"/>
      <w:r w:rsidRPr="00EB1827">
        <w:rPr>
          <w:rFonts w:asciiTheme="majorHAnsi" w:hAnsiTheme="majorHAnsi" w:cstheme="majorHAnsi"/>
          <w:sz w:val="20"/>
          <w:szCs w:val="20"/>
        </w:rPr>
        <w:t>xlsx</w:t>
      </w:r>
      <w:proofErr w:type="spellEnd"/>
      <w:r w:rsidRPr="00EB1827">
        <w:rPr>
          <w:rFonts w:asciiTheme="majorHAnsi" w:hAnsiTheme="majorHAnsi" w:cstheme="majorHAnsi"/>
          <w:sz w:val="20"/>
          <w:szCs w:val="20"/>
        </w:rPr>
        <w:t xml:space="preserve"> .jpg (.</w:t>
      </w:r>
      <w:proofErr w:type="spellStart"/>
      <w:r w:rsidRPr="00EB1827">
        <w:rPr>
          <w:rFonts w:asciiTheme="majorHAnsi" w:hAnsiTheme="majorHAnsi" w:cstheme="majorHAnsi"/>
          <w:sz w:val="20"/>
          <w:szCs w:val="20"/>
        </w:rPr>
        <w:t>jpeg</w:t>
      </w:r>
      <w:proofErr w:type="spellEnd"/>
      <w:r w:rsidRPr="00EB1827">
        <w:rPr>
          <w:rFonts w:asciiTheme="majorHAnsi" w:hAnsiTheme="majorHAnsi" w:cstheme="majorHAnsi"/>
          <w:sz w:val="20"/>
          <w:szCs w:val="20"/>
        </w:rPr>
        <w:t xml:space="preserve">) </w:t>
      </w:r>
      <w:r w:rsidRPr="00EB1827">
        <w:rPr>
          <w:rFonts w:asciiTheme="majorHAnsi" w:hAnsiTheme="majorHAnsi" w:cstheme="majorHAnsi"/>
          <w:b/>
          <w:sz w:val="20"/>
          <w:szCs w:val="20"/>
          <w:u w:val="single"/>
        </w:rPr>
        <w:t>ze szczególnym wskazaniem na .pdf</w:t>
      </w:r>
    </w:p>
    <w:p w14:paraId="000000D7" w14:textId="0956DC29" w:rsidR="002C041E" w:rsidRPr="00EB1827" w:rsidRDefault="00047D3A" w:rsidP="000410E9">
      <w:pPr>
        <w:numPr>
          <w:ilvl w:val="0"/>
          <w:numId w:val="28"/>
        </w:numPr>
        <w:jc w:val="both"/>
        <w:rPr>
          <w:rFonts w:asciiTheme="majorHAnsi" w:hAnsiTheme="majorHAnsi" w:cstheme="majorHAnsi"/>
          <w:sz w:val="20"/>
          <w:szCs w:val="20"/>
        </w:rPr>
      </w:pPr>
      <w:r w:rsidRPr="00EB1827">
        <w:rPr>
          <w:rFonts w:asciiTheme="majorHAnsi" w:hAnsiTheme="majorHAnsi" w:cstheme="majorHAnsi"/>
          <w:sz w:val="20"/>
          <w:szCs w:val="20"/>
        </w:rPr>
        <w:t xml:space="preserve">W celu ewentualnej kompresji danych Zamawiający rekomenduje wykorzystanie jednego z </w:t>
      </w:r>
      <w:r w:rsidR="00907D1E" w:rsidRPr="00EB1827">
        <w:rPr>
          <w:rFonts w:asciiTheme="majorHAnsi" w:hAnsiTheme="majorHAnsi" w:cstheme="majorHAnsi"/>
          <w:sz w:val="20"/>
          <w:szCs w:val="20"/>
        </w:rPr>
        <w:t>formatów</w:t>
      </w:r>
      <w:r w:rsidRPr="00EB1827">
        <w:rPr>
          <w:rFonts w:asciiTheme="majorHAnsi" w:hAnsiTheme="majorHAnsi" w:cstheme="majorHAnsi"/>
          <w:sz w:val="20"/>
          <w:szCs w:val="20"/>
        </w:rPr>
        <w:t>:</w:t>
      </w:r>
    </w:p>
    <w:p w14:paraId="000000D8" w14:textId="77777777" w:rsidR="002C041E" w:rsidRPr="00EB1827" w:rsidRDefault="00047D3A" w:rsidP="000410E9">
      <w:pPr>
        <w:numPr>
          <w:ilvl w:val="1"/>
          <w:numId w:val="24"/>
        </w:numPr>
        <w:jc w:val="both"/>
        <w:rPr>
          <w:rFonts w:asciiTheme="majorHAnsi" w:hAnsiTheme="majorHAnsi" w:cstheme="majorHAnsi"/>
          <w:sz w:val="20"/>
          <w:szCs w:val="20"/>
        </w:rPr>
      </w:pPr>
      <w:r w:rsidRPr="00EB1827">
        <w:rPr>
          <w:rFonts w:asciiTheme="majorHAnsi" w:hAnsiTheme="majorHAnsi" w:cstheme="majorHAnsi"/>
          <w:sz w:val="20"/>
          <w:szCs w:val="20"/>
        </w:rPr>
        <w:t xml:space="preserve">.zip </w:t>
      </w:r>
    </w:p>
    <w:p w14:paraId="000000D9" w14:textId="77777777" w:rsidR="002C041E" w:rsidRPr="00EB1827" w:rsidRDefault="00047D3A" w:rsidP="000410E9">
      <w:pPr>
        <w:numPr>
          <w:ilvl w:val="1"/>
          <w:numId w:val="24"/>
        </w:numPr>
        <w:jc w:val="both"/>
        <w:rPr>
          <w:rFonts w:asciiTheme="majorHAnsi" w:hAnsiTheme="majorHAnsi" w:cstheme="majorHAnsi"/>
          <w:sz w:val="20"/>
          <w:szCs w:val="20"/>
        </w:rPr>
      </w:pPr>
      <w:r w:rsidRPr="00EB1827">
        <w:rPr>
          <w:rFonts w:asciiTheme="majorHAnsi" w:hAnsiTheme="majorHAnsi" w:cstheme="majorHAnsi"/>
          <w:sz w:val="20"/>
          <w:szCs w:val="20"/>
        </w:rPr>
        <w:t>.7Z</w:t>
      </w:r>
    </w:p>
    <w:p w14:paraId="000000DA" w14:textId="6448CF02" w:rsidR="002C041E" w:rsidRPr="00EB1827" w:rsidRDefault="00047D3A" w:rsidP="000410E9">
      <w:pPr>
        <w:numPr>
          <w:ilvl w:val="0"/>
          <w:numId w:val="28"/>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Wśród </w:t>
      </w:r>
      <w:r w:rsidR="00907D1E" w:rsidRPr="00EB1827">
        <w:rPr>
          <w:rFonts w:asciiTheme="majorHAnsi" w:hAnsiTheme="majorHAnsi" w:cstheme="majorHAnsi"/>
          <w:sz w:val="20"/>
          <w:szCs w:val="20"/>
        </w:rPr>
        <w:t xml:space="preserve">formatów </w:t>
      </w:r>
      <w:r w:rsidRPr="00EB1827">
        <w:rPr>
          <w:rFonts w:asciiTheme="majorHAnsi" w:hAnsiTheme="majorHAnsi" w:cstheme="majorHAnsi"/>
          <w:sz w:val="20"/>
          <w:szCs w:val="20"/>
        </w:rPr>
        <w:t>powszechnych</w:t>
      </w:r>
      <w:r w:rsidR="00907D1E" w:rsidRPr="00EB1827">
        <w:rPr>
          <w:rFonts w:asciiTheme="majorHAnsi" w:hAnsiTheme="majorHAnsi" w:cstheme="majorHAnsi"/>
          <w:sz w:val="20"/>
          <w:szCs w:val="20"/>
        </w:rPr>
        <w:t>,</w:t>
      </w:r>
      <w:r w:rsidRPr="00EB1827">
        <w:rPr>
          <w:rFonts w:asciiTheme="majorHAnsi" w:hAnsiTheme="majorHAnsi" w:cstheme="majorHAnsi"/>
          <w:sz w:val="20"/>
          <w:szCs w:val="20"/>
        </w:rPr>
        <w:t xml:space="preserve"> a </w:t>
      </w:r>
      <w:r w:rsidRPr="00EB1827">
        <w:rPr>
          <w:rFonts w:asciiTheme="majorHAnsi" w:hAnsiTheme="majorHAnsi" w:cstheme="majorHAnsi"/>
          <w:b/>
          <w:sz w:val="20"/>
          <w:szCs w:val="20"/>
        </w:rPr>
        <w:t>niewystępujących</w:t>
      </w:r>
      <w:r w:rsidRPr="00EB1827">
        <w:rPr>
          <w:rFonts w:asciiTheme="majorHAnsi" w:hAnsiTheme="majorHAnsi" w:cstheme="majorHAnsi"/>
          <w:sz w:val="20"/>
          <w:szCs w:val="20"/>
        </w:rPr>
        <w:t xml:space="preserve"> w Rozporządzeniu KRI występują: .</w:t>
      </w:r>
      <w:proofErr w:type="spellStart"/>
      <w:r w:rsidRPr="00EB1827">
        <w:rPr>
          <w:rFonts w:asciiTheme="majorHAnsi" w:hAnsiTheme="majorHAnsi" w:cstheme="majorHAnsi"/>
          <w:sz w:val="20"/>
          <w:szCs w:val="20"/>
        </w:rPr>
        <w:t>rar</w:t>
      </w:r>
      <w:proofErr w:type="spellEnd"/>
      <w:r w:rsidRPr="00EB1827">
        <w:rPr>
          <w:rFonts w:asciiTheme="majorHAnsi" w:hAnsiTheme="majorHAnsi" w:cstheme="majorHAnsi"/>
          <w:sz w:val="20"/>
          <w:szCs w:val="20"/>
        </w:rPr>
        <w:t xml:space="preserve"> .gif .</w:t>
      </w:r>
      <w:proofErr w:type="spellStart"/>
      <w:r w:rsidRPr="00EB1827">
        <w:rPr>
          <w:rFonts w:asciiTheme="majorHAnsi" w:hAnsiTheme="majorHAnsi" w:cstheme="majorHAnsi"/>
          <w:sz w:val="20"/>
          <w:szCs w:val="20"/>
        </w:rPr>
        <w:t>bmp</w:t>
      </w:r>
      <w:proofErr w:type="spellEnd"/>
      <w:r w:rsidRPr="00EB1827">
        <w:rPr>
          <w:rFonts w:asciiTheme="majorHAnsi" w:hAnsiTheme="majorHAnsi" w:cstheme="majorHAnsi"/>
          <w:sz w:val="20"/>
          <w:szCs w:val="20"/>
        </w:rPr>
        <w:t xml:space="preserve"> .</w:t>
      </w:r>
      <w:proofErr w:type="spellStart"/>
      <w:r w:rsidRPr="00EB1827">
        <w:rPr>
          <w:rFonts w:asciiTheme="majorHAnsi" w:hAnsiTheme="majorHAnsi" w:cstheme="majorHAnsi"/>
          <w:sz w:val="20"/>
          <w:szCs w:val="20"/>
        </w:rPr>
        <w:t>numbers</w:t>
      </w:r>
      <w:proofErr w:type="spellEnd"/>
      <w:r w:rsidRPr="00EB1827">
        <w:rPr>
          <w:rFonts w:asciiTheme="majorHAnsi" w:hAnsiTheme="majorHAnsi" w:cstheme="majorHAnsi"/>
          <w:sz w:val="20"/>
          <w:szCs w:val="20"/>
        </w:rPr>
        <w:t xml:space="preserve"> .</w:t>
      </w:r>
      <w:proofErr w:type="spellStart"/>
      <w:r w:rsidRPr="00EB1827">
        <w:rPr>
          <w:rFonts w:asciiTheme="majorHAnsi" w:hAnsiTheme="majorHAnsi" w:cstheme="majorHAnsi"/>
          <w:sz w:val="20"/>
          <w:szCs w:val="20"/>
        </w:rPr>
        <w:t>pages</w:t>
      </w:r>
      <w:proofErr w:type="spellEnd"/>
      <w:r w:rsidRPr="00EB1827">
        <w:rPr>
          <w:rFonts w:asciiTheme="majorHAnsi" w:hAnsiTheme="majorHAnsi" w:cstheme="majorHAnsi"/>
          <w:sz w:val="20"/>
          <w:szCs w:val="20"/>
        </w:rPr>
        <w:t xml:space="preserve">. </w:t>
      </w:r>
      <w:r w:rsidRPr="00EB1827">
        <w:rPr>
          <w:rFonts w:asciiTheme="majorHAnsi" w:hAnsiTheme="majorHAnsi" w:cstheme="majorHAnsi"/>
          <w:b/>
          <w:sz w:val="20"/>
          <w:szCs w:val="20"/>
        </w:rPr>
        <w:t>Dokumenty złożone w takich plikach zostaną uznane za złożone nieskutecznie.</w:t>
      </w:r>
    </w:p>
    <w:p w14:paraId="000000DB" w14:textId="77777777" w:rsidR="002C041E" w:rsidRPr="00EB1827" w:rsidRDefault="00047D3A" w:rsidP="000410E9">
      <w:pPr>
        <w:numPr>
          <w:ilvl w:val="0"/>
          <w:numId w:val="28"/>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zwraca uwagę na ograniczenia wielkości plików podpisywanych profilem zaufanym, który wynosi </w:t>
      </w:r>
      <w:r w:rsidRPr="00EB1827">
        <w:rPr>
          <w:rFonts w:asciiTheme="majorHAnsi" w:hAnsiTheme="majorHAnsi" w:cstheme="majorHAnsi"/>
          <w:b/>
          <w:sz w:val="20"/>
          <w:szCs w:val="20"/>
        </w:rPr>
        <w:t>maksymalnie 10MB</w:t>
      </w:r>
      <w:r w:rsidRPr="00EB1827">
        <w:rPr>
          <w:rFonts w:asciiTheme="majorHAnsi" w:hAnsiTheme="majorHAnsi" w:cstheme="majorHAnsi"/>
          <w:sz w:val="20"/>
          <w:szCs w:val="20"/>
        </w:rPr>
        <w:t xml:space="preserve">, oraz na ograniczenie wielkości plików podpisywanych w aplikacji </w:t>
      </w:r>
      <w:proofErr w:type="spellStart"/>
      <w:r w:rsidRPr="00EB1827">
        <w:rPr>
          <w:rFonts w:asciiTheme="majorHAnsi" w:hAnsiTheme="majorHAnsi" w:cstheme="majorHAnsi"/>
          <w:sz w:val="20"/>
          <w:szCs w:val="20"/>
        </w:rPr>
        <w:t>eDoApp</w:t>
      </w:r>
      <w:proofErr w:type="spellEnd"/>
      <w:r w:rsidRPr="00EB1827">
        <w:rPr>
          <w:rFonts w:asciiTheme="majorHAnsi" w:hAnsiTheme="majorHAnsi" w:cstheme="majorHAnsi"/>
          <w:sz w:val="20"/>
          <w:szCs w:val="20"/>
        </w:rPr>
        <w:t xml:space="preserve"> służącej do składania podpisu osobistego, który wynosi </w:t>
      </w:r>
      <w:r w:rsidRPr="00EB1827">
        <w:rPr>
          <w:rFonts w:asciiTheme="majorHAnsi" w:hAnsiTheme="majorHAnsi" w:cstheme="majorHAnsi"/>
          <w:b/>
          <w:sz w:val="20"/>
          <w:szCs w:val="20"/>
        </w:rPr>
        <w:t>maksymalnie 5MB</w:t>
      </w:r>
      <w:r w:rsidRPr="00EB1827">
        <w:rPr>
          <w:rFonts w:asciiTheme="majorHAnsi" w:hAnsiTheme="majorHAnsi" w:cstheme="majorHAnsi"/>
          <w:sz w:val="20"/>
          <w:szCs w:val="20"/>
        </w:rPr>
        <w:t>.</w:t>
      </w:r>
    </w:p>
    <w:p w14:paraId="000000DC" w14:textId="77777777" w:rsidR="002C041E" w:rsidRPr="00EB1827" w:rsidRDefault="00047D3A" w:rsidP="000410E9">
      <w:pPr>
        <w:numPr>
          <w:ilvl w:val="0"/>
          <w:numId w:val="28"/>
        </w:numPr>
        <w:jc w:val="both"/>
        <w:rPr>
          <w:rFonts w:asciiTheme="majorHAnsi" w:hAnsiTheme="majorHAnsi" w:cstheme="majorHAnsi"/>
          <w:sz w:val="20"/>
          <w:szCs w:val="20"/>
        </w:rPr>
      </w:pPr>
      <w:r w:rsidRPr="00EB1827">
        <w:rPr>
          <w:rFonts w:asciiTheme="majorHAnsi" w:hAnsiTheme="majorHAnsi" w:cstheme="majorHAnsi"/>
          <w:sz w:val="20"/>
          <w:szCs w:val="20"/>
        </w:rPr>
        <w:lastRenderedPageBreak/>
        <w:t>W przypadku stosowania przez wykonawcę kwalifikowanego podpisu elektronicznego:</w:t>
      </w:r>
    </w:p>
    <w:p w14:paraId="000000DD" w14:textId="17564FA8" w:rsidR="002C041E" w:rsidRPr="00EB1827" w:rsidRDefault="00047D3A" w:rsidP="000410E9">
      <w:pPr>
        <w:numPr>
          <w:ilvl w:val="0"/>
          <w:numId w:val="17"/>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Ze względu na niskie ryzyko naruszenia integralności pliku oraz łatwiejszą weryfikację podpisu zamawiający zaleca, w miarę możliwości, </w:t>
      </w:r>
      <w:r w:rsidRPr="00EB1827">
        <w:rPr>
          <w:rFonts w:asciiTheme="majorHAnsi" w:hAnsiTheme="majorHAnsi" w:cstheme="majorHAnsi"/>
          <w:b/>
          <w:sz w:val="20"/>
          <w:szCs w:val="20"/>
        </w:rPr>
        <w:t xml:space="preserve">przekonwertowanie plików składających się na ofertę </w:t>
      </w:r>
      <w:r w:rsidR="00907D1E" w:rsidRPr="00EB1827">
        <w:rPr>
          <w:rFonts w:asciiTheme="majorHAnsi" w:hAnsiTheme="majorHAnsi" w:cstheme="majorHAnsi"/>
          <w:b/>
          <w:sz w:val="20"/>
          <w:szCs w:val="20"/>
        </w:rPr>
        <w:t>do</w:t>
      </w:r>
      <w:r w:rsidRPr="00EB1827">
        <w:rPr>
          <w:rFonts w:asciiTheme="majorHAnsi" w:hAnsiTheme="majorHAnsi" w:cstheme="majorHAnsi"/>
          <w:b/>
          <w:sz w:val="20"/>
          <w:szCs w:val="20"/>
        </w:rPr>
        <w:t xml:space="preserve"> </w:t>
      </w:r>
      <w:r w:rsidR="00907D1E" w:rsidRPr="00EB1827">
        <w:rPr>
          <w:rFonts w:asciiTheme="majorHAnsi" w:hAnsiTheme="majorHAnsi" w:cstheme="majorHAnsi"/>
          <w:b/>
          <w:sz w:val="20"/>
          <w:szCs w:val="20"/>
        </w:rPr>
        <w:t xml:space="preserve">formatu </w:t>
      </w:r>
      <w:r w:rsidRPr="00EB1827">
        <w:rPr>
          <w:rFonts w:asciiTheme="majorHAnsi" w:hAnsiTheme="majorHAnsi" w:cstheme="majorHAnsi"/>
          <w:b/>
          <w:sz w:val="20"/>
          <w:szCs w:val="20"/>
        </w:rPr>
        <w:t xml:space="preserve">pdf i opatrzenie ich podpisem kwalifikowanym w formacie </w:t>
      </w:r>
      <w:proofErr w:type="spellStart"/>
      <w:r w:rsidRPr="00EB1827">
        <w:rPr>
          <w:rFonts w:asciiTheme="majorHAnsi" w:hAnsiTheme="majorHAnsi" w:cstheme="majorHAnsi"/>
          <w:b/>
          <w:sz w:val="20"/>
          <w:szCs w:val="20"/>
        </w:rPr>
        <w:t>PAdES</w:t>
      </w:r>
      <w:proofErr w:type="spellEnd"/>
      <w:r w:rsidRPr="00EB1827">
        <w:rPr>
          <w:rFonts w:asciiTheme="majorHAnsi" w:hAnsiTheme="majorHAnsi" w:cstheme="majorHAnsi"/>
          <w:b/>
          <w:sz w:val="20"/>
          <w:szCs w:val="20"/>
        </w:rPr>
        <w:t xml:space="preserve">. </w:t>
      </w:r>
    </w:p>
    <w:p w14:paraId="000000DE" w14:textId="77777777" w:rsidR="002C041E" w:rsidRPr="00EB1827" w:rsidRDefault="00047D3A" w:rsidP="000410E9">
      <w:pPr>
        <w:numPr>
          <w:ilvl w:val="0"/>
          <w:numId w:val="17"/>
        </w:numPr>
        <w:jc w:val="both"/>
        <w:rPr>
          <w:rFonts w:asciiTheme="majorHAnsi" w:hAnsiTheme="majorHAnsi" w:cstheme="majorHAnsi"/>
          <w:sz w:val="20"/>
          <w:szCs w:val="20"/>
        </w:rPr>
      </w:pPr>
      <w:r w:rsidRPr="00EB1827">
        <w:rPr>
          <w:rFonts w:asciiTheme="majorHAnsi" w:hAnsiTheme="majorHAnsi" w:cstheme="majorHAnsi"/>
          <w:sz w:val="20"/>
          <w:szCs w:val="20"/>
        </w:rPr>
        <w:t xml:space="preserve">Pliki w innych formatach niż PDF </w:t>
      </w:r>
      <w:r w:rsidRPr="00EB1827">
        <w:rPr>
          <w:rFonts w:asciiTheme="majorHAnsi" w:hAnsiTheme="majorHAnsi" w:cstheme="majorHAnsi"/>
          <w:b/>
          <w:sz w:val="20"/>
          <w:szCs w:val="20"/>
        </w:rPr>
        <w:t xml:space="preserve">zaleca się opatrzyć podpisem w formacie </w:t>
      </w:r>
      <w:proofErr w:type="spellStart"/>
      <w:r w:rsidRPr="00EB1827">
        <w:rPr>
          <w:rFonts w:asciiTheme="majorHAnsi" w:hAnsiTheme="majorHAnsi" w:cstheme="majorHAnsi"/>
          <w:b/>
          <w:sz w:val="20"/>
          <w:szCs w:val="20"/>
        </w:rPr>
        <w:t>XAdES</w:t>
      </w:r>
      <w:proofErr w:type="spellEnd"/>
      <w:r w:rsidRPr="00EB1827">
        <w:rPr>
          <w:rFonts w:asciiTheme="majorHAnsi" w:hAnsiTheme="majorHAnsi" w:cstheme="majorHAnsi"/>
          <w:b/>
          <w:sz w:val="20"/>
          <w:szCs w:val="20"/>
        </w:rPr>
        <w:t xml:space="preserve"> o typie zewnętrznym</w:t>
      </w:r>
      <w:r w:rsidRPr="00EB1827">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EB1827" w:rsidRDefault="00047D3A" w:rsidP="000410E9">
      <w:pPr>
        <w:numPr>
          <w:ilvl w:val="0"/>
          <w:numId w:val="17"/>
        </w:numPr>
        <w:jc w:val="both"/>
        <w:rPr>
          <w:rFonts w:asciiTheme="majorHAnsi" w:hAnsiTheme="majorHAnsi" w:cstheme="majorHAnsi"/>
          <w:sz w:val="20"/>
          <w:szCs w:val="20"/>
        </w:rPr>
      </w:pPr>
      <w:r w:rsidRPr="00EB1827">
        <w:rPr>
          <w:rFonts w:asciiTheme="majorHAnsi" w:hAnsiTheme="majorHAnsi" w:cstheme="majorHAnsi"/>
          <w:sz w:val="20"/>
          <w:szCs w:val="20"/>
        </w:rPr>
        <w:t>Zamawiający rekomenduje wykorzystanie podpisu z kwalifikowanym znacznikiem czasu.</w:t>
      </w:r>
    </w:p>
    <w:p w14:paraId="000000E0" w14:textId="77777777" w:rsidR="002C041E" w:rsidRPr="00EB1827" w:rsidRDefault="00047D3A" w:rsidP="000410E9">
      <w:pPr>
        <w:numPr>
          <w:ilvl w:val="0"/>
          <w:numId w:val="28"/>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w:t>
      </w:r>
      <w:r w:rsidRPr="00EB1827">
        <w:rPr>
          <w:rFonts w:asciiTheme="majorHAnsi" w:hAnsiTheme="majorHAnsi" w:cstheme="majorHAnsi"/>
          <w:b/>
          <w:sz w:val="20"/>
          <w:szCs w:val="20"/>
        </w:rPr>
        <w:t xml:space="preserve"> w przypadku podpisywania pliku przez kilka osób, stosować podpisy tego samego rodzaju.</w:t>
      </w:r>
      <w:r w:rsidRPr="00EB1827">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EB1827" w:rsidRDefault="00047D3A" w:rsidP="000410E9">
      <w:pPr>
        <w:numPr>
          <w:ilvl w:val="0"/>
          <w:numId w:val="28"/>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EB1827" w:rsidRDefault="00047D3A" w:rsidP="000410E9">
      <w:pPr>
        <w:numPr>
          <w:ilvl w:val="0"/>
          <w:numId w:val="28"/>
        </w:numPr>
        <w:jc w:val="both"/>
        <w:rPr>
          <w:rFonts w:asciiTheme="majorHAnsi" w:hAnsiTheme="majorHAnsi" w:cstheme="majorHAnsi"/>
          <w:sz w:val="20"/>
          <w:szCs w:val="20"/>
        </w:rPr>
      </w:pPr>
      <w:r w:rsidRPr="00EB1827">
        <w:rPr>
          <w:rFonts w:asciiTheme="majorHAnsi" w:hAnsiTheme="majorHAnsi" w:cstheme="majorHAnsi"/>
          <w:sz w:val="20"/>
          <w:szCs w:val="20"/>
        </w:rPr>
        <w:t>Osobą składającą ofertę powinna być osoba kontaktowa podawana w dokumentacji.</w:t>
      </w:r>
    </w:p>
    <w:p w14:paraId="000000E3" w14:textId="77777777" w:rsidR="002C041E" w:rsidRPr="00EB1827" w:rsidRDefault="00047D3A" w:rsidP="000410E9">
      <w:pPr>
        <w:numPr>
          <w:ilvl w:val="0"/>
          <w:numId w:val="28"/>
        </w:numPr>
        <w:jc w:val="both"/>
        <w:rPr>
          <w:rFonts w:asciiTheme="majorHAnsi" w:hAnsiTheme="majorHAnsi" w:cstheme="majorHAnsi"/>
          <w:sz w:val="20"/>
          <w:szCs w:val="20"/>
        </w:rPr>
      </w:pPr>
      <w:r w:rsidRPr="00EB1827">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EB1827" w:rsidRDefault="00047D3A" w:rsidP="000410E9">
      <w:pPr>
        <w:numPr>
          <w:ilvl w:val="0"/>
          <w:numId w:val="28"/>
        </w:numPr>
        <w:jc w:val="both"/>
        <w:rPr>
          <w:rFonts w:asciiTheme="majorHAnsi" w:hAnsiTheme="majorHAnsi" w:cstheme="majorHAnsi"/>
          <w:sz w:val="20"/>
          <w:szCs w:val="20"/>
        </w:rPr>
      </w:pPr>
      <w:r w:rsidRPr="00EB1827">
        <w:rPr>
          <w:rFonts w:asciiTheme="majorHAnsi" w:hAnsiTheme="majorHAnsi" w:cstheme="majorHAnsi"/>
          <w:sz w:val="20"/>
          <w:szCs w:val="20"/>
        </w:rPr>
        <w:t xml:space="preserve">Jeśli Wykonawca pakuje dokumenty np. w plik </w:t>
      </w:r>
      <w:r w:rsidR="00100D55" w:rsidRPr="00EB1827">
        <w:rPr>
          <w:rFonts w:asciiTheme="majorHAnsi" w:hAnsiTheme="majorHAnsi" w:cstheme="majorHAnsi"/>
          <w:sz w:val="20"/>
          <w:szCs w:val="20"/>
        </w:rPr>
        <w:t xml:space="preserve">w formacie </w:t>
      </w:r>
      <w:r w:rsidRPr="00EB1827">
        <w:rPr>
          <w:rFonts w:asciiTheme="majorHAnsi" w:hAnsiTheme="majorHAnsi" w:cstheme="majorHAnsi"/>
          <w:sz w:val="20"/>
          <w:szCs w:val="20"/>
        </w:rPr>
        <w:t xml:space="preserve">zip, zaleca się wcześniejsze podpisanie każdego ze skompresowanych plików. </w:t>
      </w:r>
    </w:p>
    <w:p w14:paraId="000000E5" w14:textId="78D93161" w:rsidR="002C041E" w:rsidRPr="00EB1827" w:rsidRDefault="00047D3A" w:rsidP="000410E9">
      <w:pPr>
        <w:numPr>
          <w:ilvl w:val="0"/>
          <w:numId w:val="28"/>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zaleca aby </w:t>
      </w:r>
      <w:r w:rsidRPr="00EB1827">
        <w:rPr>
          <w:rFonts w:asciiTheme="majorHAnsi" w:hAnsiTheme="majorHAnsi" w:cstheme="majorHAnsi"/>
          <w:b/>
          <w:sz w:val="20"/>
          <w:szCs w:val="20"/>
          <w:u w:val="single"/>
        </w:rPr>
        <w:t>nie</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co równoważne będzie z koniecznością odrzucenia oferty.</w:t>
      </w:r>
    </w:p>
    <w:p w14:paraId="000000E6" w14:textId="77777777" w:rsidR="002C041E" w:rsidRPr="00EB1827"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EB1827">
        <w:rPr>
          <w:rFonts w:asciiTheme="majorHAnsi" w:hAnsiTheme="majorHAnsi" w:cstheme="majorHAnsi"/>
          <w:sz w:val="20"/>
          <w:szCs w:val="20"/>
        </w:rPr>
        <w:t>XV. Sposób obliczania ceny oferty</w:t>
      </w:r>
    </w:p>
    <w:p w14:paraId="000000E7" w14:textId="4A24F85D"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podaje cenę za realizację przedmiotu zamówienia zgodnie ze wzorem Formularza Ofertowego, stanowiącego </w:t>
      </w:r>
      <w:r w:rsidRPr="00EB1827">
        <w:rPr>
          <w:rFonts w:asciiTheme="majorHAnsi" w:hAnsiTheme="majorHAnsi" w:cstheme="majorHAnsi"/>
          <w:b/>
          <w:sz w:val="20"/>
          <w:szCs w:val="20"/>
        </w:rPr>
        <w:t xml:space="preserve">Załącznik nr </w:t>
      </w:r>
      <w:r w:rsidR="00A77A93" w:rsidRPr="00EB1827">
        <w:rPr>
          <w:rFonts w:asciiTheme="majorHAnsi" w:hAnsiTheme="majorHAnsi" w:cstheme="majorHAnsi"/>
          <w:b/>
          <w:sz w:val="20"/>
          <w:szCs w:val="20"/>
        </w:rPr>
        <w:t>1</w:t>
      </w:r>
      <w:r w:rsidRPr="00EB1827">
        <w:rPr>
          <w:rFonts w:asciiTheme="majorHAnsi" w:hAnsiTheme="majorHAnsi" w:cstheme="majorHAnsi"/>
          <w:b/>
          <w:sz w:val="20"/>
          <w:szCs w:val="20"/>
        </w:rPr>
        <w:t xml:space="preserve"> do SWZ. </w:t>
      </w:r>
    </w:p>
    <w:p w14:paraId="000000E8" w14:textId="04A3D6D8"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7D1098">
        <w:rPr>
          <w:rFonts w:asciiTheme="majorHAnsi" w:hAnsiTheme="majorHAnsi" w:cstheme="majorHAnsi"/>
          <w:sz w:val="20"/>
          <w:szCs w:val="20"/>
        </w:rPr>
        <w:t xml:space="preserve"> 8% i </w:t>
      </w:r>
      <w:r w:rsidR="00C24D81" w:rsidRPr="00EB1827">
        <w:rPr>
          <w:rFonts w:asciiTheme="majorHAnsi" w:hAnsiTheme="majorHAnsi" w:cstheme="majorHAnsi"/>
          <w:sz w:val="20"/>
          <w:szCs w:val="20"/>
        </w:rPr>
        <w:t>23</w:t>
      </w:r>
      <w:r w:rsidRPr="00EB1827">
        <w:rPr>
          <w:rFonts w:asciiTheme="majorHAnsi" w:hAnsiTheme="majorHAnsi" w:cstheme="majorHAnsi"/>
          <w:sz w:val="20"/>
          <w:szCs w:val="20"/>
        </w:rPr>
        <w:t>%</w:t>
      </w:r>
      <w:r w:rsidR="008A47BE" w:rsidRPr="00EB1827">
        <w:rPr>
          <w:rFonts w:asciiTheme="majorHAnsi" w:hAnsiTheme="majorHAnsi" w:cstheme="majorHAnsi"/>
          <w:sz w:val="20"/>
          <w:szCs w:val="20"/>
        </w:rPr>
        <w:t>.</w:t>
      </w:r>
    </w:p>
    <w:p w14:paraId="000000E9"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rozliczeń w walucie obcej.</w:t>
      </w:r>
    </w:p>
    <w:p w14:paraId="000000EC"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Wyliczona cena oferty brutto będzie służyć do porównania złożonych ofert i do rozliczenia w trakcie realizacji zamówienia.</w:t>
      </w:r>
    </w:p>
    <w:p w14:paraId="000000ED" w14:textId="6A31FE2F"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B1827">
        <w:rPr>
          <w:rFonts w:asciiTheme="majorHAnsi" w:hAnsiTheme="majorHAnsi" w:cstheme="majorHAnsi"/>
          <w:sz w:val="20"/>
          <w:szCs w:val="20"/>
        </w:rPr>
        <w:t>późn</w:t>
      </w:r>
      <w:proofErr w:type="spellEnd"/>
      <w:r w:rsidRPr="00EB1827">
        <w:rPr>
          <w:rFonts w:asciiTheme="majorHAnsi" w:hAnsiTheme="majorHAnsi" w:cstheme="majorHAnsi"/>
          <w:sz w:val="20"/>
          <w:szCs w:val="20"/>
        </w:rPr>
        <w:t>. zm.), dla celów zastosowania kryterium ceny lub kosztu zamawiający dolicza do przedstawionej w tej ofercie ceny kwotę podatku od towarów i usług, którą miałby obowiązek rozliczyć.</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 ofercie, o której mowa w ust. 1, Wykonawca ma obowiązek:</w:t>
      </w:r>
    </w:p>
    <w:p w14:paraId="000000EE"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poinformowania zamawiającego, że wybór jego oferty będzie prowadził do powstania u zamawiającego obowiązku podatkowego;</w:t>
      </w:r>
    </w:p>
    <w:p w14:paraId="000000EF"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3)</w:t>
      </w:r>
      <w:r w:rsidRPr="00EB1827">
        <w:rPr>
          <w:rFonts w:asciiTheme="majorHAnsi" w:hAnsiTheme="majorHAnsi" w:cstheme="majorHAnsi"/>
          <w:sz w:val="20"/>
          <w:szCs w:val="20"/>
        </w:rPr>
        <w:tab/>
        <w:t>wskazania wartości towaru lub usługi objętego obowiązkiem podatkowym zamawiającego, bez kwoty podatku;</w:t>
      </w:r>
    </w:p>
    <w:p w14:paraId="000000F1"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lastRenderedPageBreak/>
        <w:t>4)</w:t>
      </w:r>
      <w:r w:rsidRPr="00EB1827">
        <w:rPr>
          <w:rFonts w:asciiTheme="majorHAnsi" w:hAnsiTheme="majorHAnsi" w:cstheme="majorHAnsi"/>
          <w:sz w:val="20"/>
          <w:szCs w:val="20"/>
        </w:rPr>
        <w:tab/>
        <w:t>wskazania stawki podatku od towarów i usług, która zgodnie z wiedzą wykonawcy, będzie miała zastosowanie.</w:t>
      </w:r>
    </w:p>
    <w:p w14:paraId="000000F2"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EB1827"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EB1827">
        <w:rPr>
          <w:rFonts w:asciiTheme="majorHAnsi" w:hAnsiTheme="majorHAnsi" w:cstheme="majorHAnsi"/>
          <w:sz w:val="20"/>
          <w:szCs w:val="20"/>
        </w:rPr>
        <w:t>XVI. Wymagania dotyczące wadium</w:t>
      </w:r>
    </w:p>
    <w:p w14:paraId="48D8D285" w14:textId="0ED5939F" w:rsidR="0076708C" w:rsidRPr="0076708C" w:rsidRDefault="00AB44CC" w:rsidP="0076708C">
      <w:pPr>
        <w:tabs>
          <w:tab w:val="left" w:pos="426"/>
          <w:tab w:val="left" w:pos="9072"/>
        </w:tabs>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F5" w14:textId="6E15219B" w:rsidR="002C041E" w:rsidRPr="00EB1827" w:rsidRDefault="002C041E" w:rsidP="00A77A93">
      <w:pPr>
        <w:jc w:val="both"/>
        <w:rPr>
          <w:rFonts w:asciiTheme="majorHAnsi" w:hAnsiTheme="majorHAnsi" w:cstheme="majorHAnsi"/>
          <w:sz w:val="20"/>
          <w:szCs w:val="20"/>
        </w:rPr>
      </w:pPr>
    </w:p>
    <w:p w14:paraId="00000107" w14:textId="77777777" w:rsidR="002C041E" w:rsidRPr="00EB1827"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EB1827">
        <w:rPr>
          <w:rFonts w:asciiTheme="majorHAnsi" w:hAnsiTheme="majorHAnsi" w:cstheme="majorHAnsi"/>
          <w:sz w:val="20"/>
          <w:szCs w:val="20"/>
        </w:rPr>
        <w:t>XVII. Termin związania ofertą</w:t>
      </w:r>
    </w:p>
    <w:p w14:paraId="00000108" w14:textId="75340846" w:rsidR="002C041E" w:rsidRPr="00EB1827" w:rsidRDefault="00047D3A" w:rsidP="000410E9">
      <w:pPr>
        <w:numPr>
          <w:ilvl w:val="0"/>
          <w:numId w:val="29"/>
        </w:numPr>
        <w:ind w:left="425"/>
        <w:jc w:val="both"/>
        <w:rPr>
          <w:rFonts w:asciiTheme="majorHAnsi" w:hAnsiTheme="majorHAnsi" w:cstheme="majorHAnsi"/>
          <w:sz w:val="20"/>
          <w:szCs w:val="20"/>
        </w:rPr>
      </w:pPr>
      <w:r w:rsidRPr="00EB1827">
        <w:rPr>
          <w:rFonts w:asciiTheme="majorHAnsi" w:hAnsiTheme="majorHAnsi" w:cstheme="majorHAnsi"/>
          <w:sz w:val="20"/>
          <w:szCs w:val="20"/>
        </w:rPr>
        <w:t xml:space="preserve">Wykonawca będzie związany ofertą przez okres </w:t>
      </w:r>
      <w:r w:rsidRPr="00EB1827">
        <w:rPr>
          <w:rFonts w:asciiTheme="majorHAnsi" w:hAnsiTheme="majorHAnsi" w:cstheme="majorHAnsi"/>
          <w:b/>
          <w:sz w:val="20"/>
          <w:szCs w:val="20"/>
        </w:rPr>
        <w:t>30 dni</w:t>
      </w:r>
      <w:r w:rsidRPr="00EB1827">
        <w:rPr>
          <w:rFonts w:asciiTheme="majorHAnsi" w:hAnsiTheme="majorHAnsi" w:cstheme="majorHAnsi"/>
          <w:sz w:val="20"/>
          <w:szCs w:val="20"/>
        </w:rPr>
        <w:t xml:space="preserve">, tj. do </w:t>
      </w:r>
      <w:r w:rsidRPr="00EB1827">
        <w:rPr>
          <w:rFonts w:asciiTheme="majorHAnsi" w:hAnsiTheme="majorHAnsi" w:cstheme="majorHAnsi"/>
          <w:color w:val="000000" w:themeColor="text1"/>
          <w:sz w:val="20"/>
          <w:szCs w:val="20"/>
        </w:rPr>
        <w:t xml:space="preserve">dnia </w:t>
      </w:r>
      <w:r w:rsidR="00036636">
        <w:rPr>
          <w:rFonts w:asciiTheme="majorHAnsi" w:hAnsiTheme="majorHAnsi" w:cstheme="majorHAnsi"/>
          <w:b/>
          <w:color w:val="000000" w:themeColor="text1"/>
          <w:sz w:val="20"/>
          <w:szCs w:val="20"/>
        </w:rPr>
        <w:t>08</w:t>
      </w:r>
      <w:r w:rsidR="00C84CF6" w:rsidRPr="00AA680C">
        <w:rPr>
          <w:rFonts w:asciiTheme="majorHAnsi" w:hAnsiTheme="majorHAnsi" w:cstheme="majorHAnsi"/>
          <w:b/>
          <w:color w:val="000000" w:themeColor="text1"/>
          <w:sz w:val="20"/>
          <w:szCs w:val="20"/>
        </w:rPr>
        <w:t xml:space="preserve"> </w:t>
      </w:r>
      <w:r w:rsidR="008E5C6B">
        <w:rPr>
          <w:rFonts w:asciiTheme="majorHAnsi" w:hAnsiTheme="majorHAnsi" w:cstheme="majorHAnsi"/>
          <w:b/>
          <w:color w:val="000000" w:themeColor="text1"/>
          <w:sz w:val="20"/>
          <w:szCs w:val="20"/>
        </w:rPr>
        <w:t>grudnia</w:t>
      </w:r>
      <w:r w:rsidR="00007A03" w:rsidRPr="00AA680C">
        <w:rPr>
          <w:rFonts w:asciiTheme="majorHAnsi" w:hAnsiTheme="majorHAnsi" w:cstheme="majorHAnsi"/>
          <w:b/>
          <w:color w:val="000000" w:themeColor="text1"/>
          <w:sz w:val="20"/>
          <w:szCs w:val="20"/>
        </w:rPr>
        <w:t xml:space="preserve"> </w:t>
      </w:r>
      <w:r w:rsidR="00AA680C" w:rsidRPr="00AA680C">
        <w:rPr>
          <w:rFonts w:asciiTheme="majorHAnsi" w:hAnsiTheme="majorHAnsi" w:cstheme="majorHAnsi"/>
          <w:b/>
          <w:color w:val="000000" w:themeColor="text1"/>
          <w:sz w:val="20"/>
          <w:szCs w:val="20"/>
        </w:rPr>
        <w:t>2022</w:t>
      </w:r>
      <w:r w:rsidRPr="00EB1827">
        <w:rPr>
          <w:rFonts w:asciiTheme="majorHAnsi" w:hAnsiTheme="majorHAnsi" w:cstheme="majorHAnsi"/>
          <w:b/>
          <w:smallCaps/>
          <w:color w:val="000000" w:themeColor="text1"/>
          <w:sz w:val="20"/>
          <w:szCs w:val="20"/>
        </w:rPr>
        <w:t xml:space="preserve"> </w:t>
      </w:r>
      <w:r w:rsidRPr="00EB1827">
        <w:rPr>
          <w:rFonts w:asciiTheme="majorHAnsi" w:hAnsiTheme="majorHAnsi" w:cstheme="majorHAnsi"/>
          <w:b/>
          <w:color w:val="000000" w:themeColor="text1"/>
          <w:sz w:val="20"/>
          <w:szCs w:val="20"/>
        </w:rPr>
        <w:t>r</w:t>
      </w:r>
      <w:r w:rsidRPr="00EB1827">
        <w:rPr>
          <w:rFonts w:asciiTheme="majorHAnsi" w:hAnsiTheme="majorHAnsi" w:cstheme="majorHAnsi"/>
          <w:color w:val="000000" w:themeColor="text1"/>
          <w:sz w:val="20"/>
          <w:szCs w:val="20"/>
        </w:rPr>
        <w:t xml:space="preserve">. Bieg </w:t>
      </w:r>
      <w:r w:rsidRPr="00EB1827">
        <w:rPr>
          <w:rFonts w:asciiTheme="majorHAnsi" w:hAnsiTheme="majorHAnsi" w:cstheme="majorHAnsi"/>
          <w:sz w:val="20"/>
          <w:szCs w:val="20"/>
        </w:rPr>
        <w:t>terminu związania ofertą rozpoczyna się wraz z upływem terminu składania ofert.</w:t>
      </w:r>
    </w:p>
    <w:p w14:paraId="00000109" w14:textId="1C75DD82" w:rsidR="002C041E" w:rsidRPr="00EB1827" w:rsidRDefault="00047D3A" w:rsidP="000410E9">
      <w:pPr>
        <w:numPr>
          <w:ilvl w:val="0"/>
          <w:numId w:val="29"/>
        </w:numPr>
        <w:ind w:left="425"/>
        <w:jc w:val="both"/>
        <w:rPr>
          <w:rFonts w:asciiTheme="majorHAnsi" w:hAnsiTheme="majorHAnsi" w:cstheme="majorHAnsi"/>
          <w:sz w:val="20"/>
          <w:szCs w:val="20"/>
        </w:rPr>
      </w:pPr>
      <w:r w:rsidRPr="00EB1827">
        <w:rPr>
          <w:rFonts w:asciiTheme="majorHAnsi" w:hAnsiTheme="majorHAnsi" w:cstheme="majorHAnsi"/>
          <w:sz w:val="20"/>
          <w:szCs w:val="20"/>
        </w:rPr>
        <w:t>W przypadku</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7D1098">
        <w:rPr>
          <w:rFonts w:asciiTheme="majorHAnsi" w:hAnsiTheme="majorHAnsi" w:cstheme="majorHAnsi"/>
          <w:sz w:val="20"/>
          <w:szCs w:val="20"/>
        </w:rPr>
        <w:t>W</w:t>
      </w:r>
      <w:r w:rsidRPr="00EB1827">
        <w:rPr>
          <w:rFonts w:asciiTheme="majorHAnsi" w:hAnsiTheme="majorHAnsi" w:cstheme="majorHAnsi"/>
          <w:sz w:val="20"/>
          <w:szCs w:val="20"/>
        </w:rPr>
        <w:t>ykonawcę pisemnego oświadczenia o wyrażeniu zgody na przedłużenie terminu związania ofertą.</w:t>
      </w:r>
    </w:p>
    <w:p w14:paraId="0000010A" w14:textId="4AF4570E" w:rsidR="002C041E" w:rsidRPr="00EB1827" w:rsidRDefault="00047D3A" w:rsidP="000410E9">
      <w:pPr>
        <w:numPr>
          <w:ilvl w:val="0"/>
          <w:numId w:val="29"/>
        </w:numPr>
        <w:ind w:left="425"/>
        <w:jc w:val="both"/>
        <w:rPr>
          <w:rFonts w:asciiTheme="majorHAnsi" w:hAnsiTheme="majorHAnsi" w:cstheme="majorHAnsi"/>
          <w:sz w:val="20"/>
          <w:szCs w:val="20"/>
        </w:rPr>
      </w:pPr>
      <w:r w:rsidRPr="00EB1827">
        <w:rPr>
          <w:rFonts w:asciiTheme="majorHAnsi" w:hAnsiTheme="majorHAnsi" w:cstheme="majorHAnsi"/>
          <w:sz w:val="20"/>
          <w:szCs w:val="20"/>
        </w:rPr>
        <w:t>Odmowa wyrażenia zgody na przedłużenie terminu związania ofertą nie powoduje utraty wadium.</w:t>
      </w:r>
    </w:p>
    <w:p w14:paraId="0000010B" w14:textId="77777777" w:rsidR="002C041E" w:rsidRPr="00EB1827" w:rsidRDefault="00047D3A">
      <w:pPr>
        <w:pStyle w:val="Nagwek2"/>
        <w:spacing w:before="240" w:after="240"/>
        <w:rPr>
          <w:rFonts w:asciiTheme="majorHAnsi" w:hAnsiTheme="majorHAnsi" w:cstheme="majorHAnsi"/>
          <w:sz w:val="20"/>
          <w:szCs w:val="20"/>
        </w:rPr>
      </w:pPr>
      <w:bookmarkStart w:id="18" w:name="_iwk7tzonv6ne" w:colFirst="0" w:colLast="0"/>
      <w:bookmarkEnd w:id="18"/>
      <w:r w:rsidRPr="00EB1827">
        <w:rPr>
          <w:rFonts w:asciiTheme="majorHAnsi" w:hAnsiTheme="majorHAnsi" w:cstheme="majorHAnsi"/>
          <w:sz w:val="20"/>
          <w:szCs w:val="20"/>
        </w:rPr>
        <w:t>XVIII. Miejsce i termin składania ofert</w:t>
      </w:r>
    </w:p>
    <w:p w14:paraId="0000010C" w14:textId="682A2E3D" w:rsidR="002C041E" w:rsidRPr="00EB1827" w:rsidRDefault="00047D3A" w:rsidP="000410E9">
      <w:pPr>
        <w:numPr>
          <w:ilvl w:val="0"/>
          <w:numId w:val="19"/>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Ofertę wraz z wymaganymi dokumentami należy umieścić na </w:t>
      </w:r>
      <w:hyperlink r:id="rId28">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 </w:t>
      </w:r>
      <w:hyperlink r:id="rId29" w:history="1">
        <w:r w:rsidR="00F536B7" w:rsidRPr="00EB1827">
          <w:rPr>
            <w:rStyle w:val="Hipercze"/>
            <w:rFonts w:asciiTheme="majorHAnsi" w:hAnsiTheme="majorHAnsi" w:cstheme="majorHAnsi"/>
            <w:sz w:val="20"/>
            <w:szCs w:val="20"/>
          </w:rPr>
          <w:t>https://platformazakupowa.pl/pn/uep</w:t>
        </w:r>
      </w:hyperlink>
      <w:r w:rsidRPr="00EB1827">
        <w:rPr>
          <w:rFonts w:asciiTheme="majorHAnsi" w:hAnsiTheme="majorHAnsi" w:cstheme="majorHAnsi"/>
          <w:sz w:val="20"/>
          <w:szCs w:val="20"/>
          <w:u w:val="single"/>
        </w:rPr>
        <w:t xml:space="preserve"> </w:t>
      </w:r>
      <w:r w:rsidRPr="00EB1827">
        <w:rPr>
          <w:rFonts w:asciiTheme="majorHAnsi" w:hAnsiTheme="majorHAnsi" w:cstheme="majorHAnsi"/>
          <w:sz w:val="20"/>
          <w:szCs w:val="20"/>
        </w:rPr>
        <w:t>w myśl Ustawy PZP na stronie internet</w:t>
      </w:r>
      <w:r w:rsidR="00F536B7" w:rsidRPr="00EB1827">
        <w:rPr>
          <w:rFonts w:asciiTheme="majorHAnsi" w:hAnsiTheme="majorHAnsi" w:cstheme="majorHAnsi"/>
          <w:sz w:val="20"/>
          <w:szCs w:val="20"/>
        </w:rPr>
        <w:t xml:space="preserve">owej prowadzonego postępowania </w:t>
      </w:r>
      <w:r w:rsidRPr="00EB1827">
        <w:rPr>
          <w:rFonts w:asciiTheme="majorHAnsi" w:hAnsiTheme="majorHAnsi" w:cstheme="majorHAnsi"/>
          <w:sz w:val="20"/>
          <w:szCs w:val="20"/>
        </w:rPr>
        <w:t xml:space="preserve">do </w:t>
      </w:r>
      <w:r w:rsidRPr="00EB1827">
        <w:rPr>
          <w:rFonts w:asciiTheme="majorHAnsi" w:hAnsiTheme="majorHAnsi" w:cstheme="majorHAnsi"/>
          <w:color w:val="000000" w:themeColor="text1"/>
          <w:sz w:val="20"/>
          <w:szCs w:val="20"/>
        </w:rPr>
        <w:t xml:space="preserve">dnia </w:t>
      </w:r>
      <w:r w:rsidR="00036636">
        <w:rPr>
          <w:rFonts w:asciiTheme="majorHAnsi" w:hAnsiTheme="majorHAnsi" w:cstheme="majorHAnsi"/>
          <w:b/>
          <w:color w:val="000000" w:themeColor="text1"/>
          <w:sz w:val="20"/>
          <w:szCs w:val="20"/>
          <w:u w:val="single"/>
        </w:rPr>
        <w:t>9</w:t>
      </w:r>
      <w:r w:rsidR="008E5C6B">
        <w:rPr>
          <w:rFonts w:asciiTheme="majorHAnsi" w:hAnsiTheme="majorHAnsi" w:cstheme="majorHAnsi"/>
          <w:b/>
          <w:color w:val="000000" w:themeColor="text1"/>
          <w:sz w:val="20"/>
          <w:szCs w:val="20"/>
          <w:u w:val="single"/>
        </w:rPr>
        <w:t xml:space="preserve"> listopada</w:t>
      </w:r>
      <w:r w:rsidR="00AA680C" w:rsidRPr="00AA680C">
        <w:rPr>
          <w:rFonts w:asciiTheme="majorHAnsi" w:hAnsiTheme="majorHAnsi" w:cstheme="majorHAnsi"/>
          <w:b/>
          <w:color w:val="000000" w:themeColor="text1"/>
          <w:sz w:val="20"/>
          <w:szCs w:val="20"/>
          <w:u w:val="single"/>
        </w:rPr>
        <w:t xml:space="preserve"> 2022</w:t>
      </w:r>
      <w:r w:rsidR="00AB11D7" w:rsidRPr="00EB1827">
        <w:rPr>
          <w:rFonts w:asciiTheme="majorHAnsi" w:hAnsiTheme="majorHAnsi" w:cstheme="majorHAnsi"/>
          <w:b/>
          <w:color w:val="000000" w:themeColor="text1"/>
          <w:sz w:val="20"/>
          <w:szCs w:val="20"/>
          <w:u w:val="single"/>
        </w:rPr>
        <w:t xml:space="preserve"> r.</w:t>
      </w:r>
      <w:r w:rsidRPr="00EB1827">
        <w:rPr>
          <w:rFonts w:asciiTheme="majorHAnsi" w:hAnsiTheme="majorHAnsi" w:cstheme="majorHAnsi"/>
          <w:color w:val="000000" w:themeColor="text1"/>
          <w:sz w:val="20"/>
          <w:szCs w:val="20"/>
          <w:u w:val="single"/>
        </w:rPr>
        <w:t xml:space="preserve"> </w:t>
      </w:r>
      <w:r w:rsidRPr="00EB1827">
        <w:rPr>
          <w:rFonts w:asciiTheme="majorHAnsi" w:hAnsiTheme="majorHAnsi" w:cstheme="majorHAnsi"/>
          <w:sz w:val="20"/>
          <w:szCs w:val="20"/>
          <w:u w:val="single"/>
        </w:rPr>
        <w:t>do godziny</w:t>
      </w:r>
      <w:r w:rsidR="00443E07" w:rsidRPr="00EB1827">
        <w:rPr>
          <w:rFonts w:asciiTheme="majorHAnsi" w:hAnsiTheme="majorHAnsi" w:cstheme="majorHAnsi"/>
          <w:sz w:val="20"/>
          <w:szCs w:val="20"/>
          <w:u w:val="single"/>
        </w:rPr>
        <w:t xml:space="preserve"> </w:t>
      </w:r>
      <w:r w:rsidR="003D4DDD" w:rsidRPr="00EB1827">
        <w:rPr>
          <w:rFonts w:asciiTheme="majorHAnsi" w:hAnsiTheme="majorHAnsi" w:cstheme="majorHAnsi"/>
          <w:b/>
          <w:sz w:val="20"/>
          <w:szCs w:val="20"/>
          <w:u w:val="single"/>
        </w:rPr>
        <w:t>8</w:t>
      </w:r>
      <w:r w:rsidR="00443E07" w:rsidRPr="00EB1827">
        <w:rPr>
          <w:rFonts w:asciiTheme="majorHAnsi" w:hAnsiTheme="majorHAnsi" w:cstheme="majorHAnsi"/>
          <w:b/>
          <w:sz w:val="20"/>
          <w:szCs w:val="20"/>
          <w:u w:val="single"/>
        </w:rPr>
        <w:t>:00</w:t>
      </w:r>
      <w:r w:rsidR="00443E07" w:rsidRPr="00EB1827">
        <w:rPr>
          <w:rFonts w:asciiTheme="majorHAnsi" w:hAnsiTheme="majorHAnsi" w:cstheme="majorHAnsi"/>
          <w:sz w:val="20"/>
          <w:szCs w:val="20"/>
          <w:u w:val="single"/>
        </w:rPr>
        <w:t>.</w:t>
      </w:r>
    </w:p>
    <w:p w14:paraId="0000010D" w14:textId="77777777" w:rsidR="002C041E" w:rsidRPr="00EB1827" w:rsidRDefault="00047D3A" w:rsidP="000410E9">
      <w:pPr>
        <w:numPr>
          <w:ilvl w:val="0"/>
          <w:numId w:val="1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Do oferty należy dołączyć wszystkie wymagane w SWZ dokumenty.</w:t>
      </w:r>
    </w:p>
    <w:p w14:paraId="0000010E" w14:textId="77777777" w:rsidR="002C041E" w:rsidRPr="00EB1827" w:rsidRDefault="00047D3A" w:rsidP="000410E9">
      <w:pPr>
        <w:numPr>
          <w:ilvl w:val="0"/>
          <w:numId w:val="1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3F40ED22" w:rsidR="002C041E" w:rsidRPr="00EB1827" w:rsidRDefault="00047D3A" w:rsidP="000410E9">
      <w:pPr>
        <w:numPr>
          <w:ilvl w:val="0"/>
          <w:numId w:val="1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Wykonawca powinien złożyć podpis bezpośrednio na dokumentach przesłanych za pośrednictwem </w:t>
      </w:r>
      <w:hyperlink r:id="rId3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2C041E" w:rsidRPr="00EB1827" w:rsidRDefault="00047D3A" w:rsidP="000410E9">
      <w:pPr>
        <w:numPr>
          <w:ilvl w:val="0"/>
          <w:numId w:val="1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EB1827" w:rsidRDefault="00047D3A" w:rsidP="000410E9">
      <w:pPr>
        <w:numPr>
          <w:ilvl w:val="0"/>
          <w:numId w:val="19"/>
        </w:numPr>
        <w:pBdr>
          <w:top w:val="nil"/>
          <w:left w:val="nil"/>
          <w:bottom w:val="nil"/>
          <w:right w:val="nil"/>
          <w:between w:val="nil"/>
        </w:pBdr>
        <w:spacing w:after="240"/>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EB1827">
          <w:rPr>
            <w:rFonts w:asciiTheme="majorHAnsi" w:hAnsiTheme="majorHAnsi" w:cstheme="majorHAnsi"/>
            <w:color w:val="1155CC"/>
            <w:sz w:val="20"/>
            <w:szCs w:val="20"/>
            <w:u w:val="single"/>
          </w:rPr>
          <w:t>https://platformazakupowa.pl/strona/45-instrukcje</w:t>
        </w:r>
      </w:hyperlink>
    </w:p>
    <w:p w14:paraId="00000112" w14:textId="77777777" w:rsidR="002C041E" w:rsidRPr="00EB1827" w:rsidRDefault="00047D3A">
      <w:pPr>
        <w:pStyle w:val="Nagwek2"/>
        <w:spacing w:line="320" w:lineRule="auto"/>
        <w:jc w:val="both"/>
        <w:rPr>
          <w:rFonts w:asciiTheme="majorHAnsi" w:hAnsiTheme="majorHAnsi" w:cstheme="majorHAnsi"/>
          <w:sz w:val="20"/>
          <w:szCs w:val="20"/>
        </w:rPr>
      </w:pPr>
      <w:bookmarkStart w:id="19" w:name="_g4kmfra1vcqp" w:colFirst="0" w:colLast="0"/>
      <w:bookmarkEnd w:id="19"/>
      <w:r w:rsidRPr="00EB1827">
        <w:rPr>
          <w:rFonts w:asciiTheme="majorHAnsi" w:hAnsiTheme="majorHAnsi" w:cstheme="majorHAnsi"/>
          <w:sz w:val="20"/>
          <w:szCs w:val="20"/>
        </w:rPr>
        <w:t>XIX. Otwarcie ofert</w:t>
      </w:r>
    </w:p>
    <w:p w14:paraId="00000113" w14:textId="65C55F92" w:rsidR="002C041E" w:rsidRPr="00EB1827" w:rsidRDefault="00047D3A" w:rsidP="005410BF">
      <w:pPr>
        <w:numPr>
          <w:ilvl w:val="0"/>
          <w:numId w:val="3"/>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Otwarcie ofert nast</w:t>
      </w:r>
      <w:r w:rsidR="00E2788C" w:rsidRPr="00EB1827">
        <w:rPr>
          <w:rFonts w:asciiTheme="majorHAnsi" w:hAnsiTheme="majorHAnsi" w:cstheme="majorHAnsi"/>
          <w:sz w:val="20"/>
          <w:szCs w:val="20"/>
        </w:rPr>
        <w:t>ą</w:t>
      </w:r>
      <w:r w:rsidRPr="00EB1827">
        <w:rPr>
          <w:rFonts w:asciiTheme="majorHAnsi" w:hAnsiTheme="majorHAnsi" w:cstheme="majorHAnsi"/>
          <w:sz w:val="20"/>
          <w:szCs w:val="20"/>
        </w:rPr>
        <w:t>p</w:t>
      </w:r>
      <w:r w:rsidR="00E2788C" w:rsidRPr="00EB1827">
        <w:rPr>
          <w:rFonts w:asciiTheme="majorHAnsi" w:hAnsiTheme="majorHAnsi" w:cstheme="majorHAnsi"/>
          <w:sz w:val="20"/>
          <w:szCs w:val="20"/>
        </w:rPr>
        <w:t>i</w:t>
      </w:r>
      <w:r w:rsidRPr="00EB1827">
        <w:rPr>
          <w:rFonts w:asciiTheme="majorHAnsi" w:hAnsiTheme="majorHAnsi" w:cstheme="majorHAnsi"/>
          <w:sz w:val="20"/>
          <w:szCs w:val="20"/>
        </w:rPr>
        <w:t xml:space="preserve"> </w:t>
      </w:r>
      <w:r w:rsidR="00C45BF2" w:rsidRPr="00EB1827">
        <w:rPr>
          <w:rFonts w:asciiTheme="majorHAnsi" w:hAnsiTheme="majorHAnsi" w:cstheme="majorHAnsi"/>
          <w:sz w:val="20"/>
          <w:szCs w:val="20"/>
        </w:rPr>
        <w:t xml:space="preserve">5 </w:t>
      </w:r>
      <w:r w:rsidR="00E2788C" w:rsidRPr="00EB1827">
        <w:rPr>
          <w:rFonts w:asciiTheme="majorHAnsi" w:hAnsiTheme="majorHAnsi" w:cstheme="majorHAnsi"/>
          <w:sz w:val="20"/>
          <w:szCs w:val="20"/>
        </w:rPr>
        <w:t>minut</w:t>
      </w:r>
      <w:r w:rsidRPr="00EB1827">
        <w:rPr>
          <w:rFonts w:asciiTheme="majorHAnsi" w:hAnsiTheme="majorHAnsi" w:cstheme="majorHAnsi"/>
          <w:sz w:val="20"/>
          <w:szCs w:val="20"/>
        </w:rPr>
        <w:t xml:space="preserve"> po upływie terminu składania ofert</w:t>
      </w:r>
      <w:r w:rsidR="00E2788C" w:rsidRPr="00EB1827">
        <w:rPr>
          <w:rFonts w:asciiTheme="majorHAnsi" w:hAnsiTheme="majorHAnsi" w:cstheme="majorHAnsi"/>
          <w:sz w:val="20"/>
          <w:szCs w:val="20"/>
        </w:rPr>
        <w:t>. Otwarcie ofert jest niejawne.</w:t>
      </w:r>
    </w:p>
    <w:p w14:paraId="00000114" w14:textId="687284EB" w:rsidR="002C041E" w:rsidRPr="00EB1827" w:rsidRDefault="00E2788C"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lastRenderedPageBreak/>
        <w:t>O</w:t>
      </w:r>
      <w:r w:rsidR="00047D3A" w:rsidRPr="00EB1827">
        <w:rPr>
          <w:rFonts w:asciiTheme="majorHAnsi" w:hAnsiTheme="majorHAnsi" w:cstheme="majorHAnsi"/>
          <w:sz w:val="20"/>
          <w:szCs w:val="20"/>
        </w:rPr>
        <w:t>twarcie ofert nast</w:t>
      </w:r>
      <w:r w:rsidRPr="00EB1827">
        <w:rPr>
          <w:rFonts w:asciiTheme="majorHAnsi" w:hAnsiTheme="majorHAnsi" w:cstheme="majorHAnsi"/>
          <w:sz w:val="20"/>
          <w:szCs w:val="20"/>
        </w:rPr>
        <w:t>ą</w:t>
      </w:r>
      <w:r w:rsidR="00047D3A" w:rsidRPr="00EB1827">
        <w:rPr>
          <w:rFonts w:asciiTheme="majorHAnsi" w:hAnsiTheme="majorHAnsi" w:cstheme="majorHAnsi"/>
          <w:sz w:val="20"/>
          <w:szCs w:val="20"/>
        </w:rPr>
        <w:t>p</w:t>
      </w:r>
      <w:r w:rsidRPr="00EB1827">
        <w:rPr>
          <w:rFonts w:asciiTheme="majorHAnsi" w:hAnsiTheme="majorHAnsi" w:cstheme="majorHAnsi"/>
          <w:sz w:val="20"/>
          <w:szCs w:val="20"/>
        </w:rPr>
        <w:t>i</w:t>
      </w:r>
      <w:r w:rsidR="00047D3A" w:rsidRPr="00EB1827">
        <w:rPr>
          <w:rFonts w:asciiTheme="majorHAnsi" w:hAnsiTheme="majorHAnsi" w:cstheme="majorHAnsi"/>
          <w:sz w:val="20"/>
          <w:szCs w:val="20"/>
        </w:rPr>
        <w:t xml:space="preserve"> przy użyciu systemu teleinformatycznego</w:t>
      </w:r>
      <w:r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w:t>
      </w:r>
      <w:r w:rsidRPr="00EB1827">
        <w:rPr>
          <w:rFonts w:asciiTheme="majorHAnsi" w:hAnsiTheme="majorHAnsi" w:cstheme="majorHAnsi"/>
          <w:sz w:val="20"/>
          <w:szCs w:val="20"/>
        </w:rPr>
        <w:t>W</w:t>
      </w:r>
      <w:r w:rsidR="00047D3A" w:rsidRPr="00EB1827">
        <w:rPr>
          <w:rFonts w:asciiTheme="majorHAnsi" w:hAnsiTheme="majorHAnsi" w:cstheme="majorHAnsi"/>
          <w:sz w:val="20"/>
          <w:szCs w:val="20"/>
        </w:rPr>
        <w:t xml:space="preserve"> przypadku awarii tego systemu, która powoduje brak możliwości otwarcia ofert w terminie określonym przez zamawiającego, otwarcie ofert następuje niezwłocznie po usunięciu awarii.</w:t>
      </w:r>
    </w:p>
    <w:p w14:paraId="00000115" w14:textId="00BCAC33" w:rsidR="002C041E" w:rsidRPr="00EB1827"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poinformuje o </w:t>
      </w:r>
      <w:r w:rsidR="00E2788C" w:rsidRPr="00EB1827">
        <w:rPr>
          <w:rFonts w:asciiTheme="majorHAnsi" w:hAnsiTheme="majorHAnsi" w:cstheme="majorHAnsi"/>
          <w:sz w:val="20"/>
          <w:szCs w:val="20"/>
        </w:rPr>
        <w:t xml:space="preserve">ewentualnej </w:t>
      </w:r>
      <w:r w:rsidRPr="00EB1827">
        <w:rPr>
          <w:rFonts w:asciiTheme="majorHAnsi" w:hAnsiTheme="majorHAnsi" w:cstheme="majorHAnsi"/>
          <w:sz w:val="20"/>
          <w:szCs w:val="20"/>
        </w:rPr>
        <w:t>zmianie terminu otwarcia ofert na stronie internetowej prowadzonego postępowania.</w:t>
      </w:r>
    </w:p>
    <w:p w14:paraId="00000117" w14:textId="3610FC64" w:rsidR="002C041E" w:rsidRPr="00EB1827"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cenach lub kosztach zawartych w ofertach.</w:t>
      </w:r>
    </w:p>
    <w:p w14:paraId="0000011A" w14:textId="44AF695C" w:rsidR="002C041E" w:rsidRPr="00EB1827" w:rsidRDefault="00047D3A" w:rsidP="005410BF">
      <w:pPr>
        <w:shd w:val="clear" w:color="auto" w:fill="FFFFFF"/>
        <w:ind w:left="426"/>
        <w:jc w:val="both"/>
        <w:rPr>
          <w:rFonts w:asciiTheme="majorHAnsi" w:hAnsiTheme="majorHAnsi" w:cstheme="majorHAnsi"/>
          <w:sz w:val="20"/>
          <w:szCs w:val="20"/>
        </w:rPr>
      </w:pPr>
      <w:r w:rsidRPr="00EB1827">
        <w:rPr>
          <w:rFonts w:asciiTheme="majorHAnsi" w:hAnsiTheme="majorHAnsi" w:cstheme="majorHAnsi"/>
          <w:sz w:val="20"/>
          <w:szCs w:val="20"/>
        </w:rPr>
        <w:t>Informacja zostanie opublikowana na stronie postępowania na</w:t>
      </w:r>
      <w:hyperlink r:id="rId33">
        <w:r w:rsidRPr="00EB1827">
          <w:rPr>
            <w:rFonts w:asciiTheme="majorHAnsi" w:hAnsiTheme="majorHAnsi" w:cstheme="majorHAnsi"/>
            <w:color w:val="1155CC"/>
            <w:sz w:val="20"/>
            <w:szCs w:val="20"/>
            <w:u w:val="single"/>
          </w:rPr>
          <w:t xml:space="preserve"> platformazakupowa.pl</w:t>
        </w:r>
      </w:hyperlink>
      <w:r w:rsidRPr="00EB1827">
        <w:rPr>
          <w:rFonts w:asciiTheme="majorHAnsi" w:hAnsiTheme="majorHAnsi" w:cstheme="majorHAnsi"/>
          <w:sz w:val="20"/>
          <w:szCs w:val="20"/>
        </w:rPr>
        <w:t xml:space="preserve"> w sekcji ,,Komunikaty”.</w:t>
      </w:r>
    </w:p>
    <w:p w14:paraId="0000011B" w14:textId="77777777" w:rsidR="002C041E" w:rsidRPr="00EB1827" w:rsidRDefault="00047D3A">
      <w:pPr>
        <w:shd w:val="clear" w:color="auto" w:fill="FFFFFF"/>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Zgodnie z Ustawą PZP</w:t>
      </w:r>
      <w:r w:rsidRPr="00EB1827">
        <w:rPr>
          <w:rFonts w:asciiTheme="majorHAnsi" w:hAnsiTheme="majorHAnsi" w:cstheme="majorHAnsi"/>
          <w:b/>
          <w:sz w:val="20"/>
          <w:szCs w:val="20"/>
        </w:rPr>
        <w:t xml:space="preserve"> Zamawiający nie ma obowiązku przeprowadzania jawnej sesji otwarcia ofert</w:t>
      </w:r>
      <w:r w:rsidRPr="00EB1827">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Default="00047D3A">
      <w:pPr>
        <w:pStyle w:val="Nagwek2"/>
        <w:spacing w:line="320" w:lineRule="auto"/>
        <w:jc w:val="both"/>
        <w:rPr>
          <w:rFonts w:asciiTheme="majorHAnsi" w:hAnsiTheme="majorHAnsi" w:cstheme="majorHAnsi"/>
          <w:sz w:val="20"/>
          <w:szCs w:val="20"/>
        </w:rPr>
      </w:pPr>
      <w:bookmarkStart w:id="20" w:name="_kc2xtpcwd955" w:colFirst="0" w:colLast="0"/>
      <w:bookmarkEnd w:id="20"/>
      <w:r w:rsidRPr="00EB1827">
        <w:rPr>
          <w:rFonts w:asciiTheme="majorHAnsi" w:hAnsiTheme="majorHAnsi" w:cstheme="majorHAnsi"/>
          <w:sz w:val="20"/>
          <w:szCs w:val="20"/>
        </w:rPr>
        <w:t xml:space="preserve">XX. Opis kryteriów oceny ofert wraz z podaniem wag tych kryteriów i sposobu oceny ofert </w:t>
      </w:r>
    </w:p>
    <w:p w14:paraId="3E697B8B" w14:textId="77777777" w:rsidR="006C31C6" w:rsidRPr="00EB1827" w:rsidRDefault="006C31C6" w:rsidP="006C31C6">
      <w:pPr>
        <w:numPr>
          <w:ilvl w:val="0"/>
          <w:numId w:val="13"/>
        </w:numPr>
        <w:ind w:left="426"/>
        <w:jc w:val="both"/>
        <w:rPr>
          <w:rFonts w:asciiTheme="majorHAnsi" w:hAnsiTheme="majorHAnsi" w:cstheme="majorHAnsi"/>
          <w:sz w:val="20"/>
          <w:szCs w:val="20"/>
        </w:rPr>
      </w:pPr>
      <w:r w:rsidRPr="00EB1827">
        <w:rPr>
          <w:rFonts w:asciiTheme="majorHAnsi" w:hAnsiTheme="majorHAnsi" w:cstheme="majorHAnsi"/>
          <w:sz w:val="20"/>
          <w:szCs w:val="20"/>
        </w:rPr>
        <w:t>Przy wyborze najkorzystniejszej oferty Zamawiający będzie się kierował następującymi kryteriami oceny ofert:</w:t>
      </w:r>
    </w:p>
    <w:p w14:paraId="6FB54761" w14:textId="77777777" w:rsidR="006C31C6" w:rsidRPr="00B82936" w:rsidRDefault="006C31C6" w:rsidP="006C31C6">
      <w:pPr>
        <w:numPr>
          <w:ilvl w:val="0"/>
          <w:numId w:val="21"/>
        </w:numPr>
        <w:ind w:left="910" w:hanging="201"/>
        <w:jc w:val="both"/>
        <w:rPr>
          <w:rFonts w:asciiTheme="majorHAnsi" w:hAnsiTheme="majorHAnsi" w:cstheme="majorHAnsi"/>
          <w:b/>
          <w:sz w:val="20"/>
          <w:szCs w:val="20"/>
        </w:rPr>
      </w:pPr>
      <w:r w:rsidRPr="003D4143">
        <w:rPr>
          <w:rFonts w:asciiTheme="majorHAnsi" w:hAnsiTheme="majorHAnsi" w:cstheme="majorHAnsi"/>
          <w:b/>
          <w:sz w:val="20"/>
          <w:szCs w:val="20"/>
        </w:rPr>
        <w:t xml:space="preserve"> </w:t>
      </w:r>
      <w:r w:rsidRPr="00CB6375">
        <w:rPr>
          <w:rFonts w:asciiTheme="majorHAnsi" w:hAnsiTheme="majorHAnsi" w:cstheme="majorHAnsi"/>
          <w:b/>
          <w:sz w:val="20"/>
          <w:szCs w:val="20"/>
        </w:rPr>
        <w:t>Cena</w:t>
      </w:r>
      <w:r>
        <w:rPr>
          <w:rFonts w:asciiTheme="majorHAnsi" w:hAnsiTheme="majorHAnsi" w:cstheme="majorHAnsi"/>
          <w:b/>
          <w:sz w:val="20"/>
          <w:szCs w:val="20"/>
        </w:rPr>
        <w:t xml:space="preserve"> </w:t>
      </w:r>
      <w:r w:rsidRPr="00B82936">
        <w:rPr>
          <w:rFonts w:asciiTheme="majorHAnsi" w:hAnsiTheme="majorHAnsi" w:cstheme="majorHAnsi"/>
          <w:b/>
          <w:sz w:val="20"/>
          <w:szCs w:val="20"/>
        </w:rPr>
        <w:t xml:space="preserve">– waga kryterium </w:t>
      </w:r>
      <w:r w:rsidRPr="00B82936">
        <w:rPr>
          <w:rFonts w:asciiTheme="majorHAnsi" w:hAnsiTheme="majorHAnsi" w:cstheme="majorHAnsi"/>
          <w:b/>
          <w:smallCaps/>
          <w:sz w:val="20"/>
          <w:szCs w:val="20"/>
        </w:rPr>
        <w:t xml:space="preserve">60 </w:t>
      </w:r>
      <w:r w:rsidRPr="00B82936">
        <w:rPr>
          <w:rFonts w:asciiTheme="majorHAnsi" w:hAnsiTheme="majorHAnsi" w:cstheme="majorHAnsi"/>
          <w:b/>
          <w:sz w:val="20"/>
          <w:szCs w:val="20"/>
        </w:rPr>
        <w:t xml:space="preserve">pkt </w:t>
      </w:r>
    </w:p>
    <w:p w14:paraId="188043CF" w14:textId="77777777" w:rsidR="006C31C6" w:rsidRPr="00B82936" w:rsidRDefault="006C31C6" w:rsidP="006C31C6">
      <w:pPr>
        <w:numPr>
          <w:ilvl w:val="0"/>
          <w:numId w:val="21"/>
        </w:numPr>
        <w:ind w:left="910" w:hanging="201"/>
        <w:jc w:val="both"/>
        <w:rPr>
          <w:rFonts w:asciiTheme="majorHAnsi" w:eastAsia="Times New Roman" w:hAnsiTheme="majorHAnsi" w:cstheme="majorHAnsi"/>
          <w:b/>
          <w:color w:val="000000"/>
          <w:sz w:val="20"/>
          <w:szCs w:val="20"/>
        </w:rPr>
      </w:pPr>
      <w:r w:rsidRPr="00CB6375">
        <w:rPr>
          <w:rFonts w:asciiTheme="majorHAnsi" w:hAnsiTheme="majorHAnsi" w:cstheme="majorHAnsi"/>
          <w:b/>
          <w:sz w:val="20"/>
          <w:szCs w:val="20"/>
        </w:rPr>
        <w:t xml:space="preserve"> </w:t>
      </w:r>
      <w:r w:rsidRPr="00CB6375">
        <w:rPr>
          <w:rFonts w:asciiTheme="majorHAnsi" w:eastAsia="Times New Roman" w:hAnsiTheme="majorHAnsi" w:cstheme="majorHAnsi"/>
          <w:b/>
          <w:color w:val="000000"/>
          <w:sz w:val="20"/>
          <w:szCs w:val="20"/>
        </w:rPr>
        <w:t>C</w:t>
      </w:r>
      <w:r w:rsidRPr="00B82936">
        <w:rPr>
          <w:rFonts w:asciiTheme="majorHAnsi" w:eastAsia="Times New Roman" w:hAnsiTheme="majorHAnsi" w:cstheme="majorHAnsi"/>
          <w:b/>
          <w:color w:val="000000"/>
          <w:sz w:val="20"/>
          <w:szCs w:val="20"/>
        </w:rPr>
        <w:t xml:space="preserve">zas niezbędny na realizację (wyprzedzenie z jakim </w:t>
      </w:r>
      <w:r>
        <w:rPr>
          <w:rFonts w:asciiTheme="majorHAnsi" w:eastAsia="Times New Roman" w:hAnsiTheme="majorHAnsi" w:cstheme="majorHAnsi"/>
          <w:b/>
          <w:color w:val="000000"/>
          <w:sz w:val="20"/>
          <w:szCs w:val="20"/>
        </w:rPr>
        <w:t>W</w:t>
      </w:r>
      <w:r w:rsidRPr="00B82936">
        <w:rPr>
          <w:rFonts w:asciiTheme="majorHAnsi" w:eastAsia="Times New Roman" w:hAnsiTheme="majorHAnsi" w:cstheme="majorHAnsi"/>
          <w:b/>
          <w:color w:val="000000"/>
          <w:sz w:val="20"/>
          <w:szCs w:val="20"/>
        </w:rPr>
        <w:t>ykonawca musi otrzymać</w:t>
      </w:r>
      <w:r>
        <w:rPr>
          <w:rFonts w:asciiTheme="majorHAnsi" w:eastAsia="Times New Roman" w:hAnsiTheme="majorHAnsi" w:cstheme="majorHAnsi"/>
          <w:b/>
          <w:color w:val="000000"/>
          <w:sz w:val="20"/>
          <w:szCs w:val="20"/>
        </w:rPr>
        <w:t xml:space="preserve"> od Zamawiającego </w:t>
      </w:r>
      <w:r w:rsidRPr="00B82936">
        <w:rPr>
          <w:rFonts w:asciiTheme="majorHAnsi" w:eastAsia="Times New Roman" w:hAnsiTheme="majorHAnsi" w:cstheme="majorHAnsi"/>
          <w:b/>
          <w:color w:val="000000"/>
          <w:sz w:val="20"/>
          <w:szCs w:val="20"/>
        </w:rPr>
        <w:t xml:space="preserve"> informację </w:t>
      </w:r>
      <w:r>
        <w:rPr>
          <w:rFonts w:asciiTheme="majorHAnsi" w:eastAsia="Times New Roman" w:hAnsiTheme="majorHAnsi" w:cstheme="majorHAnsi"/>
          <w:b/>
          <w:color w:val="000000"/>
          <w:sz w:val="20"/>
          <w:szCs w:val="20"/>
        </w:rPr>
        <w:t xml:space="preserve"> o wydarzeniu – zamówienie) </w:t>
      </w:r>
      <w:r w:rsidRPr="00B82936">
        <w:rPr>
          <w:rFonts w:asciiTheme="majorHAnsi" w:eastAsia="Times New Roman" w:hAnsiTheme="majorHAnsi" w:cstheme="majorHAnsi"/>
          <w:b/>
          <w:color w:val="000000"/>
          <w:sz w:val="20"/>
          <w:szCs w:val="20"/>
        </w:rPr>
        <w:t xml:space="preserve"> – </w:t>
      </w:r>
      <w:r w:rsidRPr="00B82936">
        <w:rPr>
          <w:rFonts w:asciiTheme="majorHAnsi" w:hAnsiTheme="majorHAnsi" w:cstheme="majorHAnsi"/>
          <w:b/>
          <w:sz w:val="20"/>
          <w:szCs w:val="20"/>
        </w:rPr>
        <w:t xml:space="preserve">waga kryterium </w:t>
      </w:r>
      <w:r w:rsidRPr="00B82936">
        <w:rPr>
          <w:rFonts w:asciiTheme="majorHAnsi" w:eastAsia="Times New Roman" w:hAnsiTheme="majorHAnsi" w:cstheme="majorHAnsi"/>
          <w:b/>
          <w:color w:val="000000"/>
          <w:sz w:val="20"/>
          <w:szCs w:val="20"/>
        </w:rPr>
        <w:t>25 pkt</w:t>
      </w:r>
    </w:p>
    <w:p w14:paraId="0BB62183" w14:textId="77777777" w:rsidR="006C31C6" w:rsidRPr="00B82936" w:rsidRDefault="006C31C6" w:rsidP="006C31C6">
      <w:pPr>
        <w:numPr>
          <w:ilvl w:val="0"/>
          <w:numId w:val="21"/>
        </w:numPr>
        <w:ind w:left="910" w:hanging="201"/>
        <w:jc w:val="both"/>
        <w:rPr>
          <w:rFonts w:asciiTheme="majorHAnsi" w:eastAsia="Times New Roman" w:hAnsiTheme="majorHAnsi" w:cstheme="majorHAnsi"/>
          <w:b/>
          <w:color w:val="000000"/>
          <w:sz w:val="20"/>
          <w:szCs w:val="20"/>
        </w:rPr>
      </w:pPr>
      <w:r w:rsidRPr="00CB6375">
        <w:rPr>
          <w:rFonts w:asciiTheme="majorHAnsi" w:eastAsia="Times New Roman" w:hAnsiTheme="majorHAnsi" w:cstheme="majorHAnsi"/>
          <w:b/>
          <w:color w:val="000000"/>
          <w:sz w:val="20"/>
          <w:szCs w:val="20"/>
        </w:rPr>
        <w:t>K</w:t>
      </w:r>
      <w:r w:rsidRPr="00B82936">
        <w:rPr>
          <w:rFonts w:asciiTheme="majorHAnsi" w:eastAsia="Times New Roman" w:hAnsiTheme="majorHAnsi" w:cstheme="majorHAnsi"/>
          <w:b/>
          <w:color w:val="000000"/>
          <w:sz w:val="20"/>
          <w:szCs w:val="20"/>
        </w:rPr>
        <w:t xml:space="preserve">ryterium środowiskowe w zakresie emisji spalin przez pojazdy Wykonawcy – </w:t>
      </w:r>
      <w:r w:rsidRPr="00B82936">
        <w:rPr>
          <w:rFonts w:asciiTheme="majorHAnsi" w:hAnsiTheme="majorHAnsi" w:cstheme="majorHAnsi"/>
          <w:b/>
          <w:sz w:val="20"/>
          <w:szCs w:val="20"/>
        </w:rPr>
        <w:t xml:space="preserve">waga kryterium </w:t>
      </w:r>
      <w:r w:rsidRPr="00B82936">
        <w:rPr>
          <w:rFonts w:asciiTheme="majorHAnsi" w:eastAsia="Times New Roman" w:hAnsiTheme="majorHAnsi" w:cstheme="majorHAnsi"/>
          <w:b/>
          <w:color w:val="000000"/>
          <w:sz w:val="20"/>
          <w:szCs w:val="20"/>
        </w:rPr>
        <w:t>15 pkt</w:t>
      </w:r>
    </w:p>
    <w:p w14:paraId="6584423C" w14:textId="77777777" w:rsidR="006C31C6" w:rsidRPr="00EB1827" w:rsidRDefault="006C31C6" w:rsidP="006C31C6">
      <w:pPr>
        <w:jc w:val="both"/>
        <w:rPr>
          <w:rFonts w:asciiTheme="majorHAnsi" w:hAnsiTheme="majorHAnsi" w:cstheme="majorHAnsi"/>
          <w:sz w:val="20"/>
          <w:szCs w:val="20"/>
        </w:rPr>
      </w:pPr>
    </w:p>
    <w:p w14:paraId="1DEDEFC2" w14:textId="77777777" w:rsidR="006C31C6" w:rsidRDefault="006C31C6" w:rsidP="006C31C6">
      <w:pPr>
        <w:numPr>
          <w:ilvl w:val="0"/>
          <w:numId w:val="13"/>
        </w:numPr>
        <w:ind w:left="426"/>
        <w:jc w:val="both"/>
        <w:rPr>
          <w:rFonts w:asciiTheme="majorHAnsi" w:hAnsiTheme="majorHAnsi" w:cstheme="majorHAnsi"/>
          <w:sz w:val="20"/>
          <w:szCs w:val="20"/>
        </w:rPr>
      </w:pPr>
      <w:r w:rsidRPr="00EB1827">
        <w:rPr>
          <w:rFonts w:asciiTheme="majorHAnsi" w:hAnsiTheme="majorHAnsi" w:cstheme="majorHAnsi"/>
          <w:sz w:val="20"/>
          <w:szCs w:val="20"/>
        </w:rPr>
        <w:t>Zasady oceny of</w:t>
      </w:r>
      <w:r>
        <w:rPr>
          <w:rFonts w:asciiTheme="majorHAnsi" w:hAnsiTheme="majorHAnsi" w:cstheme="majorHAnsi"/>
          <w:sz w:val="20"/>
          <w:szCs w:val="20"/>
        </w:rPr>
        <w:t>ert w poszczególnych kryteriach</w:t>
      </w:r>
    </w:p>
    <w:p w14:paraId="4C13B7E6" w14:textId="77777777" w:rsidR="006C31C6" w:rsidRDefault="006C31C6" w:rsidP="006C31C6">
      <w:pPr>
        <w:jc w:val="both"/>
        <w:rPr>
          <w:rFonts w:asciiTheme="majorHAnsi" w:hAnsiTheme="majorHAnsi" w:cstheme="majorHAnsi"/>
          <w:sz w:val="20"/>
          <w:szCs w:val="20"/>
        </w:rPr>
      </w:pPr>
    </w:p>
    <w:p w14:paraId="2B82C4E7" w14:textId="77777777" w:rsidR="006C31C6" w:rsidRPr="00EB1827" w:rsidRDefault="006C31C6" w:rsidP="006C31C6">
      <w:pPr>
        <w:jc w:val="both"/>
        <w:rPr>
          <w:rFonts w:asciiTheme="majorHAnsi" w:hAnsiTheme="majorHAnsi" w:cstheme="majorHAnsi"/>
          <w:sz w:val="20"/>
          <w:szCs w:val="20"/>
        </w:rPr>
      </w:pPr>
    </w:p>
    <w:p w14:paraId="52C89D4C" w14:textId="77777777" w:rsidR="006C31C6" w:rsidRPr="00C56A17" w:rsidRDefault="006C31C6" w:rsidP="006C31C6">
      <w:pPr>
        <w:pStyle w:val="Akapitzlist"/>
        <w:numPr>
          <w:ilvl w:val="2"/>
          <w:numId w:val="18"/>
        </w:numPr>
        <w:ind w:left="851"/>
        <w:jc w:val="both"/>
        <w:rPr>
          <w:rFonts w:asciiTheme="majorHAnsi" w:hAnsiTheme="majorHAnsi" w:cstheme="majorHAnsi"/>
          <w:sz w:val="20"/>
          <w:szCs w:val="20"/>
        </w:rPr>
      </w:pPr>
      <w:r w:rsidRPr="00B85D41">
        <w:rPr>
          <w:rFonts w:asciiTheme="majorHAnsi" w:hAnsiTheme="majorHAnsi" w:cstheme="majorHAnsi"/>
          <w:b/>
          <w:sz w:val="20"/>
          <w:szCs w:val="20"/>
        </w:rPr>
        <w:t>Cena:</w:t>
      </w:r>
    </w:p>
    <w:p w14:paraId="75473C1B" w14:textId="77777777" w:rsidR="006C31C6" w:rsidRPr="00B85D41" w:rsidRDefault="006C31C6" w:rsidP="006C31C6">
      <w:pPr>
        <w:pStyle w:val="Akapitzlist"/>
        <w:ind w:left="1784"/>
        <w:jc w:val="both"/>
        <w:rPr>
          <w:rFonts w:asciiTheme="majorHAnsi" w:hAnsiTheme="majorHAnsi" w:cstheme="majorHAnsi"/>
          <w:sz w:val="20"/>
          <w:szCs w:val="20"/>
        </w:rPr>
      </w:pPr>
    </w:p>
    <w:p w14:paraId="48D9CD4C" w14:textId="77777777" w:rsidR="006C31C6" w:rsidRDefault="006C31C6" w:rsidP="006C31C6">
      <w:pPr>
        <w:pStyle w:val="Akapitzlist"/>
        <w:ind w:left="567"/>
        <w:jc w:val="both"/>
        <w:rPr>
          <w:rFonts w:asciiTheme="majorHAnsi" w:hAnsiTheme="majorHAnsi" w:cstheme="majorHAnsi"/>
          <w:sz w:val="20"/>
          <w:szCs w:val="20"/>
        </w:rPr>
      </w:pPr>
      <w:r w:rsidRPr="000A343B">
        <w:rPr>
          <w:rFonts w:asciiTheme="majorHAnsi" w:hAnsiTheme="majorHAnsi" w:cstheme="majorHAnsi"/>
          <w:sz w:val="20"/>
          <w:szCs w:val="20"/>
        </w:rPr>
        <w:t>Kryterium:  „</w:t>
      </w:r>
      <w:r w:rsidRPr="00C56A17">
        <w:rPr>
          <w:rFonts w:asciiTheme="majorHAnsi" w:hAnsiTheme="majorHAnsi" w:cstheme="majorHAnsi"/>
          <w:sz w:val="20"/>
          <w:szCs w:val="20"/>
        </w:rPr>
        <w:t>Cena”</w:t>
      </w:r>
      <w:r w:rsidRPr="000A343B">
        <w:rPr>
          <w:rFonts w:asciiTheme="majorHAnsi" w:hAnsiTheme="majorHAnsi" w:cstheme="majorHAnsi"/>
          <w:sz w:val="20"/>
          <w:szCs w:val="20"/>
        </w:rPr>
        <w:t xml:space="preserve">   </w:t>
      </w:r>
      <w:r>
        <w:rPr>
          <w:rFonts w:asciiTheme="majorHAnsi" w:hAnsiTheme="majorHAnsi" w:cstheme="majorHAnsi"/>
          <w:sz w:val="20"/>
          <w:szCs w:val="20"/>
        </w:rPr>
        <w:t>z</w:t>
      </w:r>
      <w:r w:rsidRPr="000A343B">
        <w:rPr>
          <w:rFonts w:asciiTheme="majorHAnsi" w:hAnsiTheme="majorHAnsi" w:cstheme="majorHAnsi"/>
          <w:sz w:val="20"/>
          <w:szCs w:val="20"/>
        </w:rPr>
        <w:t>ostanie oceniony w sposób następujący:</w:t>
      </w:r>
    </w:p>
    <w:p w14:paraId="66A5AF41" w14:textId="77777777" w:rsidR="006C31C6" w:rsidRPr="00B85D41" w:rsidRDefault="006C31C6" w:rsidP="006C31C6">
      <w:pPr>
        <w:pStyle w:val="Akapitzlist"/>
        <w:ind w:left="1784"/>
        <w:jc w:val="both"/>
        <w:rPr>
          <w:rFonts w:asciiTheme="majorHAnsi" w:hAnsiTheme="majorHAnsi" w:cstheme="majorHAnsi"/>
          <w:sz w:val="20"/>
          <w:szCs w:val="20"/>
        </w:rPr>
      </w:pPr>
    </w:p>
    <w:p w14:paraId="7D4137DC" w14:textId="77777777" w:rsidR="006C31C6" w:rsidRPr="00AE3ECF" w:rsidRDefault="006C31C6" w:rsidP="006C31C6">
      <w:pPr>
        <w:spacing w:line="240" w:lineRule="auto"/>
        <w:ind w:left="2124"/>
        <w:jc w:val="both"/>
        <w:rPr>
          <w:rFonts w:asciiTheme="majorHAnsi" w:hAnsiTheme="majorHAnsi" w:cstheme="majorHAnsi"/>
          <w:sz w:val="20"/>
          <w:szCs w:val="20"/>
        </w:rPr>
      </w:pPr>
      <w:r w:rsidRPr="00AE3ECF">
        <w:rPr>
          <w:rFonts w:asciiTheme="majorHAnsi" w:hAnsiTheme="majorHAnsi" w:cstheme="majorHAnsi"/>
          <w:sz w:val="20"/>
          <w:szCs w:val="20"/>
        </w:rPr>
        <w:t>cena najniższa brutto*</w:t>
      </w:r>
    </w:p>
    <w:p w14:paraId="4A08FEAA" w14:textId="77777777" w:rsidR="006C31C6" w:rsidRPr="00AE3ECF" w:rsidRDefault="006C31C6" w:rsidP="006C31C6">
      <w:pPr>
        <w:spacing w:line="240" w:lineRule="auto"/>
        <w:ind w:left="1080"/>
        <w:jc w:val="both"/>
        <w:rPr>
          <w:rFonts w:asciiTheme="majorHAnsi" w:hAnsiTheme="majorHAnsi" w:cstheme="majorHAnsi"/>
          <w:sz w:val="20"/>
          <w:szCs w:val="20"/>
        </w:rPr>
      </w:pPr>
      <w:r w:rsidRPr="00AE3ECF">
        <w:rPr>
          <w:rFonts w:asciiTheme="majorHAnsi" w:hAnsiTheme="majorHAnsi" w:cstheme="majorHAnsi"/>
          <w:sz w:val="20"/>
          <w:szCs w:val="20"/>
        </w:rPr>
        <w:t xml:space="preserve">Cena = </w:t>
      </w:r>
      <w:r w:rsidRPr="00AE3ECF">
        <w:rPr>
          <w:rFonts w:asciiTheme="majorHAnsi" w:hAnsiTheme="majorHAnsi" w:cstheme="majorHAnsi"/>
          <w:strike/>
          <w:sz w:val="20"/>
          <w:szCs w:val="20"/>
        </w:rPr>
        <w:t xml:space="preserve">------------------------------------------------ </w:t>
      </w:r>
      <w:r w:rsidRPr="00AE3ECF">
        <w:rPr>
          <w:rFonts w:asciiTheme="majorHAnsi" w:hAnsiTheme="majorHAnsi" w:cstheme="majorHAnsi"/>
          <w:sz w:val="20"/>
          <w:szCs w:val="20"/>
        </w:rPr>
        <w:t xml:space="preserve">  x 60 pkt</w:t>
      </w:r>
    </w:p>
    <w:p w14:paraId="561E9074" w14:textId="77777777" w:rsidR="006C31C6" w:rsidRPr="00AE3ECF" w:rsidRDefault="006C31C6" w:rsidP="006C31C6">
      <w:pPr>
        <w:spacing w:line="240" w:lineRule="auto"/>
        <w:ind w:left="1736"/>
        <w:jc w:val="both"/>
        <w:rPr>
          <w:rFonts w:asciiTheme="majorHAnsi" w:hAnsiTheme="majorHAnsi" w:cstheme="majorHAnsi"/>
          <w:sz w:val="20"/>
          <w:szCs w:val="20"/>
        </w:rPr>
      </w:pPr>
      <w:r w:rsidRPr="00AE3ECF">
        <w:rPr>
          <w:rFonts w:asciiTheme="majorHAnsi" w:hAnsiTheme="majorHAnsi" w:cstheme="majorHAnsi"/>
          <w:sz w:val="20"/>
          <w:szCs w:val="20"/>
        </w:rPr>
        <w:t xml:space="preserve">     cena oferty ocenianej brutto</w:t>
      </w:r>
    </w:p>
    <w:p w14:paraId="6D98A407" w14:textId="77777777" w:rsidR="006C31C6" w:rsidRPr="00AE3ECF" w:rsidRDefault="006C31C6" w:rsidP="006C31C6">
      <w:pPr>
        <w:ind w:left="1736"/>
        <w:jc w:val="both"/>
        <w:rPr>
          <w:rFonts w:asciiTheme="majorHAnsi" w:hAnsiTheme="majorHAnsi" w:cstheme="majorHAnsi"/>
          <w:sz w:val="20"/>
          <w:szCs w:val="20"/>
        </w:rPr>
      </w:pPr>
    </w:p>
    <w:p w14:paraId="13D9A458" w14:textId="77777777" w:rsidR="006C31C6" w:rsidRPr="00AE3ECF" w:rsidRDefault="006C31C6" w:rsidP="006C31C6">
      <w:pPr>
        <w:ind w:left="372" w:firstLine="708"/>
        <w:jc w:val="both"/>
        <w:rPr>
          <w:rFonts w:asciiTheme="majorHAnsi" w:hAnsiTheme="majorHAnsi" w:cstheme="majorHAnsi"/>
          <w:sz w:val="20"/>
          <w:szCs w:val="20"/>
        </w:rPr>
      </w:pPr>
      <w:r w:rsidRPr="00AE3ECF">
        <w:rPr>
          <w:rFonts w:asciiTheme="majorHAnsi" w:hAnsiTheme="majorHAnsi" w:cstheme="majorHAnsi"/>
          <w:sz w:val="20"/>
          <w:szCs w:val="20"/>
        </w:rPr>
        <w:t>* spośród wszystkich złożonych ofert niepodlegających odrzuceniu</w:t>
      </w:r>
    </w:p>
    <w:p w14:paraId="1F828AEE" w14:textId="77777777" w:rsidR="006C31C6" w:rsidRPr="00EB1827" w:rsidRDefault="006C31C6" w:rsidP="006C31C6">
      <w:pPr>
        <w:numPr>
          <w:ilvl w:val="0"/>
          <w:numId w:val="22"/>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Podstawą przyznania punktów w kryterium „cena” będzie cena ofertowa brutto podana przez Wykonawcę w Formularzu Ofertowym.</w:t>
      </w:r>
    </w:p>
    <w:p w14:paraId="6E188075" w14:textId="77777777" w:rsidR="006C31C6" w:rsidRDefault="006C31C6" w:rsidP="006C31C6">
      <w:pPr>
        <w:numPr>
          <w:ilvl w:val="0"/>
          <w:numId w:val="22"/>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wszelkie koszty jakie Wykonawca poniesie w związku z realizacją przedmiotu zamówienia.</w:t>
      </w:r>
    </w:p>
    <w:p w14:paraId="3D050AF4" w14:textId="77777777" w:rsidR="006C31C6" w:rsidRDefault="006C31C6" w:rsidP="006C31C6">
      <w:pPr>
        <w:jc w:val="both"/>
        <w:rPr>
          <w:rFonts w:asciiTheme="majorHAnsi" w:hAnsiTheme="majorHAnsi" w:cstheme="majorHAnsi"/>
          <w:sz w:val="20"/>
          <w:szCs w:val="20"/>
        </w:rPr>
      </w:pPr>
    </w:p>
    <w:p w14:paraId="058215A0" w14:textId="77777777" w:rsidR="006C31C6" w:rsidRPr="00B82936" w:rsidRDefault="006C31C6" w:rsidP="006C31C6">
      <w:pPr>
        <w:pStyle w:val="Akapitzlist"/>
        <w:numPr>
          <w:ilvl w:val="2"/>
          <w:numId w:val="18"/>
        </w:numPr>
        <w:ind w:left="709"/>
        <w:jc w:val="both"/>
        <w:rPr>
          <w:rFonts w:asciiTheme="majorHAnsi" w:hAnsiTheme="majorHAnsi" w:cstheme="majorHAnsi"/>
          <w:sz w:val="20"/>
          <w:szCs w:val="20"/>
        </w:rPr>
      </w:pPr>
      <w:r w:rsidRPr="00B82936">
        <w:rPr>
          <w:rFonts w:asciiTheme="majorHAnsi" w:eastAsia="Times New Roman" w:hAnsiTheme="majorHAnsi" w:cstheme="majorHAnsi"/>
          <w:b/>
          <w:color w:val="000000"/>
          <w:sz w:val="20"/>
          <w:szCs w:val="20"/>
          <w:u w:val="single"/>
        </w:rPr>
        <w:t>Czas niezbędny na realizację (wyprzedzenie z jakim wykonawca musi otrzymać</w:t>
      </w:r>
      <w:r>
        <w:rPr>
          <w:rFonts w:asciiTheme="majorHAnsi" w:eastAsia="Times New Roman" w:hAnsiTheme="majorHAnsi" w:cstheme="majorHAnsi"/>
          <w:b/>
          <w:color w:val="000000"/>
          <w:sz w:val="20"/>
          <w:szCs w:val="20"/>
          <w:u w:val="single"/>
        </w:rPr>
        <w:t xml:space="preserve"> od Zamawiającego informację </w:t>
      </w:r>
      <w:r w:rsidRPr="00B82936">
        <w:rPr>
          <w:rFonts w:asciiTheme="majorHAnsi" w:eastAsia="Times New Roman" w:hAnsiTheme="majorHAnsi" w:cstheme="majorHAnsi"/>
          <w:b/>
          <w:color w:val="000000"/>
          <w:sz w:val="20"/>
          <w:szCs w:val="20"/>
          <w:u w:val="single"/>
        </w:rPr>
        <w:t>o wydarzeniu</w:t>
      </w:r>
      <w:r>
        <w:rPr>
          <w:rFonts w:asciiTheme="majorHAnsi" w:eastAsia="Times New Roman" w:hAnsiTheme="majorHAnsi" w:cstheme="majorHAnsi"/>
          <w:b/>
          <w:color w:val="000000"/>
          <w:sz w:val="20"/>
          <w:szCs w:val="20"/>
          <w:u w:val="single"/>
        </w:rPr>
        <w:t xml:space="preserve"> - zamówienia</w:t>
      </w:r>
      <w:r w:rsidRPr="00B82936">
        <w:rPr>
          <w:rFonts w:asciiTheme="majorHAnsi" w:eastAsia="Times New Roman" w:hAnsiTheme="majorHAnsi" w:cstheme="majorHAnsi"/>
          <w:b/>
          <w:color w:val="000000"/>
          <w:sz w:val="20"/>
          <w:szCs w:val="20"/>
          <w:u w:val="single"/>
        </w:rPr>
        <w:t xml:space="preserve">) – 25 pkt </w:t>
      </w:r>
    </w:p>
    <w:p w14:paraId="6A844C93" w14:textId="005A102E" w:rsidR="006C31C6" w:rsidRPr="00B82936" w:rsidRDefault="006C31C6" w:rsidP="006C31C6">
      <w:pPr>
        <w:autoSpaceDE w:val="0"/>
        <w:autoSpaceDN w:val="0"/>
        <w:adjustRightInd w:val="0"/>
        <w:ind w:left="567"/>
        <w:jc w:val="both"/>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Zamawiający wymaga określenia wyprzedzenia z jakim </w:t>
      </w:r>
      <w:r w:rsidR="007D1098">
        <w:rPr>
          <w:rFonts w:asciiTheme="majorHAnsi" w:eastAsia="TimesNewRoman" w:hAnsiTheme="majorHAnsi" w:cstheme="majorHAnsi"/>
          <w:sz w:val="20"/>
          <w:szCs w:val="20"/>
        </w:rPr>
        <w:t>W</w:t>
      </w:r>
      <w:r w:rsidRPr="00B82936">
        <w:rPr>
          <w:rFonts w:asciiTheme="majorHAnsi" w:eastAsia="TimesNewRoman" w:hAnsiTheme="majorHAnsi" w:cstheme="majorHAnsi"/>
          <w:sz w:val="20"/>
          <w:szCs w:val="20"/>
        </w:rPr>
        <w:t xml:space="preserve">ykonawca musi otrzymać informację </w:t>
      </w:r>
      <w:r w:rsidRPr="00B82936">
        <w:rPr>
          <w:rFonts w:asciiTheme="majorHAnsi" w:eastAsia="TimesNewRoman" w:hAnsiTheme="majorHAnsi" w:cstheme="majorHAnsi"/>
          <w:sz w:val="20"/>
          <w:szCs w:val="20"/>
        </w:rPr>
        <w:br/>
        <w:t xml:space="preserve">o obsługiwanym wydarzeniu a niezbędnego do realizacji konkretnego zamówienia sukcesywnego w dniach roboczych od pisemnego lub mailowego zgłoszenia przez pracownika Działu Zamówień </w:t>
      </w:r>
      <w:r w:rsidRPr="00B82936">
        <w:rPr>
          <w:rFonts w:asciiTheme="majorHAnsi" w:eastAsia="TimesNewRoman" w:hAnsiTheme="majorHAnsi" w:cstheme="majorHAnsi"/>
          <w:sz w:val="20"/>
          <w:szCs w:val="20"/>
        </w:rPr>
        <w:lastRenderedPageBreak/>
        <w:t xml:space="preserve">Publicznych bezpośrednio Wykonawcy lub na uprzednio podany przez </w:t>
      </w:r>
      <w:r w:rsidR="007D1098">
        <w:rPr>
          <w:rFonts w:asciiTheme="majorHAnsi" w:eastAsia="TimesNewRoman" w:hAnsiTheme="majorHAnsi" w:cstheme="majorHAnsi"/>
          <w:sz w:val="20"/>
          <w:szCs w:val="20"/>
        </w:rPr>
        <w:t>W</w:t>
      </w:r>
      <w:r w:rsidRPr="00B82936">
        <w:rPr>
          <w:rFonts w:asciiTheme="majorHAnsi" w:eastAsia="TimesNewRoman" w:hAnsiTheme="majorHAnsi" w:cstheme="majorHAnsi"/>
          <w:sz w:val="20"/>
          <w:szCs w:val="20"/>
        </w:rPr>
        <w:t xml:space="preserve">ykonawcę, czynny i aktywny adres e-mail do dnia wykonania usługi. Wybór formy zgłaszania należy do Zamawiającego. Jako godziny robocze Zamawiający przyjmuje godziny </w:t>
      </w:r>
      <w:r w:rsidR="007D1098">
        <w:rPr>
          <w:rFonts w:asciiTheme="majorHAnsi" w:eastAsia="TimesNewRoman" w:hAnsiTheme="majorHAnsi" w:cstheme="majorHAnsi"/>
          <w:sz w:val="20"/>
          <w:szCs w:val="20"/>
        </w:rPr>
        <w:t>7</w:t>
      </w:r>
      <w:r w:rsidRPr="00B82936">
        <w:rPr>
          <w:rFonts w:asciiTheme="majorHAnsi" w:eastAsia="TimesNewRoman" w:hAnsiTheme="majorHAnsi" w:cstheme="majorHAnsi"/>
          <w:sz w:val="20"/>
          <w:szCs w:val="20"/>
        </w:rPr>
        <w:t>:00</w:t>
      </w:r>
      <w:r w:rsidR="00B35313">
        <w:rPr>
          <w:rFonts w:asciiTheme="majorHAnsi" w:eastAsia="TimesNewRoman" w:hAnsiTheme="majorHAnsi" w:cstheme="majorHAnsi"/>
          <w:sz w:val="20"/>
          <w:szCs w:val="20"/>
        </w:rPr>
        <w:t xml:space="preserve"> </w:t>
      </w:r>
      <w:r w:rsidRPr="00B82936">
        <w:rPr>
          <w:rFonts w:asciiTheme="majorHAnsi" w:eastAsia="TimesNewRoman" w:hAnsiTheme="majorHAnsi" w:cstheme="majorHAnsi"/>
          <w:sz w:val="20"/>
          <w:szCs w:val="20"/>
        </w:rPr>
        <w:t>-</w:t>
      </w:r>
      <w:r w:rsidR="0048481C" w:rsidRPr="00B35313">
        <w:rPr>
          <w:rFonts w:asciiTheme="majorHAnsi" w:eastAsia="TimesNewRoman" w:hAnsiTheme="majorHAnsi" w:cstheme="majorHAnsi"/>
          <w:sz w:val="20"/>
          <w:szCs w:val="20"/>
        </w:rPr>
        <w:t>14:3</w:t>
      </w:r>
      <w:r w:rsidRPr="00B35313">
        <w:rPr>
          <w:rFonts w:asciiTheme="majorHAnsi" w:eastAsia="TimesNewRoman" w:hAnsiTheme="majorHAnsi" w:cstheme="majorHAnsi"/>
          <w:sz w:val="20"/>
          <w:szCs w:val="20"/>
        </w:rPr>
        <w:t>0</w:t>
      </w:r>
      <w:r w:rsidRPr="00B82936">
        <w:rPr>
          <w:rFonts w:asciiTheme="majorHAnsi" w:eastAsia="TimesNewRoman" w:hAnsiTheme="majorHAnsi" w:cstheme="majorHAnsi"/>
          <w:sz w:val="20"/>
          <w:szCs w:val="20"/>
        </w:rPr>
        <w:t xml:space="preserve"> w dni robocze (poniedziałek – piątek).</w:t>
      </w:r>
    </w:p>
    <w:p w14:paraId="707A9F1B" w14:textId="77777777" w:rsidR="006C31C6" w:rsidRPr="00B82936" w:rsidRDefault="006C31C6" w:rsidP="006C31C6">
      <w:pPr>
        <w:autoSpaceDE w:val="0"/>
        <w:autoSpaceDN w:val="0"/>
        <w:adjustRightInd w:val="0"/>
        <w:ind w:left="851"/>
        <w:jc w:val="both"/>
        <w:rPr>
          <w:rFonts w:asciiTheme="majorHAnsi" w:eastAsia="TimesNewRoman" w:hAnsiTheme="majorHAnsi" w:cstheme="majorHAnsi"/>
          <w:sz w:val="20"/>
          <w:szCs w:val="20"/>
        </w:rPr>
      </w:pPr>
    </w:p>
    <w:p w14:paraId="2B36CABE" w14:textId="77777777" w:rsidR="006C31C6" w:rsidRPr="00B82936" w:rsidRDefault="006C31C6" w:rsidP="006C31C6">
      <w:pPr>
        <w:autoSpaceDE w:val="0"/>
        <w:autoSpaceDN w:val="0"/>
        <w:adjustRightInd w:val="0"/>
        <w:ind w:left="851"/>
        <w:jc w:val="both"/>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Zamawiający będzie punktował kryterium pn. </w:t>
      </w:r>
      <w:r w:rsidRPr="00B82936">
        <w:rPr>
          <w:rFonts w:asciiTheme="majorHAnsi" w:eastAsia="TimesNewRoman" w:hAnsiTheme="majorHAnsi" w:cstheme="majorHAnsi"/>
          <w:b/>
          <w:bCs/>
          <w:sz w:val="20"/>
          <w:szCs w:val="20"/>
        </w:rPr>
        <w:t xml:space="preserve">czas </w:t>
      </w:r>
      <w:r w:rsidRPr="00B82936">
        <w:rPr>
          <w:rFonts w:asciiTheme="majorHAnsi" w:eastAsia="TimesNewRoman,Bold" w:hAnsiTheme="majorHAnsi" w:cstheme="majorHAnsi"/>
          <w:b/>
          <w:bCs/>
          <w:sz w:val="20"/>
          <w:szCs w:val="20"/>
        </w:rPr>
        <w:t xml:space="preserve">niezbędny na realizację </w:t>
      </w:r>
      <w:r w:rsidRPr="00B82936">
        <w:rPr>
          <w:rFonts w:asciiTheme="majorHAnsi" w:eastAsia="TimesNewRoman" w:hAnsiTheme="majorHAnsi" w:cstheme="majorHAnsi"/>
          <w:sz w:val="20"/>
          <w:szCs w:val="20"/>
        </w:rPr>
        <w:t>w następujący sposób:</w:t>
      </w:r>
    </w:p>
    <w:p w14:paraId="700C9F48" w14:textId="77777777" w:rsidR="006C31C6" w:rsidRPr="00B82936" w:rsidRDefault="006C31C6" w:rsidP="006C31C6">
      <w:pPr>
        <w:numPr>
          <w:ilvl w:val="0"/>
          <w:numId w:val="47"/>
        </w:numPr>
        <w:ind w:left="851" w:hanging="213"/>
        <w:jc w:val="both"/>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dla usługi, w której liczba gości przekracza 40 osób:</w:t>
      </w:r>
    </w:p>
    <w:p w14:paraId="2F477934" w14:textId="77777777" w:rsidR="006C31C6" w:rsidRPr="00B82936" w:rsidRDefault="006C31C6" w:rsidP="006C31C6">
      <w:pPr>
        <w:autoSpaceDE w:val="0"/>
        <w:autoSpaceDN w:val="0"/>
        <w:adjustRightInd w:val="0"/>
        <w:ind w:left="851"/>
        <w:jc w:val="both"/>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3 dni robocze - 15 pkt</w:t>
      </w:r>
    </w:p>
    <w:p w14:paraId="64019708" w14:textId="77777777" w:rsidR="006C31C6" w:rsidRPr="00B82936" w:rsidRDefault="006C31C6" w:rsidP="006C31C6">
      <w:pPr>
        <w:autoSpaceDE w:val="0"/>
        <w:autoSpaceDN w:val="0"/>
        <w:adjustRightInd w:val="0"/>
        <w:ind w:left="851"/>
        <w:jc w:val="both"/>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4 dni robocze - 10 pkt</w:t>
      </w:r>
    </w:p>
    <w:p w14:paraId="2C0BF143" w14:textId="77777777" w:rsidR="006C31C6" w:rsidRPr="00B82936" w:rsidRDefault="006C31C6" w:rsidP="006C31C6">
      <w:pPr>
        <w:autoSpaceDE w:val="0"/>
        <w:autoSpaceDN w:val="0"/>
        <w:adjustRightInd w:val="0"/>
        <w:ind w:left="851"/>
        <w:jc w:val="both"/>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5 dni roboczych - 5 pkt</w:t>
      </w:r>
    </w:p>
    <w:p w14:paraId="61336BA2" w14:textId="77777777" w:rsidR="006C31C6" w:rsidRPr="00B82936" w:rsidRDefault="006C31C6" w:rsidP="006C31C6">
      <w:pPr>
        <w:autoSpaceDE w:val="0"/>
        <w:autoSpaceDN w:val="0"/>
        <w:adjustRightInd w:val="0"/>
        <w:ind w:left="851"/>
        <w:jc w:val="both"/>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6 dni roboczych - 0 pkt</w:t>
      </w:r>
    </w:p>
    <w:p w14:paraId="0CB50CF5" w14:textId="77777777" w:rsidR="006C31C6" w:rsidRPr="00B82936" w:rsidRDefault="006C31C6" w:rsidP="006C31C6">
      <w:pPr>
        <w:pStyle w:val="Akapitzlist"/>
        <w:numPr>
          <w:ilvl w:val="0"/>
          <w:numId w:val="47"/>
        </w:numPr>
        <w:ind w:left="851"/>
        <w:contextualSpacing w:val="0"/>
        <w:jc w:val="both"/>
        <w:rPr>
          <w:rFonts w:asciiTheme="majorHAnsi" w:hAnsiTheme="majorHAnsi" w:cstheme="majorHAnsi"/>
          <w:sz w:val="20"/>
          <w:szCs w:val="20"/>
        </w:rPr>
      </w:pPr>
      <w:r w:rsidRPr="00B82936">
        <w:rPr>
          <w:rFonts w:asciiTheme="majorHAnsi" w:hAnsiTheme="majorHAnsi" w:cstheme="majorHAnsi"/>
          <w:sz w:val="20"/>
          <w:szCs w:val="20"/>
        </w:rPr>
        <w:t>dla usługi dotyczącej organizacji przerwy kawowej lub, w której liczba gości wydarzenia nie przekracza 40 osób:</w:t>
      </w:r>
    </w:p>
    <w:p w14:paraId="18BEC416" w14:textId="77777777" w:rsidR="006C31C6" w:rsidRPr="00B82936" w:rsidRDefault="006C31C6" w:rsidP="006C31C6">
      <w:pPr>
        <w:autoSpaceDE w:val="0"/>
        <w:autoSpaceDN w:val="0"/>
        <w:adjustRightInd w:val="0"/>
        <w:ind w:left="851"/>
        <w:jc w:val="both"/>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1 dzień roboczy - 10 pkt </w:t>
      </w:r>
    </w:p>
    <w:p w14:paraId="6975327E" w14:textId="77777777" w:rsidR="006C31C6" w:rsidRPr="00B82936" w:rsidRDefault="006C31C6" w:rsidP="006C31C6">
      <w:pPr>
        <w:autoSpaceDE w:val="0"/>
        <w:autoSpaceDN w:val="0"/>
        <w:adjustRightInd w:val="0"/>
        <w:ind w:left="851"/>
        <w:jc w:val="both"/>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2 dni robocze - 6,5 pkt</w:t>
      </w:r>
    </w:p>
    <w:p w14:paraId="501EF5F2" w14:textId="77777777" w:rsidR="006C31C6" w:rsidRPr="00B82936" w:rsidRDefault="006C31C6" w:rsidP="006C31C6">
      <w:pPr>
        <w:autoSpaceDE w:val="0"/>
        <w:autoSpaceDN w:val="0"/>
        <w:adjustRightInd w:val="0"/>
        <w:ind w:left="851"/>
        <w:jc w:val="both"/>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3 dni robocze - 3,5 pkt</w:t>
      </w:r>
    </w:p>
    <w:p w14:paraId="4ECE2D83" w14:textId="77777777" w:rsidR="006C31C6" w:rsidRPr="00B82936" w:rsidRDefault="006C31C6" w:rsidP="006C31C6">
      <w:pPr>
        <w:autoSpaceDE w:val="0"/>
        <w:autoSpaceDN w:val="0"/>
        <w:adjustRightInd w:val="0"/>
        <w:ind w:left="851"/>
        <w:jc w:val="both"/>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4 dni robocze - 0 pkt</w:t>
      </w:r>
    </w:p>
    <w:p w14:paraId="57075550" w14:textId="77777777" w:rsidR="006C31C6" w:rsidRDefault="006C31C6" w:rsidP="006C31C6">
      <w:pPr>
        <w:autoSpaceDE w:val="0"/>
        <w:autoSpaceDN w:val="0"/>
        <w:adjustRightInd w:val="0"/>
        <w:jc w:val="both"/>
        <w:rPr>
          <w:rFonts w:asciiTheme="majorHAnsi" w:eastAsia="TimesNewRoman" w:hAnsiTheme="majorHAnsi" w:cstheme="majorHAnsi"/>
          <w:sz w:val="20"/>
          <w:szCs w:val="20"/>
        </w:rPr>
      </w:pPr>
    </w:p>
    <w:p w14:paraId="4F60CD08" w14:textId="77777777" w:rsidR="006C31C6" w:rsidRPr="00B82936" w:rsidRDefault="006C31C6" w:rsidP="006C31C6">
      <w:pPr>
        <w:autoSpaceDE w:val="0"/>
        <w:autoSpaceDN w:val="0"/>
        <w:adjustRightInd w:val="0"/>
        <w:ind w:left="851"/>
        <w:jc w:val="both"/>
        <w:rPr>
          <w:rFonts w:asciiTheme="majorHAnsi" w:eastAsia="TimesNewRoman" w:hAnsiTheme="majorHAnsi" w:cstheme="majorHAnsi"/>
          <w:sz w:val="20"/>
          <w:szCs w:val="20"/>
        </w:rPr>
      </w:pPr>
    </w:p>
    <w:p w14:paraId="4FA6861F" w14:textId="77777777" w:rsidR="006C31C6" w:rsidRPr="00B82936" w:rsidRDefault="006C31C6" w:rsidP="006C31C6">
      <w:pPr>
        <w:pStyle w:val="Akapitzlist"/>
        <w:numPr>
          <w:ilvl w:val="0"/>
          <w:numId w:val="47"/>
        </w:numPr>
        <w:autoSpaceDE w:val="0"/>
        <w:autoSpaceDN w:val="0"/>
        <w:adjustRightInd w:val="0"/>
        <w:rPr>
          <w:rFonts w:asciiTheme="majorHAnsi" w:eastAsia="Times New Roman" w:hAnsiTheme="majorHAnsi" w:cstheme="majorHAnsi"/>
          <w:sz w:val="20"/>
          <w:szCs w:val="20"/>
          <w:u w:val="single"/>
        </w:rPr>
      </w:pPr>
      <w:r w:rsidRPr="00B82936">
        <w:rPr>
          <w:rFonts w:asciiTheme="majorHAnsi" w:eastAsia="Times New Roman" w:hAnsiTheme="majorHAnsi" w:cstheme="majorHAnsi"/>
          <w:b/>
          <w:sz w:val="20"/>
          <w:szCs w:val="20"/>
          <w:u w:val="single"/>
        </w:rPr>
        <w:t>Kryterium środowiskowe w zakresie emisji spalin przez pojazdy Wykonawcy</w:t>
      </w:r>
      <w:r w:rsidRPr="00B82936">
        <w:rPr>
          <w:rFonts w:asciiTheme="majorHAnsi" w:eastAsia="Times New Roman" w:hAnsiTheme="majorHAnsi" w:cstheme="majorHAnsi"/>
          <w:sz w:val="20"/>
          <w:szCs w:val="20"/>
          <w:u w:val="single"/>
        </w:rPr>
        <w:t xml:space="preserve"> - </w:t>
      </w:r>
      <w:r w:rsidRPr="00B82936">
        <w:rPr>
          <w:rFonts w:asciiTheme="majorHAnsi" w:eastAsia="Times New Roman" w:hAnsiTheme="majorHAnsi" w:cstheme="majorHAnsi"/>
          <w:b/>
          <w:sz w:val="20"/>
          <w:szCs w:val="20"/>
          <w:u w:val="single"/>
        </w:rPr>
        <w:t xml:space="preserve">15 pkt </w:t>
      </w:r>
    </w:p>
    <w:p w14:paraId="42742169" w14:textId="4AB10537" w:rsidR="006C31C6" w:rsidRPr="00B82936" w:rsidRDefault="006C31C6" w:rsidP="006C31C6">
      <w:pPr>
        <w:autoSpaceDE w:val="0"/>
        <w:autoSpaceDN w:val="0"/>
        <w:adjustRightInd w:val="0"/>
        <w:ind w:left="851"/>
        <w:jc w:val="both"/>
        <w:rPr>
          <w:rFonts w:asciiTheme="majorHAnsi" w:eastAsia="Times New Roman" w:hAnsiTheme="majorHAnsi" w:cstheme="majorHAnsi"/>
          <w:bCs/>
          <w:sz w:val="20"/>
          <w:szCs w:val="20"/>
          <w:shd w:val="clear" w:color="auto" w:fill="FFFFFF"/>
        </w:rPr>
      </w:pPr>
      <w:r w:rsidRPr="00B82936">
        <w:rPr>
          <w:rFonts w:asciiTheme="majorHAnsi" w:eastAsia="Times New Roman" w:hAnsiTheme="majorHAnsi" w:cstheme="majorHAnsi"/>
          <w:bCs/>
          <w:sz w:val="20"/>
          <w:szCs w:val="20"/>
          <w:shd w:val="clear" w:color="auto" w:fill="FFFFFF"/>
        </w:rPr>
        <w:t xml:space="preserve">Zamawiający mając na uwadze aspekt środowiskowy (minimalizacji emisji spalin na terenie miasta Poznania) oczekuje od Wykonawcy, aby realizacja </w:t>
      </w:r>
      <w:r w:rsidR="0085063A">
        <w:rPr>
          <w:rFonts w:asciiTheme="majorHAnsi" w:eastAsia="Times New Roman" w:hAnsiTheme="majorHAnsi" w:cstheme="majorHAnsi"/>
          <w:bCs/>
          <w:sz w:val="20"/>
          <w:szCs w:val="20"/>
          <w:shd w:val="clear" w:color="auto" w:fill="FFFFFF"/>
        </w:rPr>
        <w:t xml:space="preserve">dostaw </w:t>
      </w:r>
      <w:r w:rsidRPr="00B82936">
        <w:rPr>
          <w:rFonts w:asciiTheme="majorHAnsi" w:eastAsia="Times New Roman" w:hAnsiTheme="majorHAnsi" w:cstheme="majorHAnsi"/>
          <w:bCs/>
          <w:sz w:val="20"/>
          <w:szCs w:val="20"/>
          <w:shd w:val="clear" w:color="auto" w:fill="FFFFFF"/>
        </w:rPr>
        <w:t xml:space="preserve">w ramach świadczonych usług odbywała się przy użyciu pojazdów samochodowych (diesel, benzyna), które spełniają normy środowiskowe. </w:t>
      </w:r>
    </w:p>
    <w:p w14:paraId="7C32A44A" w14:textId="77777777" w:rsidR="006C31C6" w:rsidRPr="00B82936" w:rsidRDefault="006C31C6" w:rsidP="006C31C6">
      <w:pPr>
        <w:ind w:left="851"/>
        <w:jc w:val="both"/>
        <w:rPr>
          <w:rFonts w:asciiTheme="majorHAnsi" w:eastAsia="Times New Roman" w:hAnsiTheme="majorHAnsi" w:cstheme="majorHAnsi"/>
          <w:bCs/>
          <w:sz w:val="20"/>
          <w:szCs w:val="20"/>
          <w:shd w:val="clear" w:color="auto" w:fill="FFFFFF"/>
        </w:rPr>
      </w:pPr>
      <w:r w:rsidRPr="00B82936">
        <w:rPr>
          <w:rFonts w:asciiTheme="majorHAnsi" w:eastAsia="Times New Roman" w:hAnsiTheme="majorHAnsi" w:cstheme="majorHAnsi"/>
          <w:bCs/>
          <w:sz w:val="20"/>
          <w:szCs w:val="20"/>
          <w:shd w:val="clear" w:color="auto" w:fill="FFFFFF"/>
        </w:rPr>
        <w:t>Zamawiający punktować będzie</w:t>
      </w:r>
      <w:r w:rsidRPr="00B82936">
        <w:rPr>
          <w:rFonts w:asciiTheme="majorHAnsi" w:eastAsia="Times New Roman" w:hAnsiTheme="majorHAnsi" w:cstheme="majorHAnsi"/>
          <w:b/>
          <w:bCs/>
          <w:sz w:val="20"/>
          <w:szCs w:val="20"/>
          <w:shd w:val="clear" w:color="auto" w:fill="FFFFFF"/>
        </w:rPr>
        <w:t xml:space="preserve"> </w:t>
      </w:r>
      <w:r w:rsidRPr="00B82936">
        <w:rPr>
          <w:rFonts w:asciiTheme="majorHAnsi" w:eastAsia="Times New Roman" w:hAnsiTheme="majorHAnsi" w:cstheme="majorHAnsi"/>
          <w:bCs/>
          <w:sz w:val="20"/>
          <w:szCs w:val="20"/>
          <w:shd w:val="clear" w:color="auto" w:fill="FFFFFF"/>
        </w:rPr>
        <w:t xml:space="preserve">spełnienie </w:t>
      </w:r>
      <w:r w:rsidRPr="00B82936">
        <w:rPr>
          <w:rFonts w:asciiTheme="majorHAnsi" w:eastAsia="Times New Roman" w:hAnsiTheme="majorHAnsi" w:cstheme="majorHAnsi"/>
          <w:bCs/>
          <w:i/>
          <w:sz w:val="20"/>
          <w:szCs w:val="20"/>
          <w:shd w:val="clear" w:color="auto" w:fill="FFFFFF"/>
        </w:rPr>
        <w:t>Europejskich standardów emisji spalin</w:t>
      </w:r>
      <w:r w:rsidRPr="00B82936">
        <w:rPr>
          <w:rFonts w:asciiTheme="majorHAnsi" w:eastAsia="Times New Roman" w:hAnsiTheme="majorHAnsi" w:cstheme="majorHAnsi"/>
          <w:bCs/>
          <w:sz w:val="20"/>
          <w:szCs w:val="20"/>
          <w:shd w:val="clear" w:color="auto" w:fill="FFFFFF"/>
        </w:rPr>
        <w:t xml:space="preserve"> przez pojazdy samochodowe Wykonawcy w następujący sposób: </w:t>
      </w:r>
    </w:p>
    <w:p w14:paraId="3DD5A158" w14:textId="77777777" w:rsidR="006C31C6" w:rsidRPr="00B82936" w:rsidRDefault="006C31C6" w:rsidP="006C31C6">
      <w:pPr>
        <w:autoSpaceDE w:val="0"/>
        <w:autoSpaceDN w:val="0"/>
        <w:adjustRightInd w:val="0"/>
        <w:ind w:left="851"/>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w:t>
      </w:r>
    </w:p>
    <w:p w14:paraId="479B8D8D" w14:textId="77777777" w:rsidR="006C31C6" w:rsidRPr="00B82936" w:rsidRDefault="006C31C6" w:rsidP="006C31C6">
      <w:pPr>
        <w:autoSpaceDE w:val="0"/>
        <w:autoSpaceDN w:val="0"/>
        <w:adjustRightInd w:val="0"/>
        <w:ind w:left="851"/>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Norma „Euro 3” lub niższe - 0,00  pkt</w:t>
      </w:r>
    </w:p>
    <w:p w14:paraId="3592393C" w14:textId="77777777" w:rsidR="006C31C6" w:rsidRPr="00B82936" w:rsidRDefault="006C31C6" w:rsidP="006C31C6">
      <w:pPr>
        <w:autoSpaceDE w:val="0"/>
        <w:autoSpaceDN w:val="0"/>
        <w:adjustRightInd w:val="0"/>
        <w:ind w:left="851"/>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Norma „Euro 4” - 5,00 pkt</w:t>
      </w:r>
    </w:p>
    <w:p w14:paraId="45AA7290" w14:textId="77777777" w:rsidR="006C31C6" w:rsidRPr="00B82936" w:rsidRDefault="006C31C6" w:rsidP="006C31C6">
      <w:pPr>
        <w:autoSpaceDE w:val="0"/>
        <w:autoSpaceDN w:val="0"/>
        <w:adjustRightInd w:val="0"/>
        <w:ind w:left="851"/>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Norma „Euro 5” - 10,00 pkt</w:t>
      </w:r>
    </w:p>
    <w:p w14:paraId="36F9C7E5" w14:textId="77777777" w:rsidR="006C31C6" w:rsidRPr="00B82936" w:rsidRDefault="006C31C6" w:rsidP="006C31C6">
      <w:pPr>
        <w:autoSpaceDE w:val="0"/>
        <w:autoSpaceDN w:val="0"/>
        <w:adjustRightInd w:val="0"/>
        <w:ind w:left="851"/>
        <w:rPr>
          <w:rFonts w:asciiTheme="majorHAnsi" w:eastAsia="TimesNewRoman" w:hAnsiTheme="majorHAnsi" w:cstheme="majorHAnsi"/>
          <w:sz w:val="20"/>
          <w:szCs w:val="20"/>
        </w:rPr>
      </w:pPr>
      <w:r w:rsidRPr="00B82936">
        <w:rPr>
          <w:rFonts w:asciiTheme="majorHAnsi" w:eastAsia="TimesNewRoman" w:hAnsiTheme="majorHAnsi" w:cstheme="majorHAnsi"/>
          <w:sz w:val="20"/>
          <w:szCs w:val="20"/>
        </w:rPr>
        <w:t xml:space="preserve"> Norma „Euro 6” - 15,00 pkt</w:t>
      </w:r>
    </w:p>
    <w:p w14:paraId="27765DE8" w14:textId="77777777" w:rsidR="006C31C6" w:rsidRPr="00B82936" w:rsidRDefault="006C31C6" w:rsidP="006C31C6">
      <w:pPr>
        <w:autoSpaceDE w:val="0"/>
        <w:autoSpaceDN w:val="0"/>
        <w:adjustRightInd w:val="0"/>
        <w:ind w:left="680"/>
        <w:rPr>
          <w:rFonts w:asciiTheme="majorHAnsi" w:eastAsia="TimesNewRoman" w:hAnsiTheme="majorHAnsi" w:cstheme="majorHAnsi"/>
          <w:sz w:val="20"/>
          <w:szCs w:val="20"/>
        </w:rPr>
      </w:pPr>
    </w:p>
    <w:p w14:paraId="02FD4C3A" w14:textId="77777777" w:rsidR="006C31C6" w:rsidRPr="00B82936" w:rsidRDefault="006C31C6" w:rsidP="006C31C6">
      <w:pPr>
        <w:jc w:val="both"/>
        <w:rPr>
          <w:rFonts w:asciiTheme="majorHAnsi" w:eastAsia="Calibri" w:hAnsiTheme="majorHAnsi" w:cstheme="majorHAnsi"/>
          <w:sz w:val="20"/>
          <w:szCs w:val="20"/>
        </w:rPr>
      </w:pPr>
    </w:p>
    <w:p w14:paraId="4A61F05C" w14:textId="77777777" w:rsidR="006C31C6" w:rsidRPr="00B82936" w:rsidRDefault="006C31C6" w:rsidP="006C31C6">
      <w:pPr>
        <w:numPr>
          <w:ilvl w:val="0"/>
          <w:numId w:val="13"/>
        </w:numPr>
        <w:ind w:left="426"/>
        <w:jc w:val="both"/>
        <w:rPr>
          <w:rFonts w:asciiTheme="majorHAnsi" w:hAnsiTheme="majorHAnsi" w:cstheme="majorHAnsi"/>
          <w:sz w:val="20"/>
          <w:szCs w:val="20"/>
        </w:rPr>
      </w:pPr>
      <w:r w:rsidRPr="00B82936">
        <w:rPr>
          <w:rFonts w:asciiTheme="majorHAnsi" w:hAnsiTheme="majorHAnsi" w:cstheme="majorHAnsi"/>
          <w:sz w:val="20"/>
          <w:szCs w:val="20"/>
        </w:rPr>
        <w:t>Zamówienie, zostanie udzielone temu Wykonawcy, którego oferta uzyska największą ilość punktów (stosując stupunktową skalę ocen) z zaokrągleniem do dwóch miejsc po przecinku obliczoną wg poniższego wzoru:</w:t>
      </w:r>
    </w:p>
    <w:p w14:paraId="2A4EE878" w14:textId="77777777" w:rsidR="006C31C6" w:rsidRPr="00B82936" w:rsidRDefault="006C31C6" w:rsidP="006C31C6">
      <w:pPr>
        <w:pStyle w:val="Akapitzlist"/>
        <w:ind w:left="360"/>
        <w:jc w:val="both"/>
        <w:rPr>
          <w:rFonts w:asciiTheme="majorHAnsi" w:hAnsiTheme="majorHAnsi" w:cstheme="majorHAnsi"/>
          <w:color w:val="000000"/>
          <w:sz w:val="20"/>
          <w:szCs w:val="20"/>
        </w:rPr>
      </w:pPr>
    </w:p>
    <w:p w14:paraId="3039156B" w14:textId="77777777" w:rsidR="006C31C6" w:rsidRPr="00B82936" w:rsidRDefault="006C31C6" w:rsidP="006C31C6">
      <w:pPr>
        <w:jc w:val="center"/>
        <w:rPr>
          <w:rFonts w:asciiTheme="majorHAnsi" w:eastAsia="Times New Roman" w:hAnsiTheme="majorHAnsi" w:cstheme="majorHAnsi"/>
          <w:i/>
          <w:color w:val="000000"/>
          <w:sz w:val="20"/>
          <w:szCs w:val="20"/>
        </w:rPr>
      </w:pPr>
      <w:r w:rsidRPr="00B82936">
        <w:rPr>
          <w:rFonts w:asciiTheme="majorHAnsi" w:eastAsia="Times New Roman" w:hAnsiTheme="majorHAnsi" w:cstheme="majorHAnsi"/>
          <w:i/>
          <w:color w:val="000000"/>
          <w:sz w:val="20"/>
          <w:szCs w:val="20"/>
        </w:rPr>
        <w:t>O</w:t>
      </w:r>
      <w:r w:rsidRPr="00B82936">
        <w:rPr>
          <w:rFonts w:asciiTheme="majorHAnsi" w:eastAsia="Times New Roman" w:hAnsiTheme="majorHAnsi" w:cstheme="majorHAnsi"/>
          <w:i/>
          <w:color w:val="000000"/>
          <w:sz w:val="20"/>
          <w:szCs w:val="20"/>
          <w:vertAlign w:val="subscript"/>
        </w:rPr>
        <w:t>O</w:t>
      </w:r>
      <w:r w:rsidRPr="00B82936">
        <w:rPr>
          <w:rFonts w:asciiTheme="majorHAnsi" w:eastAsia="Times New Roman" w:hAnsiTheme="majorHAnsi" w:cstheme="majorHAnsi"/>
          <w:i/>
          <w:color w:val="000000"/>
          <w:sz w:val="20"/>
          <w:szCs w:val="20"/>
        </w:rPr>
        <w:t xml:space="preserve"> = O</w:t>
      </w:r>
      <w:r w:rsidRPr="00B82936">
        <w:rPr>
          <w:rFonts w:asciiTheme="majorHAnsi" w:eastAsia="Times New Roman" w:hAnsiTheme="majorHAnsi" w:cstheme="majorHAnsi"/>
          <w:i/>
          <w:color w:val="000000"/>
          <w:sz w:val="20"/>
          <w:szCs w:val="20"/>
          <w:vertAlign w:val="subscript"/>
        </w:rPr>
        <w:t>OC</w:t>
      </w:r>
      <w:r w:rsidRPr="00B82936">
        <w:rPr>
          <w:rFonts w:asciiTheme="majorHAnsi" w:eastAsia="Times New Roman" w:hAnsiTheme="majorHAnsi" w:cstheme="majorHAnsi"/>
          <w:i/>
          <w:color w:val="000000"/>
          <w:sz w:val="20"/>
          <w:szCs w:val="20"/>
        </w:rPr>
        <w:t xml:space="preserve"> + O</w:t>
      </w:r>
      <w:r w:rsidRPr="00B82936">
        <w:rPr>
          <w:rFonts w:asciiTheme="majorHAnsi" w:eastAsia="Times New Roman" w:hAnsiTheme="majorHAnsi" w:cstheme="majorHAnsi"/>
          <w:i/>
          <w:color w:val="000000"/>
          <w:sz w:val="20"/>
          <w:szCs w:val="20"/>
          <w:vertAlign w:val="subscript"/>
        </w:rPr>
        <w:t>R</w:t>
      </w:r>
      <w:r w:rsidRPr="00B82936">
        <w:rPr>
          <w:rFonts w:asciiTheme="majorHAnsi" w:eastAsia="Times New Roman" w:hAnsiTheme="majorHAnsi" w:cstheme="majorHAnsi"/>
          <w:i/>
          <w:color w:val="000000"/>
          <w:sz w:val="20"/>
          <w:szCs w:val="20"/>
        </w:rPr>
        <w:t xml:space="preserve"> + O</w:t>
      </w:r>
      <w:r w:rsidRPr="00B82936">
        <w:rPr>
          <w:rFonts w:asciiTheme="majorHAnsi" w:eastAsia="Times New Roman" w:hAnsiTheme="majorHAnsi" w:cstheme="majorHAnsi"/>
          <w:i/>
          <w:color w:val="000000"/>
          <w:sz w:val="20"/>
          <w:szCs w:val="20"/>
          <w:vertAlign w:val="subscript"/>
        </w:rPr>
        <w:t>Ś</w:t>
      </w:r>
      <w:r w:rsidRPr="00B82936">
        <w:rPr>
          <w:rFonts w:asciiTheme="majorHAnsi" w:eastAsia="Times New Roman" w:hAnsiTheme="majorHAnsi" w:cstheme="majorHAnsi"/>
          <w:i/>
          <w:color w:val="000000"/>
          <w:sz w:val="20"/>
          <w:szCs w:val="20"/>
        </w:rPr>
        <w:t xml:space="preserve">  </w:t>
      </w:r>
    </w:p>
    <w:p w14:paraId="18F76AD6" w14:textId="77777777" w:rsidR="006C31C6" w:rsidRPr="00B82936" w:rsidRDefault="006C31C6" w:rsidP="006C31C6">
      <w:pPr>
        <w:jc w:val="both"/>
        <w:rPr>
          <w:rFonts w:asciiTheme="majorHAnsi" w:hAnsiTheme="majorHAnsi" w:cstheme="majorHAnsi"/>
          <w:color w:val="000000"/>
          <w:sz w:val="20"/>
          <w:szCs w:val="20"/>
        </w:rPr>
      </w:pPr>
    </w:p>
    <w:p w14:paraId="66CA59B9" w14:textId="77777777" w:rsidR="006C31C6" w:rsidRPr="00B82936" w:rsidRDefault="006C31C6" w:rsidP="006C31C6">
      <w:pPr>
        <w:pStyle w:val="Akapitzlist"/>
        <w:ind w:left="360"/>
        <w:jc w:val="both"/>
        <w:rPr>
          <w:rFonts w:asciiTheme="majorHAnsi" w:hAnsiTheme="majorHAnsi" w:cstheme="majorHAnsi"/>
          <w:color w:val="000000"/>
          <w:sz w:val="20"/>
          <w:szCs w:val="20"/>
        </w:rPr>
      </w:pPr>
      <w:r w:rsidRPr="00B82936">
        <w:rPr>
          <w:rFonts w:asciiTheme="majorHAnsi" w:hAnsiTheme="majorHAnsi" w:cstheme="majorHAnsi"/>
          <w:color w:val="000000"/>
          <w:sz w:val="20"/>
          <w:szCs w:val="20"/>
        </w:rPr>
        <w:t>gdzie:</w:t>
      </w:r>
      <w:r w:rsidRPr="00B82936">
        <w:rPr>
          <w:rFonts w:asciiTheme="majorHAnsi" w:hAnsiTheme="majorHAnsi" w:cstheme="majorHAnsi"/>
          <w:color w:val="000000"/>
          <w:sz w:val="20"/>
          <w:szCs w:val="20"/>
        </w:rPr>
        <w:tab/>
      </w:r>
    </w:p>
    <w:p w14:paraId="7BE10112" w14:textId="77777777" w:rsidR="006C31C6" w:rsidRPr="00B82936" w:rsidRDefault="006C31C6" w:rsidP="006C31C6">
      <w:pPr>
        <w:pStyle w:val="Akapitzlist"/>
        <w:ind w:left="360"/>
        <w:jc w:val="both"/>
        <w:rPr>
          <w:rFonts w:asciiTheme="majorHAnsi" w:hAnsiTheme="majorHAnsi" w:cstheme="majorHAnsi"/>
          <w:color w:val="000000"/>
          <w:sz w:val="20"/>
          <w:szCs w:val="20"/>
        </w:rPr>
      </w:pPr>
      <w:r w:rsidRPr="00B82936">
        <w:rPr>
          <w:rFonts w:asciiTheme="majorHAnsi" w:hAnsiTheme="majorHAnsi" w:cstheme="majorHAnsi"/>
          <w:color w:val="000000"/>
          <w:sz w:val="20"/>
          <w:szCs w:val="20"/>
        </w:rPr>
        <w:t xml:space="preserve">• </w:t>
      </w:r>
      <w:proofErr w:type="spellStart"/>
      <w:r w:rsidRPr="00B82936">
        <w:rPr>
          <w:rFonts w:asciiTheme="majorHAnsi" w:hAnsiTheme="majorHAnsi" w:cstheme="majorHAnsi"/>
          <w:color w:val="000000"/>
          <w:sz w:val="20"/>
          <w:szCs w:val="20"/>
        </w:rPr>
        <w:t>O</w:t>
      </w:r>
      <w:r w:rsidRPr="00B82936">
        <w:rPr>
          <w:rFonts w:asciiTheme="majorHAnsi" w:hAnsiTheme="majorHAnsi" w:cstheme="majorHAnsi"/>
          <w:color w:val="000000"/>
          <w:sz w:val="20"/>
          <w:szCs w:val="20"/>
          <w:vertAlign w:val="subscript"/>
        </w:rPr>
        <w:t>o</w:t>
      </w:r>
      <w:proofErr w:type="spellEnd"/>
      <w:r w:rsidRPr="00B82936">
        <w:rPr>
          <w:rFonts w:asciiTheme="majorHAnsi" w:hAnsiTheme="majorHAnsi" w:cstheme="majorHAnsi"/>
          <w:color w:val="000000"/>
          <w:sz w:val="20"/>
          <w:szCs w:val="20"/>
        </w:rPr>
        <w:t xml:space="preserve"> – całkowita ocena punktowa badanej oferty, po zaokrągleniu do dwóch miejsc po przecinku</w:t>
      </w:r>
    </w:p>
    <w:p w14:paraId="01F2FAD7" w14:textId="77777777" w:rsidR="006C31C6" w:rsidRPr="00B82936" w:rsidRDefault="006C31C6" w:rsidP="006C31C6">
      <w:pPr>
        <w:pStyle w:val="Akapitzlist"/>
        <w:ind w:left="360"/>
        <w:jc w:val="both"/>
        <w:rPr>
          <w:rFonts w:asciiTheme="majorHAnsi" w:hAnsiTheme="majorHAnsi" w:cstheme="majorHAnsi"/>
          <w:color w:val="000000"/>
          <w:sz w:val="20"/>
          <w:szCs w:val="20"/>
        </w:rPr>
      </w:pPr>
      <w:r w:rsidRPr="00B82936">
        <w:rPr>
          <w:rFonts w:asciiTheme="majorHAnsi" w:hAnsiTheme="majorHAnsi" w:cstheme="majorHAnsi"/>
          <w:color w:val="000000"/>
          <w:sz w:val="20"/>
          <w:szCs w:val="20"/>
        </w:rPr>
        <w:t xml:space="preserve">• </w:t>
      </w:r>
      <w:proofErr w:type="spellStart"/>
      <w:r w:rsidRPr="00B82936">
        <w:rPr>
          <w:rFonts w:asciiTheme="majorHAnsi" w:hAnsiTheme="majorHAnsi" w:cstheme="majorHAnsi"/>
          <w:color w:val="000000"/>
          <w:sz w:val="20"/>
          <w:szCs w:val="20"/>
        </w:rPr>
        <w:t>O</w:t>
      </w:r>
      <w:r w:rsidRPr="00B82936">
        <w:rPr>
          <w:rFonts w:asciiTheme="majorHAnsi" w:hAnsiTheme="majorHAnsi" w:cstheme="majorHAnsi"/>
          <w:color w:val="000000"/>
          <w:sz w:val="20"/>
          <w:szCs w:val="20"/>
          <w:vertAlign w:val="subscript"/>
        </w:rPr>
        <w:t>oC</w:t>
      </w:r>
      <w:proofErr w:type="spellEnd"/>
      <w:r w:rsidRPr="00B82936">
        <w:rPr>
          <w:rFonts w:asciiTheme="majorHAnsi" w:hAnsiTheme="majorHAnsi" w:cstheme="majorHAnsi"/>
          <w:color w:val="000000"/>
          <w:sz w:val="20"/>
          <w:szCs w:val="20"/>
        </w:rPr>
        <w:t xml:space="preserve"> – ocena punktowa badanej oferty w kryterium „cena”</w:t>
      </w:r>
    </w:p>
    <w:p w14:paraId="618DC1C7" w14:textId="77777777" w:rsidR="006C31C6" w:rsidRPr="00B82936" w:rsidRDefault="006C31C6" w:rsidP="006C31C6">
      <w:pPr>
        <w:pStyle w:val="Akapitzlist"/>
        <w:ind w:left="360"/>
        <w:jc w:val="both"/>
        <w:rPr>
          <w:rFonts w:asciiTheme="majorHAnsi" w:hAnsiTheme="majorHAnsi" w:cstheme="majorHAnsi"/>
          <w:b/>
          <w:color w:val="000000"/>
          <w:sz w:val="20"/>
          <w:szCs w:val="20"/>
        </w:rPr>
      </w:pPr>
      <w:r w:rsidRPr="00B82936">
        <w:rPr>
          <w:rFonts w:asciiTheme="majorHAnsi" w:hAnsiTheme="majorHAnsi" w:cstheme="majorHAnsi"/>
          <w:color w:val="000000"/>
          <w:sz w:val="20"/>
          <w:szCs w:val="20"/>
        </w:rPr>
        <w:t>• O</w:t>
      </w:r>
      <w:r w:rsidRPr="00B82936">
        <w:rPr>
          <w:rFonts w:asciiTheme="majorHAnsi" w:hAnsiTheme="majorHAnsi" w:cstheme="majorHAnsi"/>
          <w:color w:val="000000"/>
          <w:sz w:val="20"/>
          <w:szCs w:val="20"/>
          <w:vertAlign w:val="subscript"/>
        </w:rPr>
        <w:t>R</w:t>
      </w:r>
      <w:r w:rsidRPr="00B82936">
        <w:rPr>
          <w:rFonts w:asciiTheme="majorHAnsi" w:hAnsiTheme="majorHAnsi" w:cstheme="majorHAnsi"/>
          <w:color w:val="000000"/>
          <w:sz w:val="20"/>
          <w:szCs w:val="20"/>
        </w:rPr>
        <w:t xml:space="preserve"> – ocena punktowa badanej oferty w kryterium „czas niezbędny na realizację (wyprzedzenie z jakim wykonawca musi otrzymać informację o wydarzeniu</w:t>
      </w:r>
      <w:r w:rsidRPr="00B82936">
        <w:rPr>
          <w:rFonts w:asciiTheme="majorHAnsi" w:hAnsiTheme="majorHAnsi" w:cstheme="majorHAnsi"/>
          <w:b/>
          <w:color w:val="000000"/>
          <w:sz w:val="20"/>
          <w:szCs w:val="20"/>
          <w:u w:val="single"/>
        </w:rPr>
        <w:t>)</w:t>
      </w:r>
      <w:r w:rsidRPr="00B82936">
        <w:rPr>
          <w:rFonts w:asciiTheme="majorHAnsi" w:hAnsiTheme="majorHAnsi" w:cstheme="majorHAnsi"/>
          <w:b/>
          <w:color w:val="000000"/>
          <w:sz w:val="20"/>
          <w:szCs w:val="20"/>
        </w:rPr>
        <w:t>.</w:t>
      </w:r>
    </w:p>
    <w:p w14:paraId="164FC790" w14:textId="1A2B76CD" w:rsidR="006C31C6" w:rsidRPr="00B82936" w:rsidRDefault="006C31C6" w:rsidP="006C31C6">
      <w:pPr>
        <w:pStyle w:val="Akapitzlist"/>
        <w:ind w:left="360"/>
        <w:jc w:val="both"/>
        <w:rPr>
          <w:rFonts w:asciiTheme="majorHAnsi" w:hAnsiTheme="majorHAnsi" w:cstheme="majorHAnsi"/>
          <w:sz w:val="20"/>
          <w:szCs w:val="20"/>
        </w:rPr>
      </w:pPr>
      <w:r w:rsidRPr="00B82936">
        <w:rPr>
          <w:rFonts w:asciiTheme="majorHAnsi" w:hAnsiTheme="majorHAnsi" w:cstheme="majorHAnsi"/>
          <w:color w:val="000000"/>
          <w:sz w:val="20"/>
          <w:szCs w:val="20"/>
        </w:rPr>
        <w:t>• O</w:t>
      </w:r>
      <w:r w:rsidRPr="00B82936">
        <w:rPr>
          <w:rFonts w:asciiTheme="majorHAnsi" w:hAnsiTheme="majorHAnsi" w:cstheme="majorHAnsi"/>
          <w:color w:val="000000"/>
          <w:sz w:val="20"/>
          <w:szCs w:val="20"/>
          <w:vertAlign w:val="subscript"/>
        </w:rPr>
        <w:t>Ś</w:t>
      </w:r>
      <w:r w:rsidRPr="00B82936">
        <w:rPr>
          <w:rFonts w:asciiTheme="majorHAnsi" w:hAnsiTheme="majorHAnsi" w:cstheme="majorHAnsi"/>
          <w:color w:val="000000"/>
          <w:sz w:val="20"/>
          <w:szCs w:val="20"/>
        </w:rPr>
        <w:t xml:space="preserve"> – ocena punktowa badanej oferty w kryterium „</w:t>
      </w:r>
      <w:r w:rsidRPr="00B82936">
        <w:rPr>
          <w:rFonts w:asciiTheme="majorHAnsi" w:hAnsiTheme="majorHAnsi" w:cstheme="majorHAnsi"/>
          <w:sz w:val="20"/>
          <w:szCs w:val="20"/>
        </w:rPr>
        <w:t xml:space="preserve">Kryterium środowiskowe w zakresie emisji spalin przez pojazdy </w:t>
      </w:r>
      <w:r w:rsidR="007D1098">
        <w:rPr>
          <w:rFonts w:asciiTheme="majorHAnsi" w:hAnsiTheme="majorHAnsi" w:cstheme="majorHAnsi"/>
          <w:sz w:val="20"/>
          <w:szCs w:val="20"/>
        </w:rPr>
        <w:t>D</w:t>
      </w:r>
      <w:r w:rsidRPr="00B82936">
        <w:rPr>
          <w:rFonts w:asciiTheme="majorHAnsi" w:hAnsiTheme="majorHAnsi" w:cstheme="majorHAnsi"/>
          <w:sz w:val="20"/>
          <w:szCs w:val="20"/>
        </w:rPr>
        <w:t xml:space="preserve">ostawcy.” </w:t>
      </w:r>
    </w:p>
    <w:p w14:paraId="0DA7A8BF" w14:textId="77777777" w:rsidR="006C31C6" w:rsidRDefault="006C31C6" w:rsidP="006C31C6">
      <w:pPr>
        <w:pStyle w:val="Akapitzlist"/>
        <w:ind w:left="360"/>
        <w:jc w:val="both"/>
        <w:rPr>
          <w:rFonts w:asciiTheme="minorHAnsi" w:hAnsiTheme="minorHAnsi"/>
          <w:sz w:val="20"/>
          <w:szCs w:val="20"/>
        </w:rPr>
      </w:pPr>
    </w:p>
    <w:p w14:paraId="74015B29" w14:textId="77777777" w:rsidR="006C31C6" w:rsidRDefault="006C31C6" w:rsidP="006C31C6">
      <w:pPr>
        <w:jc w:val="both"/>
        <w:rPr>
          <w:rFonts w:asciiTheme="majorHAnsi" w:hAnsiTheme="majorHAnsi" w:cstheme="majorHAnsi"/>
          <w:sz w:val="20"/>
          <w:szCs w:val="20"/>
        </w:rPr>
      </w:pPr>
    </w:p>
    <w:p w14:paraId="73132170" w14:textId="77777777" w:rsidR="006C31C6" w:rsidRPr="00EB1827" w:rsidRDefault="006C31C6" w:rsidP="006C31C6">
      <w:pPr>
        <w:rPr>
          <w:rFonts w:asciiTheme="majorHAnsi" w:hAnsiTheme="majorHAnsi" w:cstheme="majorHAnsi"/>
          <w:sz w:val="20"/>
          <w:szCs w:val="20"/>
        </w:rPr>
      </w:pPr>
    </w:p>
    <w:p w14:paraId="3FF6B51B" w14:textId="77777777" w:rsidR="006C31C6" w:rsidRPr="00EB1827" w:rsidRDefault="006C31C6" w:rsidP="006C31C6">
      <w:pPr>
        <w:numPr>
          <w:ilvl w:val="0"/>
          <w:numId w:val="13"/>
        </w:numPr>
        <w:ind w:left="426"/>
        <w:jc w:val="both"/>
        <w:rPr>
          <w:rFonts w:asciiTheme="majorHAnsi" w:hAnsiTheme="majorHAnsi" w:cstheme="majorHAnsi"/>
          <w:sz w:val="20"/>
          <w:szCs w:val="20"/>
        </w:rPr>
      </w:pPr>
      <w:r w:rsidRPr="00EB1827">
        <w:rPr>
          <w:rFonts w:asciiTheme="majorHAnsi" w:hAnsiTheme="majorHAnsi" w:cstheme="majorHAnsi"/>
          <w:sz w:val="20"/>
          <w:szCs w:val="20"/>
        </w:rPr>
        <w:lastRenderedPageBreak/>
        <w:t xml:space="preserve">Punktacja przyznawana ofertom w poszczególnych kryteriach oceny ofert będzie liczona z dokładnością do </w:t>
      </w:r>
      <w:r>
        <w:rPr>
          <w:rFonts w:asciiTheme="majorHAnsi" w:hAnsiTheme="majorHAnsi" w:cstheme="majorHAnsi"/>
          <w:sz w:val="20"/>
          <w:szCs w:val="20"/>
        </w:rPr>
        <w:t xml:space="preserve">  </w:t>
      </w:r>
      <w:r w:rsidRPr="00EB1827">
        <w:rPr>
          <w:rFonts w:asciiTheme="majorHAnsi" w:hAnsiTheme="majorHAnsi" w:cstheme="majorHAnsi"/>
          <w:sz w:val="20"/>
          <w:szCs w:val="20"/>
        </w:rPr>
        <w:t>dwóch miejsc po przecinku, zgodnie z zasadami arytmetyki.</w:t>
      </w:r>
    </w:p>
    <w:p w14:paraId="768EAA8A" w14:textId="77777777" w:rsidR="006C31C6" w:rsidRPr="00B82936" w:rsidRDefault="006C31C6" w:rsidP="006C31C6">
      <w:pPr>
        <w:numPr>
          <w:ilvl w:val="0"/>
          <w:numId w:val="13"/>
        </w:numPr>
        <w:ind w:left="426"/>
        <w:jc w:val="both"/>
        <w:rPr>
          <w:rFonts w:asciiTheme="majorHAnsi" w:hAnsiTheme="majorHAnsi" w:cstheme="majorHAnsi"/>
          <w:sz w:val="20"/>
          <w:szCs w:val="20"/>
        </w:rPr>
      </w:pPr>
      <w:r w:rsidRPr="00B82936">
        <w:rPr>
          <w:rFonts w:asciiTheme="majorHAnsi" w:hAnsiTheme="majorHAnsi" w:cstheme="majorHAnsi"/>
          <w:sz w:val="20"/>
          <w:szCs w:val="20"/>
        </w:rPr>
        <w:t>W toku badania i oceny ofert Zamawiający może żądać od Wykonawcy wyjaśnień dotyczących treści złożonej oferty, w tym zaoferowanej ceny.</w:t>
      </w:r>
    </w:p>
    <w:p w14:paraId="5A317940" w14:textId="77777777" w:rsidR="006C31C6" w:rsidRDefault="006C31C6" w:rsidP="006C31C6">
      <w:pPr>
        <w:numPr>
          <w:ilvl w:val="0"/>
          <w:numId w:val="13"/>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udzieli zamówienia Wykonawcy, którego oferta zostanie uznana za najkorzystniejszą.</w:t>
      </w:r>
    </w:p>
    <w:p w14:paraId="044DF981" w14:textId="77777777" w:rsidR="006C31C6" w:rsidRPr="006C31C6" w:rsidRDefault="006C31C6" w:rsidP="006C31C6"/>
    <w:p w14:paraId="0000012E" w14:textId="77777777" w:rsidR="002C041E" w:rsidRPr="00EB1827" w:rsidRDefault="00047D3A">
      <w:pPr>
        <w:pStyle w:val="Nagwek2"/>
        <w:spacing w:line="320" w:lineRule="auto"/>
        <w:jc w:val="both"/>
        <w:rPr>
          <w:rFonts w:asciiTheme="majorHAnsi" w:hAnsiTheme="majorHAnsi" w:cstheme="majorHAnsi"/>
          <w:sz w:val="20"/>
          <w:szCs w:val="20"/>
        </w:rPr>
      </w:pPr>
      <w:bookmarkStart w:id="21" w:name="_jdd1gpfct9cq" w:colFirst="0" w:colLast="0"/>
      <w:bookmarkEnd w:id="21"/>
      <w:r w:rsidRPr="00EB1827">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EB1827" w:rsidRDefault="00047D3A" w:rsidP="0017317B">
      <w:pPr>
        <w:numPr>
          <w:ilvl w:val="0"/>
          <w:numId w:val="7"/>
        </w:numPr>
        <w:spacing w:before="240"/>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EB1827">
        <w:rPr>
          <w:rFonts w:asciiTheme="majorHAnsi" w:hAnsiTheme="majorHAnsi" w:cstheme="majorHAnsi"/>
          <w:sz w:val="20"/>
          <w:szCs w:val="20"/>
        </w:rPr>
        <w:t xml:space="preserve"> </w:t>
      </w:r>
      <w:r w:rsidRPr="00EB1827">
        <w:rPr>
          <w:rFonts w:asciiTheme="majorHAnsi" w:hAnsiTheme="majorHAnsi" w:cstheme="majorHAnsi"/>
          <w:sz w:val="20"/>
          <w:szCs w:val="20"/>
        </w:rPr>
        <w:t>podstawowym złożono tylko jedną ofertę.</w:t>
      </w:r>
    </w:p>
    <w:p w14:paraId="00000131" w14:textId="4949FFFF"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EB1827">
        <w:rPr>
          <w:rFonts w:asciiTheme="majorHAnsi" w:hAnsiTheme="majorHAnsi" w:cstheme="majorHAnsi"/>
          <w:sz w:val="20"/>
          <w:szCs w:val="20"/>
        </w:rPr>
        <w:t>II</w:t>
      </w:r>
      <w:r w:rsidRPr="00EB1827">
        <w:rPr>
          <w:rFonts w:asciiTheme="majorHAnsi" w:hAnsiTheme="majorHAnsi" w:cstheme="majorHAnsi"/>
          <w:sz w:val="20"/>
          <w:szCs w:val="20"/>
        </w:rPr>
        <w:t xml:space="preserve"> SWZ.</w:t>
      </w:r>
    </w:p>
    <w:p w14:paraId="00000132" w14:textId="77777777"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EB1827" w:rsidRDefault="00047D3A">
      <w:pPr>
        <w:pStyle w:val="Nagwek2"/>
        <w:spacing w:line="320" w:lineRule="auto"/>
        <w:jc w:val="both"/>
        <w:rPr>
          <w:rFonts w:asciiTheme="majorHAnsi" w:hAnsiTheme="majorHAnsi" w:cstheme="majorHAnsi"/>
          <w:sz w:val="20"/>
          <w:szCs w:val="20"/>
        </w:rPr>
      </w:pPr>
      <w:bookmarkStart w:id="22" w:name="_8o16t0j5rcy" w:colFirst="0" w:colLast="0"/>
      <w:bookmarkEnd w:id="22"/>
      <w:r w:rsidRPr="00EB1827">
        <w:rPr>
          <w:rFonts w:asciiTheme="majorHAnsi" w:hAnsiTheme="majorHAnsi" w:cstheme="majorHAnsi"/>
          <w:sz w:val="20"/>
          <w:szCs w:val="20"/>
        </w:rPr>
        <w:t>XXII. Wymagania dotyczące zabezpieczenia należytego wykonania umowy</w:t>
      </w:r>
    </w:p>
    <w:p w14:paraId="00000135" w14:textId="38F858B4" w:rsidR="002C041E" w:rsidRPr="00EB1827" w:rsidRDefault="00047D3A">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t>
      </w:r>
      <w:r w:rsidRPr="00EB1827">
        <w:rPr>
          <w:rFonts w:asciiTheme="majorHAnsi" w:hAnsiTheme="majorHAnsi" w:cstheme="majorHAnsi"/>
          <w:b/>
          <w:sz w:val="20"/>
          <w:szCs w:val="20"/>
        </w:rPr>
        <w:t>nie wymaga</w:t>
      </w:r>
      <w:r w:rsidRPr="00EB1827">
        <w:rPr>
          <w:rFonts w:asciiTheme="majorHAnsi" w:hAnsiTheme="majorHAnsi" w:cstheme="majorHAnsi"/>
          <w:sz w:val="20"/>
          <w:szCs w:val="20"/>
        </w:rPr>
        <w:t xml:space="preserve"> wniesienia zabezpieczenia należytego wykonania umowy.</w:t>
      </w:r>
    </w:p>
    <w:p w14:paraId="00000136" w14:textId="77777777" w:rsidR="002C041E" w:rsidRPr="00EB1827" w:rsidRDefault="00047D3A">
      <w:pPr>
        <w:pStyle w:val="Nagwek2"/>
        <w:spacing w:line="320" w:lineRule="auto"/>
        <w:jc w:val="both"/>
        <w:rPr>
          <w:rFonts w:asciiTheme="majorHAnsi" w:hAnsiTheme="majorHAnsi" w:cstheme="majorHAnsi"/>
          <w:sz w:val="20"/>
          <w:szCs w:val="20"/>
        </w:rPr>
      </w:pPr>
      <w:bookmarkStart w:id="23" w:name="_n1rtepxw0unn" w:colFirst="0" w:colLast="0"/>
      <w:bookmarkEnd w:id="23"/>
      <w:r w:rsidRPr="00EB1827">
        <w:rPr>
          <w:rFonts w:asciiTheme="majorHAnsi" w:hAnsiTheme="majorHAnsi" w:cstheme="majorHAnsi"/>
          <w:sz w:val="20"/>
          <w:szCs w:val="20"/>
        </w:rPr>
        <w:t xml:space="preserve">XXIII. Informacje o treści zawieranej umowy oraz możliwości jej zmiany </w:t>
      </w:r>
    </w:p>
    <w:p w14:paraId="3D20DD62" w14:textId="1C07AEA8" w:rsidR="00596687" w:rsidRPr="00596687" w:rsidRDefault="00047D3A" w:rsidP="00596687">
      <w:pPr>
        <w:numPr>
          <w:ilvl w:val="3"/>
          <w:numId w:val="14"/>
        </w:numPr>
        <w:spacing w:before="240"/>
        <w:ind w:left="284"/>
        <w:jc w:val="both"/>
        <w:rPr>
          <w:rFonts w:asciiTheme="majorHAnsi" w:hAnsiTheme="majorHAnsi" w:cstheme="majorHAnsi"/>
          <w:sz w:val="20"/>
          <w:szCs w:val="20"/>
        </w:rPr>
      </w:pPr>
      <w:r w:rsidRPr="00EB1827">
        <w:rPr>
          <w:rFonts w:asciiTheme="majorHAnsi" w:hAnsiTheme="majorHAnsi" w:cstheme="majorHAnsi"/>
          <w:sz w:val="20"/>
          <w:szCs w:val="20"/>
        </w:rPr>
        <w:t>Wybrany Wykonawca jest zobowiązany do zawarcia umowy w sprawie zamówienia publicznego na warunkach określonych w</w:t>
      </w:r>
      <w:r w:rsidR="00163528" w:rsidRPr="00EB1827">
        <w:rPr>
          <w:rFonts w:asciiTheme="majorHAnsi" w:hAnsiTheme="majorHAnsi" w:cstheme="majorHAnsi"/>
          <w:sz w:val="20"/>
          <w:szCs w:val="20"/>
        </w:rPr>
        <w:t xml:space="preserve"> projektowanych postanowieniach </w:t>
      </w:r>
      <w:r w:rsidRPr="00EB1827">
        <w:rPr>
          <w:rFonts w:asciiTheme="majorHAnsi" w:hAnsiTheme="majorHAnsi" w:cstheme="majorHAnsi"/>
          <w:sz w:val="20"/>
          <w:szCs w:val="20"/>
        </w:rPr>
        <w:t xml:space="preserve"> Umowy, stanowiącym </w:t>
      </w:r>
      <w:r w:rsidRPr="00EB1827">
        <w:rPr>
          <w:rFonts w:asciiTheme="majorHAnsi" w:hAnsiTheme="majorHAnsi" w:cstheme="majorHAnsi"/>
          <w:b/>
          <w:sz w:val="20"/>
          <w:szCs w:val="20"/>
        </w:rPr>
        <w:t>Załącznik nr</w:t>
      </w:r>
      <w:r w:rsidR="003C5710" w:rsidRPr="00EB1827">
        <w:rPr>
          <w:rFonts w:asciiTheme="majorHAnsi" w:hAnsiTheme="majorHAnsi" w:cstheme="majorHAnsi"/>
          <w:b/>
          <w:sz w:val="20"/>
          <w:szCs w:val="20"/>
        </w:rPr>
        <w:t xml:space="preserve"> </w:t>
      </w:r>
      <w:r w:rsidR="0085063A" w:rsidRPr="008E5C6B">
        <w:rPr>
          <w:rFonts w:asciiTheme="majorHAnsi" w:hAnsiTheme="majorHAnsi" w:cstheme="majorHAnsi"/>
          <w:b/>
          <w:sz w:val="20"/>
          <w:szCs w:val="20"/>
        </w:rPr>
        <w:t>8</w:t>
      </w:r>
      <w:r w:rsidR="00F6171F">
        <w:rPr>
          <w:rFonts w:asciiTheme="majorHAnsi" w:hAnsiTheme="majorHAnsi" w:cstheme="majorHAnsi"/>
          <w:b/>
          <w:sz w:val="20"/>
          <w:szCs w:val="20"/>
        </w:rPr>
        <w:t xml:space="preserve"> </w:t>
      </w:r>
      <w:r w:rsidRPr="00EB1827">
        <w:rPr>
          <w:rFonts w:asciiTheme="majorHAnsi" w:hAnsiTheme="majorHAnsi" w:cstheme="majorHAnsi"/>
          <w:b/>
          <w:sz w:val="20"/>
          <w:szCs w:val="20"/>
        </w:rPr>
        <w:t>do SWZ</w:t>
      </w:r>
      <w:r w:rsidR="00596687">
        <w:rPr>
          <w:rFonts w:asciiTheme="majorHAnsi" w:hAnsiTheme="majorHAnsi" w:cstheme="majorHAnsi"/>
          <w:sz w:val="20"/>
          <w:szCs w:val="20"/>
        </w:rPr>
        <w:t>.</w:t>
      </w:r>
    </w:p>
    <w:p w14:paraId="00000138" w14:textId="77777777" w:rsidR="002C041E" w:rsidRPr="00EB1827" w:rsidRDefault="00047D3A" w:rsidP="000410E9">
      <w:pPr>
        <w:numPr>
          <w:ilvl w:val="3"/>
          <w:numId w:val="14"/>
        </w:numPr>
        <w:ind w:left="284"/>
        <w:jc w:val="both"/>
        <w:rPr>
          <w:rFonts w:asciiTheme="majorHAnsi" w:hAnsiTheme="majorHAnsi" w:cstheme="majorHAnsi"/>
          <w:sz w:val="20"/>
          <w:szCs w:val="20"/>
        </w:rPr>
      </w:pPr>
      <w:r w:rsidRPr="00EB1827">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EB1827" w:rsidRDefault="00047D3A" w:rsidP="000410E9">
      <w:pPr>
        <w:numPr>
          <w:ilvl w:val="3"/>
          <w:numId w:val="14"/>
        </w:numPr>
        <w:ind w:left="284"/>
        <w:jc w:val="both"/>
        <w:rPr>
          <w:rFonts w:asciiTheme="majorHAnsi" w:hAnsiTheme="majorHAnsi" w:cstheme="majorHAnsi"/>
          <w:sz w:val="20"/>
          <w:szCs w:val="20"/>
        </w:rPr>
      </w:pPr>
      <w:r w:rsidRPr="00EB1827">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EB1827">
        <w:rPr>
          <w:rFonts w:asciiTheme="majorHAnsi" w:hAnsiTheme="majorHAnsi" w:cstheme="majorHAnsi"/>
          <w:sz w:val="20"/>
          <w:szCs w:val="20"/>
        </w:rPr>
        <w:t xml:space="preserve"> projekcie</w:t>
      </w:r>
      <w:r w:rsidRPr="00EB1827">
        <w:rPr>
          <w:rFonts w:asciiTheme="majorHAnsi" w:hAnsiTheme="majorHAnsi" w:cstheme="majorHAnsi"/>
          <w:sz w:val="20"/>
          <w:szCs w:val="20"/>
        </w:rPr>
        <w:t xml:space="preserve"> Umowy</w:t>
      </w:r>
      <w:r w:rsidR="00E2788C" w:rsidRPr="00EB1827">
        <w:rPr>
          <w:rFonts w:asciiTheme="majorHAnsi" w:hAnsiTheme="majorHAnsi" w:cstheme="majorHAnsi"/>
          <w:sz w:val="20"/>
          <w:szCs w:val="20"/>
        </w:rPr>
        <w:t>.</w:t>
      </w:r>
    </w:p>
    <w:p w14:paraId="0000013A" w14:textId="66C9CB22" w:rsidR="002C041E" w:rsidRDefault="00047D3A" w:rsidP="000410E9">
      <w:pPr>
        <w:numPr>
          <w:ilvl w:val="3"/>
          <w:numId w:val="14"/>
        </w:numPr>
        <w:ind w:left="284"/>
        <w:jc w:val="both"/>
        <w:rPr>
          <w:rFonts w:asciiTheme="majorHAnsi" w:hAnsiTheme="majorHAnsi" w:cstheme="majorHAnsi"/>
          <w:sz w:val="20"/>
          <w:szCs w:val="20"/>
        </w:rPr>
      </w:pPr>
      <w:r w:rsidRPr="00EB1827">
        <w:rPr>
          <w:rFonts w:asciiTheme="majorHAnsi" w:hAnsiTheme="majorHAnsi" w:cstheme="majorHAnsi"/>
          <w:sz w:val="20"/>
          <w:szCs w:val="20"/>
        </w:rPr>
        <w:t>Zmiana umowy wymaga dla swej ważności zachowania formy pisemnej</w:t>
      </w:r>
      <w:r w:rsidR="00E2788C" w:rsidRPr="00EB1827">
        <w:rPr>
          <w:rFonts w:asciiTheme="majorHAnsi" w:hAnsiTheme="majorHAnsi" w:cstheme="majorHAnsi"/>
          <w:sz w:val="20"/>
          <w:szCs w:val="20"/>
        </w:rPr>
        <w:t xml:space="preserve"> pod rygorem nieważności</w:t>
      </w:r>
      <w:r w:rsidRPr="00EB1827">
        <w:rPr>
          <w:rFonts w:asciiTheme="majorHAnsi" w:hAnsiTheme="majorHAnsi" w:cstheme="majorHAnsi"/>
          <w:sz w:val="20"/>
          <w:szCs w:val="20"/>
        </w:rPr>
        <w:t>.</w:t>
      </w:r>
    </w:p>
    <w:p w14:paraId="6BC65654" w14:textId="77777777" w:rsidR="00985131" w:rsidRPr="00EB1827" w:rsidRDefault="00985131" w:rsidP="00985131">
      <w:pPr>
        <w:ind w:left="284"/>
        <w:jc w:val="both"/>
        <w:rPr>
          <w:rFonts w:asciiTheme="majorHAnsi" w:hAnsiTheme="majorHAnsi" w:cstheme="majorHAnsi"/>
          <w:sz w:val="20"/>
          <w:szCs w:val="20"/>
        </w:rPr>
      </w:pPr>
    </w:p>
    <w:p w14:paraId="0000013B" w14:textId="77777777" w:rsidR="002C041E" w:rsidRPr="00EB1827" w:rsidRDefault="00047D3A">
      <w:pPr>
        <w:pStyle w:val="Nagwek2"/>
        <w:spacing w:line="320" w:lineRule="auto"/>
        <w:jc w:val="both"/>
        <w:rPr>
          <w:rFonts w:asciiTheme="majorHAnsi" w:hAnsiTheme="majorHAnsi" w:cstheme="majorHAnsi"/>
          <w:sz w:val="20"/>
          <w:szCs w:val="20"/>
        </w:rPr>
      </w:pPr>
      <w:bookmarkStart w:id="24" w:name="_kmfqfyi30wag" w:colFirst="0" w:colLast="0"/>
      <w:bookmarkEnd w:id="24"/>
      <w:r w:rsidRPr="00EB1827">
        <w:rPr>
          <w:rFonts w:asciiTheme="majorHAnsi" w:hAnsiTheme="majorHAnsi" w:cstheme="majorHAnsi"/>
          <w:sz w:val="20"/>
          <w:szCs w:val="20"/>
        </w:rPr>
        <w:t>XIV. Pouczenie o środkach ochrony prawnej przysługujących Wykonawcy</w:t>
      </w:r>
    </w:p>
    <w:p w14:paraId="0000013C" w14:textId="10796045" w:rsidR="002C041E" w:rsidRPr="00EB1827" w:rsidRDefault="00047D3A" w:rsidP="0017317B">
      <w:pPr>
        <w:numPr>
          <w:ilvl w:val="0"/>
          <w:numId w:val="6"/>
        </w:numPr>
        <w:spacing w:before="240"/>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Środki ochrony prawnej określone w niniejszym dziale przysługują </w:t>
      </w:r>
      <w:r w:rsidR="007D1098">
        <w:rPr>
          <w:rFonts w:asciiTheme="majorHAnsi" w:hAnsiTheme="majorHAnsi" w:cstheme="majorHAnsi"/>
          <w:sz w:val="20"/>
          <w:szCs w:val="20"/>
        </w:rPr>
        <w:t>W</w:t>
      </w:r>
      <w:r w:rsidRPr="00EB1827">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przysługuje na:</w:t>
      </w:r>
    </w:p>
    <w:p w14:paraId="0000013F"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lastRenderedPageBreak/>
        <w:t>1)</w:t>
      </w:r>
      <w:r w:rsidRPr="00EB182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zaniechanie czynności w postępowaniu o udzielenie zamówienia do której zamawiający był obowiązany na podstawie ustawy;</w:t>
      </w:r>
    </w:p>
    <w:p w14:paraId="00000141"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w terminie:</w:t>
      </w:r>
    </w:p>
    <w:p w14:paraId="00000144" w14:textId="77777777"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00000146"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EB1827" w:rsidRDefault="00047D3A">
      <w:pPr>
        <w:pStyle w:val="Nagwek2"/>
        <w:spacing w:line="320" w:lineRule="auto"/>
        <w:jc w:val="both"/>
        <w:rPr>
          <w:rFonts w:asciiTheme="majorHAnsi" w:hAnsiTheme="majorHAnsi" w:cstheme="majorHAnsi"/>
          <w:sz w:val="20"/>
          <w:szCs w:val="20"/>
        </w:rPr>
      </w:pPr>
      <w:bookmarkStart w:id="25" w:name="_uarrfy5kozla" w:colFirst="0" w:colLast="0"/>
      <w:bookmarkEnd w:id="25"/>
      <w:r w:rsidRPr="00EB1827">
        <w:rPr>
          <w:rFonts w:asciiTheme="majorHAnsi" w:hAnsiTheme="majorHAnsi" w:cstheme="majorHAnsi"/>
          <w:sz w:val="20"/>
          <w:szCs w:val="20"/>
        </w:rPr>
        <w:t>XXV. Spis załączników</w:t>
      </w:r>
    </w:p>
    <w:p w14:paraId="00000152" w14:textId="0E913399" w:rsidR="002C041E" w:rsidRPr="008E5C6B" w:rsidRDefault="001F48B4" w:rsidP="000410E9">
      <w:pPr>
        <w:numPr>
          <w:ilvl w:val="0"/>
          <w:numId w:val="23"/>
        </w:numPr>
        <w:jc w:val="both"/>
        <w:rPr>
          <w:rFonts w:asciiTheme="majorHAnsi" w:hAnsiTheme="majorHAnsi" w:cstheme="majorHAnsi"/>
          <w:sz w:val="16"/>
          <w:szCs w:val="16"/>
        </w:rPr>
      </w:pPr>
      <w:r w:rsidRPr="008E5C6B">
        <w:rPr>
          <w:rFonts w:asciiTheme="majorHAnsi" w:hAnsiTheme="majorHAnsi" w:cstheme="majorHAnsi"/>
          <w:sz w:val="16"/>
          <w:szCs w:val="16"/>
        </w:rPr>
        <w:t>Formularz Ofertowy</w:t>
      </w:r>
      <w:r w:rsidR="00163528" w:rsidRPr="008E5C6B">
        <w:rPr>
          <w:rFonts w:asciiTheme="majorHAnsi" w:hAnsiTheme="majorHAnsi" w:cstheme="majorHAnsi"/>
          <w:sz w:val="16"/>
          <w:szCs w:val="16"/>
        </w:rPr>
        <w:t xml:space="preserve"> – załącznik nr 1 </w:t>
      </w:r>
    </w:p>
    <w:p w14:paraId="0421F317" w14:textId="726BD8FB" w:rsidR="0085063A" w:rsidRPr="008E5C6B" w:rsidRDefault="0085063A" w:rsidP="000410E9">
      <w:pPr>
        <w:numPr>
          <w:ilvl w:val="0"/>
          <w:numId w:val="23"/>
        </w:numPr>
        <w:jc w:val="both"/>
        <w:rPr>
          <w:rFonts w:asciiTheme="majorHAnsi" w:hAnsiTheme="majorHAnsi" w:cstheme="majorHAnsi"/>
          <w:sz w:val="16"/>
          <w:szCs w:val="16"/>
        </w:rPr>
      </w:pPr>
      <w:r w:rsidRPr="008E5C6B">
        <w:rPr>
          <w:rFonts w:asciiTheme="majorHAnsi" w:hAnsiTheme="majorHAnsi" w:cstheme="majorHAnsi"/>
          <w:sz w:val="16"/>
          <w:szCs w:val="16"/>
        </w:rPr>
        <w:t xml:space="preserve">Formularz Cenowy – załącznik nr 2 </w:t>
      </w:r>
    </w:p>
    <w:p w14:paraId="561060F1" w14:textId="1ABDE210" w:rsidR="00C24D81" w:rsidRPr="008E5C6B" w:rsidRDefault="00C95766" w:rsidP="000410E9">
      <w:pPr>
        <w:numPr>
          <w:ilvl w:val="0"/>
          <w:numId w:val="23"/>
        </w:numPr>
        <w:jc w:val="both"/>
        <w:rPr>
          <w:rFonts w:asciiTheme="majorHAnsi" w:hAnsiTheme="majorHAnsi" w:cstheme="majorHAnsi"/>
          <w:sz w:val="16"/>
          <w:szCs w:val="16"/>
        </w:rPr>
      </w:pPr>
      <w:r w:rsidRPr="008E5C6B">
        <w:rPr>
          <w:rFonts w:asciiTheme="majorHAnsi" w:hAnsiTheme="majorHAnsi" w:cstheme="majorHAnsi"/>
          <w:sz w:val="16"/>
          <w:szCs w:val="16"/>
        </w:rPr>
        <w:t>O</w:t>
      </w:r>
      <w:r w:rsidR="001F48B4" w:rsidRPr="008E5C6B">
        <w:rPr>
          <w:rFonts w:asciiTheme="majorHAnsi" w:hAnsiTheme="majorHAnsi" w:cstheme="majorHAnsi"/>
          <w:sz w:val="16"/>
          <w:szCs w:val="16"/>
        </w:rPr>
        <w:t>świadczenie o spełnianiu warunków udziału w postępowaniu oraz o braku podstaw do wykluczenia z postępowania</w:t>
      </w:r>
      <w:r w:rsidR="0085063A" w:rsidRPr="008E5C6B">
        <w:rPr>
          <w:rFonts w:asciiTheme="majorHAnsi" w:hAnsiTheme="majorHAnsi" w:cstheme="majorHAnsi"/>
          <w:sz w:val="16"/>
          <w:szCs w:val="16"/>
        </w:rPr>
        <w:t xml:space="preserve"> – załącznik nr 3</w:t>
      </w:r>
    </w:p>
    <w:p w14:paraId="1AB82C68" w14:textId="38780567" w:rsidR="000366CD" w:rsidRPr="008E5C6B" w:rsidRDefault="000366CD" w:rsidP="000410E9">
      <w:pPr>
        <w:numPr>
          <w:ilvl w:val="0"/>
          <w:numId w:val="23"/>
        </w:numPr>
        <w:jc w:val="both"/>
        <w:rPr>
          <w:rFonts w:asciiTheme="majorHAnsi" w:hAnsiTheme="majorHAnsi" w:cstheme="majorHAnsi"/>
          <w:sz w:val="16"/>
          <w:szCs w:val="16"/>
        </w:rPr>
      </w:pPr>
      <w:r w:rsidRPr="008E5C6B">
        <w:rPr>
          <w:rFonts w:asciiTheme="majorHAnsi" w:hAnsiTheme="majorHAnsi" w:cstheme="majorHAnsi"/>
          <w:sz w:val="16"/>
          <w:szCs w:val="16"/>
        </w:rPr>
        <w:t xml:space="preserve">Oświadczenie o niepodleganiu wykluczeniu  z </w:t>
      </w:r>
      <w:r w:rsidRPr="008E5C6B">
        <w:rPr>
          <w:rFonts w:asciiTheme="majorHAnsi" w:hAnsiTheme="majorHAnsi" w:cstheme="majorHAnsi"/>
          <w:bCs/>
          <w:sz w:val="16"/>
          <w:szCs w:val="16"/>
        </w:rPr>
        <w:t xml:space="preserve">art. 7 ust. 1 ustawy z dnia 13 kwietnia 2022 r. o </w:t>
      </w:r>
      <w:r w:rsidRPr="008E5C6B">
        <w:rPr>
          <w:rStyle w:val="markedcontent"/>
          <w:rFonts w:asciiTheme="majorHAnsi" w:hAnsiTheme="majorHAnsi" w:cstheme="majorHAnsi"/>
          <w:sz w:val="16"/>
          <w:szCs w:val="16"/>
        </w:rPr>
        <w:t>szczególnych rozwiązaniach w zakresie przeciwdziałania wspieraniu agresji na Ukrainę</w:t>
      </w:r>
      <w:r w:rsidRPr="008E5C6B">
        <w:rPr>
          <w:rFonts w:asciiTheme="majorHAnsi" w:hAnsiTheme="majorHAnsi" w:cstheme="majorHAnsi"/>
          <w:sz w:val="16"/>
          <w:szCs w:val="16"/>
        </w:rPr>
        <w:t xml:space="preserve"> </w:t>
      </w:r>
      <w:r w:rsidRPr="008E5C6B">
        <w:rPr>
          <w:rStyle w:val="markedcontent"/>
          <w:rFonts w:asciiTheme="majorHAnsi" w:hAnsiTheme="majorHAnsi" w:cstheme="majorHAnsi"/>
          <w:sz w:val="16"/>
          <w:szCs w:val="16"/>
        </w:rPr>
        <w:t>oraz służących ochronie bezpieczeństwa narodowego (Dz. U. z 2022 r. poz. 835)</w:t>
      </w:r>
      <w:r w:rsidRPr="008E5C6B">
        <w:rPr>
          <w:rStyle w:val="markedcontent"/>
          <w:rFonts w:asciiTheme="majorHAnsi" w:hAnsiTheme="majorHAnsi" w:cstheme="majorHAnsi"/>
          <w:b/>
          <w:sz w:val="16"/>
          <w:szCs w:val="16"/>
        </w:rPr>
        <w:t xml:space="preserve"> - </w:t>
      </w:r>
      <w:r w:rsidR="0085063A" w:rsidRPr="008E5C6B">
        <w:rPr>
          <w:rFonts w:asciiTheme="majorHAnsi" w:hAnsiTheme="majorHAnsi" w:cstheme="majorHAnsi"/>
          <w:sz w:val="16"/>
          <w:szCs w:val="16"/>
        </w:rPr>
        <w:t xml:space="preserve">Załącznik Nr 3 </w:t>
      </w:r>
      <w:r w:rsidRPr="008E5C6B">
        <w:rPr>
          <w:rFonts w:asciiTheme="majorHAnsi" w:hAnsiTheme="majorHAnsi" w:cstheme="majorHAnsi"/>
          <w:sz w:val="16"/>
          <w:szCs w:val="16"/>
        </w:rPr>
        <w:t>A</w:t>
      </w:r>
    </w:p>
    <w:p w14:paraId="562A4A36" w14:textId="54D25FA1" w:rsidR="00F6171F" w:rsidRPr="008E5C6B" w:rsidRDefault="00654C0F" w:rsidP="000410E9">
      <w:pPr>
        <w:numPr>
          <w:ilvl w:val="0"/>
          <w:numId w:val="23"/>
        </w:numPr>
        <w:jc w:val="both"/>
        <w:rPr>
          <w:rFonts w:asciiTheme="majorHAnsi" w:hAnsiTheme="majorHAnsi" w:cstheme="majorHAnsi"/>
          <w:sz w:val="16"/>
          <w:szCs w:val="16"/>
        </w:rPr>
      </w:pPr>
      <w:r w:rsidRPr="008E5C6B">
        <w:rPr>
          <w:rFonts w:asciiTheme="majorHAnsi" w:hAnsiTheme="majorHAnsi" w:cstheme="majorHAnsi"/>
          <w:sz w:val="16"/>
          <w:szCs w:val="16"/>
        </w:rPr>
        <w:t xml:space="preserve">Wykaz usług </w:t>
      </w:r>
      <w:r w:rsidR="006D264C" w:rsidRPr="008E5C6B">
        <w:rPr>
          <w:rFonts w:asciiTheme="majorHAnsi" w:hAnsiTheme="majorHAnsi" w:cstheme="majorHAnsi"/>
          <w:sz w:val="16"/>
          <w:szCs w:val="16"/>
        </w:rPr>
        <w:t xml:space="preserve">  –</w:t>
      </w:r>
      <w:r w:rsidRPr="008E5C6B">
        <w:rPr>
          <w:rFonts w:asciiTheme="majorHAnsi" w:hAnsiTheme="majorHAnsi" w:cstheme="majorHAnsi"/>
          <w:sz w:val="16"/>
          <w:szCs w:val="16"/>
        </w:rPr>
        <w:t xml:space="preserve"> z</w:t>
      </w:r>
      <w:r w:rsidR="0085063A" w:rsidRPr="008E5C6B">
        <w:rPr>
          <w:rFonts w:asciiTheme="majorHAnsi" w:hAnsiTheme="majorHAnsi" w:cstheme="majorHAnsi"/>
          <w:sz w:val="16"/>
          <w:szCs w:val="16"/>
        </w:rPr>
        <w:t>ałącznik nr 4</w:t>
      </w:r>
    </w:p>
    <w:p w14:paraId="40D6BB76" w14:textId="77777777" w:rsidR="0085063A" w:rsidRPr="008E5C6B" w:rsidRDefault="0085063A" w:rsidP="000410E9">
      <w:pPr>
        <w:numPr>
          <w:ilvl w:val="0"/>
          <w:numId w:val="23"/>
        </w:numPr>
        <w:jc w:val="both"/>
        <w:rPr>
          <w:rFonts w:asciiTheme="majorHAnsi" w:hAnsiTheme="majorHAnsi" w:cstheme="majorHAnsi"/>
          <w:sz w:val="16"/>
          <w:szCs w:val="16"/>
        </w:rPr>
      </w:pPr>
      <w:r w:rsidRPr="008E5C6B">
        <w:rPr>
          <w:rFonts w:asciiTheme="majorHAnsi" w:hAnsiTheme="majorHAnsi" w:cstheme="majorHAnsi"/>
          <w:sz w:val="16"/>
          <w:szCs w:val="16"/>
        </w:rPr>
        <w:t>Wykaz osób – załącznik nr 5</w:t>
      </w:r>
    </w:p>
    <w:p w14:paraId="1418F2AC" w14:textId="000901FA" w:rsidR="007B45FE" w:rsidRPr="008E5C6B" w:rsidRDefault="0085063A" w:rsidP="000410E9">
      <w:pPr>
        <w:numPr>
          <w:ilvl w:val="0"/>
          <w:numId w:val="23"/>
        </w:numPr>
        <w:jc w:val="both"/>
        <w:rPr>
          <w:rFonts w:asciiTheme="majorHAnsi" w:hAnsiTheme="majorHAnsi" w:cstheme="majorHAnsi"/>
          <w:sz w:val="16"/>
          <w:szCs w:val="16"/>
        </w:rPr>
      </w:pPr>
      <w:r w:rsidRPr="008E5C6B">
        <w:rPr>
          <w:rFonts w:asciiTheme="majorHAnsi" w:hAnsiTheme="majorHAnsi" w:cstheme="majorHAnsi"/>
          <w:sz w:val="16"/>
          <w:szCs w:val="16"/>
        </w:rPr>
        <w:t>Wykaz narzędzi – załącznik nr 6</w:t>
      </w:r>
      <w:r w:rsidR="00654C0F" w:rsidRPr="008E5C6B">
        <w:rPr>
          <w:rFonts w:asciiTheme="majorHAnsi" w:hAnsiTheme="majorHAnsi" w:cstheme="majorHAnsi"/>
          <w:sz w:val="16"/>
          <w:szCs w:val="16"/>
        </w:rPr>
        <w:t xml:space="preserve"> </w:t>
      </w:r>
    </w:p>
    <w:p w14:paraId="02BD8146" w14:textId="0089CA1D" w:rsidR="006D264C" w:rsidRPr="008E5C6B" w:rsidRDefault="006D264C" w:rsidP="000410E9">
      <w:pPr>
        <w:numPr>
          <w:ilvl w:val="0"/>
          <w:numId w:val="23"/>
        </w:numPr>
        <w:jc w:val="both"/>
        <w:rPr>
          <w:rFonts w:asciiTheme="majorHAnsi" w:hAnsiTheme="majorHAnsi" w:cstheme="majorHAnsi"/>
          <w:sz w:val="16"/>
          <w:szCs w:val="16"/>
        </w:rPr>
      </w:pPr>
      <w:r w:rsidRPr="008E5C6B">
        <w:rPr>
          <w:rFonts w:asciiTheme="majorHAnsi" w:hAnsiTheme="majorHAnsi" w:cstheme="majorHAnsi"/>
          <w:sz w:val="16"/>
          <w:szCs w:val="16"/>
        </w:rPr>
        <w:t>Opis przedmi</w:t>
      </w:r>
      <w:r w:rsidR="00A72C10" w:rsidRPr="008E5C6B">
        <w:rPr>
          <w:rFonts w:asciiTheme="majorHAnsi" w:hAnsiTheme="majorHAnsi" w:cstheme="majorHAnsi"/>
          <w:sz w:val="16"/>
          <w:szCs w:val="16"/>
        </w:rPr>
        <w:t xml:space="preserve">otu zamówienia – załącznik nr </w:t>
      </w:r>
      <w:r w:rsidR="0085063A" w:rsidRPr="008E5C6B">
        <w:rPr>
          <w:rFonts w:asciiTheme="majorHAnsi" w:hAnsiTheme="majorHAnsi" w:cstheme="majorHAnsi"/>
          <w:sz w:val="16"/>
          <w:szCs w:val="16"/>
        </w:rPr>
        <w:t>7</w:t>
      </w:r>
    </w:p>
    <w:p w14:paraId="4D9704B5" w14:textId="57CFBDA3" w:rsidR="00A77A93" w:rsidRPr="008E5C6B" w:rsidRDefault="00A77A93" w:rsidP="000410E9">
      <w:pPr>
        <w:numPr>
          <w:ilvl w:val="0"/>
          <w:numId w:val="23"/>
        </w:numPr>
        <w:jc w:val="both"/>
        <w:rPr>
          <w:rFonts w:asciiTheme="majorHAnsi" w:hAnsiTheme="majorHAnsi" w:cstheme="majorHAnsi"/>
          <w:sz w:val="16"/>
          <w:szCs w:val="16"/>
        </w:rPr>
      </w:pPr>
      <w:r w:rsidRPr="008E5C6B">
        <w:rPr>
          <w:rFonts w:asciiTheme="majorHAnsi" w:hAnsiTheme="majorHAnsi" w:cstheme="majorHAnsi"/>
          <w:sz w:val="16"/>
          <w:szCs w:val="16"/>
        </w:rPr>
        <w:t>Projekt</w:t>
      </w:r>
      <w:r w:rsidR="00163528" w:rsidRPr="008E5C6B">
        <w:rPr>
          <w:rFonts w:asciiTheme="majorHAnsi" w:hAnsiTheme="majorHAnsi" w:cstheme="majorHAnsi"/>
          <w:sz w:val="16"/>
          <w:szCs w:val="16"/>
        </w:rPr>
        <w:t>owane postanowienia</w:t>
      </w:r>
      <w:r w:rsidRPr="008E5C6B">
        <w:rPr>
          <w:rFonts w:asciiTheme="majorHAnsi" w:hAnsiTheme="majorHAnsi" w:cstheme="majorHAnsi"/>
          <w:sz w:val="16"/>
          <w:szCs w:val="16"/>
        </w:rPr>
        <w:t xml:space="preserve"> umowy</w:t>
      </w:r>
      <w:r w:rsidR="0085063A" w:rsidRPr="008E5C6B">
        <w:rPr>
          <w:rFonts w:asciiTheme="majorHAnsi" w:hAnsiTheme="majorHAnsi" w:cstheme="majorHAnsi"/>
          <w:sz w:val="16"/>
          <w:szCs w:val="16"/>
        </w:rPr>
        <w:t xml:space="preserve"> – załącznik nr 8</w:t>
      </w:r>
    </w:p>
    <w:p w14:paraId="00000153" w14:textId="77777777" w:rsidR="002C041E" w:rsidRPr="008E5C6B" w:rsidRDefault="002C041E" w:rsidP="001F48B4">
      <w:pPr>
        <w:jc w:val="both"/>
        <w:rPr>
          <w:rFonts w:asciiTheme="majorHAnsi" w:hAnsiTheme="majorHAnsi" w:cstheme="majorHAnsi"/>
          <w:sz w:val="16"/>
          <w:szCs w:val="16"/>
        </w:rPr>
      </w:pPr>
    </w:p>
    <w:bookmarkStart w:id="26" w:name="_MON_1689500991"/>
    <w:bookmarkEnd w:id="26"/>
    <w:p w14:paraId="68A7DC5F" w14:textId="27E8A76A" w:rsidR="0085063A" w:rsidRDefault="00B815C5" w:rsidP="00596687">
      <w:pPr>
        <w:spacing w:line="240" w:lineRule="auto"/>
        <w:jc w:val="right"/>
        <w:rPr>
          <w:rFonts w:asciiTheme="majorHAnsi" w:hAnsiTheme="majorHAnsi" w:cstheme="majorHAnsi"/>
          <w:sz w:val="20"/>
          <w:szCs w:val="20"/>
        </w:rPr>
      </w:pPr>
      <w:r w:rsidRPr="00EB1827">
        <w:rPr>
          <w:rFonts w:asciiTheme="majorHAnsi" w:hAnsiTheme="majorHAnsi" w:cstheme="majorHAns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48.75pt" o:ole="">
            <v:imagedata r:id="rId34" o:title=""/>
          </v:shape>
          <o:OLEObject Type="Embed" ProgID="Word.Document.12" ShapeID="_x0000_i1025" DrawAspect="Content" ObjectID="_1728374659" r:id="rId35">
            <o:FieldCodes>\s</o:FieldCodes>
          </o:OLEObject>
        </w:object>
      </w:r>
    </w:p>
    <w:p w14:paraId="0ABE299E" w14:textId="77777777" w:rsidR="0085063A" w:rsidRDefault="0085063A" w:rsidP="006D264C">
      <w:pPr>
        <w:spacing w:line="240" w:lineRule="auto"/>
        <w:rPr>
          <w:rFonts w:asciiTheme="majorHAnsi" w:hAnsiTheme="majorHAnsi" w:cstheme="majorHAnsi"/>
          <w:sz w:val="20"/>
          <w:szCs w:val="20"/>
        </w:rPr>
      </w:pPr>
    </w:p>
    <w:p w14:paraId="3C4F449A" w14:textId="77777777" w:rsidR="0085063A" w:rsidRPr="00EB1827" w:rsidRDefault="0085063A" w:rsidP="006D264C">
      <w:pPr>
        <w:spacing w:line="240" w:lineRule="auto"/>
        <w:rPr>
          <w:rFonts w:asciiTheme="majorHAnsi" w:hAnsiTheme="majorHAnsi" w:cstheme="majorHAnsi"/>
          <w:sz w:val="20"/>
          <w:szCs w:val="20"/>
        </w:rPr>
      </w:pPr>
    </w:p>
    <w:p w14:paraId="4C6F1398" w14:textId="65523E49" w:rsidR="00EB1827" w:rsidRPr="00775EBF" w:rsidRDefault="00EB1827" w:rsidP="00EB1827">
      <w:pPr>
        <w:spacing w:line="240" w:lineRule="auto"/>
        <w:jc w:val="right"/>
        <w:rPr>
          <w:rFonts w:asciiTheme="majorHAnsi" w:hAnsiTheme="majorHAnsi" w:cstheme="majorHAnsi"/>
          <w:b/>
          <w:sz w:val="20"/>
          <w:szCs w:val="20"/>
        </w:rPr>
      </w:pPr>
      <w:r w:rsidRPr="00775EBF">
        <w:rPr>
          <w:rFonts w:asciiTheme="majorHAnsi" w:hAnsiTheme="majorHAnsi" w:cstheme="majorHAnsi"/>
          <w:b/>
          <w:sz w:val="20"/>
          <w:szCs w:val="20"/>
        </w:rPr>
        <w:t>Załącznik nr 1 do SWZ</w:t>
      </w:r>
    </w:p>
    <w:p w14:paraId="5C4F9CA9" w14:textId="77777777" w:rsidR="00EB1827" w:rsidRPr="00EB1827" w:rsidRDefault="00EB1827" w:rsidP="00EB1827">
      <w:pPr>
        <w:spacing w:line="240" w:lineRule="auto"/>
        <w:rPr>
          <w:rFonts w:asciiTheme="majorHAnsi" w:hAnsiTheme="majorHAnsi" w:cstheme="majorHAnsi"/>
          <w:sz w:val="20"/>
          <w:szCs w:val="20"/>
        </w:rPr>
      </w:pPr>
    </w:p>
    <w:p w14:paraId="7539F58E" w14:textId="77777777" w:rsidR="00EB1827" w:rsidRPr="00EB1827" w:rsidRDefault="00EB1827" w:rsidP="00EB1827">
      <w:pPr>
        <w:spacing w:line="240" w:lineRule="auto"/>
        <w:jc w:val="center"/>
        <w:rPr>
          <w:rFonts w:asciiTheme="majorHAnsi" w:hAnsiTheme="majorHAnsi" w:cstheme="majorHAnsi"/>
          <w:b/>
          <w:sz w:val="20"/>
          <w:szCs w:val="20"/>
        </w:rPr>
      </w:pPr>
      <w:r w:rsidRPr="00EB1827">
        <w:rPr>
          <w:rFonts w:asciiTheme="majorHAnsi" w:hAnsiTheme="majorHAnsi" w:cstheme="majorHAnsi"/>
          <w:b/>
          <w:sz w:val="20"/>
          <w:szCs w:val="20"/>
        </w:rPr>
        <w:t>FORMULARZ OFERTY</w:t>
      </w:r>
    </w:p>
    <w:p w14:paraId="4B8E3395"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Ja/my* niżej podpisani:</w:t>
      </w:r>
    </w:p>
    <w:p w14:paraId="295DC3A8"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t>
      </w:r>
    </w:p>
    <w:p w14:paraId="0D27C66C"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(imię, nazwisko, stanowisko/podstawa do reprezentacji)</w:t>
      </w:r>
    </w:p>
    <w:p w14:paraId="49F3CE2A"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działając w imieniu i na rzecz:</w:t>
      </w:r>
    </w:p>
    <w:p w14:paraId="2938EC30"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t>
      </w:r>
    </w:p>
    <w:p w14:paraId="07C9B97E"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t>
      </w:r>
    </w:p>
    <w:p w14:paraId="60DDD842"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(pełna nazwa Wykonawcy/Wykonawców w przypadku wykonawców wspólnie ubiegających się o udzielenie zamówienia)</w:t>
      </w:r>
    </w:p>
    <w:p w14:paraId="39BE52BD"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Adres: ……………………………………</w:t>
      </w:r>
    </w:p>
    <w:p w14:paraId="5578F2AD"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Województwo: ……………………….</w:t>
      </w:r>
    </w:p>
    <w:p w14:paraId="1C02C4C5"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Kraj …………………………………………..</w:t>
      </w:r>
    </w:p>
    <w:p w14:paraId="31437EF4"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REGON …….………………………………..</w:t>
      </w:r>
    </w:p>
    <w:p w14:paraId="056A11C3"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NIP: ……………………………………………</w:t>
      </w:r>
    </w:p>
    <w:p w14:paraId="51382561"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adres e-mail:……………………………………</w:t>
      </w:r>
    </w:p>
    <w:p w14:paraId="71FED546"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(na które Zamawiający ma przesyłać korespondencję)</w:t>
      </w:r>
    </w:p>
    <w:p w14:paraId="66622269"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Wykonawca jest: mikroprzedsiębiorstwem, małym przedsiębiorcą, średnim przedsiębiorcą, prowadzi jednoosobową działalność gospodarczą, jest osobą fizyczną nieprowadzącą działalności gospodarczej*  - niepotrzebne skreślić  </w:t>
      </w:r>
    </w:p>
    <w:p w14:paraId="30950A1D" w14:textId="77777777" w:rsidR="00EB1827" w:rsidRPr="00EB1827" w:rsidRDefault="00EB1827" w:rsidP="00EB1827">
      <w:pPr>
        <w:spacing w:line="240" w:lineRule="auto"/>
        <w:jc w:val="both"/>
        <w:rPr>
          <w:rFonts w:asciiTheme="majorHAnsi" w:hAnsiTheme="majorHAnsi" w:cstheme="majorHAnsi"/>
          <w:sz w:val="20"/>
          <w:szCs w:val="20"/>
        </w:rPr>
      </w:pPr>
    </w:p>
    <w:p w14:paraId="1F80F0AD" w14:textId="77777777" w:rsidR="0085063A" w:rsidRPr="00EB1827" w:rsidRDefault="0085063A" w:rsidP="0085063A">
      <w:pPr>
        <w:spacing w:line="240" w:lineRule="auto"/>
        <w:ind w:left="426" w:hanging="426"/>
        <w:jc w:val="center"/>
        <w:rPr>
          <w:rFonts w:asciiTheme="majorHAnsi" w:hAnsiTheme="majorHAnsi" w:cstheme="majorHAnsi"/>
          <w:sz w:val="20"/>
          <w:szCs w:val="20"/>
        </w:rPr>
      </w:pPr>
      <w:r w:rsidRPr="00EB1827">
        <w:rPr>
          <w:rFonts w:asciiTheme="majorHAnsi" w:hAnsiTheme="majorHAnsi" w:cstheme="majorHAnsi"/>
          <w:sz w:val="20"/>
          <w:szCs w:val="20"/>
        </w:rPr>
        <w:t>Ubiegając się o udzielenie zamówienia publicznego na:</w:t>
      </w:r>
    </w:p>
    <w:p w14:paraId="309DDF9C" w14:textId="77777777" w:rsidR="0085063A" w:rsidRPr="00EC4151" w:rsidRDefault="0085063A" w:rsidP="0085063A">
      <w:pPr>
        <w:tabs>
          <w:tab w:val="right" w:pos="2399"/>
        </w:tabs>
        <w:autoSpaceDE w:val="0"/>
        <w:autoSpaceDN w:val="0"/>
        <w:spacing w:line="240" w:lineRule="auto"/>
        <w:ind w:left="284"/>
        <w:jc w:val="center"/>
        <w:rPr>
          <w:rFonts w:asciiTheme="majorHAnsi" w:eastAsia="TimesNewRoman,Bold" w:hAnsiTheme="majorHAnsi" w:cstheme="majorHAnsi"/>
          <w:b/>
          <w:sz w:val="20"/>
          <w:szCs w:val="20"/>
        </w:rPr>
      </w:pPr>
      <w:r w:rsidRPr="00EC4151">
        <w:rPr>
          <w:rFonts w:asciiTheme="majorHAnsi" w:eastAsia="TimesNewRoman,Bold" w:hAnsiTheme="majorHAnsi" w:cstheme="majorHAnsi"/>
          <w:b/>
          <w:sz w:val="20"/>
          <w:szCs w:val="20"/>
        </w:rPr>
        <w:t>Sukcesywne świadczenie usług cateringowych dla jednostek organizacyjnych</w:t>
      </w:r>
    </w:p>
    <w:p w14:paraId="33983771" w14:textId="77777777" w:rsidR="0085063A" w:rsidRPr="00EC4151" w:rsidRDefault="0085063A" w:rsidP="0085063A">
      <w:pPr>
        <w:tabs>
          <w:tab w:val="right" w:pos="2399"/>
        </w:tabs>
        <w:autoSpaceDE w:val="0"/>
        <w:autoSpaceDN w:val="0"/>
        <w:spacing w:line="240" w:lineRule="auto"/>
        <w:ind w:left="284"/>
        <w:jc w:val="center"/>
        <w:rPr>
          <w:rFonts w:asciiTheme="majorHAnsi" w:eastAsia="TimesNewRoman,Bold" w:hAnsiTheme="majorHAnsi" w:cstheme="majorHAnsi"/>
          <w:b/>
          <w:sz w:val="20"/>
          <w:szCs w:val="20"/>
        </w:rPr>
      </w:pPr>
      <w:r w:rsidRPr="00EC4151">
        <w:rPr>
          <w:rFonts w:asciiTheme="majorHAnsi" w:eastAsia="TimesNewRoman,Bold" w:hAnsiTheme="majorHAnsi" w:cstheme="majorHAnsi"/>
          <w:b/>
          <w:sz w:val="20"/>
          <w:szCs w:val="20"/>
        </w:rPr>
        <w:t xml:space="preserve"> Uniwersytetu Ekonomicznego w Poznaniu </w:t>
      </w:r>
    </w:p>
    <w:p w14:paraId="7193C6BC" w14:textId="227FC245" w:rsidR="0085063A" w:rsidRPr="00EB1827" w:rsidRDefault="0085063A" w:rsidP="0085063A">
      <w:pPr>
        <w:spacing w:line="240" w:lineRule="auto"/>
        <w:ind w:left="426" w:hanging="426"/>
        <w:jc w:val="center"/>
        <w:rPr>
          <w:rFonts w:asciiTheme="majorHAnsi" w:hAnsiTheme="majorHAnsi" w:cstheme="majorHAnsi"/>
          <w:b/>
          <w:sz w:val="20"/>
          <w:szCs w:val="20"/>
        </w:rPr>
      </w:pPr>
      <w:r w:rsidRPr="00EB1827">
        <w:rPr>
          <w:rFonts w:asciiTheme="majorHAnsi" w:hAnsiTheme="majorHAnsi" w:cstheme="majorHAnsi"/>
          <w:b/>
          <w:sz w:val="20"/>
          <w:szCs w:val="20"/>
        </w:rPr>
        <w:t xml:space="preserve"> </w:t>
      </w:r>
      <w:r>
        <w:rPr>
          <w:rFonts w:asciiTheme="majorHAnsi" w:hAnsiTheme="majorHAnsi" w:cstheme="majorHAnsi"/>
          <w:b/>
          <w:sz w:val="20"/>
          <w:szCs w:val="20"/>
        </w:rPr>
        <w:t>(ZP/0</w:t>
      </w:r>
      <w:r w:rsidR="008E5C6B">
        <w:rPr>
          <w:rFonts w:asciiTheme="majorHAnsi" w:hAnsiTheme="majorHAnsi" w:cstheme="majorHAnsi"/>
          <w:b/>
          <w:sz w:val="20"/>
          <w:szCs w:val="20"/>
        </w:rPr>
        <w:t>39/</w:t>
      </w:r>
      <w:r w:rsidRPr="00EB1827">
        <w:rPr>
          <w:rFonts w:asciiTheme="majorHAnsi" w:hAnsiTheme="majorHAnsi" w:cstheme="majorHAnsi"/>
          <w:b/>
          <w:sz w:val="20"/>
          <w:szCs w:val="20"/>
        </w:rPr>
        <w:t>2</w:t>
      </w:r>
      <w:r>
        <w:rPr>
          <w:rFonts w:asciiTheme="majorHAnsi" w:hAnsiTheme="majorHAnsi" w:cstheme="majorHAnsi"/>
          <w:b/>
          <w:sz w:val="20"/>
          <w:szCs w:val="20"/>
        </w:rPr>
        <w:t>2</w:t>
      </w:r>
      <w:r w:rsidRPr="00EB1827">
        <w:rPr>
          <w:rFonts w:asciiTheme="majorHAnsi" w:hAnsiTheme="majorHAnsi" w:cstheme="majorHAnsi"/>
          <w:b/>
          <w:sz w:val="20"/>
          <w:szCs w:val="20"/>
        </w:rPr>
        <w:t>)</w:t>
      </w:r>
    </w:p>
    <w:p w14:paraId="4D3C0E96" w14:textId="77777777" w:rsidR="0085063A" w:rsidRPr="00EB1827" w:rsidRDefault="0085063A" w:rsidP="0085063A">
      <w:pPr>
        <w:spacing w:line="240" w:lineRule="auto"/>
        <w:ind w:left="426" w:hanging="426"/>
        <w:rPr>
          <w:rFonts w:asciiTheme="majorHAnsi" w:eastAsia="Calibri" w:hAnsiTheme="majorHAnsi" w:cstheme="majorHAnsi"/>
          <w:b/>
          <w:sz w:val="20"/>
          <w:szCs w:val="20"/>
        </w:rPr>
      </w:pPr>
    </w:p>
    <w:p w14:paraId="140866BD" w14:textId="77777777" w:rsidR="0085063A" w:rsidRDefault="0085063A" w:rsidP="0085063A">
      <w:pPr>
        <w:spacing w:line="240" w:lineRule="auto"/>
        <w:ind w:left="284"/>
        <w:rPr>
          <w:rFonts w:asciiTheme="majorHAnsi" w:hAnsiTheme="majorHAnsi" w:cstheme="majorHAnsi"/>
          <w:sz w:val="20"/>
          <w:szCs w:val="20"/>
        </w:rPr>
      </w:pPr>
      <w:r w:rsidRPr="00EB1827">
        <w:rPr>
          <w:rFonts w:asciiTheme="majorHAnsi" w:hAnsiTheme="majorHAnsi" w:cstheme="majorHAnsi"/>
          <w:sz w:val="20"/>
          <w:szCs w:val="20"/>
        </w:rPr>
        <w:t>SKŁADAMY OFERTĘ na realizację przedmiotu zamówienia w zakresie określonym w Specyfikacji Warunków Zamówienia, na następujących warunkach:</w:t>
      </w:r>
    </w:p>
    <w:p w14:paraId="215A16C3" w14:textId="77777777" w:rsidR="0085063A" w:rsidRPr="00EB1827" w:rsidRDefault="0085063A" w:rsidP="0085063A">
      <w:pPr>
        <w:spacing w:line="240" w:lineRule="auto"/>
        <w:ind w:left="284"/>
        <w:rPr>
          <w:rFonts w:asciiTheme="majorHAnsi" w:hAnsiTheme="majorHAnsi" w:cstheme="majorHAnsi"/>
          <w:sz w:val="20"/>
          <w:szCs w:val="20"/>
        </w:rPr>
      </w:pPr>
    </w:p>
    <w:p w14:paraId="1827EFDD" w14:textId="77777777" w:rsidR="0085063A" w:rsidRDefault="0085063A" w:rsidP="0085063A">
      <w:pPr>
        <w:tabs>
          <w:tab w:val="right" w:pos="2399"/>
        </w:tabs>
        <w:autoSpaceDE w:val="0"/>
        <w:autoSpaceDN w:val="0"/>
        <w:spacing w:line="240" w:lineRule="auto"/>
        <w:ind w:left="284"/>
        <w:jc w:val="center"/>
        <w:rPr>
          <w:rFonts w:eastAsia="TimesNewRoman,Bold"/>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3876"/>
      </w:tblGrid>
      <w:tr w:rsidR="0085063A" w:rsidRPr="00BF41CE" w14:paraId="5ED6462F" w14:textId="77777777" w:rsidTr="00B86824">
        <w:trPr>
          <w:trHeight w:val="390"/>
          <w:jc w:val="center"/>
        </w:trPr>
        <w:tc>
          <w:tcPr>
            <w:tcW w:w="4322" w:type="dxa"/>
            <w:vAlign w:val="center"/>
          </w:tcPr>
          <w:p w14:paraId="4F29AD87" w14:textId="77777777" w:rsidR="0085063A" w:rsidRPr="00BF41CE" w:rsidRDefault="0085063A" w:rsidP="00B86824">
            <w:pPr>
              <w:widowControl w:val="0"/>
              <w:adjustRightInd w:val="0"/>
              <w:jc w:val="center"/>
              <w:textAlignment w:val="baseline"/>
              <w:rPr>
                <w:rFonts w:ascii="Calibri" w:eastAsia="Times New Roman" w:hAnsi="Calibri" w:cs="Times New Roman"/>
                <w:b/>
                <w:bCs/>
                <w:sz w:val="20"/>
                <w:szCs w:val="20"/>
              </w:rPr>
            </w:pPr>
            <w:r w:rsidRPr="00BF41CE">
              <w:rPr>
                <w:rFonts w:ascii="Calibri" w:eastAsia="Times New Roman" w:hAnsi="Calibri" w:cs="Times New Roman"/>
                <w:b/>
                <w:bCs/>
                <w:sz w:val="20"/>
                <w:szCs w:val="20"/>
              </w:rPr>
              <w:t>Cena netto za całość (PLN)</w:t>
            </w:r>
          </w:p>
        </w:tc>
        <w:tc>
          <w:tcPr>
            <w:tcW w:w="3876" w:type="dxa"/>
            <w:vAlign w:val="center"/>
          </w:tcPr>
          <w:p w14:paraId="0CF2EF62" w14:textId="77777777" w:rsidR="0085063A" w:rsidRPr="00BF41CE" w:rsidRDefault="0085063A" w:rsidP="00B86824">
            <w:pPr>
              <w:widowControl w:val="0"/>
              <w:adjustRightInd w:val="0"/>
              <w:jc w:val="center"/>
              <w:textAlignment w:val="baseline"/>
              <w:rPr>
                <w:rFonts w:ascii="Calibri" w:eastAsia="Times New Roman" w:hAnsi="Calibri" w:cs="Times New Roman"/>
                <w:b/>
                <w:bCs/>
                <w:sz w:val="20"/>
                <w:szCs w:val="20"/>
              </w:rPr>
            </w:pPr>
            <w:r w:rsidRPr="00BF41CE">
              <w:rPr>
                <w:rFonts w:ascii="Calibri" w:eastAsia="Times New Roman" w:hAnsi="Calibri" w:cs="Times New Roman"/>
                <w:b/>
                <w:bCs/>
                <w:sz w:val="20"/>
                <w:szCs w:val="20"/>
              </w:rPr>
              <w:t>Cena brutto za całość (PLN)</w:t>
            </w:r>
          </w:p>
        </w:tc>
      </w:tr>
      <w:tr w:rsidR="0085063A" w:rsidRPr="00BF41CE" w14:paraId="522F4596" w14:textId="77777777" w:rsidTr="00B86824">
        <w:trPr>
          <w:trHeight w:val="812"/>
          <w:jc w:val="center"/>
        </w:trPr>
        <w:tc>
          <w:tcPr>
            <w:tcW w:w="4322" w:type="dxa"/>
            <w:vAlign w:val="center"/>
          </w:tcPr>
          <w:p w14:paraId="5D4F7322" w14:textId="77777777" w:rsidR="0085063A" w:rsidRPr="00BF41CE" w:rsidRDefault="0085063A" w:rsidP="00B86824">
            <w:pPr>
              <w:widowControl w:val="0"/>
              <w:adjustRightInd w:val="0"/>
              <w:jc w:val="center"/>
              <w:textAlignment w:val="baseline"/>
              <w:rPr>
                <w:rFonts w:ascii="Calibri" w:eastAsia="Times New Roman" w:hAnsi="Calibri" w:cs="Times New Roman"/>
                <w:sz w:val="20"/>
                <w:szCs w:val="20"/>
              </w:rPr>
            </w:pPr>
          </w:p>
        </w:tc>
        <w:tc>
          <w:tcPr>
            <w:tcW w:w="3876" w:type="dxa"/>
            <w:vAlign w:val="center"/>
          </w:tcPr>
          <w:p w14:paraId="4C00B512" w14:textId="77777777" w:rsidR="0085063A" w:rsidRPr="00BF41CE" w:rsidRDefault="0085063A" w:rsidP="00B86824">
            <w:pPr>
              <w:widowControl w:val="0"/>
              <w:adjustRightInd w:val="0"/>
              <w:jc w:val="center"/>
              <w:textAlignment w:val="baseline"/>
              <w:rPr>
                <w:rFonts w:ascii="Calibri" w:eastAsia="Times New Roman" w:hAnsi="Calibri" w:cs="Times New Roman"/>
                <w:sz w:val="20"/>
                <w:szCs w:val="20"/>
              </w:rPr>
            </w:pPr>
          </w:p>
        </w:tc>
      </w:tr>
    </w:tbl>
    <w:p w14:paraId="7A8D615B" w14:textId="77777777" w:rsidR="0085063A" w:rsidRPr="00EB1827" w:rsidRDefault="0085063A" w:rsidP="0085063A">
      <w:pPr>
        <w:spacing w:line="240" w:lineRule="auto"/>
        <w:jc w:val="both"/>
        <w:rPr>
          <w:rFonts w:asciiTheme="majorHAnsi" w:hAnsiTheme="majorHAnsi" w:cstheme="majorHAnsi"/>
          <w:sz w:val="20"/>
          <w:szCs w:val="20"/>
        </w:rPr>
      </w:pPr>
    </w:p>
    <w:p w14:paraId="1CDCE668" w14:textId="77777777" w:rsidR="0085063A" w:rsidRPr="00B82936" w:rsidRDefault="0085063A" w:rsidP="0085063A">
      <w:pPr>
        <w:widowControl w:val="0"/>
        <w:adjustRightInd w:val="0"/>
        <w:spacing w:line="240" w:lineRule="exact"/>
        <w:ind w:left="284"/>
        <w:jc w:val="both"/>
        <w:rPr>
          <w:rFonts w:asciiTheme="majorHAnsi" w:eastAsia="Times New Roman" w:hAnsiTheme="majorHAnsi" w:cstheme="majorHAnsi"/>
          <w:sz w:val="20"/>
          <w:szCs w:val="20"/>
        </w:rPr>
      </w:pPr>
      <w:r w:rsidRPr="00B82936">
        <w:rPr>
          <w:rFonts w:asciiTheme="majorHAnsi" w:eastAsia="Times New Roman" w:hAnsiTheme="majorHAnsi" w:cstheme="majorHAnsi"/>
          <w:b/>
          <w:color w:val="000000"/>
          <w:sz w:val="20"/>
          <w:szCs w:val="20"/>
          <w:u w:val="single"/>
        </w:rPr>
        <w:t xml:space="preserve">Czas niezbędny na realizację (wyprzedzenie z jakim wykonawca musi otrzymać informację </w:t>
      </w:r>
      <w:r w:rsidRPr="00B82936">
        <w:rPr>
          <w:rFonts w:asciiTheme="majorHAnsi" w:eastAsia="Times New Roman" w:hAnsiTheme="majorHAnsi" w:cstheme="majorHAnsi"/>
          <w:b/>
          <w:color w:val="000000"/>
          <w:sz w:val="20"/>
          <w:szCs w:val="20"/>
          <w:u w:val="single"/>
        </w:rPr>
        <w:br/>
        <w:t>o wydarzeniu)</w:t>
      </w:r>
      <w:r w:rsidRPr="00B82936">
        <w:rPr>
          <w:rFonts w:asciiTheme="majorHAnsi" w:eastAsia="Times New Roman" w:hAnsiTheme="majorHAnsi" w:cstheme="majorHAnsi"/>
          <w:b/>
          <w:sz w:val="20"/>
          <w:szCs w:val="20"/>
        </w:rPr>
        <w:t xml:space="preserve"> w przypadku </w:t>
      </w:r>
      <w:r w:rsidRPr="00B82936">
        <w:rPr>
          <w:rFonts w:asciiTheme="majorHAnsi" w:eastAsia="Times New Roman" w:hAnsiTheme="majorHAnsi" w:cstheme="majorHAnsi"/>
          <w:sz w:val="20"/>
          <w:szCs w:val="20"/>
        </w:rPr>
        <w:t xml:space="preserve">gdy liczba gości </w:t>
      </w:r>
      <w:r w:rsidRPr="00B82936">
        <w:rPr>
          <w:rFonts w:asciiTheme="majorHAnsi" w:eastAsia="Times New Roman" w:hAnsiTheme="majorHAnsi" w:cstheme="majorHAnsi"/>
          <w:b/>
          <w:sz w:val="20"/>
          <w:szCs w:val="20"/>
          <w:u w:val="single"/>
        </w:rPr>
        <w:t>przekracza</w:t>
      </w:r>
      <w:r w:rsidRPr="00B82936">
        <w:rPr>
          <w:rFonts w:asciiTheme="majorHAnsi" w:eastAsia="Times New Roman" w:hAnsiTheme="majorHAnsi" w:cstheme="majorHAnsi"/>
          <w:b/>
          <w:sz w:val="20"/>
          <w:szCs w:val="20"/>
        </w:rPr>
        <w:t xml:space="preserve"> 40 osób </w:t>
      </w:r>
      <w:r w:rsidRPr="00B82936">
        <w:rPr>
          <w:rFonts w:asciiTheme="majorHAnsi" w:eastAsia="Times New Roman" w:hAnsiTheme="majorHAnsi" w:cstheme="majorHAnsi"/>
          <w:sz w:val="20"/>
          <w:szCs w:val="20"/>
        </w:rPr>
        <w:t>………………………dni robocze/</w:t>
      </w:r>
      <w:proofErr w:type="spellStart"/>
      <w:r w:rsidRPr="00B82936">
        <w:rPr>
          <w:rFonts w:asciiTheme="majorHAnsi" w:eastAsia="Times New Roman" w:hAnsiTheme="majorHAnsi" w:cstheme="majorHAnsi"/>
          <w:sz w:val="20"/>
          <w:szCs w:val="20"/>
        </w:rPr>
        <w:t>ch</w:t>
      </w:r>
      <w:proofErr w:type="spellEnd"/>
      <w:r w:rsidRPr="00B82936">
        <w:rPr>
          <w:rFonts w:asciiTheme="majorHAnsi" w:eastAsia="Times New Roman" w:hAnsiTheme="majorHAnsi" w:cstheme="majorHAnsi"/>
          <w:sz w:val="20"/>
          <w:szCs w:val="20"/>
        </w:rPr>
        <w:t xml:space="preserve"> </w:t>
      </w:r>
      <w:r w:rsidRPr="00B82936">
        <w:rPr>
          <w:rFonts w:asciiTheme="majorHAnsi" w:eastAsia="Times New Roman" w:hAnsiTheme="majorHAnsi" w:cstheme="majorHAnsi"/>
          <w:sz w:val="20"/>
          <w:szCs w:val="20"/>
        </w:rPr>
        <w:br/>
        <w:t>(3 dni robocze, 4 dni robocze, 5 dni roboczych lub 6 dni roboczych).</w:t>
      </w:r>
    </w:p>
    <w:p w14:paraId="617FF17B" w14:textId="77777777" w:rsidR="0085063A" w:rsidRPr="00B82936" w:rsidRDefault="0085063A" w:rsidP="0085063A">
      <w:pPr>
        <w:widowControl w:val="0"/>
        <w:adjustRightInd w:val="0"/>
        <w:spacing w:line="240" w:lineRule="exact"/>
        <w:ind w:left="284"/>
        <w:jc w:val="both"/>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 xml:space="preserve"> </w:t>
      </w:r>
    </w:p>
    <w:p w14:paraId="045FE363" w14:textId="77777777" w:rsidR="0085063A" w:rsidRPr="00B82936" w:rsidRDefault="0085063A" w:rsidP="0085063A">
      <w:pPr>
        <w:widowControl w:val="0"/>
        <w:adjustRightInd w:val="0"/>
        <w:spacing w:line="240" w:lineRule="exact"/>
        <w:ind w:left="284"/>
        <w:jc w:val="both"/>
        <w:rPr>
          <w:rFonts w:asciiTheme="majorHAnsi" w:eastAsia="Times New Roman" w:hAnsiTheme="majorHAnsi" w:cstheme="majorHAnsi"/>
          <w:sz w:val="20"/>
          <w:szCs w:val="20"/>
        </w:rPr>
      </w:pPr>
      <w:r w:rsidRPr="00B82936">
        <w:rPr>
          <w:rFonts w:asciiTheme="majorHAnsi" w:eastAsia="Times New Roman" w:hAnsiTheme="majorHAnsi" w:cstheme="majorHAnsi"/>
          <w:b/>
          <w:color w:val="000000"/>
          <w:sz w:val="20"/>
          <w:szCs w:val="20"/>
          <w:u w:val="single"/>
        </w:rPr>
        <w:t xml:space="preserve">Czas niezbędny na realizację (wyprzedzenie z jakim wykonawca musi otrzymać informację </w:t>
      </w:r>
      <w:r w:rsidRPr="00B82936">
        <w:rPr>
          <w:rFonts w:asciiTheme="majorHAnsi" w:eastAsia="Times New Roman" w:hAnsiTheme="majorHAnsi" w:cstheme="majorHAnsi"/>
          <w:b/>
          <w:color w:val="000000"/>
          <w:sz w:val="20"/>
          <w:szCs w:val="20"/>
          <w:u w:val="single"/>
        </w:rPr>
        <w:br/>
        <w:t>o wydarzeniu)</w:t>
      </w:r>
      <w:r w:rsidRPr="00B82936">
        <w:rPr>
          <w:rFonts w:asciiTheme="majorHAnsi" w:eastAsia="Times New Roman" w:hAnsiTheme="majorHAnsi" w:cstheme="majorHAnsi"/>
          <w:b/>
          <w:sz w:val="20"/>
          <w:szCs w:val="20"/>
        </w:rPr>
        <w:t xml:space="preserve"> w przypadku </w:t>
      </w:r>
      <w:r w:rsidRPr="00B82936">
        <w:rPr>
          <w:rFonts w:asciiTheme="majorHAnsi" w:eastAsia="Times New Roman" w:hAnsiTheme="majorHAnsi" w:cstheme="majorHAnsi"/>
          <w:sz w:val="20"/>
          <w:szCs w:val="20"/>
        </w:rPr>
        <w:t xml:space="preserve">gdy liczba gości </w:t>
      </w:r>
      <w:r w:rsidRPr="00B82936">
        <w:rPr>
          <w:rFonts w:asciiTheme="majorHAnsi" w:eastAsia="Times New Roman" w:hAnsiTheme="majorHAnsi" w:cstheme="majorHAnsi"/>
          <w:b/>
          <w:sz w:val="20"/>
          <w:szCs w:val="20"/>
          <w:u w:val="single"/>
        </w:rPr>
        <w:t>nie przekracza</w:t>
      </w:r>
      <w:r w:rsidRPr="00B82936">
        <w:rPr>
          <w:rFonts w:asciiTheme="majorHAnsi" w:eastAsia="Times New Roman" w:hAnsiTheme="majorHAnsi" w:cstheme="majorHAnsi"/>
          <w:b/>
          <w:sz w:val="20"/>
          <w:szCs w:val="20"/>
        </w:rPr>
        <w:t xml:space="preserve"> 40 osób </w:t>
      </w:r>
      <w:r w:rsidRPr="00B82936">
        <w:rPr>
          <w:rFonts w:asciiTheme="majorHAnsi" w:eastAsia="Times New Roman" w:hAnsiTheme="majorHAnsi" w:cstheme="majorHAnsi"/>
          <w:sz w:val="20"/>
          <w:szCs w:val="20"/>
        </w:rPr>
        <w:t xml:space="preserve">………………… dni roboczy/e </w:t>
      </w:r>
      <w:r w:rsidRPr="00B82936">
        <w:rPr>
          <w:rFonts w:asciiTheme="majorHAnsi" w:eastAsia="Times New Roman" w:hAnsiTheme="majorHAnsi" w:cstheme="majorHAnsi"/>
          <w:sz w:val="20"/>
          <w:szCs w:val="20"/>
        </w:rPr>
        <w:br/>
        <w:t>(1 dzień roboczy, 2 dni robocze, 3 dni robocze lub 4 dni robocze).</w:t>
      </w:r>
    </w:p>
    <w:p w14:paraId="6DA30F6C" w14:textId="77777777" w:rsidR="0085063A" w:rsidRPr="00B82936" w:rsidRDefault="0085063A" w:rsidP="0085063A">
      <w:pPr>
        <w:widowControl w:val="0"/>
        <w:adjustRightInd w:val="0"/>
        <w:spacing w:line="240" w:lineRule="exact"/>
        <w:ind w:left="284"/>
        <w:jc w:val="both"/>
        <w:rPr>
          <w:rFonts w:asciiTheme="majorHAnsi" w:eastAsia="Times New Roman" w:hAnsiTheme="majorHAnsi" w:cstheme="majorHAnsi"/>
          <w:bCs/>
          <w:sz w:val="20"/>
          <w:szCs w:val="20"/>
          <w:shd w:val="clear" w:color="auto" w:fill="FFFFFF"/>
        </w:rPr>
      </w:pPr>
    </w:p>
    <w:p w14:paraId="2393A6DC" w14:textId="77777777" w:rsidR="0085063A" w:rsidRPr="00B82936" w:rsidRDefault="0085063A" w:rsidP="0085063A">
      <w:pPr>
        <w:ind w:left="284"/>
        <w:jc w:val="both"/>
        <w:rPr>
          <w:rFonts w:asciiTheme="majorHAnsi" w:eastAsia="Times New Roman" w:hAnsiTheme="majorHAnsi" w:cstheme="majorHAnsi"/>
          <w:sz w:val="20"/>
          <w:szCs w:val="20"/>
          <w:shd w:val="clear" w:color="auto" w:fill="FFFFFF"/>
        </w:rPr>
      </w:pPr>
      <w:r w:rsidRPr="00B82936">
        <w:rPr>
          <w:rFonts w:asciiTheme="majorHAnsi" w:eastAsia="Times New Roman" w:hAnsiTheme="majorHAnsi" w:cstheme="majorHAnsi"/>
          <w:b/>
          <w:bCs/>
          <w:sz w:val="20"/>
          <w:szCs w:val="20"/>
          <w:shd w:val="clear" w:color="auto" w:fill="FFFFFF"/>
        </w:rPr>
        <w:t xml:space="preserve"> Kryterium środowiskowe: emisja spalin</w:t>
      </w:r>
      <w:r w:rsidRPr="00B82936">
        <w:rPr>
          <w:rFonts w:asciiTheme="majorHAnsi" w:eastAsia="Times New Roman" w:hAnsiTheme="majorHAnsi" w:cstheme="majorHAnsi"/>
          <w:bCs/>
          <w:sz w:val="20"/>
          <w:szCs w:val="20"/>
          <w:shd w:val="clear" w:color="auto" w:fill="FFFFFF"/>
        </w:rPr>
        <w:t xml:space="preserve"> ……………………………………………………..(Norma „Euro 6”, Norma „Euro 5”,Norma „Euro 4”, Norma „Euro 3” lub </w:t>
      </w:r>
      <w:r w:rsidRPr="00B82936">
        <w:rPr>
          <w:rFonts w:asciiTheme="majorHAnsi" w:eastAsia="Times New Roman" w:hAnsiTheme="majorHAnsi" w:cstheme="majorHAnsi"/>
          <w:sz w:val="20"/>
          <w:szCs w:val="20"/>
          <w:shd w:val="clear" w:color="auto" w:fill="FFFFFF"/>
        </w:rPr>
        <w:t xml:space="preserve">Normy niższe (należy podać cyfrą)). </w:t>
      </w:r>
    </w:p>
    <w:p w14:paraId="74AF4E4C" w14:textId="77777777" w:rsidR="002E0897" w:rsidRDefault="002E0897" w:rsidP="00B86BDB">
      <w:pPr>
        <w:pStyle w:val="Tekstkomentarza"/>
        <w:ind w:left="426"/>
        <w:jc w:val="both"/>
        <w:rPr>
          <w:rFonts w:asciiTheme="majorHAnsi" w:hAnsiTheme="majorHAnsi" w:cstheme="majorHAnsi"/>
        </w:rPr>
      </w:pPr>
    </w:p>
    <w:p w14:paraId="045BB52C" w14:textId="77777777" w:rsidR="002E0897" w:rsidRDefault="002E0897" w:rsidP="00B86BDB">
      <w:pPr>
        <w:pStyle w:val="Tekstkomentarza"/>
        <w:ind w:left="426"/>
        <w:jc w:val="both"/>
        <w:rPr>
          <w:rFonts w:asciiTheme="majorHAnsi" w:hAnsiTheme="majorHAnsi" w:cstheme="majorHAnsi"/>
        </w:rPr>
      </w:pPr>
    </w:p>
    <w:p w14:paraId="74059BB0" w14:textId="77777777" w:rsidR="00D9000F" w:rsidRDefault="00D9000F" w:rsidP="005A217A">
      <w:pPr>
        <w:spacing w:line="240" w:lineRule="auto"/>
        <w:ind w:left="284"/>
        <w:jc w:val="both"/>
        <w:rPr>
          <w:rFonts w:asciiTheme="majorHAnsi" w:hAnsiTheme="majorHAnsi" w:cstheme="majorHAnsi"/>
          <w:sz w:val="20"/>
          <w:szCs w:val="20"/>
        </w:rPr>
      </w:pPr>
    </w:p>
    <w:p w14:paraId="32B32007" w14:textId="77777777" w:rsidR="00EB1827" w:rsidRPr="00F6171F" w:rsidRDefault="00EB1827" w:rsidP="000410E9">
      <w:pPr>
        <w:numPr>
          <w:ilvl w:val="0"/>
          <w:numId w:val="30"/>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OŚWIADCZAMY, że zapoznaliśmy się ze Specyfikacją Warunków Zamówienia i akceptujemy wszystkie warunki w niej zawarte.</w:t>
      </w:r>
    </w:p>
    <w:p w14:paraId="1CE07D65" w14:textId="77777777" w:rsidR="00EB1827" w:rsidRPr="00F6171F" w:rsidRDefault="00EB1827" w:rsidP="000410E9">
      <w:pPr>
        <w:numPr>
          <w:ilvl w:val="0"/>
          <w:numId w:val="30"/>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lastRenderedPageBreak/>
        <w:t>OŚWIADCZAMY, że uzyskaliśmy wszelkie informacje niezbędne do prawidłowego przygotowania i złożenia niniejszej oferty.</w:t>
      </w:r>
    </w:p>
    <w:p w14:paraId="6B373ECA" w14:textId="6D1607B5" w:rsidR="00EB1827" w:rsidRPr="00F6171F" w:rsidRDefault="00EB1827" w:rsidP="000410E9">
      <w:pPr>
        <w:numPr>
          <w:ilvl w:val="0"/>
          <w:numId w:val="30"/>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OŚWIADCZAMY, że zapoznaliśmy się z Projektowanymi Postanowieniami Umow</w:t>
      </w:r>
      <w:r w:rsidR="0085063A">
        <w:rPr>
          <w:rFonts w:asciiTheme="majorHAnsi" w:hAnsiTheme="majorHAnsi" w:cstheme="majorHAnsi"/>
          <w:sz w:val="20"/>
          <w:szCs w:val="20"/>
        </w:rPr>
        <w:t>y, określonymi w Załączniku nr 8</w:t>
      </w:r>
      <w:r w:rsidR="007B45FE">
        <w:rPr>
          <w:rFonts w:asciiTheme="majorHAnsi" w:hAnsiTheme="majorHAnsi" w:cstheme="majorHAnsi"/>
          <w:sz w:val="20"/>
          <w:szCs w:val="20"/>
        </w:rPr>
        <w:t xml:space="preserve"> </w:t>
      </w:r>
      <w:r w:rsidRPr="00F6171F">
        <w:rPr>
          <w:rFonts w:asciiTheme="majorHAnsi" w:hAnsiTheme="majorHAnsi" w:cstheme="majorHAnsi"/>
          <w:sz w:val="20"/>
          <w:szCs w:val="20"/>
        </w:rPr>
        <w:t>do Specyfikacji Warunków Zamówienia i ZOBOWIĄZUJEMY SIĘ, w przypadku wyboru naszej oferty, do zawarcia umowy zgodnej z niniejszą ofertą, na warunkach w nich określonych.</w:t>
      </w:r>
    </w:p>
    <w:p w14:paraId="4170C6F1" w14:textId="3E16595D" w:rsidR="00EB1827" w:rsidRPr="00F6171F" w:rsidRDefault="00EB1827" w:rsidP="000410E9">
      <w:pPr>
        <w:numPr>
          <w:ilvl w:val="0"/>
          <w:numId w:val="30"/>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Oświadczam, że wypełniłem obowiązki informacyjne przewidzi</w:t>
      </w:r>
      <w:r w:rsidR="00775EBF">
        <w:rPr>
          <w:rFonts w:asciiTheme="majorHAnsi" w:hAnsiTheme="majorHAnsi" w:cstheme="majorHAnsi"/>
          <w:sz w:val="20"/>
          <w:szCs w:val="20"/>
        </w:rPr>
        <w:t>ane w art. 13 lub art. 14 RODO(1</w:t>
      </w:r>
      <w:r w:rsidRPr="00F6171F">
        <w:rPr>
          <w:rFonts w:asciiTheme="majorHAnsi" w:hAnsiTheme="majorHAnsi" w:cstheme="majorHAnsi"/>
          <w:sz w:val="20"/>
          <w:szCs w:val="20"/>
        </w:rPr>
        <w:t>)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1B915E4D" w14:textId="5B525DE7" w:rsidR="00EB1827" w:rsidRPr="00F6171F" w:rsidRDefault="00775EBF" w:rsidP="00775EBF">
      <w:pPr>
        <w:spacing w:line="240" w:lineRule="auto"/>
        <w:ind w:left="426"/>
        <w:rPr>
          <w:rFonts w:asciiTheme="majorHAnsi" w:hAnsiTheme="majorHAnsi" w:cstheme="majorHAnsi"/>
          <w:sz w:val="20"/>
          <w:szCs w:val="20"/>
        </w:rPr>
      </w:pPr>
      <w:r>
        <w:rPr>
          <w:rFonts w:asciiTheme="majorHAnsi" w:hAnsiTheme="majorHAnsi" w:cstheme="majorHAnsi"/>
          <w:sz w:val="20"/>
          <w:szCs w:val="20"/>
          <w:vertAlign w:val="superscript"/>
        </w:rPr>
        <w:t>1</w:t>
      </w:r>
      <w:r w:rsidR="00EB1827" w:rsidRPr="00F6171F">
        <w:rPr>
          <w:rFonts w:asciiTheme="majorHAnsi" w:hAnsiTheme="majorHAnsi" w:cstheme="majorHAnsi"/>
          <w:sz w:val="20"/>
          <w:szCs w:val="20"/>
          <w:vertAlign w:val="superscript"/>
        </w:rPr>
        <w:t>)</w:t>
      </w:r>
      <w:r w:rsidR="00EB1827" w:rsidRPr="00F6171F">
        <w:rPr>
          <w:rFonts w:asciiTheme="majorHAnsi" w:hAnsiTheme="majorHAnsi" w:cstheme="maj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Pr>
          <w:rFonts w:asciiTheme="majorHAnsi" w:hAnsiTheme="majorHAnsi" w:cstheme="majorHAnsi"/>
          <w:sz w:val="20"/>
          <w:szCs w:val="20"/>
        </w:rPr>
        <w:t>UE L 119 z 04.05.2016, str. 1).</w:t>
      </w:r>
    </w:p>
    <w:p w14:paraId="32DB62DA" w14:textId="77777777" w:rsidR="00EB1827" w:rsidRPr="00F6171F" w:rsidRDefault="00EB1827" w:rsidP="000410E9">
      <w:pPr>
        <w:numPr>
          <w:ilvl w:val="0"/>
          <w:numId w:val="30"/>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Przedmiot zamówienia objęty treścią SWZ i niniejszej oferty zamierzamy:</w:t>
      </w:r>
    </w:p>
    <w:p w14:paraId="256C057C" w14:textId="77777777" w:rsidR="00EB1827" w:rsidRPr="00F6171F" w:rsidRDefault="00EB1827" w:rsidP="000410E9">
      <w:pPr>
        <w:numPr>
          <w:ilvl w:val="1"/>
          <w:numId w:val="31"/>
        </w:numPr>
        <w:spacing w:line="240" w:lineRule="auto"/>
        <w:ind w:left="426" w:firstLine="567"/>
        <w:contextualSpacing/>
        <w:jc w:val="both"/>
        <w:rPr>
          <w:rFonts w:asciiTheme="majorHAnsi" w:hAnsiTheme="majorHAnsi" w:cstheme="majorHAnsi"/>
          <w:sz w:val="20"/>
          <w:szCs w:val="20"/>
        </w:rPr>
      </w:pPr>
      <w:r w:rsidRPr="00F6171F">
        <w:rPr>
          <w:rFonts w:asciiTheme="majorHAnsi" w:hAnsiTheme="majorHAnsi" w:cstheme="majorHAnsi"/>
          <w:sz w:val="20"/>
          <w:szCs w:val="20"/>
        </w:rPr>
        <w:t>wykonać sami</w:t>
      </w:r>
    </w:p>
    <w:p w14:paraId="3C1B3A0B" w14:textId="77777777" w:rsidR="00EB1827" w:rsidRPr="00F6171F" w:rsidRDefault="00EB1827" w:rsidP="000410E9">
      <w:pPr>
        <w:numPr>
          <w:ilvl w:val="1"/>
          <w:numId w:val="31"/>
        </w:numPr>
        <w:spacing w:line="240" w:lineRule="auto"/>
        <w:ind w:left="426" w:firstLine="567"/>
        <w:contextualSpacing/>
        <w:jc w:val="both"/>
        <w:rPr>
          <w:rFonts w:asciiTheme="majorHAnsi" w:hAnsiTheme="majorHAnsi" w:cstheme="majorHAnsi"/>
          <w:sz w:val="20"/>
          <w:szCs w:val="20"/>
        </w:rPr>
      </w:pPr>
      <w:r w:rsidRPr="00F6171F">
        <w:rPr>
          <w:rFonts w:asciiTheme="majorHAnsi" w:hAnsiTheme="majorHAnsi" w:cstheme="majorHAnsi"/>
          <w:sz w:val="20"/>
          <w:szCs w:val="20"/>
        </w:rPr>
        <w:t>następujący zakres przedmiotu zamówienia zamierzamy zlecić podwykonawcom:</w:t>
      </w:r>
    </w:p>
    <w:p w14:paraId="7B8E8339" w14:textId="77777777" w:rsidR="00EB1827" w:rsidRPr="00F6171F" w:rsidRDefault="00EB1827" w:rsidP="00EB1827">
      <w:pPr>
        <w:spacing w:line="240" w:lineRule="auto"/>
        <w:ind w:left="851" w:hanging="426"/>
        <w:jc w:val="both"/>
        <w:rPr>
          <w:rFonts w:asciiTheme="majorHAnsi" w:hAnsiTheme="majorHAnsi" w:cstheme="majorHAnsi"/>
          <w:sz w:val="20"/>
          <w:szCs w:val="20"/>
        </w:rPr>
      </w:pPr>
      <w:r w:rsidRPr="00F6171F">
        <w:rPr>
          <w:rFonts w:asciiTheme="majorHAnsi" w:hAnsiTheme="majorHAnsi" w:cstheme="majorHAnsi"/>
          <w:sz w:val="20"/>
          <w:szCs w:val="20"/>
        </w:rPr>
        <w:t>Zakres przedmiotu zamówienia /…………………………………………………………………………</w:t>
      </w:r>
    </w:p>
    <w:p w14:paraId="254D09A2" w14:textId="77777777" w:rsidR="00EB1827" w:rsidRPr="00F6171F" w:rsidRDefault="00EB1827" w:rsidP="00EB1827">
      <w:pPr>
        <w:spacing w:line="240" w:lineRule="auto"/>
        <w:ind w:left="851" w:hanging="426"/>
        <w:jc w:val="both"/>
        <w:rPr>
          <w:rFonts w:asciiTheme="majorHAnsi" w:hAnsiTheme="majorHAnsi" w:cstheme="majorHAnsi"/>
          <w:sz w:val="20"/>
          <w:szCs w:val="20"/>
        </w:rPr>
      </w:pPr>
      <w:r w:rsidRPr="00F6171F">
        <w:rPr>
          <w:rFonts w:asciiTheme="majorHAnsi" w:hAnsiTheme="majorHAnsi" w:cstheme="majorHAnsi"/>
          <w:sz w:val="20"/>
          <w:szCs w:val="20"/>
        </w:rPr>
        <w:t>Nazwa, adres podwykonawcy /…………………………………………………………………………</w:t>
      </w:r>
    </w:p>
    <w:p w14:paraId="1777634C" w14:textId="77777777" w:rsidR="00EB1827" w:rsidRPr="00F6171F" w:rsidRDefault="00EB1827" w:rsidP="00EB1827">
      <w:pPr>
        <w:spacing w:line="240" w:lineRule="auto"/>
        <w:ind w:left="426"/>
        <w:jc w:val="both"/>
        <w:rPr>
          <w:rFonts w:asciiTheme="majorHAnsi" w:hAnsiTheme="majorHAnsi" w:cstheme="majorHAnsi"/>
          <w:i/>
          <w:sz w:val="20"/>
          <w:szCs w:val="20"/>
        </w:rPr>
      </w:pPr>
      <w:r w:rsidRPr="00F6171F">
        <w:rPr>
          <w:rFonts w:asciiTheme="majorHAnsi" w:hAnsiTheme="majorHAnsi" w:cstheme="majorHAnsi"/>
          <w:i/>
          <w:sz w:val="20"/>
          <w:szCs w:val="20"/>
        </w:rPr>
        <w:t>Uwaga:</w:t>
      </w:r>
    </w:p>
    <w:p w14:paraId="5A290D1C" w14:textId="77777777" w:rsidR="00EB1827" w:rsidRPr="00F6171F" w:rsidRDefault="00EB1827" w:rsidP="00EB1827">
      <w:pPr>
        <w:spacing w:line="240" w:lineRule="auto"/>
        <w:ind w:left="426"/>
        <w:jc w:val="both"/>
        <w:rPr>
          <w:rFonts w:asciiTheme="majorHAnsi" w:hAnsiTheme="majorHAnsi" w:cstheme="majorHAnsi"/>
          <w:i/>
          <w:sz w:val="20"/>
          <w:szCs w:val="20"/>
        </w:rPr>
      </w:pPr>
      <w:r w:rsidRPr="00F6171F">
        <w:rPr>
          <w:rFonts w:asciiTheme="majorHAnsi" w:hAnsiTheme="majorHAnsi" w:cstheme="majorHAnsi"/>
          <w:i/>
          <w:sz w:val="20"/>
          <w:szCs w:val="20"/>
        </w:rPr>
        <w:t>Powielić tyle razy, ile wymaga tego dana okoliczność</w:t>
      </w:r>
    </w:p>
    <w:p w14:paraId="73E8D558" w14:textId="77777777" w:rsidR="00EB1827" w:rsidRPr="00F6171F" w:rsidRDefault="00EB1827" w:rsidP="00EB1827">
      <w:pPr>
        <w:spacing w:line="240" w:lineRule="auto"/>
        <w:ind w:left="426"/>
        <w:jc w:val="both"/>
        <w:rPr>
          <w:rFonts w:asciiTheme="majorHAnsi" w:hAnsiTheme="majorHAnsi" w:cstheme="majorHAnsi"/>
          <w:i/>
          <w:sz w:val="20"/>
          <w:szCs w:val="20"/>
        </w:rPr>
      </w:pPr>
      <w:r w:rsidRPr="00F6171F">
        <w:rPr>
          <w:rFonts w:asciiTheme="majorHAnsi" w:hAnsiTheme="majorHAnsi" w:cstheme="majorHAnsi"/>
          <w:i/>
          <w:sz w:val="20"/>
          <w:szCs w:val="20"/>
        </w:rPr>
        <w:t>Brak wskazania oznacza, że Wykonawca zamierza zamówienie zrealizować samodzielnie,                                             bez podwykonawców.</w:t>
      </w:r>
    </w:p>
    <w:p w14:paraId="464D7992" w14:textId="77777777" w:rsidR="00EB1827" w:rsidRDefault="00EB1827" w:rsidP="00EB1827">
      <w:pPr>
        <w:spacing w:line="240" w:lineRule="auto"/>
        <w:jc w:val="both"/>
        <w:rPr>
          <w:rFonts w:eastAsia="Times New Roman" w:cstheme="minorHAnsi"/>
          <w:sz w:val="20"/>
          <w:szCs w:val="20"/>
        </w:rPr>
      </w:pPr>
    </w:p>
    <w:p w14:paraId="253D9F65" w14:textId="77777777" w:rsidR="00EB1827" w:rsidRPr="00445D5B" w:rsidRDefault="00EB1827" w:rsidP="00EB1827">
      <w:pPr>
        <w:rPr>
          <w:rFonts w:cstheme="minorHAnsi"/>
          <w:sz w:val="20"/>
          <w:szCs w:val="20"/>
        </w:rPr>
      </w:pPr>
      <w:r>
        <w:rPr>
          <w:rFonts w:ascii="Calibri" w:hAnsi="Calibri" w:cs="Calibri"/>
          <w:sz w:val="20"/>
          <w:szCs w:val="20"/>
        </w:rPr>
        <w:t xml:space="preserve">       </w:t>
      </w:r>
    </w:p>
    <w:p w14:paraId="4818B8DD" w14:textId="77777777" w:rsidR="00EB1827" w:rsidRPr="00445D5B" w:rsidRDefault="00EB1827" w:rsidP="00EB1827">
      <w:pPr>
        <w:spacing w:line="240" w:lineRule="auto"/>
        <w:rPr>
          <w:rFonts w:cstheme="minorHAnsi"/>
          <w:sz w:val="20"/>
          <w:szCs w:val="20"/>
        </w:rPr>
      </w:pPr>
    </w:p>
    <w:p w14:paraId="23720479" w14:textId="77777777" w:rsidR="00EB1827" w:rsidRDefault="00EB1827" w:rsidP="00EB1827">
      <w:pPr>
        <w:rPr>
          <w:rFonts w:cstheme="minorHAnsi"/>
          <w:sz w:val="20"/>
          <w:szCs w:val="20"/>
        </w:rPr>
      </w:pPr>
    </w:p>
    <w:p w14:paraId="29D384B1" w14:textId="77777777" w:rsidR="0085063A" w:rsidRDefault="0085063A" w:rsidP="00EB1827">
      <w:pPr>
        <w:rPr>
          <w:rFonts w:cstheme="minorHAnsi"/>
          <w:sz w:val="20"/>
          <w:szCs w:val="20"/>
        </w:rPr>
      </w:pPr>
    </w:p>
    <w:p w14:paraId="32965484" w14:textId="77777777" w:rsidR="0085063A" w:rsidRDefault="0085063A" w:rsidP="00EB1827">
      <w:pPr>
        <w:rPr>
          <w:rFonts w:cstheme="minorHAnsi"/>
          <w:sz w:val="20"/>
          <w:szCs w:val="20"/>
        </w:rPr>
      </w:pPr>
    </w:p>
    <w:p w14:paraId="4C351A1A" w14:textId="77777777" w:rsidR="0085063A" w:rsidRDefault="0085063A" w:rsidP="00EB1827">
      <w:pPr>
        <w:rPr>
          <w:rFonts w:cstheme="minorHAnsi"/>
          <w:sz w:val="20"/>
          <w:szCs w:val="20"/>
        </w:rPr>
      </w:pPr>
    </w:p>
    <w:p w14:paraId="2C374298" w14:textId="77777777" w:rsidR="0085063A" w:rsidRDefault="0085063A" w:rsidP="00EB1827">
      <w:pPr>
        <w:rPr>
          <w:rFonts w:cstheme="minorHAnsi"/>
          <w:sz w:val="20"/>
          <w:szCs w:val="20"/>
        </w:rPr>
      </w:pPr>
    </w:p>
    <w:p w14:paraId="5F029151" w14:textId="77777777" w:rsidR="0085063A" w:rsidRDefault="0085063A" w:rsidP="00EB1827">
      <w:pPr>
        <w:rPr>
          <w:rFonts w:cstheme="minorHAnsi"/>
          <w:sz w:val="20"/>
          <w:szCs w:val="20"/>
        </w:rPr>
      </w:pPr>
    </w:p>
    <w:p w14:paraId="008DB0F0" w14:textId="77777777" w:rsidR="0085063A" w:rsidRDefault="0085063A" w:rsidP="00EB1827">
      <w:pPr>
        <w:rPr>
          <w:rFonts w:cstheme="minorHAnsi"/>
          <w:sz w:val="20"/>
          <w:szCs w:val="20"/>
        </w:rPr>
      </w:pPr>
    </w:p>
    <w:p w14:paraId="56C998DD" w14:textId="77777777" w:rsidR="0085063A" w:rsidRDefault="0085063A" w:rsidP="00EB1827">
      <w:pPr>
        <w:rPr>
          <w:rFonts w:cstheme="minorHAnsi"/>
          <w:sz w:val="20"/>
          <w:szCs w:val="20"/>
        </w:rPr>
      </w:pPr>
    </w:p>
    <w:p w14:paraId="0EFA408A" w14:textId="77777777" w:rsidR="0085063A" w:rsidRDefault="0085063A" w:rsidP="00EB1827">
      <w:pPr>
        <w:rPr>
          <w:rFonts w:cstheme="minorHAnsi"/>
          <w:sz w:val="20"/>
          <w:szCs w:val="20"/>
        </w:rPr>
      </w:pPr>
    </w:p>
    <w:p w14:paraId="318A9C71" w14:textId="77777777" w:rsidR="0085063A" w:rsidRDefault="0085063A" w:rsidP="00EB1827">
      <w:pPr>
        <w:rPr>
          <w:rFonts w:cstheme="minorHAnsi"/>
          <w:sz w:val="20"/>
          <w:szCs w:val="20"/>
        </w:rPr>
      </w:pPr>
    </w:p>
    <w:p w14:paraId="2DA05845" w14:textId="77777777" w:rsidR="0085063A" w:rsidRDefault="0085063A" w:rsidP="00EB1827">
      <w:pPr>
        <w:rPr>
          <w:rFonts w:cstheme="minorHAnsi"/>
          <w:sz w:val="20"/>
          <w:szCs w:val="20"/>
        </w:rPr>
      </w:pPr>
    </w:p>
    <w:p w14:paraId="7B6711E6" w14:textId="77777777" w:rsidR="0085063A" w:rsidRDefault="0085063A" w:rsidP="00EB1827">
      <w:pPr>
        <w:rPr>
          <w:rFonts w:cstheme="minorHAnsi"/>
          <w:sz w:val="20"/>
          <w:szCs w:val="20"/>
        </w:rPr>
      </w:pPr>
    </w:p>
    <w:p w14:paraId="3C26A5A8" w14:textId="77777777" w:rsidR="0085063A" w:rsidRDefault="0085063A" w:rsidP="00EB1827">
      <w:pPr>
        <w:rPr>
          <w:rFonts w:cstheme="minorHAnsi"/>
          <w:sz w:val="20"/>
          <w:szCs w:val="20"/>
        </w:rPr>
      </w:pPr>
    </w:p>
    <w:p w14:paraId="31ADF6AC" w14:textId="77777777" w:rsidR="0085063A" w:rsidRDefault="0085063A" w:rsidP="00EB1827">
      <w:pPr>
        <w:rPr>
          <w:rFonts w:cstheme="minorHAnsi"/>
          <w:sz w:val="20"/>
          <w:szCs w:val="20"/>
        </w:rPr>
      </w:pPr>
    </w:p>
    <w:p w14:paraId="79DCF9C0" w14:textId="77777777" w:rsidR="0085063A" w:rsidRDefault="0085063A" w:rsidP="00EB1827">
      <w:pPr>
        <w:rPr>
          <w:rFonts w:cstheme="minorHAnsi"/>
          <w:sz w:val="20"/>
          <w:szCs w:val="20"/>
        </w:rPr>
      </w:pPr>
    </w:p>
    <w:p w14:paraId="2D662FB7" w14:textId="77777777" w:rsidR="0085063A" w:rsidRDefault="0085063A" w:rsidP="00EB1827">
      <w:pPr>
        <w:rPr>
          <w:rFonts w:cstheme="minorHAnsi"/>
          <w:sz w:val="20"/>
          <w:szCs w:val="20"/>
        </w:rPr>
      </w:pPr>
    </w:p>
    <w:p w14:paraId="444147C9" w14:textId="77777777" w:rsidR="0085063A" w:rsidRDefault="0085063A" w:rsidP="00EB1827">
      <w:pPr>
        <w:rPr>
          <w:rFonts w:cstheme="minorHAnsi"/>
          <w:sz w:val="20"/>
          <w:szCs w:val="20"/>
        </w:rPr>
      </w:pPr>
    </w:p>
    <w:p w14:paraId="176BCEBA" w14:textId="77777777" w:rsidR="0085063A" w:rsidRDefault="0085063A" w:rsidP="00EB1827">
      <w:pPr>
        <w:rPr>
          <w:rFonts w:cstheme="minorHAnsi"/>
          <w:sz w:val="20"/>
          <w:szCs w:val="20"/>
        </w:rPr>
      </w:pPr>
    </w:p>
    <w:p w14:paraId="1DE66DD8" w14:textId="77777777" w:rsidR="0085063A" w:rsidRPr="00EB1827" w:rsidRDefault="0085063A" w:rsidP="00EB1827">
      <w:pPr>
        <w:rPr>
          <w:rFonts w:cstheme="minorHAnsi"/>
          <w:sz w:val="20"/>
          <w:szCs w:val="20"/>
        </w:rPr>
      </w:pPr>
    </w:p>
    <w:p w14:paraId="0B58C019" w14:textId="77777777" w:rsidR="00EB1827" w:rsidRDefault="00EB1827" w:rsidP="00EB1827">
      <w:pPr>
        <w:rPr>
          <w:rFonts w:cstheme="minorHAnsi"/>
          <w:sz w:val="20"/>
          <w:szCs w:val="20"/>
        </w:rPr>
      </w:pPr>
    </w:p>
    <w:p w14:paraId="236B6061" w14:textId="77777777" w:rsidR="00596687" w:rsidRPr="00EB1827" w:rsidRDefault="00596687" w:rsidP="00EB1827">
      <w:pPr>
        <w:rPr>
          <w:rFonts w:cstheme="minorHAnsi"/>
          <w:sz w:val="20"/>
          <w:szCs w:val="20"/>
        </w:rPr>
      </w:pPr>
    </w:p>
    <w:p w14:paraId="0DDE3BFD" w14:textId="77777777" w:rsidR="00EB1827" w:rsidRPr="00EB1827" w:rsidRDefault="00EB1827" w:rsidP="00EB1827">
      <w:pPr>
        <w:rPr>
          <w:rFonts w:cstheme="minorHAnsi"/>
          <w:sz w:val="20"/>
          <w:szCs w:val="20"/>
        </w:rPr>
      </w:pPr>
    </w:p>
    <w:p w14:paraId="6A1B41AB" w14:textId="77777777" w:rsidR="00EB1827" w:rsidRDefault="00EB1827" w:rsidP="00F6171F">
      <w:pPr>
        <w:spacing w:line="240" w:lineRule="auto"/>
        <w:jc w:val="both"/>
        <w:rPr>
          <w:rFonts w:asciiTheme="majorHAnsi" w:hAnsiTheme="majorHAnsi" w:cstheme="majorHAnsi"/>
          <w:sz w:val="20"/>
          <w:szCs w:val="20"/>
        </w:rPr>
      </w:pPr>
    </w:p>
    <w:p w14:paraId="3519144E" w14:textId="77777777" w:rsidR="0085063A" w:rsidRPr="00EB1827" w:rsidRDefault="0085063A" w:rsidP="00F6171F">
      <w:pPr>
        <w:spacing w:line="240" w:lineRule="auto"/>
        <w:jc w:val="both"/>
        <w:rPr>
          <w:rFonts w:asciiTheme="majorHAnsi" w:hAnsiTheme="majorHAnsi" w:cstheme="majorHAnsi"/>
          <w:sz w:val="20"/>
          <w:szCs w:val="20"/>
        </w:rPr>
      </w:pPr>
    </w:p>
    <w:p w14:paraId="5372FA87" w14:textId="77777777" w:rsidR="00EB1827" w:rsidRPr="00EB1827" w:rsidRDefault="00EB1827" w:rsidP="00EB1827">
      <w:pPr>
        <w:spacing w:line="240" w:lineRule="auto"/>
        <w:jc w:val="both"/>
        <w:rPr>
          <w:rFonts w:asciiTheme="majorHAnsi" w:hAnsiTheme="majorHAnsi" w:cstheme="majorHAnsi"/>
          <w:b/>
          <w:sz w:val="20"/>
          <w:szCs w:val="20"/>
        </w:rPr>
      </w:pPr>
    </w:p>
    <w:p w14:paraId="2D41D405" w14:textId="695E5342" w:rsidR="00EB1827" w:rsidRPr="00775EBF" w:rsidRDefault="000410E9" w:rsidP="00EB1827">
      <w:pPr>
        <w:spacing w:line="240" w:lineRule="auto"/>
        <w:jc w:val="right"/>
        <w:rPr>
          <w:rFonts w:asciiTheme="majorHAnsi" w:hAnsiTheme="majorHAnsi" w:cstheme="majorHAnsi"/>
          <w:b/>
          <w:sz w:val="20"/>
          <w:szCs w:val="20"/>
        </w:rPr>
      </w:pPr>
      <w:r>
        <w:rPr>
          <w:rFonts w:asciiTheme="majorHAnsi" w:hAnsiTheme="majorHAnsi" w:cstheme="majorHAnsi"/>
          <w:b/>
          <w:sz w:val="20"/>
          <w:szCs w:val="20"/>
        </w:rPr>
        <w:lastRenderedPageBreak/>
        <w:t>Załącznik nr 3</w:t>
      </w:r>
      <w:r w:rsidR="00EB1827" w:rsidRPr="00775EBF">
        <w:rPr>
          <w:rFonts w:asciiTheme="majorHAnsi" w:hAnsiTheme="majorHAnsi" w:cstheme="majorHAnsi"/>
          <w:b/>
          <w:sz w:val="20"/>
          <w:szCs w:val="20"/>
        </w:rPr>
        <w:t xml:space="preserve"> do SWZ</w:t>
      </w:r>
    </w:p>
    <w:p w14:paraId="3F59BD3A" w14:textId="77777777" w:rsidR="00EB1827" w:rsidRPr="00EB1827" w:rsidRDefault="00EB1827" w:rsidP="00EB1827">
      <w:pPr>
        <w:spacing w:line="240" w:lineRule="auto"/>
        <w:rPr>
          <w:rFonts w:asciiTheme="majorHAnsi" w:hAnsiTheme="majorHAnsi" w:cstheme="majorHAnsi"/>
          <w:b/>
          <w:sz w:val="20"/>
          <w:szCs w:val="20"/>
        </w:rPr>
      </w:pPr>
    </w:p>
    <w:p w14:paraId="70BD37E1" w14:textId="77777777" w:rsidR="00EB1827" w:rsidRPr="00EB1827" w:rsidRDefault="00EB1827" w:rsidP="00EB1827">
      <w:pPr>
        <w:spacing w:line="240" w:lineRule="auto"/>
        <w:ind w:firstLine="708"/>
        <w:jc w:val="center"/>
        <w:rPr>
          <w:rFonts w:asciiTheme="majorHAnsi" w:hAnsiTheme="majorHAnsi" w:cstheme="majorHAnsi"/>
          <w:b/>
          <w:sz w:val="20"/>
          <w:szCs w:val="20"/>
        </w:rPr>
      </w:pPr>
      <w:r w:rsidRPr="00EB1827">
        <w:rPr>
          <w:rFonts w:asciiTheme="majorHAnsi" w:hAnsiTheme="majorHAnsi" w:cstheme="majorHAnsi"/>
          <w:b/>
          <w:sz w:val="20"/>
          <w:szCs w:val="20"/>
        </w:rPr>
        <w:t>OŚWIADCZENIE WYKONAWCY</w:t>
      </w:r>
    </w:p>
    <w:p w14:paraId="26159C77" w14:textId="77777777" w:rsidR="00EB1827" w:rsidRPr="00EB1827" w:rsidRDefault="00EB1827" w:rsidP="00EB1827">
      <w:pPr>
        <w:spacing w:line="240" w:lineRule="auto"/>
        <w:jc w:val="center"/>
        <w:rPr>
          <w:rFonts w:asciiTheme="majorHAnsi" w:hAnsiTheme="majorHAnsi" w:cstheme="majorHAnsi"/>
          <w:sz w:val="20"/>
          <w:szCs w:val="20"/>
        </w:rPr>
      </w:pPr>
      <w:r w:rsidRPr="00EB1827">
        <w:rPr>
          <w:rFonts w:asciiTheme="majorHAnsi" w:hAnsiTheme="majorHAnsi" w:cstheme="majorHAnsi"/>
          <w:sz w:val="20"/>
          <w:szCs w:val="20"/>
        </w:rPr>
        <w:t>składane na podstawie art. 125 ust. 1 ustawy z dnia 11 września 2019 r.</w:t>
      </w:r>
    </w:p>
    <w:p w14:paraId="26204019" w14:textId="77777777" w:rsidR="00EB1827" w:rsidRPr="00EB1827" w:rsidRDefault="00EB1827" w:rsidP="00EB1827">
      <w:pPr>
        <w:spacing w:line="240" w:lineRule="auto"/>
        <w:jc w:val="center"/>
        <w:rPr>
          <w:rFonts w:asciiTheme="majorHAnsi" w:hAnsiTheme="majorHAnsi" w:cstheme="majorHAnsi"/>
          <w:sz w:val="20"/>
          <w:szCs w:val="20"/>
        </w:rPr>
      </w:pPr>
      <w:r w:rsidRPr="00EB1827">
        <w:rPr>
          <w:rFonts w:asciiTheme="majorHAnsi" w:hAnsiTheme="majorHAnsi" w:cstheme="majorHAnsi"/>
          <w:sz w:val="20"/>
          <w:szCs w:val="20"/>
        </w:rPr>
        <w:t xml:space="preserve">Prawo zamówień publicznych (zwanej dalej „ustawą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w:t>
      </w:r>
    </w:p>
    <w:p w14:paraId="3E47C1C5" w14:textId="77777777" w:rsidR="00EB1827" w:rsidRPr="00EB1827" w:rsidRDefault="00EB1827" w:rsidP="00EB1827">
      <w:pPr>
        <w:spacing w:line="240" w:lineRule="auto"/>
        <w:rPr>
          <w:rFonts w:asciiTheme="majorHAnsi" w:hAnsiTheme="majorHAnsi" w:cstheme="majorHAnsi"/>
          <w:b/>
          <w:sz w:val="20"/>
          <w:szCs w:val="20"/>
          <w:u w:val="single"/>
        </w:rPr>
      </w:pPr>
    </w:p>
    <w:p w14:paraId="61E16F5E" w14:textId="77777777" w:rsidR="00EB1827" w:rsidRPr="00EB1827" w:rsidRDefault="00EB1827" w:rsidP="00EB1827">
      <w:pPr>
        <w:spacing w:line="240" w:lineRule="auto"/>
        <w:jc w:val="center"/>
        <w:rPr>
          <w:rFonts w:asciiTheme="majorHAnsi" w:hAnsiTheme="majorHAnsi" w:cstheme="majorHAnsi"/>
          <w:b/>
          <w:sz w:val="20"/>
          <w:szCs w:val="20"/>
          <w:u w:val="single"/>
        </w:rPr>
      </w:pPr>
      <w:r w:rsidRPr="00EB1827">
        <w:rPr>
          <w:rFonts w:asciiTheme="majorHAnsi" w:hAnsiTheme="majorHAnsi" w:cstheme="majorHAnsi"/>
          <w:b/>
          <w:sz w:val="20"/>
          <w:szCs w:val="20"/>
          <w:u w:val="single"/>
        </w:rPr>
        <w:t>DOTYCZĄCE PRZESŁANEK WYKLUCZENIA Z POSTĘPOWANIA</w:t>
      </w:r>
    </w:p>
    <w:p w14:paraId="207A49F5" w14:textId="77777777" w:rsidR="00EB1827" w:rsidRPr="00EB1827" w:rsidRDefault="00EB1827" w:rsidP="00EB1827">
      <w:pPr>
        <w:spacing w:line="240" w:lineRule="auto"/>
        <w:jc w:val="center"/>
        <w:rPr>
          <w:rFonts w:asciiTheme="majorHAnsi" w:hAnsiTheme="majorHAnsi" w:cstheme="majorHAnsi"/>
          <w:b/>
          <w:sz w:val="20"/>
          <w:szCs w:val="20"/>
          <w:u w:val="single"/>
        </w:rPr>
      </w:pPr>
      <w:r w:rsidRPr="00EB1827">
        <w:rPr>
          <w:rFonts w:asciiTheme="majorHAnsi" w:hAnsiTheme="majorHAnsi" w:cstheme="majorHAnsi"/>
          <w:b/>
          <w:sz w:val="20"/>
          <w:szCs w:val="20"/>
          <w:u w:val="single"/>
        </w:rPr>
        <w:t>ORAZ SPEŁNIANIA WARUNKÓW UDZIAŁU W POSTĘPOWANIU</w:t>
      </w:r>
    </w:p>
    <w:p w14:paraId="0E74098F" w14:textId="77777777" w:rsidR="00EB1827" w:rsidRPr="00EB1827" w:rsidRDefault="00EB1827" w:rsidP="00EB1827">
      <w:pPr>
        <w:spacing w:line="240" w:lineRule="auto"/>
        <w:jc w:val="center"/>
        <w:rPr>
          <w:rFonts w:asciiTheme="majorHAnsi" w:hAnsiTheme="majorHAnsi" w:cstheme="majorHAnsi"/>
          <w:b/>
          <w:sz w:val="20"/>
          <w:szCs w:val="20"/>
        </w:rPr>
      </w:pPr>
    </w:p>
    <w:p w14:paraId="149F665A" w14:textId="77777777" w:rsidR="00EB1827" w:rsidRPr="00EB1827" w:rsidRDefault="00EB1827" w:rsidP="0085063A">
      <w:pPr>
        <w:spacing w:line="240" w:lineRule="auto"/>
        <w:rPr>
          <w:rFonts w:asciiTheme="majorHAnsi" w:hAnsiTheme="majorHAnsi" w:cstheme="majorHAnsi"/>
          <w:sz w:val="20"/>
          <w:szCs w:val="20"/>
        </w:rPr>
      </w:pPr>
    </w:p>
    <w:p w14:paraId="42265566" w14:textId="0CC75205" w:rsidR="00EB1827" w:rsidRPr="0085063A" w:rsidRDefault="00EB1827" w:rsidP="0085063A">
      <w:pPr>
        <w:tabs>
          <w:tab w:val="right" w:pos="2399"/>
        </w:tabs>
        <w:autoSpaceDE w:val="0"/>
        <w:autoSpaceDN w:val="0"/>
        <w:spacing w:line="240" w:lineRule="auto"/>
        <w:ind w:left="284"/>
        <w:jc w:val="both"/>
        <w:rPr>
          <w:rFonts w:asciiTheme="majorHAnsi" w:eastAsia="TimesNewRoman,Bold" w:hAnsiTheme="majorHAnsi" w:cstheme="majorHAnsi"/>
          <w:b/>
          <w:sz w:val="20"/>
          <w:szCs w:val="20"/>
        </w:rPr>
      </w:pPr>
      <w:r w:rsidRPr="00EB1827">
        <w:rPr>
          <w:rFonts w:asciiTheme="majorHAnsi" w:hAnsiTheme="majorHAnsi" w:cstheme="majorHAnsi"/>
          <w:sz w:val="20"/>
          <w:szCs w:val="20"/>
        </w:rPr>
        <w:t xml:space="preserve">Na potrzeby postępowania o udzielenie zamówienia publicznego </w:t>
      </w:r>
      <w:proofErr w:type="spellStart"/>
      <w:r w:rsidRPr="00EB1827">
        <w:rPr>
          <w:rFonts w:asciiTheme="majorHAnsi" w:hAnsiTheme="majorHAnsi" w:cstheme="majorHAnsi"/>
          <w:sz w:val="20"/>
          <w:szCs w:val="20"/>
        </w:rPr>
        <w:t>pn</w:t>
      </w:r>
      <w:proofErr w:type="spellEnd"/>
      <w:r w:rsidR="00D9000F">
        <w:rPr>
          <w:rFonts w:asciiTheme="majorHAnsi" w:hAnsiTheme="majorHAnsi" w:cstheme="majorHAnsi"/>
          <w:sz w:val="20"/>
          <w:szCs w:val="20"/>
        </w:rPr>
        <w:t>:</w:t>
      </w:r>
      <w:r w:rsidRPr="00EB1827">
        <w:rPr>
          <w:rFonts w:asciiTheme="majorHAnsi" w:hAnsiTheme="majorHAnsi" w:cstheme="majorHAnsi"/>
          <w:sz w:val="20"/>
          <w:szCs w:val="20"/>
        </w:rPr>
        <w:t xml:space="preserve"> </w:t>
      </w:r>
      <w:r w:rsidR="0085063A" w:rsidRPr="00EC4151">
        <w:rPr>
          <w:rFonts w:asciiTheme="majorHAnsi" w:eastAsia="TimesNewRoman,Bold" w:hAnsiTheme="majorHAnsi" w:cstheme="majorHAnsi"/>
          <w:b/>
          <w:sz w:val="20"/>
          <w:szCs w:val="20"/>
        </w:rPr>
        <w:t>Sukcesywne świadczenie usług cateringowych dla jednostek organizacyjnych</w:t>
      </w:r>
      <w:r w:rsidR="0085063A">
        <w:rPr>
          <w:rFonts w:asciiTheme="majorHAnsi" w:eastAsia="TimesNewRoman,Bold" w:hAnsiTheme="majorHAnsi" w:cstheme="majorHAnsi"/>
          <w:b/>
          <w:sz w:val="20"/>
          <w:szCs w:val="20"/>
        </w:rPr>
        <w:t xml:space="preserve">   </w:t>
      </w:r>
      <w:r w:rsidR="0085063A" w:rsidRPr="00EC4151">
        <w:rPr>
          <w:rFonts w:asciiTheme="majorHAnsi" w:eastAsia="TimesNewRoman,Bold" w:hAnsiTheme="majorHAnsi" w:cstheme="majorHAnsi"/>
          <w:b/>
          <w:sz w:val="20"/>
          <w:szCs w:val="20"/>
        </w:rPr>
        <w:t xml:space="preserve">Uniwersytetu Ekonomicznego w Poznaniu </w:t>
      </w:r>
      <w:r w:rsidRPr="00EB1827">
        <w:rPr>
          <w:rFonts w:asciiTheme="majorHAnsi" w:hAnsiTheme="majorHAnsi" w:cstheme="majorHAnsi"/>
          <w:sz w:val="20"/>
          <w:szCs w:val="20"/>
        </w:rPr>
        <w:t>prowadzonego przez Uniwersytet Ekonomiczny w Poznaniu oświadczam:</w:t>
      </w:r>
    </w:p>
    <w:p w14:paraId="53A70790" w14:textId="77777777" w:rsidR="00EB1827" w:rsidRPr="00EB1827" w:rsidRDefault="00EB1827" w:rsidP="00EB1827">
      <w:pPr>
        <w:tabs>
          <w:tab w:val="right" w:pos="2399"/>
        </w:tabs>
        <w:autoSpaceDE w:val="0"/>
        <w:autoSpaceDN w:val="0"/>
        <w:spacing w:line="240" w:lineRule="auto"/>
        <w:ind w:firstLine="426"/>
        <w:rPr>
          <w:rFonts w:asciiTheme="majorHAnsi" w:hAnsiTheme="majorHAnsi" w:cstheme="majorHAnsi"/>
          <w:sz w:val="20"/>
          <w:szCs w:val="20"/>
        </w:rPr>
      </w:pPr>
    </w:p>
    <w:p w14:paraId="49DA1387" w14:textId="77777777" w:rsidR="00EB1827" w:rsidRPr="00EB1827" w:rsidRDefault="00EB1827" w:rsidP="00EB1827">
      <w:pPr>
        <w:tabs>
          <w:tab w:val="right" w:pos="2399"/>
        </w:tabs>
        <w:autoSpaceDE w:val="0"/>
        <w:autoSpaceDN w:val="0"/>
        <w:spacing w:line="240" w:lineRule="auto"/>
        <w:ind w:firstLine="426"/>
        <w:rPr>
          <w:rFonts w:asciiTheme="majorHAnsi" w:hAnsiTheme="majorHAnsi" w:cstheme="majorHAnsi"/>
          <w:sz w:val="20"/>
          <w:szCs w:val="20"/>
        </w:rPr>
      </w:pPr>
    </w:p>
    <w:p w14:paraId="4E2BF151" w14:textId="69F19778" w:rsidR="00EB1827" w:rsidRPr="00EB1827" w:rsidRDefault="00EB1827" w:rsidP="00EB1827">
      <w:pPr>
        <w:tabs>
          <w:tab w:val="right" w:pos="2399"/>
        </w:tabs>
        <w:autoSpaceDE w:val="0"/>
        <w:autoSpaceDN w:val="0"/>
        <w:spacing w:line="240" w:lineRule="auto"/>
        <w:rPr>
          <w:rFonts w:asciiTheme="majorHAnsi" w:hAnsiTheme="majorHAnsi" w:cstheme="majorHAnsi"/>
          <w:sz w:val="20"/>
          <w:szCs w:val="20"/>
        </w:rPr>
      </w:pPr>
      <w:r w:rsidRPr="00EB1827">
        <w:rPr>
          <w:rFonts w:asciiTheme="majorHAnsi" w:hAnsiTheme="majorHAnsi" w:cstheme="majorHAnsi"/>
          <w:sz w:val="20"/>
          <w:szCs w:val="20"/>
        </w:rPr>
        <w:sym w:font="Symbol" w:char="F07F"/>
      </w:r>
      <w:r w:rsidRPr="00EB1827">
        <w:rPr>
          <w:rFonts w:asciiTheme="majorHAnsi" w:hAnsiTheme="majorHAnsi" w:cstheme="majorHAnsi"/>
          <w:sz w:val="20"/>
          <w:szCs w:val="20"/>
        </w:rPr>
        <w:t xml:space="preserve">*      Nie podlegam wykluczeniu z postępowania na podstawie art. 108 ust. 1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xml:space="preserve">,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w:t>
      </w:r>
    </w:p>
    <w:p w14:paraId="06D59103" w14:textId="77777777" w:rsidR="00EB1827" w:rsidRPr="00EB1827" w:rsidRDefault="00EB1827" w:rsidP="00EB1827">
      <w:pPr>
        <w:spacing w:line="240" w:lineRule="auto"/>
        <w:rPr>
          <w:rFonts w:asciiTheme="majorHAnsi" w:hAnsiTheme="majorHAnsi" w:cstheme="majorHAnsi"/>
          <w:i/>
          <w:sz w:val="20"/>
          <w:szCs w:val="20"/>
        </w:rPr>
      </w:pPr>
    </w:p>
    <w:p w14:paraId="4A28D8BC" w14:textId="744CB706"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sym w:font="Symbol" w:char="F07F"/>
      </w:r>
      <w:r w:rsidRPr="00EB1827">
        <w:rPr>
          <w:rFonts w:asciiTheme="majorHAnsi" w:hAnsiTheme="majorHAnsi" w:cstheme="majorHAnsi"/>
          <w:sz w:val="20"/>
          <w:szCs w:val="20"/>
        </w:rPr>
        <w:t xml:space="preserve">*        Oświadczam, że zachodzą w stosunku do mnie podstawy wykluczenia z postępowania na podstawie art. ………….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xml:space="preserve"> (podać mającą zastosowanie podstawę wykluczenia spośród wymienionych w art. 108 ust. 1,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xml:space="preserve">). Jednocześnie oświadczam, że w związku z ww. okolicznością, na podstawie art. 110 ust. 2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xml:space="preserve"> podjąłem następujące środki naprawcze: ….………………………………………………………………………………………………………………..…………………………………………………………………………………………..…………………...........…………………………………………………………………………………………………………</w:t>
      </w:r>
    </w:p>
    <w:p w14:paraId="1C0F8A6D" w14:textId="77777777" w:rsidR="00EB1827" w:rsidRPr="00EB1827" w:rsidRDefault="00EB1827" w:rsidP="00EB1827">
      <w:pPr>
        <w:spacing w:after="120"/>
        <w:ind w:left="284"/>
        <w:jc w:val="both"/>
        <w:rPr>
          <w:rFonts w:asciiTheme="majorHAnsi" w:hAnsiTheme="majorHAnsi" w:cstheme="majorHAnsi"/>
          <w:sz w:val="20"/>
          <w:szCs w:val="20"/>
        </w:rPr>
      </w:pPr>
      <w:r w:rsidRPr="00EB1827">
        <w:rPr>
          <w:rFonts w:asciiTheme="majorHAnsi" w:hAnsiTheme="majorHAnsi" w:cstheme="majorHAnsi"/>
          <w:sz w:val="20"/>
          <w:szCs w:val="20"/>
        </w:rPr>
        <w:t>* - właściwe zaznaczać znakiem „X”</w:t>
      </w:r>
    </w:p>
    <w:p w14:paraId="1B3E412E" w14:textId="77777777" w:rsidR="00EB1827" w:rsidRPr="00EB1827" w:rsidRDefault="00EB1827" w:rsidP="00EB1827">
      <w:pPr>
        <w:spacing w:line="240" w:lineRule="auto"/>
        <w:rPr>
          <w:rFonts w:asciiTheme="majorHAnsi" w:hAnsiTheme="majorHAnsi" w:cstheme="majorHAnsi"/>
          <w:sz w:val="20"/>
          <w:szCs w:val="20"/>
        </w:rPr>
      </w:pPr>
    </w:p>
    <w:p w14:paraId="3E57436C" w14:textId="77777777" w:rsidR="00EB1827" w:rsidRPr="00EB1827" w:rsidRDefault="00EB1827" w:rsidP="00EB1827">
      <w:pPr>
        <w:spacing w:line="240" w:lineRule="auto"/>
        <w:rPr>
          <w:rFonts w:asciiTheme="majorHAnsi" w:hAnsiTheme="majorHAnsi" w:cstheme="majorHAnsi"/>
          <w:b/>
          <w:sz w:val="20"/>
          <w:szCs w:val="20"/>
        </w:rPr>
      </w:pPr>
      <w:r w:rsidRPr="00EB1827">
        <w:rPr>
          <w:rFonts w:asciiTheme="majorHAnsi" w:hAnsiTheme="majorHAnsi" w:cstheme="majorHAnsi"/>
          <w:b/>
          <w:sz w:val="20"/>
          <w:szCs w:val="20"/>
        </w:rPr>
        <w:t>INFORMACJA DOTYCZĄCA WYKONAWCY:</w:t>
      </w:r>
    </w:p>
    <w:p w14:paraId="34C26B8A"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Oświadczam, że spełniam warunki udziału w postępowaniu określone przez Zamawiającego w SWZ oraz w treści ogłoszenia o zamówieniu. </w:t>
      </w:r>
    </w:p>
    <w:p w14:paraId="21A456CA" w14:textId="77777777" w:rsidR="00EB1827" w:rsidRPr="00EB1827" w:rsidRDefault="00EB1827" w:rsidP="00EB1827">
      <w:pPr>
        <w:spacing w:line="240" w:lineRule="auto"/>
        <w:rPr>
          <w:rFonts w:asciiTheme="majorHAnsi" w:hAnsiTheme="majorHAnsi" w:cstheme="majorHAnsi"/>
          <w:sz w:val="20"/>
          <w:szCs w:val="20"/>
        </w:rPr>
      </w:pPr>
    </w:p>
    <w:p w14:paraId="38A24C10" w14:textId="77777777" w:rsidR="00EB1827" w:rsidRPr="00EB1827" w:rsidRDefault="00EB1827" w:rsidP="00EB1827">
      <w:pPr>
        <w:spacing w:line="240" w:lineRule="auto"/>
        <w:rPr>
          <w:rFonts w:asciiTheme="majorHAnsi" w:hAnsiTheme="majorHAnsi" w:cstheme="majorHAnsi"/>
          <w:b/>
          <w:i/>
          <w:sz w:val="20"/>
          <w:szCs w:val="20"/>
        </w:rPr>
      </w:pPr>
      <w:r w:rsidRPr="00EB1827">
        <w:rPr>
          <w:rFonts w:asciiTheme="majorHAnsi" w:hAnsiTheme="majorHAnsi" w:cstheme="majorHAnsi"/>
          <w:b/>
          <w:sz w:val="20"/>
          <w:szCs w:val="20"/>
        </w:rPr>
        <w:t>INFORMACJA W ZWIĄZKU Z POLEGANIEM NA ZASOBACH INNYCH PODMIOTÓW:</w:t>
      </w:r>
    </w:p>
    <w:p w14:paraId="454CE2FF"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Oświadczam, że w celu wykazania spełniania warunków udziału w postępowaniu, określonych przez Zamawiającego w SWZ polegam na zasobach następujących podmiotów: …………………………..……………………………………………… ……………………………….………………..,</w:t>
      </w:r>
    </w:p>
    <w:p w14:paraId="31AD1AAB"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 w następującym zakresie: ……………………………………………………………………………………………………………….</w:t>
      </w:r>
    </w:p>
    <w:p w14:paraId="58E4D747"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 </w:t>
      </w:r>
      <w:r w:rsidRPr="00EB1827">
        <w:rPr>
          <w:rFonts w:asciiTheme="majorHAnsi" w:hAnsiTheme="majorHAnsi" w:cstheme="majorHAnsi"/>
          <w:i/>
          <w:sz w:val="20"/>
          <w:szCs w:val="20"/>
        </w:rPr>
        <w:t xml:space="preserve">(wskazać podmiot i określić odpowiedni zakres dla wskazanego podmiotu). </w:t>
      </w:r>
    </w:p>
    <w:p w14:paraId="5E23B1BB" w14:textId="77777777" w:rsidR="00EB1827" w:rsidRPr="00EB1827" w:rsidRDefault="00EB1827" w:rsidP="00EB1827">
      <w:pPr>
        <w:spacing w:line="240" w:lineRule="auto"/>
        <w:rPr>
          <w:rFonts w:asciiTheme="majorHAnsi" w:hAnsiTheme="majorHAnsi" w:cstheme="majorHAnsi"/>
          <w:sz w:val="20"/>
          <w:szCs w:val="20"/>
        </w:rPr>
      </w:pPr>
    </w:p>
    <w:p w14:paraId="1A664534" w14:textId="77777777" w:rsidR="00EB1827" w:rsidRPr="00EB1827" w:rsidRDefault="00EB1827" w:rsidP="00EB1827">
      <w:pPr>
        <w:spacing w:line="240" w:lineRule="auto"/>
        <w:rPr>
          <w:rFonts w:asciiTheme="majorHAnsi" w:hAnsiTheme="majorHAnsi" w:cstheme="majorHAnsi"/>
          <w:sz w:val="20"/>
          <w:szCs w:val="20"/>
        </w:rPr>
      </w:pPr>
    </w:p>
    <w:p w14:paraId="60798F71" w14:textId="77777777" w:rsidR="00EB1827" w:rsidRPr="00EB1827" w:rsidRDefault="00EB1827" w:rsidP="00EB1827">
      <w:pPr>
        <w:spacing w:line="240" w:lineRule="auto"/>
        <w:rPr>
          <w:rFonts w:asciiTheme="majorHAnsi" w:hAnsiTheme="majorHAnsi" w:cstheme="majorHAnsi"/>
          <w:sz w:val="20"/>
          <w:szCs w:val="20"/>
        </w:rPr>
      </w:pPr>
    </w:p>
    <w:p w14:paraId="3280BAB1" w14:textId="77777777" w:rsidR="00EB1827" w:rsidRPr="00EB1827" w:rsidRDefault="00EB1827" w:rsidP="00EB1827">
      <w:pPr>
        <w:spacing w:line="240" w:lineRule="auto"/>
        <w:rPr>
          <w:rFonts w:asciiTheme="majorHAnsi" w:hAnsiTheme="majorHAnsi" w:cstheme="majorHAnsi"/>
          <w:sz w:val="20"/>
          <w:szCs w:val="20"/>
        </w:rPr>
      </w:pPr>
    </w:p>
    <w:p w14:paraId="0F86ED93"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b/>
          <w:sz w:val="20"/>
          <w:szCs w:val="20"/>
        </w:rPr>
        <w:t>OŚWIADCZENIE DOTYCZĄCE PODANYCH INFORMACJI:</w:t>
      </w:r>
    </w:p>
    <w:p w14:paraId="4654C8A4"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DA203CF" w14:textId="77777777" w:rsidR="00EB1827" w:rsidRPr="00EB1827" w:rsidRDefault="00EB1827" w:rsidP="00EB1827">
      <w:pPr>
        <w:spacing w:line="240" w:lineRule="auto"/>
        <w:rPr>
          <w:rFonts w:asciiTheme="majorHAnsi" w:hAnsiTheme="majorHAnsi" w:cstheme="majorHAnsi"/>
          <w:sz w:val="20"/>
          <w:szCs w:val="20"/>
        </w:rPr>
      </w:pPr>
    </w:p>
    <w:p w14:paraId="0B78F9F0" w14:textId="77777777" w:rsidR="00EB1827" w:rsidRPr="00EB1827" w:rsidRDefault="00EB1827" w:rsidP="00EB1827">
      <w:pPr>
        <w:spacing w:line="240" w:lineRule="auto"/>
        <w:rPr>
          <w:rFonts w:asciiTheme="majorHAnsi" w:hAnsiTheme="majorHAnsi" w:cstheme="majorHAnsi"/>
          <w:sz w:val="20"/>
          <w:szCs w:val="20"/>
        </w:rPr>
      </w:pPr>
    </w:p>
    <w:p w14:paraId="3B192895" w14:textId="77777777" w:rsidR="00EB1827" w:rsidRPr="00EB1827" w:rsidRDefault="00EB1827" w:rsidP="00EB1827">
      <w:pPr>
        <w:spacing w:line="240" w:lineRule="auto"/>
        <w:rPr>
          <w:rFonts w:asciiTheme="majorHAnsi" w:hAnsiTheme="majorHAnsi" w:cstheme="majorHAnsi"/>
          <w:sz w:val="20"/>
          <w:szCs w:val="20"/>
        </w:rPr>
      </w:pPr>
    </w:p>
    <w:p w14:paraId="0B42D19C" w14:textId="77777777" w:rsidR="00D9000F" w:rsidRDefault="00D9000F" w:rsidP="00EB1827">
      <w:pPr>
        <w:spacing w:line="240" w:lineRule="auto"/>
        <w:ind w:left="4395"/>
        <w:jc w:val="center"/>
        <w:rPr>
          <w:rFonts w:asciiTheme="majorHAnsi" w:hAnsiTheme="majorHAnsi" w:cstheme="majorHAnsi"/>
          <w:b/>
          <w:sz w:val="20"/>
          <w:szCs w:val="20"/>
        </w:rPr>
      </w:pPr>
    </w:p>
    <w:p w14:paraId="6D4D7BF3" w14:textId="77777777" w:rsidR="00D9000F" w:rsidRDefault="00D9000F" w:rsidP="00EB1827">
      <w:pPr>
        <w:spacing w:line="240" w:lineRule="auto"/>
        <w:ind w:left="4395"/>
        <w:jc w:val="center"/>
        <w:rPr>
          <w:rFonts w:asciiTheme="majorHAnsi" w:hAnsiTheme="majorHAnsi" w:cstheme="majorHAnsi"/>
          <w:b/>
          <w:sz w:val="20"/>
          <w:szCs w:val="20"/>
        </w:rPr>
      </w:pPr>
    </w:p>
    <w:p w14:paraId="5098FBE2" w14:textId="77777777" w:rsidR="00D9000F" w:rsidRDefault="00D9000F" w:rsidP="00EB1827">
      <w:pPr>
        <w:spacing w:line="240" w:lineRule="auto"/>
        <w:ind w:left="4395"/>
        <w:jc w:val="center"/>
        <w:rPr>
          <w:rFonts w:asciiTheme="majorHAnsi" w:hAnsiTheme="majorHAnsi" w:cstheme="majorHAnsi"/>
          <w:b/>
          <w:sz w:val="20"/>
          <w:szCs w:val="20"/>
        </w:rPr>
      </w:pPr>
    </w:p>
    <w:p w14:paraId="5B9CFE44" w14:textId="77777777" w:rsidR="00775EBF" w:rsidRDefault="00775EBF" w:rsidP="00EB1827">
      <w:pPr>
        <w:spacing w:line="240" w:lineRule="auto"/>
        <w:ind w:left="4395"/>
        <w:jc w:val="center"/>
        <w:rPr>
          <w:rFonts w:asciiTheme="majorHAnsi" w:hAnsiTheme="majorHAnsi" w:cstheme="majorHAnsi"/>
          <w:b/>
          <w:sz w:val="20"/>
          <w:szCs w:val="20"/>
        </w:rPr>
      </w:pPr>
    </w:p>
    <w:p w14:paraId="695D3F07" w14:textId="77777777" w:rsidR="00596687" w:rsidRDefault="00596687" w:rsidP="00EB1827">
      <w:pPr>
        <w:spacing w:line="240" w:lineRule="auto"/>
        <w:ind w:left="4395"/>
        <w:jc w:val="center"/>
        <w:rPr>
          <w:rFonts w:asciiTheme="majorHAnsi" w:hAnsiTheme="majorHAnsi" w:cstheme="majorHAnsi"/>
          <w:b/>
          <w:sz w:val="20"/>
          <w:szCs w:val="20"/>
        </w:rPr>
      </w:pPr>
    </w:p>
    <w:p w14:paraId="30D35A5C" w14:textId="77777777" w:rsidR="00775EBF" w:rsidRDefault="00775EBF" w:rsidP="00EB1827">
      <w:pPr>
        <w:spacing w:line="240" w:lineRule="auto"/>
        <w:ind w:left="4395"/>
        <w:jc w:val="center"/>
        <w:rPr>
          <w:rFonts w:asciiTheme="majorHAnsi" w:hAnsiTheme="majorHAnsi" w:cstheme="majorHAnsi"/>
          <w:b/>
          <w:sz w:val="20"/>
          <w:szCs w:val="20"/>
        </w:rPr>
      </w:pPr>
    </w:p>
    <w:p w14:paraId="55F4B660" w14:textId="77777777" w:rsidR="00775EBF" w:rsidRPr="00775EBF" w:rsidRDefault="00775EBF" w:rsidP="00775EBF">
      <w:pPr>
        <w:spacing w:line="240" w:lineRule="auto"/>
        <w:rPr>
          <w:rFonts w:asciiTheme="majorHAnsi" w:hAnsiTheme="majorHAnsi" w:cstheme="majorHAnsi"/>
          <w:sz w:val="20"/>
          <w:szCs w:val="20"/>
        </w:rPr>
      </w:pPr>
    </w:p>
    <w:p w14:paraId="280573D1" w14:textId="230E7B55" w:rsidR="00775EBF" w:rsidRPr="00775EBF" w:rsidRDefault="000410E9" w:rsidP="00775EBF">
      <w:pPr>
        <w:jc w:val="right"/>
        <w:rPr>
          <w:rFonts w:asciiTheme="majorHAnsi" w:hAnsiTheme="majorHAnsi" w:cstheme="majorHAnsi"/>
          <w:b/>
          <w:sz w:val="20"/>
          <w:szCs w:val="20"/>
        </w:rPr>
      </w:pPr>
      <w:r>
        <w:rPr>
          <w:rFonts w:asciiTheme="majorHAnsi" w:hAnsiTheme="majorHAnsi" w:cstheme="majorHAnsi"/>
          <w:b/>
          <w:sz w:val="20"/>
          <w:szCs w:val="20"/>
        </w:rPr>
        <w:lastRenderedPageBreak/>
        <w:t>Załącznik nr 3</w:t>
      </w:r>
      <w:r w:rsidR="00775EBF" w:rsidRPr="00775EBF">
        <w:rPr>
          <w:rFonts w:asciiTheme="majorHAnsi" w:hAnsiTheme="majorHAnsi" w:cstheme="majorHAnsi"/>
          <w:b/>
          <w:sz w:val="20"/>
          <w:szCs w:val="20"/>
        </w:rPr>
        <w:t>A do SWZ</w:t>
      </w:r>
    </w:p>
    <w:p w14:paraId="7438E4D3" w14:textId="77777777" w:rsidR="00775EBF" w:rsidRPr="00775EBF" w:rsidRDefault="00775EBF" w:rsidP="00775EBF">
      <w:pPr>
        <w:jc w:val="center"/>
        <w:rPr>
          <w:rFonts w:asciiTheme="majorHAnsi" w:hAnsiTheme="majorHAnsi" w:cstheme="majorHAnsi"/>
          <w:b/>
          <w:sz w:val="20"/>
          <w:szCs w:val="20"/>
        </w:rPr>
      </w:pPr>
    </w:p>
    <w:p w14:paraId="45AF72EE" w14:textId="77777777" w:rsidR="00775EBF" w:rsidRPr="00775EBF" w:rsidRDefault="00775EBF" w:rsidP="00775EBF">
      <w:pPr>
        <w:ind w:firstLine="708"/>
        <w:rPr>
          <w:rFonts w:asciiTheme="majorHAnsi" w:hAnsiTheme="majorHAnsi" w:cstheme="majorHAnsi"/>
          <w:b/>
          <w:sz w:val="20"/>
          <w:szCs w:val="20"/>
        </w:rPr>
      </w:pPr>
      <w:r w:rsidRPr="00775EBF">
        <w:rPr>
          <w:rFonts w:asciiTheme="majorHAnsi" w:hAnsiTheme="majorHAnsi" w:cstheme="majorHAnsi"/>
          <w:b/>
          <w:sz w:val="20"/>
          <w:szCs w:val="20"/>
        </w:rPr>
        <w:t xml:space="preserve">                                                       OŚWIADCZENIE WYKONAWCY</w:t>
      </w:r>
    </w:p>
    <w:p w14:paraId="76D8ED19" w14:textId="77777777" w:rsidR="00775EBF" w:rsidRPr="00775EBF" w:rsidRDefault="00775EBF" w:rsidP="00775EBF">
      <w:pPr>
        <w:widowControl w:val="0"/>
        <w:spacing w:line="271" w:lineRule="auto"/>
        <w:jc w:val="both"/>
        <w:rPr>
          <w:rFonts w:asciiTheme="majorHAnsi" w:hAnsiTheme="majorHAnsi" w:cstheme="majorHAnsi"/>
          <w:b/>
          <w:color w:val="000000"/>
          <w:sz w:val="20"/>
          <w:szCs w:val="20"/>
          <w:lang w:eastAsia="ar-SA"/>
        </w:rPr>
      </w:pPr>
      <w:r w:rsidRPr="00775EBF">
        <w:rPr>
          <w:rFonts w:asciiTheme="majorHAnsi" w:hAnsiTheme="majorHAnsi" w:cstheme="majorHAnsi"/>
          <w:b/>
          <w:bCs/>
          <w:sz w:val="20"/>
          <w:szCs w:val="20"/>
        </w:rPr>
        <w:t xml:space="preserve">Oświadczenie wykonawcy o niepodleganiu wykluczeniu z postępowania o udzielenie zamówienia publicznego z przyczyn, o których mowa w art. 7 ust. 1 ustawy z dnia 13 kwietnia 2022 r. o </w:t>
      </w:r>
      <w:r w:rsidRPr="00775EBF">
        <w:rPr>
          <w:rFonts w:asciiTheme="majorHAnsi" w:hAnsiTheme="majorHAnsi" w:cstheme="majorHAnsi"/>
          <w:b/>
          <w:sz w:val="20"/>
          <w:szCs w:val="20"/>
        </w:rPr>
        <w:t xml:space="preserve">szczególnych rozwiązaniach w zakresie przeciwdziałania wspieraniu agresji na Ukrainę oraz służących ochronie bezpieczeństwa narodowego (Dz. U. z 2022 r. poz. 835 z </w:t>
      </w:r>
      <w:proofErr w:type="spellStart"/>
      <w:r w:rsidRPr="00775EBF">
        <w:rPr>
          <w:rFonts w:asciiTheme="majorHAnsi" w:hAnsiTheme="majorHAnsi" w:cstheme="majorHAnsi"/>
          <w:b/>
          <w:sz w:val="20"/>
          <w:szCs w:val="20"/>
        </w:rPr>
        <w:t>późn</w:t>
      </w:r>
      <w:proofErr w:type="spellEnd"/>
      <w:r w:rsidRPr="00775EBF">
        <w:rPr>
          <w:rFonts w:asciiTheme="majorHAnsi" w:hAnsiTheme="majorHAnsi" w:cstheme="majorHAnsi"/>
          <w:b/>
          <w:sz w:val="20"/>
          <w:szCs w:val="20"/>
        </w:rPr>
        <w:t xml:space="preserve">. zm.) </w:t>
      </w:r>
      <w:r w:rsidRPr="00775EBF">
        <w:rPr>
          <w:rFonts w:asciiTheme="majorHAnsi" w:hAnsiTheme="majorHAnsi" w:cstheme="majorHAnsi"/>
          <w:b/>
          <w:color w:val="000000"/>
          <w:sz w:val="20"/>
          <w:szCs w:val="20"/>
          <w:lang w:eastAsia="ar-SA"/>
        </w:rPr>
        <w:t>– składane obligatoryjnie przez wykonawcę wraz z ofertą.</w:t>
      </w:r>
    </w:p>
    <w:p w14:paraId="7B0CD3B6" w14:textId="77777777" w:rsidR="00775EBF" w:rsidRPr="00775EBF" w:rsidRDefault="00775EBF" w:rsidP="00775EBF">
      <w:pPr>
        <w:spacing w:line="271" w:lineRule="auto"/>
        <w:rPr>
          <w:rFonts w:asciiTheme="majorHAns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775EBF" w:rsidRPr="00775EBF" w14:paraId="09F21450" w14:textId="77777777" w:rsidTr="00775EBF">
        <w:trPr>
          <w:trHeight w:val="500"/>
          <w:jc w:val="center"/>
        </w:trPr>
        <w:tc>
          <w:tcPr>
            <w:tcW w:w="2226" w:type="dxa"/>
            <w:tcBorders>
              <w:top w:val="single" w:sz="4" w:space="0" w:color="000000"/>
              <w:left w:val="single" w:sz="4" w:space="0" w:color="000000"/>
              <w:bottom w:val="single" w:sz="4" w:space="0" w:color="000000"/>
            </w:tcBorders>
            <w:vAlign w:val="center"/>
          </w:tcPr>
          <w:p w14:paraId="3622E23B" w14:textId="77777777" w:rsidR="00775EBF" w:rsidRPr="00775EBF" w:rsidRDefault="00775EBF" w:rsidP="00775EBF">
            <w:pPr>
              <w:spacing w:line="271" w:lineRule="auto"/>
              <w:rPr>
                <w:rFonts w:asciiTheme="majorHAnsi" w:hAnsiTheme="majorHAnsi" w:cstheme="majorHAnsi"/>
                <w:bCs/>
                <w:sz w:val="20"/>
                <w:szCs w:val="20"/>
              </w:rPr>
            </w:pPr>
            <w:r w:rsidRPr="00775EBF">
              <w:rPr>
                <w:rFonts w:asciiTheme="majorHAnsi" w:hAnsiTheme="majorHAnsi" w:cstheme="maj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734DC7AC" w14:textId="77777777" w:rsidR="00775EBF" w:rsidRPr="00775EBF" w:rsidRDefault="00775EBF" w:rsidP="00775EBF">
            <w:pPr>
              <w:spacing w:line="271" w:lineRule="auto"/>
              <w:rPr>
                <w:rFonts w:asciiTheme="majorHAnsi" w:hAnsiTheme="majorHAnsi" w:cstheme="majorHAnsi"/>
                <w:bCs/>
                <w:sz w:val="20"/>
                <w:szCs w:val="20"/>
              </w:rPr>
            </w:pPr>
          </w:p>
        </w:tc>
      </w:tr>
      <w:tr w:rsidR="00775EBF" w:rsidRPr="00775EBF" w14:paraId="49C4DEEA" w14:textId="77777777" w:rsidTr="00775EBF">
        <w:trPr>
          <w:trHeight w:val="549"/>
          <w:jc w:val="center"/>
        </w:trPr>
        <w:tc>
          <w:tcPr>
            <w:tcW w:w="2226" w:type="dxa"/>
            <w:tcBorders>
              <w:top w:val="single" w:sz="4" w:space="0" w:color="000000"/>
              <w:left w:val="single" w:sz="4" w:space="0" w:color="000000"/>
              <w:bottom w:val="single" w:sz="4" w:space="0" w:color="000000"/>
            </w:tcBorders>
            <w:vAlign w:val="center"/>
          </w:tcPr>
          <w:p w14:paraId="2701FA3C" w14:textId="77777777" w:rsidR="00775EBF" w:rsidRPr="00775EBF" w:rsidRDefault="00775EBF" w:rsidP="00775EBF">
            <w:pPr>
              <w:spacing w:line="271" w:lineRule="auto"/>
              <w:rPr>
                <w:rFonts w:asciiTheme="majorHAnsi" w:hAnsiTheme="majorHAnsi" w:cstheme="majorHAnsi"/>
                <w:bCs/>
                <w:sz w:val="20"/>
                <w:szCs w:val="20"/>
              </w:rPr>
            </w:pPr>
            <w:r w:rsidRPr="00775EBF">
              <w:rPr>
                <w:rFonts w:asciiTheme="majorHAnsi" w:hAnsiTheme="majorHAnsi" w:cstheme="maj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11E999FB" w14:textId="77777777" w:rsidR="00775EBF" w:rsidRPr="00775EBF" w:rsidRDefault="00775EBF" w:rsidP="00775EBF">
            <w:pPr>
              <w:spacing w:line="271" w:lineRule="auto"/>
              <w:rPr>
                <w:rFonts w:asciiTheme="majorHAnsi" w:hAnsiTheme="majorHAnsi" w:cstheme="majorHAnsi"/>
                <w:bCs/>
                <w:sz w:val="20"/>
                <w:szCs w:val="20"/>
              </w:rPr>
            </w:pPr>
          </w:p>
        </w:tc>
      </w:tr>
      <w:tr w:rsidR="00775EBF" w:rsidRPr="00775EBF" w14:paraId="1F8F1577" w14:textId="77777777" w:rsidTr="00775EBF">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049A79E" w14:textId="77777777" w:rsidR="0085063A" w:rsidRPr="0085063A" w:rsidRDefault="00775EBF" w:rsidP="0085063A">
            <w:pPr>
              <w:tabs>
                <w:tab w:val="right" w:pos="2399"/>
              </w:tabs>
              <w:autoSpaceDE w:val="0"/>
              <w:autoSpaceDN w:val="0"/>
              <w:spacing w:line="240" w:lineRule="auto"/>
              <w:ind w:left="-75"/>
              <w:jc w:val="both"/>
              <w:rPr>
                <w:rFonts w:asciiTheme="majorHAnsi" w:eastAsia="TimesNewRoman,Bold" w:hAnsiTheme="majorHAnsi" w:cstheme="majorHAnsi"/>
                <w:b/>
                <w:sz w:val="20"/>
                <w:szCs w:val="20"/>
              </w:rPr>
            </w:pPr>
            <w:r w:rsidRPr="00775EBF">
              <w:rPr>
                <w:rFonts w:asciiTheme="majorHAnsi" w:hAnsiTheme="majorHAnsi" w:cstheme="majorHAnsi"/>
                <w:bCs/>
                <w:sz w:val="20"/>
                <w:szCs w:val="20"/>
              </w:rPr>
              <w:t xml:space="preserve">Na potrzeby postępowania o udzielenie zamówienia publicznego </w:t>
            </w:r>
            <w:proofErr w:type="spellStart"/>
            <w:r w:rsidRPr="00775EBF">
              <w:rPr>
                <w:rFonts w:asciiTheme="majorHAnsi" w:hAnsiTheme="majorHAnsi" w:cstheme="majorHAnsi"/>
                <w:bCs/>
                <w:sz w:val="20"/>
                <w:szCs w:val="20"/>
              </w:rPr>
              <w:t>pn</w:t>
            </w:r>
            <w:proofErr w:type="spellEnd"/>
            <w:r w:rsidRPr="00775EBF">
              <w:rPr>
                <w:rFonts w:asciiTheme="majorHAnsi" w:hAnsiTheme="majorHAnsi" w:cstheme="majorHAnsi"/>
                <w:bCs/>
                <w:sz w:val="20"/>
                <w:szCs w:val="20"/>
              </w:rPr>
              <w:t xml:space="preserve">: </w:t>
            </w:r>
            <w:r w:rsidR="0085063A" w:rsidRPr="00EB1827">
              <w:rPr>
                <w:rFonts w:asciiTheme="majorHAnsi" w:hAnsiTheme="majorHAnsi" w:cstheme="majorHAnsi"/>
                <w:sz w:val="20"/>
                <w:szCs w:val="20"/>
              </w:rPr>
              <w:t xml:space="preserve">Na potrzeby postępowania o udzielenie zamówienia publicznego </w:t>
            </w:r>
            <w:proofErr w:type="spellStart"/>
            <w:r w:rsidR="0085063A" w:rsidRPr="00EB1827">
              <w:rPr>
                <w:rFonts w:asciiTheme="majorHAnsi" w:hAnsiTheme="majorHAnsi" w:cstheme="majorHAnsi"/>
                <w:sz w:val="20"/>
                <w:szCs w:val="20"/>
              </w:rPr>
              <w:t>pn</w:t>
            </w:r>
            <w:proofErr w:type="spellEnd"/>
            <w:r w:rsidR="0085063A">
              <w:rPr>
                <w:rFonts w:asciiTheme="majorHAnsi" w:hAnsiTheme="majorHAnsi" w:cstheme="majorHAnsi"/>
                <w:sz w:val="20"/>
                <w:szCs w:val="20"/>
              </w:rPr>
              <w:t>:</w:t>
            </w:r>
            <w:r w:rsidR="0085063A" w:rsidRPr="00EB1827">
              <w:rPr>
                <w:rFonts w:asciiTheme="majorHAnsi" w:hAnsiTheme="majorHAnsi" w:cstheme="majorHAnsi"/>
                <w:sz w:val="20"/>
                <w:szCs w:val="20"/>
              </w:rPr>
              <w:t xml:space="preserve"> </w:t>
            </w:r>
            <w:r w:rsidR="0085063A" w:rsidRPr="00EC4151">
              <w:rPr>
                <w:rFonts w:asciiTheme="majorHAnsi" w:eastAsia="TimesNewRoman,Bold" w:hAnsiTheme="majorHAnsi" w:cstheme="majorHAnsi"/>
                <w:b/>
                <w:sz w:val="20"/>
                <w:szCs w:val="20"/>
              </w:rPr>
              <w:t>Sukcesywne świadczenie usług cateringowych dla jednostek organizacyjnych</w:t>
            </w:r>
            <w:r w:rsidR="0085063A">
              <w:rPr>
                <w:rFonts w:asciiTheme="majorHAnsi" w:eastAsia="TimesNewRoman,Bold" w:hAnsiTheme="majorHAnsi" w:cstheme="majorHAnsi"/>
                <w:b/>
                <w:sz w:val="20"/>
                <w:szCs w:val="20"/>
              </w:rPr>
              <w:t xml:space="preserve">   </w:t>
            </w:r>
            <w:r w:rsidR="0085063A" w:rsidRPr="00EC4151">
              <w:rPr>
                <w:rFonts w:asciiTheme="majorHAnsi" w:eastAsia="TimesNewRoman,Bold" w:hAnsiTheme="majorHAnsi" w:cstheme="majorHAnsi"/>
                <w:b/>
                <w:sz w:val="20"/>
                <w:szCs w:val="20"/>
              </w:rPr>
              <w:t xml:space="preserve">Uniwersytetu Ekonomicznego w Poznaniu </w:t>
            </w:r>
            <w:r w:rsidR="0085063A" w:rsidRPr="00EB1827">
              <w:rPr>
                <w:rFonts w:asciiTheme="majorHAnsi" w:hAnsiTheme="majorHAnsi" w:cstheme="majorHAnsi"/>
                <w:sz w:val="20"/>
                <w:szCs w:val="20"/>
              </w:rPr>
              <w:t>prowadzonego przez Uniwersytet Ekonomiczny w Poznaniu oświadczam:</w:t>
            </w:r>
          </w:p>
          <w:p w14:paraId="20A8A1B5" w14:textId="39C83810" w:rsidR="00775EBF" w:rsidRPr="00775EBF" w:rsidRDefault="00775EBF" w:rsidP="00775EBF">
            <w:pPr>
              <w:jc w:val="both"/>
              <w:rPr>
                <w:rFonts w:asciiTheme="majorHAnsi" w:hAnsiTheme="majorHAnsi" w:cstheme="majorHAnsi"/>
                <w:b/>
                <w:sz w:val="20"/>
                <w:szCs w:val="20"/>
              </w:rPr>
            </w:pPr>
            <w:r w:rsidRPr="00775EBF">
              <w:rPr>
                <w:rFonts w:asciiTheme="majorHAnsi" w:hAnsiTheme="majorHAnsi" w:cstheme="majorHAnsi"/>
                <w:bCs/>
                <w:sz w:val="20"/>
                <w:szCs w:val="20"/>
              </w:rPr>
              <w:t xml:space="preserve">oświadczam(y), że nie podlegam(y) wykluczeniu z postępowania na podstawie: art. 7 ust. 1 ustawy z dnia 13 kwietnia 2022 r. o </w:t>
            </w:r>
            <w:r w:rsidRPr="00775EBF">
              <w:rPr>
                <w:rFonts w:asciiTheme="majorHAnsi" w:hAnsiTheme="majorHAnsi" w:cstheme="majorHAnsi"/>
                <w:sz w:val="20"/>
                <w:szCs w:val="20"/>
              </w:rPr>
              <w:t>szczególnych rozwiązaniach w zakresie przeciwdziałania wspieraniu agresji na Ukrainę oraz służących ochronie bezpieczeństwa narodowego (Dz. U. z 2022 r. poz. 835.)</w:t>
            </w:r>
          </w:p>
          <w:p w14:paraId="00506969" w14:textId="77777777" w:rsidR="00775EBF" w:rsidRPr="00775EBF" w:rsidRDefault="00775EBF" w:rsidP="00775EBF">
            <w:pPr>
              <w:spacing w:line="271" w:lineRule="auto"/>
              <w:jc w:val="both"/>
              <w:rPr>
                <w:rFonts w:asciiTheme="majorHAnsi" w:hAnsiTheme="majorHAnsi" w:cstheme="majorHAnsi"/>
                <w:bCs/>
                <w:sz w:val="20"/>
                <w:szCs w:val="20"/>
              </w:rPr>
            </w:pPr>
            <w:r w:rsidRPr="00775EBF">
              <w:rPr>
                <w:rFonts w:asciiTheme="majorHAnsi" w:hAnsiTheme="majorHAnsi" w:cstheme="majorHAnsi"/>
                <w:bCs/>
                <w:sz w:val="20"/>
                <w:szCs w:val="20"/>
              </w:rPr>
              <w:t>Przyjmuję(y) do wiadomości, że ubieganie się o udzielenie zamówienia publicznego przez osoby lub podmioty podlegające wykluczeniu na podstawie wspomnianych wyżej przepisów podlega karze pieniężnej w wysokości do 20 000 000,00 zł.</w:t>
            </w:r>
          </w:p>
          <w:p w14:paraId="27E88DA7" w14:textId="77777777" w:rsidR="00775EBF" w:rsidRPr="00775EBF" w:rsidRDefault="00775EBF" w:rsidP="00775EBF">
            <w:pPr>
              <w:spacing w:line="271" w:lineRule="auto"/>
              <w:jc w:val="both"/>
              <w:rPr>
                <w:rFonts w:asciiTheme="majorHAnsi" w:hAnsiTheme="majorHAnsi" w:cstheme="majorHAnsi"/>
                <w:bCs/>
                <w:sz w:val="20"/>
                <w:szCs w:val="20"/>
              </w:rPr>
            </w:pPr>
          </w:p>
        </w:tc>
      </w:tr>
      <w:tr w:rsidR="00775EBF" w:rsidRPr="00775EBF" w14:paraId="14501F05" w14:textId="77777777" w:rsidTr="00775EBF">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4F373745" w14:textId="77777777" w:rsidR="00775EBF" w:rsidRPr="00775EBF" w:rsidRDefault="00775EBF" w:rsidP="00775EBF">
            <w:pPr>
              <w:spacing w:line="271" w:lineRule="auto"/>
              <w:jc w:val="both"/>
              <w:rPr>
                <w:rFonts w:asciiTheme="majorHAnsi" w:hAnsiTheme="majorHAnsi" w:cstheme="majorHAnsi"/>
                <w:bCs/>
                <w:sz w:val="20"/>
                <w:szCs w:val="20"/>
              </w:rPr>
            </w:pPr>
            <w:r w:rsidRPr="00775EBF">
              <w:rPr>
                <w:rFonts w:asciiTheme="majorHAnsi" w:hAnsiTheme="majorHAnsi" w:cstheme="majorHAnsi"/>
                <w:bCs/>
                <w:sz w:val="20"/>
                <w:szCs w:val="20"/>
              </w:rPr>
              <w:t xml:space="preserve">Oświadczam, że wszystkie informacje podane w powyższym oświadczeniu są aktualne </w:t>
            </w:r>
            <w:r w:rsidRPr="00775EBF">
              <w:rPr>
                <w:rFonts w:asciiTheme="majorHAnsi" w:hAnsiTheme="majorHAnsi" w:cstheme="majorHAnsi"/>
                <w:bCs/>
                <w:sz w:val="20"/>
                <w:szCs w:val="20"/>
              </w:rPr>
              <w:br/>
              <w:t>i zgodne z prawdą oraz zostały przedstawione z pełną świadomością konsekwencji wprowadzenia zamawiającego w błąd przy przedstawianiu informacji.</w:t>
            </w:r>
          </w:p>
        </w:tc>
      </w:tr>
    </w:tbl>
    <w:p w14:paraId="60C2CB32" w14:textId="77777777" w:rsidR="00775EBF" w:rsidRPr="00775EBF" w:rsidRDefault="00775EBF" w:rsidP="00775EBF">
      <w:pPr>
        <w:spacing w:line="240" w:lineRule="auto"/>
        <w:rPr>
          <w:rFonts w:asciiTheme="majorHAnsi" w:hAnsiTheme="majorHAnsi" w:cstheme="majorHAnsi"/>
          <w:sz w:val="20"/>
          <w:szCs w:val="20"/>
        </w:rPr>
      </w:pPr>
    </w:p>
    <w:p w14:paraId="373E453A" w14:textId="77777777" w:rsidR="00775EBF" w:rsidRDefault="00775EBF" w:rsidP="00EB1827">
      <w:pPr>
        <w:spacing w:line="240" w:lineRule="auto"/>
        <w:ind w:left="4395"/>
        <w:jc w:val="center"/>
        <w:rPr>
          <w:rFonts w:asciiTheme="majorHAnsi" w:hAnsiTheme="majorHAnsi" w:cstheme="majorHAnsi"/>
          <w:b/>
          <w:sz w:val="20"/>
          <w:szCs w:val="20"/>
        </w:rPr>
      </w:pPr>
    </w:p>
    <w:p w14:paraId="6AF298AF" w14:textId="77777777" w:rsidR="00775EBF" w:rsidRDefault="00775EBF" w:rsidP="00EB1827">
      <w:pPr>
        <w:spacing w:line="240" w:lineRule="auto"/>
        <w:ind w:left="4395"/>
        <w:jc w:val="center"/>
        <w:rPr>
          <w:rFonts w:asciiTheme="majorHAnsi" w:hAnsiTheme="majorHAnsi" w:cstheme="majorHAnsi"/>
          <w:b/>
          <w:sz w:val="20"/>
          <w:szCs w:val="20"/>
        </w:rPr>
      </w:pPr>
    </w:p>
    <w:p w14:paraId="77D870E0" w14:textId="77777777" w:rsidR="00775EBF" w:rsidRDefault="00775EBF" w:rsidP="00EB1827">
      <w:pPr>
        <w:spacing w:line="240" w:lineRule="auto"/>
        <w:ind w:left="4395"/>
        <w:jc w:val="center"/>
        <w:rPr>
          <w:rFonts w:asciiTheme="majorHAnsi" w:hAnsiTheme="majorHAnsi" w:cstheme="majorHAnsi"/>
          <w:b/>
          <w:sz w:val="20"/>
          <w:szCs w:val="20"/>
        </w:rPr>
      </w:pPr>
    </w:p>
    <w:p w14:paraId="456F3297" w14:textId="77777777" w:rsidR="00775EBF" w:rsidRDefault="00775EBF" w:rsidP="00EB1827">
      <w:pPr>
        <w:spacing w:line="240" w:lineRule="auto"/>
        <w:ind w:left="4395"/>
        <w:jc w:val="center"/>
        <w:rPr>
          <w:rFonts w:asciiTheme="majorHAnsi" w:hAnsiTheme="majorHAnsi" w:cstheme="majorHAnsi"/>
          <w:b/>
          <w:sz w:val="20"/>
          <w:szCs w:val="20"/>
        </w:rPr>
      </w:pPr>
    </w:p>
    <w:p w14:paraId="56BFBC1A" w14:textId="77777777" w:rsidR="00775EBF" w:rsidRDefault="00775EBF" w:rsidP="00EB1827">
      <w:pPr>
        <w:spacing w:line="240" w:lineRule="auto"/>
        <w:ind w:left="4395"/>
        <w:jc w:val="center"/>
        <w:rPr>
          <w:rFonts w:asciiTheme="majorHAnsi" w:hAnsiTheme="majorHAnsi" w:cstheme="majorHAnsi"/>
          <w:b/>
          <w:sz w:val="20"/>
          <w:szCs w:val="20"/>
        </w:rPr>
      </w:pPr>
    </w:p>
    <w:p w14:paraId="14A02344" w14:textId="77777777" w:rsidR="00775EBF" w:rsidRDefault="00775EBF" w:rsidP="00EB1827">
      <w:pPr>
        <w:spacing w:line="240" w:lineRule="auto"/>
        <w:ind w:left="4395"/>
        <w:jc w:val="center"/>
        <w:rPr>
          <w:rFonts w:asciiTheme="majorHAnsi" w:hAnsiTheme="majorHAnsi" w:cstheme="majorHAnsi"/>
          <w:b/>
          <w:sz w:val="20"/>
          <w:szCs w:val="20"/>
        </w:rPr>
      </w:pPr>
    </w:p>
    <w:p w14:paraId="5E7597CE" w14:textId="77777777" w:rsidR="00775EBF" w:rsidRDefault="00775EBF" w:rsidP="00EB1827">
      <w:pPr>
        <w:spacing w:line="240" w:lineRule="auto"/>
        <w:ind w:left="4395"/>
        <w:jc w:val="center"/>
        <w:rPr>
          <w:rFonts w:asciiTheme="majorHAnsi" w:hAnsiTheme="majorHAnsi" w:cstheme="majorHAnsi"/>
          <w:b/>
          <w:sz w:val="20"/>
          <w:szCs w:val="20"/>
        </w:rPr>
      </w:pPr>
    </w:p>
    <w:p w14:paraId="604DAB33" w14:textId="77777777" w:rsidR="00775EBF" w:rsidRDefault="00775EBF" w:rsidP="00EB1827">
      <w:pPr>
        <w:spacing w:line="240" w:lineRule="auto"/>
        <w:ind w:left="4395"/>
        <w:jc w:val="center"/>
        <w:rPr>
          <w:rFonts w:asciiTheme="majorHAnsi" w:hAnsiTheme="majorHAnsi" w:cstheme="majorHAnsi"/>
          <w:b/>
          <w:sz w:val="20"/>
          <w:szCs w:val="20"/>
        </w:rPr>
      </w:pPr>
    </w:p>
    <w:p w14:paraId="1EADBCEA" w14:textId="77777777" w:rsidR="00775EBF" w:rsidRDefault="00775EBF" w:rsidP="00EB1827">
      <w:pPr>
        <w:spacing w:line="240" w:lineRule="auto"/>
        <w:ind w:left="4395"/>
        <w:jc w:val="center"/>
        <w:rPr>
          <w:rFonts w:asciiTheme="majorHAnsi" w:hAnsiTheme="majorHAnsi" w:cstheme="majorHAnsi"/>
          <w:b/>
          <w:sz w:val="20"/>
          <w:szCs w:val="20"/>
        </w:rPr>
      </w:pPr>
    </w:p>
    <w:p w14:paraId="0A351A61" w14:textId="77777777" w:rsidR="00775EBF" w:rsidRDefault="00775EBF" w:rsidP="00EB1827">
      <w:pPr>
        <w:spacing w:line="240" w:lineRule="auto"/>
        <w:ind w:left="4395"/>
        <w:jc w:val="center"/>
        <w:rPr>
          <w:rFonts w:asciiTheme="majorHAnsi" w:hAnsiTheme="majorHAnsi" w:cstheme="majorHAnsi"/>
          <w:b/>
          <w:sz w:val="20"/>
          <w:szCs w:val="20"/>
        </w:rPr>
      </w:pPr>
    </w:p>
    <w:p w14:paraId="3241A5A6" w14:textId="77777777" w:rsidR="00775EBF" w:rsidRDefault="00775EBF" w:rsidP="00EB1827">
      <w:pPr>
        <w:spacing w:line="240" w:lineRule="auto"/>
        <w:ind w:left="4395"/>
        <w:jc w:val="center"/>
        <w:rPr>
          <w:rFonts w:asciiTheme="majorHAnsi" w:hAnsiTheme="majorHAnsi" w:cstheme="majorHAnsi"/>
          <w:b/>
          <w:sz w:val="20"/>
          <w:szCs w:val="20"/>
        </w:rPr>
      </w:pPr>
    </w:p>
    <w:p w14:paraId="1B7CA3CE" w14:textId="77777777" w:rsidR="00775EBF" w:rsidRDefault="00775EBF" w:rsidP="00EB1827">
      <w:pPr>
        <w:spacing w:line="240" w:lineRule="auto"/>
        <w:ind w:left="4395"/>
        <w:jc w:val="center"/>
        <w:rPr>
          <w:rFonts w:asciiTheme="majorHAnsi" w:hAnsiTheme="majorHAnsi" w:cstheme="majorHAnsi"/>
          <w:b/>
          <w:sz w:val="20"/>
          <w:szCs w:val="20"/>
        </w:rPr>
      </w:pPr>
    </w:p>
    <w:p w14:paraId="17A4C8CA" w14:textId="77777777" w:rsidR="00775EBF" w:rsidRDefault="00775EBF" w:rsidP="00EB1827">
      <w:pPr>
        <w:spacing w:line="240" w:lineRule="auto"/>
        <w:ind w:left="4395"/>
        <w:jc w:val="center"/>
        <w:rPr>
          <w:rFonts w:asciiTheme="majorHAnsi" w:hAnsiTheme="majorHAnsi" w:cstheme="majorHAnsi"/>
          <w:b/>
          <w:sz w:val="20"/>
          <w:szCs w:val="20"/>
        </w:rPr>
      </w:pPr>
    </w:p>
    <w:p w14:paraId="27B7B4A4" w14:textId="77777777" w:rsidR="00775EBF" w:rsidRDefault="00775EBF" w:rsidP="00EB1827">
      <w:pPr>
        <w:spacing w:line="240" w:lineRule="auto"/>
        <w:ind w:left="4395"/>
        <w:jc w:val="center"/>
        <w:rPr>
          <w:rFonts w:asciiTheme="majorHAnsi" w:hAnsiTheme="majorHAnsi" w:cstheme="majorHAnsi"/>
          <w:b/>
          <w:sz w:val="20"/>
          <w:szCs w:val="20"/>
        </w:rPr>
      </w:pPr>
    </w:p>
    <w:p w14:paraId="4D99C774" w14:textId="77777777" w:rsidR="00775EBF" w:rsidRDefault="00775EBF" w:rsidP="00EB1827">
      <w:pPr>
        <w:spacing w:line="240" w:lineRule="auto"/>
        <w:ind w:left="4395"/>
        <w:jc w:val="center"/>
        <w:rPr>
          <w:rFonts w:asciiTheme="majorHAnsi" w:hAnsiTheme="majorHAnsi" w:cstheme="majorHAnsi"/>
          <w:b/>
          <w:sz w:val="20"/>
          <w:szCs w:val="20"/>
        </w:rPr>
      </w:pPr>
    </w:p>
    <w:p w14:paraId="1F8578BF" w14:textId="77777777" w:rsidR="00775EBF" w:rsidRDefault="00775EBF" w:rsidP="00EB1827">
      <w:pPr>
        <w:spacing w:line="240" w:lineRule="auto"/>
        <w:ind w:left="4395"/>
        <w:jc w:val="center"/>
        <w:rPr>
          <w:rFonts w:asciiTheme="majorHAnsi" w:hAnsiTheme="majorHAnsi" w:cstheme="majorHAnsi"/>
          <w:b/>
          <w:sz w:val="20"/>
          <w:szCs w:val="20"/>
        </w:rPr>
      </w:pPr>
    </w:p>
    <w:p w14:paraId="5E75F56D" w14:textId="77777777" w:rsidR="00775EBF" w:rsidRDefault="00775EBF" w:rsidP="00EB1827">
      <w:pPr>
        <w:spacing w:line="240" w:lineRule="auto"/>
        <w:ind w:left="4395"/>
        <w:jc w:val="center"/>
        <w:rPr>
          <w:rFonts w:asciiTheme="majorHAnsi" w:hAnsiTheme="majorHAnsi" w:cstheme="majorHAnsi"/>
          <w:b/>
          <w:sz w:val="20"/>
          <w:szCs w:val="20"/>
        </w:rPr>
      </w:pPr>
    </w:p>
    <w:p w14:paraId="6E553FB8" w14:textId="77777777" w:rsidR="00775EBF" w:rsidRDefault="00775EBF" w:rsidP="00EB1827">
      <w:pPr>
        <w:spacing w:line="240" w:lineRule="auto"/>
        <w:ind w:left="4395"/>
        <w:jc w:val="center"/>
        <w:rPr>
          <w:rFonts w:asciiTheme="majorHAnsi" w:hAnsiTheme="majorHAnsi" w:cstheme="majorHAnsi"/>
          <w:b/>
          <w:sz w:val="20"/>
          <w:szCs w:val="20"/>
        </w:rPr>
      </w:pPr>
    </w:p>
    <w:p w14:paraId="577A6FFA" w14:textId="77777777" w:rsidR="00775EBF" w:rsidRDefault="00775EBF" w:rsidP="00EB1827">
      <w:pPr>
        <w:spacing w:line="240" w:lineRule="auto"/>
        <w:ind w:left="4395"/>
        <w:jc w:val="center"/>
        <w:rPr>
          <w:rFonts w:asciiTheme="majorHAnsi" w:hAnsiTheme="majorHAnsi" w:cstheme="majorHAnsi"/>
          <w:b/>
          <w:sz w:val="20"/>
          <w:szCs w:val="20"/>
        </w:rPr>
      </w:pPr>
    </w:p>
    <w:p w14:paraId="0F26A6A9" w14:textId="77777777" w:rsidR="00775EBF" w:rsidRDefault="00775EBF" w:rsidP="00EB1827">
      <w:pPr>
        <w:spacing w:line="240" w:lineRule="auto"/>
        <w:ind w:left="4395"/>
        <w:jc w:val="center"/>
        <w:rPr>
          <w:rFonts w:asciiTheme="majorHAnsi" w:hAnsiTheme="majorHAnsi" w:cstheme="majorHAnsi"/>
          <w:b/>
          <w:sz w:val="20"/>
          <w:szCs w:val="20"/>
        </w:rPr>
      </w:pPr>
    </w:p>
    <w:p w14:paraId="58D456E4" w14:textId="77777777" w:rsidR="00775EBF" w:rsidRDefault="00775EBF" w:rsidP="00EB1827">
      <w:pPr>
        <w:spacing w:line="240" w:lineRule="auto"/>
        <w:ind w:left="4395"/>
        <w:jc w:val="center"/>
        <w:rPr>
          <w:rFonts w:asciiTheme="majorHAnsi" w:hAnsiTheme="majorHAnsi" w:cstheme="majorHAnsi"/>
          <w:b/>
          <w:sz w:val="20"/>
          <w:szCs w:val="20"/>
        </w:rPr>
      </w:pPr>
    </w:p>
    <w:p w14:paraId="65165D31" w14:textId="77777777" w:rsidR="00775EBF" w:rsidRDefault="00775EBF" w:rsidP="00EB1827">
      <w:pPr>
        <w:spacing w:line="240" w:lineRule="auto"/>
        <w:ind w:left="4395"/>
        <w:jc w:val="center"/>
        <w:rPr>
          <w:rFonts w:asciiTheme="majorHAnsi" w:hAnsiTheme="majorHAnsi" w:cstheme="majorHAnsi"/>
          <w:b/>
          <w:sz w:val="20"/>
          <w:szCs w:val="20"/>
        </w:rPr>
      </w:pPr>
    </w:p>
    <w:p w14:paraId="01188207" w14:textId="77777777" w:rsidR="00D9000F" w:rsidRDefault="00D9000F" w:rsidP="00D9000F">
      <w:pPr>
        <w:spacing w:line="240" w:lineRule="auto"/>
        <w:jc w:val="right"/>
        <w:rPr>
          <w:rFonts w:asciiTheme="majorHAnsi" w:hAnsiTheme="majorHAnsi" w:cstheme="majorHAnsi"/>
          <w:sz w:val="20"/>
          <w:szCs w:val="20"/>
        </w:rPr>
      </w:pPr>
    </w:p>
    <w:p w14:paraId="24410A81" w14:textId="77777777" w:rsidR="00D9000F" w:rsidRDefault="00D9000F" w:rsidP="00D9000F">
      <w:pPr>
        <w:spacing w:line="240" w:lineRule="auto"/>
        <w:jc w:val="right"/>
        <w:rPr>
          <w:rFonts w:asciiTheme="majorHAnsi" w:hAnsiTheme="majorHAnsi" w:cstheme="majorHAnsi"/>
          <w:sz w:val="20"/>
          <w:szCs w:val="20"/>
        </w:rPr>
      </w:pPr>
    </w:p>
    <w:p w14:paraId="475CF83F" w14:textId="43D8210C" w:rsidR="00D9000F" w:rsidRPr="008F3AB2" w:rsidRDefault="00CA685B" w:rsidP="00D9000F">
      <w:pPr>
        <w:spacing w:line="240" w:lineRule="auto"/>
        <w:jc w:val="right"/>
        <w:rPr>
          <w:rFonts w:asciiTheme="majorHAnsi" w:hAnsiTheme="majorHAnsi" w:cstheme="majorHAnsi"/>
          <w:b/>
          <w:sz w:val="20"/>
          <w:szCs w:val="20"/>
        </w:rPr>
      </w:pPr>
      <w:r>
        <w:rPr>
          <w:rFonts w:asciiTheme="majorHAnsi" w:hAnsiTheme="majorHAnsi" w:cstheme="majorHAnsi"/>
          <w:b/>
          <w:sz w:val="20"/>
          <w:szCs w:val="20"/>
        </w:rPr>
        <w:t>Załącznik nr 4</w:t>
      </w:r>
      <w:r w:rsidR="00D9000F" w:rsidRPr="008F3AB2">
        <w:rPr>
          <w:rFonts w:asciiTheme="majorHAnsi" w:hAnsiTheme="majorHAnsi" w:cstheme="majorHAnsi"/>
          <w:b/>
          <w:sz w:val="20"/>
          <w:szCs w:val="20"/>
        </w:rPr>
        <w:t xml:space="preserve"> do SWZ</w:t>
      </w:r>
    </w:p>
    <w:p w14:paraId="754000A2" w14:textId="77777777" w:rsidR="00D9000F" w:rsidRDefault="00D9000F" w:rsidP="00D9000F">
      <w:pPr>
        <w:spacing w:line="240" w:lineRule="auto"/>
        <w:rPr>
          <w:rFonts w:asciiTheme="majorHAnsi" w:hAnsiTheme="majorHAnsi" w:cstheme="majorHAnsi"/>
          <w:b/>
          <w:sz w:val="20"/>
          <w:szCs w:val="20"/>
        </w:rPr>
      </w:pPr>
    </w:p>
    <w:p w14:paraId="64838323" w14:textId="77777777" w:rsidR="002059F1" w:rsidRDefault="002059F1" w:rsidP="00D9000F">
      <w:pPr>
        <w:spacing w:line="240" w:lineRule="auto"/>
        <w:rPr>
          <w:rFonts w:asciiTheme="majorHAnsi" w:hAnsiTheme="majorHAnsi" w:cstheme="majorHAnsi"/>
          <w:b/>
          <w:sz w:val="20"/>
          <w:szCs w:val="20"/>
        </w:rPr>
      </w:pPr>
    </w:p>
    <w:p w14:paraId="244AC36E" w14:textId="77777777" w:rsidR="002059F1" w:rsidRPr="00EB1827" w:rsidRDefault="002059F1" w:rsidP="00D9000F">
      <w:pPr>
        <w:spacing w:line="240" w:lineRule="auto"/>
        <w:rPr>
          <w:rFonts w:asciiTheme="majorHAnsi" w:hAnsiTheme="majorHAnsi" w:cstheme="majorHAnsi"/>
          <w:b/>
          <w:sz w:val="20"/>
          <w:szCs w:val="20"/>
        </w:rPr>
      </w:pPr>
    </w:p>
    <w:p w14:paraId="3731E7BA" w14:textId="716CB5F4" w:rsidR="00D9000F" w:rsidRPr="00EB1827" w:rsidRDefault="00D9000F" w:rsidP="00D9000F">
      <w:pPr>
        <w:spacing w:line="240" w:lineRule="auto"/>
        <w:jc w:val="center"/>
        <w:rPr>
          <w:rFonts w:asciiTheme="majorHAnsi" w:hAnsiTheme="majorHAnsi" w:cstheme="majorHAnsi"/>
          <w:b/>
          <w:sz w:val="20"/>
          <w:szCs w:val="20"/>
          <w:u w:val="single"/>
        </w:rPr>
      </w:pPr>
      <w:r>
        <w:rPr>
          <w:rFonts w:asciiTheme="majorHAnsi" w:hAnsiTheme="majorHAnsi" w:cstheme="majorHAnsi"/>
          <w:b/>
          <w:sz w:val="20"/>
          <w:szCs w:val="20"/>
        </w:rPr>
        <w:t xml:space="preserve">WYKAZ USŁUG </w:t>
      </w:r>
    </w:p>
    <w:p w14:paraId="1093A9CF" w14:textId="77777777" w:rsidR="00D9000F" w:rsidRPr="00EB1827" w:rsidRDefault="00D9000F" w:rsidP="00D9000F">
      <w:pPr>
        <w:spacing w:line="240" w:lineRule="auto"/>
        <w:jc w:val="center"/>
        <w:rPr>
          <w:rFonts w:asciiTheme="majorHAnsi" w:hAnsiTheme="majorHAnsi" w:cstheme="majorHAnsi"/>
          <w:b/>
          <w:sz w:val="20"/>
          <w:szCs w:val="20"/>
        </w:rPr>
      </w:pPr>
    </w:p>
    <w:p w14:paraId="0BE61882" w14:textId="77777777" w:rsidR="00D9000F" w:rsidRPr="00EB1827" w:rsidRDefault="00D9000F" w:rsidP="00D9000F">
      <w:pPr>
        <w:spacing w:line="240" w:lineRule="auto"/>
        <w:rPr>
          <w:rFonts w:asciiTheme="majorHAnsi" w:hAnsiTheme="majorHAnsi" w:cstheme="majorHAnsi"/>
          <w:sz w:val="20"/>
          <w:szCs w:val="20"/>
        </w:rPr>
      </w:pPr>
    </w:p>
    <w:p w14:paraId="1546F072" w14:textId="2ACA32B3" w:rsidR="00D9000F" w:rsidRPr="0085063A" w:rsidRDefault="00D9000F" w:rsidP="0085063A">
      <w:pPr>
        <w:tabs>
          <w:tab w:val="right" w:pos="2399"/>
        </w:tabs>
        <w:autoSpaceDE w:val="0"/>
        <w:autoSpaceDN w:val="0"/>
        <w:spacing w:line="240" w:lineRule="auto"/>
        <w:jc w:val="both"/>
        <w:rPr>
          <w:rFonts w:asciiTheme="majorHAnsi" w:eastAsia="TimesNewRoman,Bold" w:hAnsiTheme="majorHAnsi" w:cstheme="majorHAnsi"/>
          <w:b/>
          <w:sz w:val="20"/>
          <w:szCs w:val="20"/>
        </w:rPr>
      </w:pPr>
      <w:r w:rsidRPr="00EB1827">
        <w:rPr>
          <w:rFonts w:asciiTheme="majorHAnsi" w:hAnsiTheme="majorHAnsi" w:cstheme="majorHAnsi"/>
          <w:sz w:val="20"/>
          <w:szCs w:val="20"/>
        </w:rPr>
        <w:t xml:space="preserve">Na potrzeby postępowania o udzielenie zamówienia publicznego </w:t>
      </w:r>
      <w:proofErr w:type="spellStart"/>
      <w:r w:rsidRPr="00EB1827">
        <w:rPr>
          <w:rFonts w:asciiTheme="majorHAnsi" w:hAnsiTheme="majorHAnsi" w:cstheme="majorHAnsi"/>
          <w:sz w:val="20"/>
          <w:szCs w:val="20"/>
        </w:rPr>
        <w:t>pn</w:t>
      </w:r>
      <w:proofErr w:type="spellEnd"/>
      <w:r>
        <w:rPr>
          <w:rFonts w:asciiTheme="majorHAnsi" w:hAnsiTheme="majorHAnsi" w:cstheme="majorHAnsi"/>
          <w:sz w:val="20"/>
          <w:szCs w:val="20"/>
        </w:rPr>
        <w:t>:</w:t>
      </w:r>
      <w:r w:rsidRPr="00EB1827">
        <w:rPr>
          <w:rFonts w:asciiTheme="majorHAnsi" w:hAnsiTheme="majorHAnsi" w:cstheme="majorHAnsi"/>
          <w:sz w:val="20"/>
          <w:szCs w:val="20"/>
        </w:rPr>
        <w:t xml:space="preserve"> </w:t>
      </w:r>
      <w:r w:rsidR="0085063A" w:rsidRPr="00EB1827">
        <w:rPr>
          <w:rFonts w:asciiTheme="majorHAnsi" w:hAnsiTheme="majorHAnsi" w:cstheme="majorHAnsi"/>
          <w:sz w:val="20"/>
          <w:szCs w:val="20"/>
        </w:rPr>
        <w:t xml:space="preserve">Na potrzeby postępowania o udzielenie zamówienia publicznego </w:t>
      </w:r>
      <w:proofErr w:type="spellStart"/>
      <w:r w:rsidR="0085063A" w:rsidRPr="00EB1827">
        <w:rPr>
          <w:rFonts w:asciiTheme="majorHAnsi" w:hAnsiTheme="majorHAnsi" w:cstheme="majorHAnsi"/>
          <w:sz w:val="20"/>
          <w:szCs w:val="20"/>
        </w:rPr>
        <w:t>pn</w:t>
      </w:r>
      <w:proofErr w:type="spellEnd"/>
      <w:r w:rsidR="0085063A">
        <w:rPr>
          <w:rFonts w:asciiTheme="majorHAnsi" w:hAnsiTheme="majorHAnsi" w:cstheme="majorHAnsi"/>
          <w:sz w:val="20"/>
          <w:szCs w:val="20"/>
        </w:rPr>
        <w:t>:</w:t>
      </w:r>
      <w:r w:rsidR="0085063A" w:rsidRPr="00EB1827">
        <w:rPr>
          <w:rFonts w:asciiTheme="majorHAnsi" w:hAnsiTheme="majorHAnsi" w:cstheme="majorHAnsi"/>
          <w:sz w:val="20"/>
          <w:szCs w:val="20"/>
        </w:rPr>
        <w:t xml:space="preserve"> </w:t>
      </w:r>
      <w:r w:rsidR="0085063A" w:rsidRPr="00EC4151">
        <w:rPr>
          <w:rFonts w:asciiTheme="majorHAnsi" w:eastAsia="TimesNewRoman,Bold" w:hAnsiTheme="majorHAnsi" w:cstheme="majorHAnsi"/>
          <w:b/>
          <w:sz w:val="20"/>
          <w:szCs w:val="20"/>
        </w:rPr>
        <w:t>Sukcesywne świadczenie usług cateringowych dla jednostek organizacyjnych</w:t>
      </w:r>
      <w:r w:rsidR="0085063A">
        <w:rPr>
          <w:rFonts w:asciiTheme="majorHAnsi" w:eastAsia="TimesNewRoman,Bold" w:hAnsiTheme="majorHAnsi" w:cstheme="majorHAnsi"/>
          <w:b/>
          <w:sz w:val="20"/>
          <w:szCs w:val="20"/>
        </w:rPr>
        <w:t xml:space="preserve">   </w:t>
      </w:r>
      <w:r w:rsidR="0085063A" w:rsidRPr="00EC4151">
        <w:rPr>
          <w:rFonts w:asciiTheme="majorHAnsi" w:eastAsia="TimesNewRoman,Bold" w:hAnsiTheme="majorHAnsi" w:cstheme="majorHAnsi"/>
          <w:b/>
          <w:sz w:val="20"/>
          <w:szCs w:val="20"/>
        </w:rPr>
        <w:t xml:space="preserve">Uniwersytetu Ekonomicznego w Poznaniu </w:t>
      </w:r>
      <w:r w:rsidR="0085063A" w:rsidRPr="00EB1827">
        <w:rPr>
          <w:rFonts w:asciiTheme="majorHAnsi" w:hAnsiTheme="majorHAnsi" w:cstheme="majorHAnsi"/>
          <w:sz w:val="20"/>
          <w:szCs w:val="20"/>
        </w:rPr>
        <w:t>prowadzonego przez Uniwersytet Ek</w:t>
      </w:r>
      <w:r w:rsidR="0085063A">
        <w:rPr>
          <w:rFonts w:asciiTheme="majorHAnsi" w:hAnsiTheme="majorHAnsi" w:cstheme="majorHAnsi"/>
          <w:sz w:val="20"/>
          <w:szCs w:val="20"/>
        </w:rPr>
        <w:t>onomiczny w Poznaniu oświadczam:</w:t>
      </w:r>
    </w:p>
    <w:p w14:paraId="5D830840" w14:textId="77777777" w:rsidR="00D9000F" w:rsidRPr="00EB1827" w:rsidRDefault="00D9000F" w:rsidP="00D9000F">
      <w:pPr>
        <w:tabs>
          <w:tab w:val="right" w:pos="2399"/>
        </w:tabs>
        <w:autoSpaceDE w:val="0"/>
        <w:autoSpaceDN w:val="0"/>
        <w:spacing w:line="240" w:lineRule="auto"/>
        <w:ind w:firstLine="426"/>
        <w:rPr>
          <w:rFonts w:asciiTheme="majorHAnsi" w:hAnsiTheme="majorHAnsi" w:cstheme="majorHAnsi"/>
          <w:sz w:val="20"/>
          <w:szCs w:val="20"/>
        </w:rPr>
      </w:pPr>
    </w:p>
    <w:p w14:paraId="26747A4F" w14:textId="77777777" w:rsidR="00D9000F" w:rsidRDefault="00D9000F" w:rsidP="00D9000F">
      <w:pPr>
        <w:spacing w:line="240" w:lineRule="auto"/>
        <w:rPr>
          <w:rFonts w:asciiTheme="majorHAnsi" w:hAnsiTheme="majorHAnsi" w:cstheme="majorHAnsi"/>
          <w:sz w:val="20"/>
          <w:szCs w:val="20"/>
        </w:rPr>
      </w:pPr>
    </w:p>
    <w:p w14:paraId="265CA797" w14:textId="77777777" w:rsidR="00D9000F" w:rsidRDefault="00D9000F" w:rsidP="00D9000F">
      <w:pPr>
        <w:spacing w:line="240" w:lineRule="auto"/>
        <w:rPr>
          <w:rFonts w:asciiTheme="majorHAnsi" w:hAnsiTheme="majorHAnsi" w:cstheme="majorHAnsi"/>
          <w:sz w:val="20"/>
          <w:szCs w:val="20"/>
        </w:rPr>
      </w:pPr>
    </w:p>
    <w:p w14:paraId="4B96106A" w14:textId="77777777" w:rsidR="00D9000F" w:rsidRDefault="00D9000F" w:rsidP="00D9000F">
      <w:pPr>
        <w:spacing w:line="240" w:lineRule="auto"/>
        <w:rPr>
          <w:rFonts w:asciiTheme="majorHAnsi" w:hAnsiTheme="majorHAnsi" w:cstheme="majorHAnsi"/>
          <w:sz w:val="20"/>
          <w:szCs w:val="20"/>
        </w:rPr>
      </w:pPr>
    </w:p>
    <w:tbl>
      <w:tblPr>
        <w:tblpPr w:leftFromText="141" w:rightFromText="141" w:vertAnchor="text" w:horzAnchor="margin" w:tblpXSpec="center" w:tblpY="160"/>
        <w:tblW w:w="11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024"/>
        <w:gridCol w:w="752"/>
        <w:gridCol w:w="614"/>
        <w:gridCol w:w="804"/>
        <w:gridCol w:w="1555"/>
        <w:gridCol w:w="1512"/>
        <w:gridCol w:w="75"/>
        <w:gridCol w:w="3748"/>
      </w:tblGrid>
      <w:tr w:rsidR="00B86824" w:rsidRPr="00DA557F" w14:paraId="2AE89A0D" w14:textId="77777777" w:rsidTr="00B86824">
        <w:trPr>
          <w:trHeight w:val="1073"/>
        </w:trPr>
        <w:tc>
          <w:tcPr>
            <w:tcW w:w="456" w:type="dxa"/>
            <w:vAlign w:val="center"/>
          </w:tcPr>
          <w:p w14:paraId="5FF48129" w14:textId="77777777" w:rsidR="00B86824" w:rsidRPr="00DA557F" w:rsidRDefault="00B86824" w:rsidP="00B86824">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Lp.</w:t>
            </w:r>
          </w:p>
        </w:tc>
        <w:tc>
          <w:tcPr>
            <w:tcW w:w="2776" w:type="dxa"/>
            <w:gridSpan w:val="2"/>
          </w:tcPr>
          <w:p w14:paraId="420BF68F" w14:textId="77777777" w:rsidR="00B86824" w:rsidRPr="00DA557F" w:rsidRDefault="00B86824" w:rsidP="00B86824">
            <w:pPr>
              <w:spacing w:line="240" w:lineRule="auto"/>
              <w:jc w:val="center"/>
              <w:rPr>
                <w:rFonts w:asciiTheme="majorHAnsi" w:hAnsiTheme="majorHAnsi" w:cstheme="majorHAnsi"/>
                <w:bCs/>
                <w:sz w:val="20"/>
                <w:szCs w:val="20"/>
              </w:rPr>
            </w:pPr>
          </w:p>
          <w:p w14:paraId="5FFE9EAB" w14:textId="77777777" w:rsidR="00B86824" w:rsidRPr="00DA557F" w:rsidRDefault="00B86824" w:rsidP="00B86824">
            <w:pPr>
              <w:spacing w:line="240" w:lineRule="auto"/>
              <w:jc w:val="center"/>
              <w:rPr>
                <w:rFonts w:asciiTheme="majorHAnsi" w:hAnsiTheme="majorHAnsi" w:cstheme="majorHAnsi"/>
                <w:bCs/>
                <w:sz w:val="20"/>
                <w:szCs w:val="20"/>
              </w:rPr>
            </w:pPr>
          </w:p>
          <w:p w14:paraId="4619F457" w14:textId="77777777" w:rsidR="00B86824" w:rsidRPr="00DA557F" w:rsidRDefault="00B86824" w:rsidP="00B86824">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Przedmiot zamówienia</w:t>
            </w:r>
          </w:p>
        </w:tc>
        <w:tc>
          <w:tcPr>
            <w:tcW w:w="1418" w:type="dxa"/>
            <w:gridSpan w:val="2"/>
            <w:vAlign w:val="center"/>
          </w:tcPr>
          <w:p w14:paraId="6CBF8EDC" w14:textId="77777777" w:rsidR="00B86824" w:rsidRPr="00DA557F" w:rsidRDefault="00B86824" w:rsidP="00B86824">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Wartość brutto zamówienia</w:t>
            </w:r>
          </w:p>
        </w:tc>
        <w:tc>
          <w:tcPr>
            <w:tcW w:w="1555" w:type="dxa"/>
            <w:vAlign w:val="center"/>
          </w:tcPr>
          <w:p w14:paraId="0BD88549" w14:textId="77777777" w:rsidR="00B86824" w:rsidRPr="00DA557F" w:rsidRDefault="00B86824" w:rsidP="00B86824">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Data wykonania</w:t>
            </w:r>
          </w:p>
          <w:p w14:paraId="0C7E02A3" w14:textId="77777777" w:rsidR="00B86824" w:rsidRPr="00DA557F" w:rsidRDefault="00B86824" w:rsidP="00B86824">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(termin realizacji zamówienia)</w:t>
            </w:r>
          </w:p>
        </w:tc>
        <w:tc>
          <w:tcPr>
            <w:tcW w:w="1587" w:type="dxa"/>
            <w:gridSpan w:val="2"/>
          </w:tcPr>
          <w:p w14:paraId="5937D4C5" w14:textId="27B80B2F" w:rsidR="00B86824" w:rsidRPr="00DA557F" w:rsidRDefault="00B86824" w:rsidP="00B35313">
            <w:pPr>
              <w:spacing w:line="240" w:lineRule="auto"/>
              <w:jc w:val="center"/>
              <w:rPr>
                <w:rFonts w:asciiTheme="majorHAnsi" w:hAnsiTheme="majorHAnsi" w:cstheme="majorHAnsi"/>
                <w:bCs/>
                <w:sz w:val="20"/>
                <w:szCs w:val="20"/>
              </w:rPr>
            </w:pPr>
            <w:r>
              <w:rPr>
                <w:rFonts w:asciiTheme="majorHAnsi" w:hAnsiTheme="majorHAnsi" w:cstheme="majorHAnsi"/>
                <w:bCs/>
                <w:sz w:val="20"/>
                <w:szCs w:val="20"/>
              </w:rPr>
              <w:t>I</w:t>
            </w:r>
            <w:r w:rsidR="00B35313">
              <w:rPr>
                <w:rFonts w:asciiTheme="majorHAnsi" w:hAnsiTheme="majorHAnsi" w:cstheme="majorHAnsi"/>
                <w:bCs/>
                <w:sz w:val="20"/>
                <w:szCs w:val="20"/>
              </w:rPr>
              <w:t xml:space="preserve">lość osób dla których </w:t>
            </w:r>
            <w:r>
              <w:rPr>
                <w:rFonts w:asciiTheme="majorHAnsi" w:hAnsiTheme="majorHAnsi" w:cstheme="majorHAnsi"/>
                <w:bCs/>
                <w:sz w:val="20"/>
                <w:szCs w:val="20"/>
              </w:rPr>
              <w:t xml:space="preserve">była </w:t>
            </w:r>
            <w:r w:rsidR="00B35313">
              <w:rPr>
                <w:rFonts w:asciiTheme="majorHAnsi" w:hAnsiTheme="majorHAnsi" w:cstheme="majorHAnsi"/>
                <w:bCs/>
                <w:sz w:val="20"/>
                <w:szCs w:val="20"/>
              </w:rPr>
              <w:t xml:space="preserve"> świadczona </w:t>
            </w:r>
            <w:r>
              <w:rPr>
                <w:rFonts w:asciiTheme="majorHAnsi" w:hAnsiTheme="majorHAnsi" w:cstheme="majorHAnsi"/>
                <w:bCs/>
                <w:sz w:val="20"/>
                <w:szCs w:val="20"/>
              </w:rPr>
              <w:t>usługa</w:t>
            </w:r>
          </w:p>
        </w:tc>
        <w:tc>
          <w:tcPr>
            <w:tcW w:w="3748" w:type="dxa"/>
          </w:tcPr>
          <w:p w14:paraId="4DEA7430" w14:textId="77777777" w:rsidR="00B86824" w:rsidRPr="00DA557F" w:rsidRDefault="00B86824" w:rsidP="00B86824">
            <w:pPr>
              <w:spacing w:line="240" w:lineRule="auto"/>
              <w:jc w:val="center"/>
              <w:rPr>
                <w:rFonts w:asciiTheme="majorHAnsi" w:hAnsiTheme="majorHAnsi" w:cstheme="majorHAnsi"/>
                <w:bCs/>
                <w:sz w:val="20"/>
                <w:szCs w:val="20"/>
              </w:rPr>
            </w:pPr>
          </w:p>
          <w:p w14:paraId="3678417C" w14:textId="77777777" w:rsidR="00B86824" w:rsidRPr="00DA557F" w:rsidRDefault="00B86824" w:rsidP="00B86824">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Podmiot na rzecz, którego usługi zostały wykonane</w:t>
            </w:r>
          </w:p>
          <w:p w14:paraId="3E75090A" w14:textId="77777777" w:rsidR="00B86824" w:rsidRPr="00DA557F" w:rsidRDefault="00B86824" w:rsidP="00B86824">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(nazwa i adres Zamawiającego)</w:t>
            </w:r>
          </w:p>
        </w:tc>
      </w:tr>
      <w:tr w:rsidR="00B86824" w:rsidRPr="00DA557F" w14:paraId="5BA1B805" w14:textId="77777777" w:rsidTr="00B86824">
        <w:tc>
          <w:tcPr>
            <w:tcW w:w="456" w:type="dxa"/>
          </w:tcPr>
          <w:p w14:paraId="386AC143" w14:textId="77777777" w:rsidR="00B86824" w:rsidRPr="00DA557F" w:rsidRDefault="00B86824" w:rsidP="00B86824">
            <w:pPr>
              <w:spacing w:line="240" w:lineRule="auto"/>
              <w:rPr>
                <w:rFonts w:asciiTheme="majorHAnsi" w:hAnsiTheme="majorHAnsi" w:cstheme="majorHAnsi"/>
                <w:bCs/>
                <w:sz w:val="20"/>
                <w:szCs w:val="20"/>
              </w:rPr>
            </w:pPr>
          </w:p>
          <w:p w14:paraId="7284E753" w14:textId="77777777" w:rsidR="00B86824" w:rsidRPr="00DA557F" w:rsidRDefault="00B86824" w:rsidP="00B86824">
            <w:pPr>
              <w:spacing w:line="240" w:lineRule="auto"/>
              <w:rPr>
                <w:rFonts w:asciiTheme="majorHAnsi" w:hAnsiTheme="majorHAnsi" w:cstheme="majorHAnsi"/>
                <w:bCs/>
                <w:sz w:val="20"/>
                <w:szCs w:val="20"/>
              </w:rPr>
            </w:pPr>
            <w:r w:rsidRPr="00DA557F">
              <w:rPr>
                <w:rFonts w:asciiTheme="majorHAnsi" w:hAnsiTheme="majorHAnsi" w:cstheme="majorHAnsi"/>
                <w:bCs/>
                <w:sz w:val="20"/>
                <w:szCs w:val="20"/>
              </w:rPr>
              <w:t>1</w:t>
            </w:r>
          </w:p>
        </w:tc>
        <w:tc>
          <w:tcPr>
            <w:tcW w:w="2776" w:type="dxa"/>
            <w:gridSpan w:val="2"/>
          </w:tcPr>
          <w:p w14:paraId="6FAB5FFF" w14:textId="77777777" w:rsidR="00B86824" w:rsidRPr="00DA557F" w:rsidRDefault="00B86824" w:rsidP="00B86824">
            <w:pPr>
              <w:spacing w:line="240" w:lineRule="auto"/>
              <w:rPr>
                <w:rFonts w:asciiTheme="majorHAnsi" w:hAnsiTheme="majorHAnsi" w:cstheme="majorHAnsi"/>
                <w:bCs/>
                <w:sz w:val="20"/>
                <w:szCs w:val="20"/>
              </w:rPr>
            </w:pPr>
          </w:p>
        </w:tc>
        <w:tc>
          <w:tcPr>
            <w:tcW w:w="1418" w:type="dxa"/>
            <w:gridSpan w:val="2"/>
          </w:tcPr>
          <w:p w14:paraId="1C8EBBCA" w14:textId="77777777" w:rsidR="00B86824" w:rsidRPr="00DA557F" w:rsidRDefault="00B86824" w:rsidP="00B86824">
            <w:pPr>
              <w:spacing w:line="240" w:lineRule="auto"/>
              <w:rPr>
                <w:rFonts w:asciiTheme="majorHAnsi" w:hAnsiTheme="majorHAnsi" w:cstheme="majorHAnsi"/>
                <w:bCs/>
                <w:sz w:val="20"/>
                <w:szCs w:val="20"/>
              </w:rPr>
            </w:pPr>
          </w:p>
        </w:tc>
        <w:tc>
          <w:tcPr>
            <w:tcW w:w="1555" w:type="dxa"/>
          </w:tcPr>
          <w:p w14:paraId="2AC6FB7E" w14:textId="77777777" w:rsidR="00B86824" w:rsidRPr="00DA557F" w:rsidRDefault="00B86824" w:rsidP="00B86824">
            <w:pPr>
              <w:spacing w:line="240" w:lineRule="auto"/>
              <w:rPr>
                <w:rFonts w:asciiTheme="majorHAnsi" w:hAnsiTheme="majorHAnsi" w:cstheme="majorHAnsi"/>
                <w:bCs/>
                <w:sz w:val="20"/>
                <w:szCs w:val="20"/>
              </w:rPr>
            </w:pPr>
          </w:p>
        </w:tc>
        <w:tc>
          <w:tcPr>
            <w:tcW w:w="1587" w:type="dxa"/>
            <w:gridSpan w:val="2"/>
          </w:tcPr>
          <w:p w14:paraId="2EAAD2B6" w14:textId="77777777" w:rsidR="00B86824" w:rsidRPr="00DA557F" w:rsidRDefault="00B86824" w:rsidP="00B86824">
            <w:pPr>
              <w:spacing w:line="240" w:lineRule="auto"/>
              <w:rPr>
                <w:rFonts w:asciiTheme="majorHAnsi" w:hAnsiTheme="majorHAnsi" w:cstheme="majorHAnsi"/>
                <w:bCs/>
                <w:sz w:val="20"/>
                <w:szCs w:val="20"/>
              </w:rPr>
            </w:pPr>
          </w:p>
        </w:tc>
        <w:tc>
          <w:tcPr>
            <w:tcW w:w="3748" w:type="dxa"/>
          </w:tcPr>
          <w:p w14:paraId="6A6263F6" w14:textId="77777777" w:rsidR="00B86824" w:rsidRPr="00DA557F" w:rsidRDefault="00B86824" w:rsidP="00B86824">
            <w:pPr>
              <w:spacing w:line="240" w:lineRule="auto"/>
              <w:rPr>
                <w:rFonts w:asciiTheme="majorHAnsi" w:hAnsiTheme="majorHAnsi" w:cstheme="majorHAnsi"/>
                <w:bCs/>
                <w:sz w:val="20"/>
                <w:szCs w:val="20"/>
              </w:rPr>
            </w:pPr>
          </w:p>
        </w:tc>
      </w:tr>
      <w:tr w:rsidR="00B86824" w:rsidRPr="00DA557F" w14:paraId="6CACA345" w14:textId="77777777" w:rsidTr="00B86824">
        <w:tc>
          <w:tcPr>
            <w:tcW w:w="456" w:type="dxa"/>
          </w:tcPr>
          <w:p w14:paraId="661D87FB" w14:textId="77777777" w:rsidR="00B86824" w:rsidRPr="00DA557F" w:rsidRDefault="00B86824" w:rsidP="00B86824">
            <w:pPr>
              <w:spacing w:line="240" w:lineRule="auto"/>
              <w:rPr>
                <w:rFonts w:asciiTheme="majorHAnsi" w:hAnsiTheme="majorHAnsi" w:cstheme="majorHAnsi"/>
                <w:bCs/>
                <w:sz w:val="20"/>
                <w:szCs w:val="20"/>
              </w:rPr>
            </w:pPr>
          </w:p>
          <w:p w14:paraId="15F6A52B" w14:textId="77777777" w:rsidR="00B86824" w:rsidRPr="00DA557F" w:rsidRDefault="00B86824" w:rsidP="00B86824">
            <w:pPr>
              <w:spacing w:line="240" w:lineRule="auto"/>
              <w:rPr>
                <w:rFonts w:asciiTheme="majorHAnsi" w:hAnsiTheme="majorHAnsi" w:cstheme="majorHAnsi"/>
                <w:bCs/>
                <w:sz w:val="20"/>
                <w:szCs w:val="20"/>
              </w:rPr>
            </w:pPr>
            <w:r w:rsidRPr="00DA557F">
              <w:rPr>
                <w:rFonts w:asciiTheme="majorHAnsi" w:hAnsiTheme="majorHAnsi" w:cstheme="majorHAnsi"/>
                <w:bCs/>
                <w:sz w:val="20"/>
                <w:szCs w:val="20"/>
              </w:rPr>
              <w:t>2</w:t>
            </w:r>
          </w:p>
        </w:tc>
        <w:tc>
          <w:tcPr>
            <w:tcW w:w="2776" w:type="dxa"/>
            <w:gridSpan w:val="2"/>
          </w:tcPr>
          <w:p w14:paraId="322B1533" w14:textId="77777777" w:rsidR="00B86824" w:rsidRPr="00DA557F" w:rsidRDefault="00B86824" w:rsidP="00B86824">
            <w:pPr>
              <w:spacing w:line="240" w:lineRule="auto"/>
              <w:rPr>
                <w:rFonts w:asciiTheme="majorHAnsi" w:hAnsiTheme="majorHAnsi" w:cstheme="majorHAnsi"/>
                <w:bCs/>
                <w:sz w:val="20"/>
                <w:szCs w:val="20"/>
              </w:rPr>
            </w:pPr>
          </w:p>
        </w:tc>
        <w:tc>
          <w:tcPr>
            <w:tcW w:w="1418" w:type="dxa"/>
            <w:gridSpan w:val="2"/>
          </w:tcPr>
          <w:p w14:paraId="39D9104E" w14:textId="77777777" w:rsidR="00B86824" w:rsidRPr="00DA557F" w:rsidRDefault="00B86824" w:rsidP="00B86824">
            <w:pPr>
              <w:spacing w:line="240" w:lineRule="auto"/>
              <w:rPr>
                <w:rFonts w:asciiTheme="majorHAnsi" w:hAnsiTheme="majorHAnsi" w:cstheme="majorHAnsi"/>
                <w:bCs/>
                <w:sz w:val="20"/>
                <w:szCs w:val="20"/>
              </w:rPr>
            </w:pPr>
          </w:p>
        </w:tc>
        <w:tc>
          <w:tcPr>
            <w:tcW w:w="1555" w:type="dxa"/>
          </w:tcPr>
          <w:p w14:paraId="575364D0" w14:textId="77777777" w:rsidR="00B86824" w:rsidRPr="00DA557F" w:rsidRDefault="00B86824" w:rsidP="00B86824">
            <w:pPr>
              <w:spacing w:line="240" w:lineRule="auto"/>
              <w:rPr>
                <w:rFonts w:asciiTheme="majorHAnsi" w:hAnsiTheme="majorHAnsi" w:cstheme="majorHAnsi"/>
                <w:bCs/>
                <w:sz w:val="20"/>
                <w:szCs w:val="20"/>
              </w:rPr>
            </w:pPr>
          </w:p>
        </w:tc>
        <w:tc>
          <w:tcPr>
            <w:tcW w:w="1587" w:type="dxa"/>
            <w:gridSpan w:val="2"/>
          </w:tcPr>
          <w:p w14:paraId="354F6FA8" w14:textId="77777777" w:rsidR="00B86824" w:rsidRPr="00DA557F" w:rsidRDefault="00B86824" w:rsidP="00B86824">
            <w:pPr>
              <w:spacing w:line="240" w:lineRule="auto"/>
              <w:rPr>
                <w:rFonts w:asciiTheme="majorHAnsi" w:hAnsiTheme="majorHAnsi" w:cstheme="majorHAnsi"/>
                <w:bCs/>
                <w:sz w:val="20"/>
                <w:szCs w:val="20"/>
              </w:rPr>
            </w:pPr>
          </w:p>
        </w:tc>
        <w:tc>
          <w:tcPr>
            <w:tcW w:w="3748" w:type="dxa"/>
          </w:tcPr>
          <w:p w14:paraId="437B4FAE" w14:textId="77777777" w:rsidR="00B86824" w:rsidRPr="00DA557F" w:rsidRDefault="00B86824" w:rsidP="00B86824">
            <w:pPr>
              <w:spacing w:line="240" w:lineRule="auto"/>
              <w:rPr>
                <w:rFonts w:asciiTheme="majorHAnsi" w:hAnsiTheme="majorHAnsi" w:cstheme="majorHAnsi"/>
                <w:bCs/>
                <w:sz w:val="20"/>
                <w:szCs w:val="20"/>
              </w:rPr>
            </w:pPr>
          </w:p>
        </w:tc>
      </w:tr>
      <w:tr w:rsidR="00B86824" w:rsidRPr="00DA557F" w14:paraId="01053A39" w14:textId="77777777" w:rsidTr="00B86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23" w:type="dxa"/>
        </w:trPr>
        <w:tc>
          <w:tcPr>
            <w:tcW w:w="2480" w:type="dxa"/>
            <w:gridSpan w:val="2"/>
          </w:tcPr>
          <w:p w14:paraId="36007ED6" w14:textId="77777777" w:rsidR="00B86824" w:rsidRPr="00DA557F" w:rsidRDefault="00B86824" w:rsidP="00B86824">
            <w:pPr>
              <w:spacing w:line="240" w:lineRule="auto"/>
              <w:rPr>
                <w:rFonts w:asciiTheme="majorHAnsi" w:hAnsiTheme="majorHAnsi" w:cstheme="majorHAnsi"/>
                <w:bCs/>
                <w:sz w:val="20"/>
                <w:szCs w:val="20"/>
              </w:rPr>
            </w:pPr>
          </w:p>
        </w:tc>
        <w:tc>
          <w:tcPr>
            <w:tcW w:w="1366" w:type="dxa"/>
            <w:gridSpan w:val="2"/>
          </w:tcPr>
          <w:p w14:paraId="4C0E9974" w14:textId="77777777" w:rsidR="00B86824" w:rsidRPr="00DA557F" w:rsidRDefault="00B86824" w:rsidP="00B86824">
            <w:pPr>
              <w:spacing w:line="240" w:lineRule="auto"/>
              <w:rPr>
                <w:rFonts w:asciiTheme="majorHAnsi" w:hAnsiTheme="majorHAnsi" w:cstheme="majorHAnsi"/>
                <w:bCs/>
                <w:sz w:val="20"/>
                <w:szCs w:val="20"/>
              </w:rPr>
            </w:pPr>
          </w:p>
        </w:tc>
        <w:tc>
          <w:tcPr>
            <w:tcW w:w="804" w:type="dxa"/>
          </w:tcPr>
          <w:p w14:paraId="6721DC71" w14:textId="77777777" w:rsidR="00B86824" w:rsidRPr="00DA557F" w:rsidRDefault="00B86824" w:rsidP="00B86824">
            <w:pPr>
              <w:spacing w:line="240" w:lineRule="auto"/>
              <w:rPr>
                <w:rFonts w:asciiTheme="majorHAnsi" w:hAnsiTheme="majorHAnsi" w:cstheme="majorHAnsi"/>
                <w:bCs/>
                <w:sz w:val="20"/>
                <w:szCs w:val="20"/>
              </w:rPr>
            </w:pPr>
          </w:p>
        </w:tc>
        <w:tc>
          <w:tcPr>
            <w:tcW w:w="3067" w:type="dxa"/>
            <w:gridSpan w:val="2"/>
          </w:tcPr>
          <w:p w14:paraId="1912CB12" w14:textId="77777777" w:rsidR="00B86824" w:rsidRPr="00DA557F" w:rsidRDefault="00B86824" w:rsidP="00B86824">
            <w:pPr>
              <w:spacing w:line="240" w:lineRule="auto"/>
              <w:rPr>
                <w:rFonts w:asciiTheme="majorHAnsi" w:hAnsiTheme="majorHAnsi" w:cstheme="majorHAnsi"/>
                <w:bCs/>
                <w:sz w:val="20"/>
                <w:szCs w:val="20"/>
              </w:rPr>
            </w:pPr>
          </w:p>
        </w:tc>
      </w:tr>
    </w:tbl>
    <w:p w14:paraId="57009410" w14:textId="77777777" w:rsidR="00D9000F" w:rsidRDefault="00D9000F" w:rsidP="00D9000F">
      <w:pPr>
        <w:spacing w:line="240" w:lineRule="auto"/>
        <w:rPr>
          <w:rFonts w:asciiTheme="majorHAnsi" w:hAnsiTheme="majorHAnsi" w:cstheme="majorHAnsi"/>
          <w:sz w:val="20"/>
          <w:szCs w:val="20"/>
        </w:rPr>
      </w:pPr>
    </w:p>
    <w:p w14:paraId="4C3D16AF" w14:textId="77777777" w:rsidR="00D9000F" w:rsidRDefault="00D9000F" w:rsidP="00D9000F">
      <w:pPr>
        <w:spacing w:line="240" w:lineRule="auto"/>
        <w:rPr>
          <w:rFonts w:asciiTheme="majorHAnsi" w:hAnsiTheme="majorHAnsi" w:cstheme="majorHAnsi"/>
          <w:sz w:val="20"/>
          <w:szCs w:val="20"/>
        </w:rPr>
      </w:pPr>
    </w:p>
    <w:p w14:paraId="5E9C0E7D" w14:textId="77777777" w:rsidR="00D9000F" w:rsidRDefault="00D9000F" w:rsidP="00D9000F">
      <w:pPr>
        <w:spacing w:line="240" w:lineRule="auto"/>
        <w:rPr>
          <w:rFonts w:asciiTheme="majorHAnsi" w:hAnsiTheme="majorHAnsi" w:cstheme="majorHAnsi"/>
          <w:sz w:val="20"/>
          <w:szCs w:val="20"/>
        </w:rPr>
      </w:pPr>
    </w:p>
    <w:p w14:paraId="23E4C63A" w14:textId="77777777" w:rsidR="00D9000F" w:rsidRDefault="00D9000F" w:rsidP="00D9000F">
      <w:pPr>
        <w:spacing w:line="240" w:lineRule="auto"/>
        <w:rPr>
          <w:rFonts w:asciiTheme="majorHAnsi" w:hAnsiTheme="majorHAnsi" w:cstheme="majorHAnsi"/>
          <w:sz w:val="20"/>
          <w:szCs w:val="20"/>
        </w:rPr>
      </w:pPr>
    </w:p>
    <w:p w14:paraId="1A95595E" w14:textId="77777777" w:rsidR="00D9000F" w:rsidRDefault="00D9000F" w:rsidP="00D9000F">
      <w:pPr>
        <w:spacing w:line="240" w:lineRule="auto"/>
        <w:rPr>
          <w:rFonts w:asciiTheme="majorHAnsi" w:hAnsiTheme="majorHAnsi" w:cstheme="majorHAnsi"/>
          <w:sz w:val="20"/>
          <w:szCs w:val="20"/>
        </w:rPr>
      </w:pPr>
    </w:p>
    <w:p w14:paraId="6E922AC3" w14:textId="77777777" w:rsidR="00D9000F" w:rsidRPr="00EB1827" w:rsidRDefault="00D9000F" w:rsidP="00D9000F">
      <w:pPr>
        <w:spacing w:line="240" w:lineRule="auto"/>
        <w:rPr>
          <w:rFonts w:asciiTheme="majorHAnsi" w:hAnsiTheme="majorHAnsi" w:cstheme="majorHAnsi"/>
          <w:sz w:val="20"/>
          <w:szCs w:val="20"/>
        </w:rPr>
      </w:pPr>
    </w:p>
    <w:p w14:paraId="5D84F20D" w14:textId="77777777" w:rsidR="00D9000F" w:rsidRPr="00EB1827" w:rsidRDefault="00D9000F" w:rsidP="00D9000F">
      <w:pPr>
        <w:spacing w:line="240" w:lineRule="auto"/>
        <w:rPr>
          <w:rFonts w:asciiTheme="majorHAnsi" w:hAnsiTheme="majorHAnsi" w:cstheme="majorHAnsi"/>
          <w:sz w:val="20"/>
          <w:szCs w:val="20"/>
        </w:rPr>
      </w:pPr>
    </w:p>
    <w:p w14:paraId="6E3CC709" w14:textId="77777777" w:rsidR="00D9000F" w:rsidRDefault="00D9000F" w:rsidP="00D9000F">
      <w:pPr>
        <w:spacing w:line="240" w:lineRule="auto"/>
        <w:jc w:val="right"/>
        <w:rPr>
          <w:rFonts w:asciiTheme="majorHAnsi" w:hAnsiTheme="majorHAnsi" w:cstheme="majorHAnsi"/>
          <w:sz w:val="20"/>
          <w:szCs w:val="20"/>
        </w:rPr>
      </w:pPr>
    </w:p>
    <w:p w14:paraId="2CAC9740" w14:textId="77777777" w:rsidR="00D9000F" w:rsidRDefault="00D9000F" w:rsidP="00D9000F">
      <w:pPr>
        <w:spacing w:line="240" w:lineRule="auto"/>
        <w:jc w:val="right"/>
        <w:rPr>
          <w:rFonts w:asciiTheme="majorHAnsi" w:hAnsiTheme="majorHAnsi" w:cstheme="majorHAnsi"/>
          <w:sz w:val="20"/>
          <w:szCs w:val="20"/>
        </w:rPr>
      </w:pPr>
    </w:p>
    <w:p w14:paraId="0E5F61B3" w14:textId="77777777" w:rsidR="008F3AB2" w:rsidRDefault="008F3AB2" w:rsidP="00D9000F">
      <w:pPr>
        <w:spacing w:line="240" w:lineRule="auto"/>
        <w:jc w:val="right"/>
        <w:rPr>
          <w:rFonts w:asciiTheme="majorHAnsi" w:hAnsiTheme="majorHAnsi" w:cstheme="majorHAnsi"/>
          <w:sz w:val="20"/>
          <w:szCs w:val="20"/>
        </w:rPr>
      </w:pPr>
    </w:p>
    <w:p w14:paraId="7C33BE2E" w14:textId="77777777" w:rsidR="008F3AB2" w:rsidRDefault="008F3AB2" w:rsidP="00D9000F">
      <w:pPr>
        <w:spacing w:line="240" w:lineRule="auto"/>
        <w:jc w:val="right"/>
        <w:rPr>
          <w:rFonts w:asciiTheme="majorHAnsi" w:hAnsiTheme="majorHAnsi" w:cstheme="majorHAnsi"/>
          <w:sz w:val="20"/>
          <w:szCs w:val="20"/>
        </w:rPr>
      </w:pPr>
    </w:p>
    <w:p w14:paraId="6813E6B7" w14:textId="77777777" w:rsidR="008F3AB2" w:rsidRDefault="008F3AB2" w:rsidP="00D9000F">
      <w:pPr>
        <w:spacing w:line="240" w:lineRule="auto"/>
        <w:jc w:val="right"/>
        <w:rPr>
          <w:rFonts w:asciiTheme="majorHAnsi" w:hAnsiTheme="majorHAnsi" w:cstheme="majorHAnsi"/>
          <w:sz w:val="20"/>
          <w:szCs w:val="20"/>
        </w:rPr>
      </w:pPr>
    </w:p>
    <w:p w14:paraId="5E86EBFF" w14:textId="77777777" w:rsidR="008F3AB2" w:rsidRDefault="008F3AB2" w:rsidP="00D9000F">
      <w:pPr>
        <w:spacing w:line="240" w:lineRule="auto"/>
        <w:jc w:val="right"/>
        <w:rPr>
          <w:rFonts w:asciiTheme="majorHAnsi" w:hAnsiTheme="majorHAnsi" w:cstheme="majorHAnsi"/>
          <w:sz w:val="20"/>
          <w:szCs w:val="20"/>
        </w:rPr>
      </w:pPr>
    </w:p>
    <w:p w14:paraId="79187697" w14:textId="77777777" w:rsidR="008F3AB2" w:rsidRDefault="008F3AB2" w:rsidP="00D9000F">
      <w:pPr>
        <w:spacing w:line="240" w:lineRule="auto"/>
        <w:jc w:val="right"/>
        <w:rPr>
          <w:rFonts w:asciiTheme="majorHAnsi" w:hAnsiTheme="majorHAnsi" w:cstheme="majorHAnsi"/>
          <w:sz w:val="20"/>
          <w:szCs w:val="20"/>
        </w:rPr>
      </w:pPr>
    </w:p>
    <w:p w14:paraId="3A8A80B5" w14:textId="77777777" w:rsidR="008F3AB2" w:rsidRDefault="008F3AB2" w:rsidP="00D9000F">
      <w:pPr>
        <w:spacing w:line="240" w:lineRule="auto"/>
        <w:jc w:val="right"/>
        <w:rPr>
          <w:rFonts w:asciiTheme="majorHAnsi" w:hAnsiTheme="majorHAnsi" w:cstheme="majorHAnsi"/>
          <w:sz w:val="20"/>
          <w:szCs w:val="20"/>
        </w:rPr>
      </w:pPr>
    </w:p>
    <w:p w14:paraId="6E787159" w14:textId="77777777" w:rsidR="008F3AB2" w:rsidRDefault="008F3AB2" w:rsidP="00D9000F">
      <w:pPr>
        <w:spacing w:line="240" w:lineRule="auto"/>
        <w:jc w:val="right"/>
        <w:rPr>
          <w:rFonts w:asciiTheme="majorHAnsi" w:hAnsiTheme="majorHAnsi" w:cstheme="majorHAnsi"/>
          <w:sz w:val="20"/>
          <w:szCs w:val="20"/>
        </w:rPr>
      </w:pPr>
    </w:p>
    <w:p w14:paraId="1DA15C1E" w14:textId="77777777" w:rsidR="008F3AB2" w:rsidRDefault="008F3AB2" w:rsidP="00D9000F">
      <w:pPr>
        <w:spacing w:line="240" w:lineRule="auto"/>
        <w:jc w:val="right"/>
        <w:rPr>
          <w:rFonts w:asciiTheme="majorHAnsi" w:hAnsiTheme="majorHAnsi" w:cstheme="majorHAnsi"/>
          <w:sz w:val="20"/>
          <w:szCs w:val="20"/>
        </w:rPr>
      </w:pPr>
    </w:p>
    <w:p w14:paraId="5257BD3E" w14:textId="77777777" w:rsidR="008F3AB2" w:rsidRDefault="008F3AB2" w:rsidP="00D9000F">
      <w:pPr>
        <w:spacing w:line="240" w:lineRule="auto"/>
        <w:jc w:val="right"/>
        <w:rPr>
          <w:rFonts w:asciiTheme="majorHAnsi" w:hAnsiTheme="majorHAnsi" w:cstheme="majorHAnsi"/>
          <w:sz w:val="20"/>
          <w:szCs w:val="20"/>
        </w:rPr>
      </w:pPr>
    </w:p>
    <w:p w14:paraId="0B03E545" w14:textId="77777777" w:rsidR="008F3AB2" w:rsidRDefault="008F3AB2" w:rsidP="00D9000F">
      <w:pPr>
        <w:spacing w:line="240" w:lineRule="auto"/>
        <w:jc w:val="right"/>
        <w:rPr>
          <w:rFonts w:asciiTheme="majorHAnsi" w:hAnsiTheme="majorHAnsi" w:cstheme="majorHAnsi"/>
          <w:sz w:val="20"/>
          <w:szCs w:val="20"/>
        </w:rPr>
      </w:pPr>
    </w:p>
    <w:p w14:paraId="2F7F3134" w14:textId="77777777" w:rsidR="008F3AB2" w:rsidRDefault="008F3AB2" w:rsidP="00D9000F">
      <w:pPr>
        <w:spacing w:line="240" w:lineRule="auto"/>
        <w:jc w:val="right"/>
        <w:rPr>
          <w:rFonts w:asciiTheme="majorHAnsi" w:hAnsiTheme="majorHAnsi" w:cstheme="majorHAnsi"/>
          <w:sz w:val="20"/>
          <w:szCs w:val="20"/>
        </w:rPr>
      </w:pPr>
    </w:p>
    <w:p w14:paraId="3D8F6704" w14:textId="77777777" w:rsidR="008F3AB2" w:rsidRDefault="008F3AB2" w:rsidP="00D9000F">
      <w:pPr>
        <w:spacing w:line="240" w:lineRule="auto"/>
        <w:jc w:val="right"/>
        <w:rPr>
          <w:rFonts w:asciiTheme="majorHAnsi" w:hAnsiTheme="majorHAnsi" w:cstheme="majorHAnsi"/>
          <w:sz w:val="20"/>
          <w:szCs w:val="20"/>
        </w:rPr>
      </w:pPr>
    </w:p>
    <w:p w14:paraId="416FD719" w14:textId="77777777" w:rsidR="008F3AB2" w:rsidRDefault="008F3AB2" w:rsidP="00D9000F">
      <w:pPr>
        <w:spacing w:line="240" w:lineRule="auto"/>
        <w:jc w:val="right"/>
        <w:rPr>
          <w:rFonts w:asciiTheme="majorHAnsi" w:hAnsiTheme="majorHAnsi" w:cstheme="majorHAnsi"/>
          <w:sz w:val="20"/>
          <w:szCs w:val="20"/>
        </w:rPr>
      </w:pPr>
    </w:p>
    <w:p w14:paraId="7A9BC154" w14:textId="77777777" w:rsidR="008F3AB2" w:rsidRDefault="008F3AB2" w:rsidP="00D9000F">
      <w:pPr>
        <w:spacing w:line="240" w:lineRule="auto"/>
        <w:jc w:val="right"/>
        <w:rPr>
          <w:rFonts w:asciiTheme="majorHAnsi" w:hAnsiTheme="majorHAnsi" w:cstheme="majorHAnsi"/>
          <w:sz w:val="20"/>
          <w:szCs w:val="20"/>
        </w:rPr>
      </w:pPr>
    </w:p>
    <w:p w14:paraId="4454BF42" w14:textId="77777777" w:rsidR="008F3AB2" w:rsidRDefault="008F3AB2" w:rsidP="00D9000F">
      <w:pPr>
        <w:spacing w:line="240" w:lineRule="auto"/>
        <w:jc w:val="right"/>
        <w:rPr>
          <w:rFonts w:asciiTheme="majorHAnsi" w:hAnsiTheme="majorHAnsi" w:cstheme="majorHAnsi"/>
          <w:sz w:val="20"/>
          <w:szCs w:val="20"/>
        </w:rPr>
      </w:pPr>
    </w:p>
    <w:p w14:paraId="74332E90" w14:textId="77777777" w:rsidR="00D9000F" w:rsidRDefault="00D9000F" w:rsidP="00D9000F">
      <w:pPr>
        <w:spacing w:line="240" w:lineRule="auto"/>
        <w:jc w:val="right"/>
        <w:rPr>
          <w:rFonts w:asciiTheme="majorHAnsi" w:hAnsiTheme="majorHAnsi" w:cstheme="majorHAnsi"/>
          <w:sz w:val="20"/>
          <w:szCs w:val="20"/>
        </w:rPr>
      </w:pPr>
    </w:p>
    <w:p w14:paraId="1BD00B11" w14:textId="77777777" w:rsidR="00B86824" w:rsidRDefault="00B86824" w:rsidP="00D9000F">
      <w:pPr>
        <w:spacing w:line="240" w:lineRule="auto"/>
        <w:jc w:val="right"/>
        <w:rPr>
          <w:rFonts w:asciiTheme="majorHAnsi" w:hAnsiTheme="majorHAnsi" w:cstheme="majorHAnsi"/>
          <w:sz w:val="20"/>
          <w:szCs w:val="20"/>
        </w:rPr>
      </w:pPr>
    </w:p>
    <w:p w14:paraId="17455CC7" w14:textId="77777777" w:rsidR="00B86824" w:rsidRDefault="00B86824" w:rsidP="00D9000F">
      <w:pPr>
        <w:spacing w:line="240" w:lineRule="auto"/>
        <w:jc w:val="right"/>
        <w:rPr>
          <w:rFonts w:asciiTheme="majorHAnsi" w:hAnsiTheme="majorHAnsi" w:cstheme="majorHAnsi"/>
          <w:sz w:val="20"/>
          <w:szCs w:val="20"/>
        </w:rPr>
      </w:pPr>
    </w:p>
    <w:p w14:paraId="19649D69" w14:textId="77777777" w:rsidR="00D9000F" w:rsidRDefault="00D9000F" w:rsidP="00D9000F">
      <w:pPr>
        <w:spacing w:line="240" w:lineRule="auto"/>
        <w:jc w:val="right"/>
        <w:rPr>
          <w:rFonts w:asciiTheme="majorHAnsi" w:hAnsiTheme="majorHAnsi" w:cstheme="majorHAnsi"/>
          <w:sz w:val="20"/>
          <w:szCs w:val="20"/>
        </w:rPr>
      </w:pPr>
    </w:p>
    <w:p w14:paraId="43F77C4B" w14:textId="39CF446D" w:rsidR="00D9000F" w:rsidRPr="008F3AB2" w:rsidRDefault="00CA685B" w:rsidP="00D9000F">
      <w:pPr>
        <w:spacing w:line="240" w:lineRule="auto"/>
        <w:jc w:val="right"/>
        <w:rPr>
          <w:rFonts w:asciiTheme="majorHAnsi" w:hAnsiTheme="majorHAnsi" w:cstheme="majorHAnsi"/>
          <w:b/>
          <w:sz w:val="20"/>
          <w:szCs w:val="20"/>
        </w:rPr>
      </w:pPr>
      <w:r>
        <w:rPr>
          <w:rFonts w:asciiTheme="majorHAnsi" w:hAnsiTheme="majorHAnsi" w:cstheme="majorHAnsi"/>
          <w:b/>
          <w:sz w:val="20"/>
          <w:szCs w:val="20"/>
        </w:rPr>
        <w:lastRenderedPageBreak/>
        <w:t>Załącznik nr 5</w:t>
      </w:r>
      <w:r w:rsidR="00D9000F" w:rsidRPr="008F3AB2">
        <w:rPr>
          <w:rFonts w:asciiTheme="majorHAnsi" w:hAnsiTheme="majorHAnsi" w:cstheme="majorHAnsi"/>
          <w:b/>
          <w:sz w:val="20"/>
          <w:szCs w:val="20"/>
        </w:rPr>
        <w:t xml:space="preserve"> do SWZ</w:t>
      </w:r>
    </w:p>
    <w:p w14:paraId="1C4AE95C" w14:textId="77777777" w:rsidR="00D9000F" w:rsidRDefault="00D9000F" w:rsidP="00D9000F">
      <w:pPr>
        <w:spacing w:line="240" w:lineRule="auto"/>
        <w:rPr>
          <w:rFonts w:asciiTheme="majorHAnsi" w:hAnsiTheme="majorHAnsi" w:cstheme="majorHAnsi"/>
          <w:b/>
          <w:sz w:val="20"/>
          <w:szCs w:val="20"/>
        </w:rPr>
      </w:pPr>
    </w:p>
    <w:p w14:paraId="0090B937" w14:textId="77777777" w:rsidR="0073181E" w:rsidRDefault="0073181E" w:rsidP="00D9000F">
      <w:pPr>
        <w:spacing w:line="240" w:lineRule="auto"/>
        <w:rPr>
          <w:rFonts w:asciiTheme="majorHAnsi" w:hAnsiTheme="majorHAnsi" w:cstheme="majorHAnsi"/>
          <w:b/>
          <w:sz w:val="20"/>
          <w:szCs w:val="20"/>
        </w:rPr>
      </w:pPr>
    </w:p>
    <w:p w14:paraId="4B1E24F5" w14:textId="77777777" w:rsidR="0073181E" w:rsidRPr="00EB1827" w:rsidRDefault="0073181E" w:rsidP="00D9000F">
      <w:pPr>
        <w:spacing w:line="240" w:lineRule="auto"/>
        <w:rPr>
          <w:rFonts w:asciiTheme="majorHAnsi" w:hAnsiTheme="majorHAnsi" w:cstheme="majorHAnsi"/>
          <w:b/>
          <w:sz w:val="20"/>
          <w:szCs w:val="20"/>
        </w:rPr>
      </w:pPr>
    </w:p>
    <w:p w14:paraId="5E7CAAC3" w14:textId="77777777" w:rsidR="0073181E" w:rsidRDefault="00D9000F" w:rsidP="00D9000F">
      <w:pPr>
        <w:spacing w:line="240" w:lineRule="auto"/>
        <w:jc w:val="center"/>
        <w:rPr>
          <w:rFonts w:eastAsia="Times New Roman"/>
          <w:b/>
          <w:szCs w:val="20"/>
        </w:rPr>
      </w:pPr>
      <w:r>
        <w:rPr>
          <w:rFonts w:asciiTheme="majorHAnsi" w:hAnsiTheme="majorHAnsi" w:cstheme="majorHAnsi"/>
          <w:b/>
          <w:sz w:val="20"/>
          <w:szCs w:val="20"/>
        </w:rPr>
        <w:t>WYKAZ OSÓB</w:t>
      </w:r>
      <w:r w:rsidR="0073181E" w:rsidRPr="0073181E">
        <w:rPr>
          <w:rFonts w:eastAsia="Times New Roman"/>
          <w:b/>
          <w:szCs w:val="20"/>
        </w:rPr>
        <w:t xml:space="preserve"> </w:t>
      </w:r>
    </w:p>
    <w:p w14:paraId="00E728A5" w14:textId="6FAFE563" w:rsidR="00D9000F" w:rsidRPr="00EB1827" w:rsidRDefault="0073181E" w:rsidP="00D9000F">
      <w:pPr>
        <w:spacing w:line="240" w:lineRule="auto"/>
        <w:jc w:val="center"/>
        <w:rPr>
          <w:rFonts w:asciiTheme="majorHAnsi" w:hAnsiTheme="majorHAnsi" w:cstheme="majorHAnsi"/>
          <w:b/>
          <w:sz w:val="20"/>
          <w:szCs w:val="20"/>
          <w:u w:val="single"/>
        </w:rPr>
      </w:pPr>
      <w:r w:rsidRPr="0073181E">
        <w:rPr>
          <w:rFonts w:asciiTheme="majorHAnsi" w:eastAsia="Times New Roman" w:hAnsiTheme="majorHAnsi" w:cstheme="majorHAnsi"/>
          <w:b/>
          <w:sz w:val="20"/>
          <w:szCs w:val="20"/>
        </w:rPr>
        <w:t>PRZEWIDZIANYCH DO REALIZACJI ZAMÓWIENIA</w:t>
      </w:r>
    </w:p>
    <w:p w14:paraId="3F0EFA96" w14:textId="77777777" w:rsidR="00D9000F" w:rsidRPr="00EB1827" w:rsidRDefault="00D9000F" w:rsidP="00D9000F">
      <w:pPr>
        <w:spacing w:line="240" w:lineRule="auto"/>
        <w:jc w:val="center"/>
        <w:rPr>
          <w:rFonts w:asciiTheme="majorHAnsi" w:hAnsiTheme="majorHAnsi" w:cstheme="majorHAnsi"/>
          <w:b/>
          <w:sz w:val="20"/>
          <w:szCs w:val="20"/>
        </w:rPr>
      </w:pPr>
    </w:p>
    <w:p w14:paraId="3CB0329F" w14:textId="77777777" w:rsidR="00D9000F" w:rsidRPr="00EB1827" w:rsidRDefault="00D9000F" w:rsidP="00D9000F">
      <w:pPr>
        <w:spacing w:line="240" w:lineRule="auto"/>
        <w:rPr>
          <w:rFonts w:asciiTheme="majorHAnsi" w:hAnsiTheme="majorHAnsi" w:cstheme="majorHAnsi"/>
          <w:sz w:val="20"/>
          <w:szCs w:val="20"/>
        </w:rPr>
      </w:pPr>
    </w:p>
    <w:p w14:paraId="4E92D2CE" w14:textId="3503D860" w:rsidR="00D9000F" w:rsidRPr="00D9000F" w:rsidRDefault="00D9000F" w:rsidP="00D9000F">
      <w:pPr>
        <w:jc w:val="both"/>
        <w:rPr>
          <w:rFonts w:ascii="Calibri" w:hAnsi="Calibri"/>
          <w:b/>
          <w:sz w:val="20"/>
          <w:szCs w:val="20"/>
          <w:lang w:val="pl-PL"/>
        </w:rPr>
      </w:pPr>
      <w:r w:rsidRPr="00EB1827">
        <w:rPr>
          <w:rFonts w:asciiTheme="majorHAnsi" w:hAnsiTheme="majorHAnsi" w:cstheme="majorHAnsi"/>
          <w:sz w:val="20"/>
          <w:szCs w:val="20"/>
        </w:rPr>
        <w:t xml:space="preserve">Na potrzeby postępowania o udzielenie zamówienia publicznego </w:t>
      </w:r>
      <w:proofErr w:type="spellStart"/>
      <w:r w:rsidRPr="00EB1827">
        <w:rPr>
          <w:rFonts w:asciiTheme="majorHAnsi" w:hAnsiTheme="majorHAnsi" w:cstheme="majorHAnsi"/>
          <w:sz w:val="20"/>
          <w:szCs w:val="20"/>
        </w:rPr>
        <w:t>pn</w:t>
      </w:r>
      <w:proofErr w:type="spellEnd"/>
      <w:r>
        <w:rPr>
          <w:rFonts w:asciiTheme="majorHAnsi" w:hAnsiTheme="majorHAnsi" w:cstheme="majorHAnsi"/>
          <w:sz w:val="20"/>
          <w:szCs w:val="20"/>
        </w:rPr>
        <w:t>:</w:t>
      </w:r>
      <w:r w:rsidRPr="00EB1827">
        <w:rPr>
          <w:rFonts w:asciiTheme="majorHAnsi" w:hAnsiTheme="majorHAnsi" w:cstheme="majorHAnsi"/>
          <w:sz w:val="20"/>
          <w:szCs w:val="20"/>
        </w:rPr>
        <w:t xml:space="preserve"> </w:t>
      </w:r>
      <w:r w:rsidR="00B86824" w:rsidRPr="00EC4151">
        <w:rPr>
          <w:rFonts w:asciiTheme="majorHAnsi" w:eastAsia="TimesNewRoman,Bold" w:hAnsiTheme="majorHAnsi" w:cstheme="majorHAnsi"/>
          <w:b/>
          <w:sz w:val="20"/>
          <w:szCs w:val="20"/>
        </w:rPr>
        <w:t>Sukcesywne świadczenie usług cateringowych dla jednostek organizacyjnych</w:t>
      </w:r>
      <w:r w:rsidR="00B86824">
        <w:rPr>
          <w:rFonts w:asciiTheme="majorHAnsi" w:eastAsia="TimesNewRoman,Bold" w:hAnsiTheme="majorHAnsi" w:cstheme="majorHAnsi"/>
          <w:b/>
          <w:sz w:val="20"/>
          <w:szCs w:val="20"/>
        </w:rPr>
        <w:t xml:space="preserve">   </w:t>
      </w:r>
      <w:r w:rsidR="00B86824" w:rsidRPr="00EC4151">
        <w:rPr>
          <w:rFonts w:asciiTheme="majorHAnsi" w:eastAsia="TimesNewRoman,Bold" w:hAnsiTheme="majorHAnsi" w:cstheme="majorHAnsi"/>
          <w:b/>
          <w:sz w:val="20"/>
          <w:szCs w:val="20"/>
        </w:rPr>
        <w:t xml:space="preserve">Uniwersytetu Ekonomicznego w Poznaniu </w:t>
      </w:r>
      <w:r w:rsidRPr="00EB1827">
        <w:rPr>
          <w:rFonts w:asciiTheme="majorHAnsi" w:hAnsiTheme="majorHAnsi" w:cstheme="majorHAnsi"/>
          <w:sz w:val="20"/>
          <w:szCs w:val="20"/>
        </w:rPr>
        <w:t xml:space="preserve">prowadzonego przez Uniwersytet Ekonomiczny w Poznaniu </w:t>
      </w:r>
      <w:r w:rsidR="0073181E">
        <w:rPr>
          <w:rFonts w:asciiTheme="majorHAnsi" w:hAnsiTheme="majorHAnsi" w:cstheme="majorHAnsi"/>
          <w:sz w:val="20"/>
          <w:szCs w:val="20"/>
        </w:rPr>
        <w:t>przedstawiam</w:t>
      </w:r>
      <w:r w:rsidRPr="00EB1827">
        <w:rPr>
          <w:rFonts w:asciiTheme="majorHAnsi" w:hAnsiTheme="majorHAnsi" w:cstheme="majorHAnsi"/>
          <w:sz w:val="20"/>
          <w:szCs w:val="20"/>
        </w:rPr>
        <w:t>:</w:t>
      </w:r>
    </w:p>
    <w:p w14:paraId="71AE08E4" w14:textId="77777777" w:rsidR="00D9000F" w:rsidRPr="00EB1827" w:rsidRDefault="00D9000F" w:rsidP="00D9000F">
      <w:pPr>
        <w:tabs>
          <w:tab w:val="right" w:pos="2399"/>
        </w:tabs>
        <w:autoSpaceDE w:val="0"/>
        <w:autoSpaceDN w:val="0"/>
        <w:spacing w:line="240" w:lineRule="auto"/>
        <w:ind w:firstLine="426"/>
        <w:rPr>
          <w:rFonts w:asciiTheme="majorHAnsi" w:hAnsiTheme="majorHAnsi" w:cstheme="majorHAnsi"/>
          <w:sz w:val="20"/>
          <w:szCs w:val="20"/>
        </w:rPr>
      </w:pPr>
    </w:p>
    <w:p w14:paraId="4A2BB740" w14:textId="77777777" w:rsidR="00584734" w:rsidRPr="0073181E" w:rsidRDefault="00584734" w:rsidP="00584734">
      <w:pPr>
        <w:keepNext/>
        <w:tabs>
          <w:tab w:val="left" w:pos="0"/>
        </w:tabs>
        <w:ind w:right="1507"/>
        <w:textAlignment w:val="baseline"/>
        <w:outlineLvl w:val="0"/>
        <w:rPr>
          <w:rFonts w:asciiTheme="majorHAnsi" w:eastAsia="Times New Roman" w:hAnsiTheme="majorHAnsi" w:cstheme="majorHAnsi"/>
          <w:bCs/>
          <w:sz w:val="20"/>
          <w:szCs w:val="20"/>
        </w:rPr>
      </w:pPr>
    </w:p>
    <w:p w14:paraId="06D0345F" w14:textId="06342C76" w:rsidR="0073181E" w:rsidRPr="00003F9C" w:rsidRDefault="0073181E" w:rsidP="0073181E">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55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276"/>
        <w:gridCol w:w="1646"/>
        <w:gridCol w:w="2102"/>
        <w:gridCol w:w="1496"/>
        <w:gridCol w:w="2101"/>
      </w:tblGrid>
      <w:tr w:rsidR="00B86824" w:rsidRPr="00073BE9" w14:paraId="0EF1DD47" w14:textId="77777777" w:rsidTr="00B86824">
        <w:trPr>
          <w:trHeight w:val="1119"/>
        </w:trPr>
        <w:tc>
          <w:tcPr>
            <w:tcW w:w="588" w:type="dxa"/>
            <w:vAlign w:val="center"/>
          </w:tcPr>
          <w:p w14:paraId="4D1A872C" w14:textId="77777777" w:rsidR="00B86824" w:rsidRPr="00B82936" w:rsidRDefault="00B86824" w:rsidP="00B86824">
            <w:pPr>
              <w:widowControl w:val="0"/>
              <w:adjustRightInd w:val="0"/>
              <w:jc w:val="center"/>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Lp.</w:t>
            </w:r>
          </w:p>
        </w:tc>
        <w:tc>
          <w:tcPr>
            <w:tcW w:w="1276" w:type="dxa"/>
            <w:vAlign w:val="center"/>
          </w:tcPr>
          <w:p w14:paraId="0DC07B8E" w14:textId="77777777" w:rsidR="00B86824" w:rsidRPr="00B82936" w:rsidRDefault="00B86824" w:rsidP="00B86824">
            <w:pPr>
              <w:widowControl w:val="0"/>
              <w:adjustRightInd w:val="0"/>
              <w:spacing w:line="240" w:lineRule="auto"/>
              <w:jc w:val="center"/>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 xml:space="preserve">Wykaz osób </w:t>
            </w:r>
          </w:p>
        </w:tc>
        <w:tc>
          <w:tcPr>
            <w:tcW w:w="1646" w:type="dxa"/>
            <w:vAlign w:val="center"/>
          </w:tcPr>
          <w:p w14:paraId="2C509E86" w14:textId="77777777" w:rsidR="00B86824" w:rsidRPr="00B82936" w:rsidRDefault="00B86824" w:rsidP="00B86824">
            <w:pPr>
              <w:widowControl w:val="0"/>
              <w:adjustRightInd w:val="0"/>
              <w:spacing w:line="240" w:lineRule="auto"/>
              <w:jc w:val="center"/>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 xml:space="preserve">Kwalifikacje zawodowe </w:t>
            </w:r>
          </w:p>
          <w:p w14:paraId="2BDE4D67" w14:textId="77777777" w:rsidR="00B86824" w:rsidRPr="00B82936" w:rsidRDefault="00B86824" w:rsidP="00B86824">
            <w:pPr>
              <w:widowControl w:val="0"/>
              <w:adjustRightInd w:val="0"/>
              <w:spacing w:line="240" w:lineRule="auto"/>
              <w:jc w:val="center"/>
              <w:rPr>
                <w:rFonts w:asciiTheme="majorHAnsi" w:eastAsia="Times New Roman" w:hAnsiTheme="majorHAnsi" w:cstheme="majorHAnsi"/>
                <w:sz w:val="20"/>
                <w:szCs w:val="20"/>
              </w:rPr>
            </w:pPr>
          </w:p>
        </w:tc>
        <w:tc>
          <w:tcPr>
            <w:tcW w:w="2102" w:type="dxa"/>
            <w:vAlign w:val="center"/>
          </w:tcPr>
          <w:p w14:paraId="0A4C3047" w14:textId="77777777" w:rsidR="00B86824" w:rsidRPr="00B82936" w:rsidRDefault="00B86824" w:rsidP="00B86824">
            <w:pPr>
              <w:widowControl w:val="0"/>
              <w:adjustRightInd w:val="0"/>
              <w:spacing w:line="240" w:lineRule="auto"/>
              <w:jc w:val="center"/>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Doświadczenie</w:t>
            </w:r>
          </w:p>
          <w:p w14:paraId="27E4CEB0" w14:textId="77777777" w:rsidR="00B86824" w:rsidRPr="00B82936" w:rsidRDefault="00B86824" w:rsidP="00B86824">
            <w:pPr>
              <w:widowControl w:val="0"/>
              <w:adjustRightInd w:val="0"/>
              <w:spacing w:line="240" w:lineRule="auto"/>
              <w:jc w:val="center"/>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zawodowe</w:t>
            </w:r>
          </w:p>
          <w:p w14:paraId="0FDA06F0" w14:textId="77777777" w:rsidR="00B86824" w:rsidRPr="00B82936" w:rsidRDefault="00B86824" w:rsidP="00B86824">
            <w:pPr>
              <w:widowControl w:val="0"/>
              <w:adjustRightInd w:val="0"/>
              <w:spacing w:line="240" w:lineRule="auto"/>
              <w:jc w:val="center"/>
              <w:rPr>
                <w:rFonts w:asciiTheme="majorHAnsi" w:eastAsia="Times New Roman" w:hAnsiTheme="majorHAnsi" w:cstheme="majorHAnsi"/>
                <w:sz w:val="20"/>
                <w:szCs w:val="20"/>
              </w:rPr>
            </w:pPr>
          </w:p>
        </w:tc>
        <w:tc>
          <w:tcPr>
            <w:tcW w:w="1496" w:type="dxa"/>
          </w:tcPr>
          <w:p w14:paraId="3A48E63A" w14:textId="77777777" w:rsidR="00B86824" w:rsidRPr="00B82936" w:rsidRDefault="00B86824" w:rsidP="00B86824">
            <w:pPr>
              <w:widowControl w:val="0"/>
              <w:adjustRightInd w:val="0"/>
              <w:spacing w:line="240" w:lineRule="auto"/>
              <w:jc w:val="center"/>
              <w:rPr>
                <w:rFonts w:asciiTheme="majorHAnsi" w:eastAsia="Times New Roman" w:hAnsiTheme="majorHAnsi" w:cstheme="majorHAnsi"/>
                <w:sz w:val="20"/>
                <w:szCs w:val="20"/>
              </w:rPr>
            </w:pPr>
          </w:p>
          <w:p w14:paraId="19B50C06" w14:textId="77777777" w:rsidR="00B86824" w:rsidRPr="00B82936" w:rsidRDefault="00B86824" w:rsidP="00B86824">
            <w:pPr>
              <w:widowControl w:val="0"/>
              <w:adjustRightInd w:val="0"/>
              <w:spacing w:line="240" w:lineRule="auto"/>
              <w:jc w:val="center"/>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Wykształcenie</w:t>
            </w:r>
          </w:p>
        </w:tc>
        <w:tc>
          <w:tcPr>
            <w:tcW w:w="2101" w:type="dxa"/>
          </w:tcPr>
          <w:p w14:paraId="519B0A8F" w14:textId="77777777" w:rsidR="00B86824" w:rsidRPr="00B82936" w:rsidRDefault="00B86824" w:rsidP="00B86824">
            <w:pPr>
              <w:widowControl w:val="0"/>
              <w:adjustRightInd w:val="0"/>
              <w:spacing w:line="240" w:lineRule="auto"/>
              <w:jc w:val="center"/>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 xml:space="preserve">Podstawa </w:t>
            </w:r>
          </w:p>
          <w:p w14:paraId="43F0FB9F" w14:textId="77777777" w:rsidR="00B86824" w:rsidRPr="00B82936" w:rsidRDefault="00B86824" w:rsidP="00B86824">
            <w:pPr>
              <w:widowControl w:val="0"/>
              <w:adjustRightInd w:val="0"/>
              <w:spacing w:line="240" w:lineRule="auto"/>
              <w:jc w:val="center"/>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do dysponowania (np. umowa o pracę)</w:t>
            </w:r>
          </w:p>
        </w:tc>
      </w:tr>
      <w:tr w:rsidR="00B86824" w:rsidRPr="00073BE9" w14:paraId="29E30B45" w14:textId="77777777" w:rsidTr="00B86824">
        <w:trPr>
          <w:trHeight w:val="613"/>
        </w:trPr>
        <w:tc>
          <w:tcPr>
            <w:tcW w:w="588" w:type="dxa"/>
          </w:tcPr>
          <w:p w14:paraId="6FC2B073" w14:textId="77777777" w:rsidR="00B86824" w:rsidRPr="00B82936" w:rsidRDefault="00B86824" w:rsidP="00B86824">
            <w:pPr>
              <w:widowControl w:val="0"/>
              <w:adjustRightInd w:val="0"/>
              <w:ind w:right="-6"/>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1</w:t>
            </w:r>
          </w:p>
          <w:p w14:paraId="1AF82CCE" w14:textId="77777777" w:rsidR="00B86824" w:rsidRPr="00B82936" w:rsidRDefault="00B86824" w:rsidP="00B86824">
            <w:pPr>
              <w:widowControl w:val="0"/>
              <w:adjustRightInd w:val="0"/>
              <w:ind w:right="-6"/>
              <w:rPr>
                <w:rFonts w:asciiTheme="majorHAnsi" w:eastAsia="Times New Roman" w:hAnsiTheme="majorHAnsi" w:cstheme="majorHAnsi"/>
                <w:sz w:val="20"/>
                <w:szCs w:val="20"/>
              </w:rPr>
            </w:pPr>
          </w:p>
        </w:tc>
        <w:tc>
          <w:tcPr>
            <w:tcW w:w="1276" w:type="dxa"/>
          </w:tcPr>
          <w:p w14:paraId="3DDBAC95" w14:textId="77777777" w:rsidR="00B86824" w:rsidRPr="00B82936" w:rsidRDefault="00B86824" w:rsidP="00B86824">
            <w:pPr>
              <w:widowControl w:val="0"/>
              <w:adjustRightInd w:val="0"/>
              <w:spacing w:line="360" w:lineRule="atLeast"/>
              <w:rPr>
                <w:rFonts w:asciiTheme="majorHAnsi" w:eastAsia="Times New Roman" w:hAnsiTheme="majorHAnsi" w:cstheme="majorHAnsi"/>
                <w:sz w:val="20"/>
                <w:szCs w:val="20"/>
              </w:rPr>
            </w:pPr>
            <w:r w:rsidRPr="00B82936">
              <w:rPr>
                <w:rFonts w:asciiTheme="majorHAnsi" w:eastAsia="Times New Roman" w:hAnsiTheme="majorHAnsi" w:cstheme="majorHAnsi"/>
                <w:sz w:val="20"/>
                <w:szCs w:val="20"/>
              </w:rPr>
              <w:t>osoba</w:t>
            </w:r>
          </w:p>
        </w:tc>
        <w:tc>
          <w:tcPr>
            <w:tcW w:w="1646" w:type="dxa"/>
          </w:tcPr>
          <w:p w14:paraId="2F78B07D" w14:textId="77777777" w:rsidR="00B86824" w:rsidRPr="00B82936" w:rsidRDefault="00B86824" w:rsidP="00B86824">
            <w:pPr>
              <w:widowControl w:val="0"/>
              <w:adjustRightInd w:val="0"/>
              <w:ind w:right="-6"/>
              <w:rPr>
                <w:rFonts w:asciiTheme="majorHAnsi" w:eastAsia="Times New Roman" w:hAnsiTheme="majorHAnsi" w:cstheme="majorHAnsi"/>
                <w:sz w:val="20"/>
                <w:szCs w:val="20"/>
              </w:rPr>
            </w:pPr>
          </w:p>
        </w:tc>
        <w:tc>
          <w:tcPr>
            <w:tcW w:w="2102" w:type="dxa"/>
          </w:tcPr>
          <w:p w14:paraId="44177584" w14:textId="77777777" w:rsidR="00B86824" w:rsidRPr="00B82936" w:rsidRDefault="00B86824" w:rsidP="00B86824">
            <w:pPr>
              <w:widowControl w:val="0"/>
              <w:adjustRightInd w:val="0"/>
              <w:ind w:right="-6"/>
              <w:rPr>
                <w:rFonts w:asciiTheme="majorHAnsi" w:eastAsia="Times New Roman" w:hAnsiTheme="majorHAnsi" w:cstheme="majorHAnsi"/>
                <w:sz w:val="20"/>
                <w:szCs w:val="20"/>
              </w:rPr>
            </w:pPr>
          </w:p>
        </w:tc>
        <w:tc>
          <w:tcPr>
            <w:tcW w:w="1496" w:type="dxa"/>
          </w:tcPr>
          <w:p w14:paraId="53041514" w14:textId="77777777" w:rsidR="00B86824" w:rsidRPr="00B82936" w:rsidRDefault="00B86824" w:rsidP="00B86824">
            <w:pPr>
              <w:widowControl w:val="0"/>
              <w:adjustRightInd w:val="0"/>
              <w:ind w:left="885" w:right="-6"/>
              <w:rPr>
                <w:rFonts w:asciiTheme="majorHAnsi" w:eastAsia="Times New Roman" w:hAnsiTheme="majorHAnsi" w:cstheme="majorHAnsi"/>
                <w:sz w:val="20"/>
                <w:szCs w:val="20"/>
              </w:rPr>
            </w:pPr>
          </w:p>
        </w:tc>
        <w:tc>
          <w:tcPr>
            <w:tcW w:w="2101" w:type="dxa"/>
          </w:tcPr>
          <w:p w14:paraId="5EA98F15" w14:textId="77777777" w:rsidR="00B86824" w:rsidRPr="00B82936" w:rsidRDefault="00B86824" w:rsidP="00B86824">
            <w:pPr>
              <w:widowControl w:val="0"/>
              <w:adjustRightInd w:val="0"/>
              <w:ind w:left="885" w:right="-6"/>
              <w:rPr>
                <w:rFonts w:asciiTheme="majorHAnsi" w:eastAsia="Times New Roman" w:hAnsiTheme="majorHAnsi" w:cstheme="majorHAnsi"/>
                <w:sz w:val="20"/>
                <w:szCs w:val="20"/>
              </w:rPr>
            </w:pPr>
          </w:p>
        </w:tc>
      </w:tr>
    </w:tbl>
    <w:p w14:paraId="3A3D41C4" w14:textId="77777777" w:rsidR="0073181E" w:rsidRPr="00003F9C" w:rsidRDefault="0073181E" w:rsidP="0073181E">
      <w:pPr>
        <w:tabs>
          <w:tab w:val="left" w:pos="1770"/>
        </w:tabs>
        <w:rPr>
          <w:rFonts w:asciiTheme="majorHAnsi" w:eastAsia="Times New Roman" w:hAnsiTheme="majorHAnsi" w:cstheme="majorHAnsi"/>
          <w:sz w:val="20"/>
          <w:szCs w:val="20"/>
        </w:rPr>
      </w:pPr>
    </w:p>
    <w:p w14:paraId="5B10DE82" w14:textId="77777777" w:rsidR="0073181E" w:rsidRPr="00003F9C" w:rsidRDefault="0073181E" w:rsidP="0073181E">
      <w:pPr>
        <w:tabs>
          <w:tab w:val="left" w:pos="1770"/>
        </w:tabs>
        <w:rPr>
          <w:rFonts w:asciiTheme="majorHAnsi" w:eastAsia="Times New Roman" w:hAnsiTheme="majorHAnsi" w:cstheme="majorHAnsi"/>
          <w:sz w:val="20"/>
          <w:szCs w:val="20"/>
        </w:rPr>
      </w:pPr>
    </w:p>
    <w:p w14:paraId="05DBC1A6" w14:textId="77777777" w:rsidR="00584734" w:rsidRPr="0073181E" w:rsidRDefault="00584734" w:rsidP="00584734">
      <w:pPr>
        <w:rPr>
          <w:rFonts w:asciiTheme="majorHAnsi" w:hAnsiTheme="majorHAnsi" w:cstheme="majorHAnsi"/>
          <w:vanish/>
          <w:sz w:val="20"/>
          <w:szCs w:val="20"/>
        </w:rPr>
      </w:pPr>
    </w:p>
    <w:tbl>
      <w:tblPr>
        <w:tblW w:w="0" w:type="auto"/>
        <w:jc w:val="center"/>
        <w:tblLayout w:type="fixed"/>
        <w:tblLook w:val="01E0" w:firstRow="1" w:lastRow="1" w:firstColumn="1" w:lastColumn="1" w:noHBand="0" w:noVBand="0"/>
      </w:tblPr>
      <w:tblGrid>
        <w:gridCol w:w="6319"/>
      </w:tblGrid>
      <w:tr w:rsidR="00584734" w:rsidRPr="0073181E" w14:paraId="0D58FC7D" w14:textId="77777777" w:rsidTr="0003323C">
        <w:trPr>
          <w:jc w:val="center"/>
        </w:trPr>
        <w:tc>
          <w:tcPr>
            <w:tcW w:w="6319" w:type="dxa"/>
          </w:tcPr>
          <w:p w14:paraId="5AA0B593" w14:textId="77777777" w:rsidR="00584734" w:rsidRPr="0073181E" w:rsidRDefault="00584734" w:rsidP="0003323C">
            <w:pPr>
              <w:widowControl w:val="0"/>
              <w:adjustRightInd w:val="0"/>
              <w:spacing w:line="240" w:lineRule="exact"/>
              <w:rPr>
                <w:rFonts w:asciiTheme="majorHAnsi" w:eastAsia="Times New Roman" w:hAnsiTheme="majorHAnsi" w:cstheme="majorHAnsi"/>
                <w:sz w:val="20"/>
                <w:szCs w:val="20"/>
              </w:rPr>
            </w:pPr>
          </w:p>
          <w:p w14:paraId="7F557AE7" w14:textId="77777777" w:rsidR="00584734" w:rsidRPr="0073181E" w:rsidRDefault="00584734" w:rsidP="0073181E">
            <w:pPr>
              <w:widowControl w:val="0"/>
              <w:adjustRightInd w:val="0"/>
              <w:spacing w:line="240" w:lineRule="exact"/>
              <w:jc w:val="center"/>
              <w:rPr>
                <w:rFonts w:asciiTheme="majorHAnsi" w:eastAsia="Times New Roman" w:hAnsiTheme="majorHAnsi" w:cstheme="majorHAnsi"/>
                <w:sz w:val="20"/>
                <w:szCs w:val="20"/>
              </w:rPr>
            </w:pPr>
          </w:p>
        </w:tc>
      </w:tr>
      <w:tr w:rsidR="00584734" w:rsidRPr="0073181E" w14:paraId="4F73382C" w14:textId="77777777" w:rsidTr="0003323C">
        <w:trPr>
          <w:jc w:val="center"/>
        </w:trPr>
        <w:tc>
          <w:tcPr>
            <w:tcW w:w="6319" w:type="dxa"/>
          </w:tcPr>
          <w:p w14:paraId="3B34E65B" w14:textId="77777777" w:rsidR="00584734" w:rsidRDefault="00584734" w:rsidP="0003323C">
            <w:pPr>
              <w:widowControl w:val="0"/>
              <w:adjustRightInd w:val="0"/>
              <w:spacing w:line="240" w:lineRule="exact"/>
              <w:rPr>
                <w:rFonts w:asciiTheme="majorHAnsi" w:eastAsia="Times New Roman" w:hAnsiTheme="majorHAnsi" w:cstheme="majorHAnsi"/>
                <w:sz w:val="20"/>
                <w:szCs w:val="20"/>
              </w:rPr>
            </w:pPr>
          </w:p>
          <w:p w14:paraId="77760281" w14:textId="77777777" w:rsidR="009B5B68" w:rsidRDefault="009B5B68" w:rsidP="0003323C">
            <w:pPr>
              <w:widowControl w:val="0"/>
              <w:adjustRightInd w:val="0"/>
              <w:spacing w:line="240" w:lineRule="exact"/>
              <w:rPr>
                <w:rFonts w:asciiTheme="majorHAnsi" w:eastAsia="Times New Roman" w:hAnsiTheme="majorHAnsi" w:cstheme="majorHAnsi"/>
                <w:sz w:val="20"/>
                <w:szCs w:val="20"/>
              </w:rPr>
            </w:pPr>
          </w:p>
          <w:p w14:paraId="054AF9B7" w14:textId="77777777" w:rsidR="009B5B68" w:rsidRDefault="009B5B68" w:rsidP="0003323C">
            <w:pPr>
              <w:widowControl w:val="0"/>
              <w:adjustRightInd w:val="0"/>
              <w:spacing w:line="240" w:lineRule="exact"/>
              <w:rPr>
                <w:rFonts w:asciiTheme="majorHAnsi" w:eastAsia="Times New Roman" w:hAnsiTheme="majorHAnsi" w:cstheme="majorHAnsi"/>
                <w:sz w:val="20"/>
                <w:szCs w:val="20"/>
              </w:rPr>
            </w:pPr>
          </w:p>
          <w:p w14:paraId="285A95DB" w14:textId="77777777" w:rsidR="009B5B68" w:rsidRDefault="009B5B68" w:rsidP="0003323C">
            <w:pPr>
              <w:widowControl w:val="0"/>
              <w:adjustRightInd w:val="0"/>
              <w:spacing w:line="240" w:lineRule="exact"/>
              <w:rPr>
                <w:rFonts w:asciiTheme="majorHAnsi" w:eastAsia="Times New Roman" w:hAnsiTheme="majorHAnsi" w:cstheme="majorHAnsi"/>
                <w:sz w:val="20"/>
                <w:szCs w:val="20"/>
              </w:rPr>
            </w:pPr>
          </w:p>
          <w:p w14:paraId="3633CB20" w14:textId="77777777" w:rsidR="009B5B68" w:rsidRDefault="009B5B68" w:rsidP="0003323C">
            <w:pPr>
              <w:widowControl w:val="0"/>
              <w:adjustRightInd w:val="0"/>
              <w:spacing w:line="240" w:lineRule="exact"/>
              <w:rPr>
                <w:rFonts w:asciiTheme="majorHAnsi" w:eastAsia="Times New Roman" w:hAnsiTheme="majorHAnsi" w:cstheme="majorHAnsi"/>
                <w:sz w:val="20"/>
                <w:szCs w:val="20"/>
              </w:rPr>
            </w:pPr>
          </w:p>
          <w:p w14:paraId="7C0458EC" w14:textId="77777777" w:rsidR="009B5B68" w:rsidRDefault="009B5B68" w:rsidP="0003323C">
            <w:pPr>
              <w:widowControl w:val="0"/>
              <w:adjustRightInd w:val="0"/>
              <w:spacing w:line="240" w:lineRule="exact"/>
              <w:rPr>
                <w:rFonts w:asciiTheme="majorHAnsi" w:eastAsia="Times New Roman" w:hAnsiTheme="majorHAnsi" w:cstheme="majorHAnsi"/>
                <w:sz w:val="20"/>
                <w:szCs w:val="20"/>
              </w:rPr>
            </w:pPr>
          </w:p>
          <w:p w14:paraId="4DD44ED1" w14:textId="77777777" w:rsidR="009B5B68" w:rsidRDefault="009B5B68" w:rsidP="0003323C">
            <w:pPr>
              <w:widowControl w:val="0"/>
              <w:adjustRightInd w:val="0"/>
              <w:spacing w:line="240" w:lineRule="exact"/>
              <w:rPr>
                <w:rFonts w:asciiTheme="majorHAnsi" w:eastAsia="Times New Roman" w:hAnsiTheme="majorHAnsi" w:cstheme="majorHAnsi"/>
                <w:sz w:val="20"/>
                <w:szCs w:val="20"/>
              </w:rPr>
            </w:pPr>
          </w:p>
          <w:p w14:paraId="64E09625" w14:textId="77777777" w:rsidR="009B5B68" w:rsidRDefault="009B5B68" w:rsidP="0003323C">
            <w:pPr>
              <w:widowControl w:val="0"/>
              <w:adjustRightInd w:val="0"/>
              <w:spacing w:line="240" w:lineRule="exact"/>
              <w:rPr>
                <w:rFonts w:asciiTheme="majorHAnsi" w:eastAsia="Times New Roman" w:hAnsiTheme="majorHAnsi" w:cstheme="majorHAnsi"/>
                <w:sz w:val="20"/>
                <w:szCs w:val="20"/>
              </w:rPr>
            </w:pPr>
          </w:p>
          <w:p w14:paraId="16ECEAB3" w14:textId="77777777" w:rsidR="009B5B68" w:rsidRDefault="009B5B68" w:rsidP="0003323C">
            <w:pPr>
              <w:widowControl w:val="0"/>
              <w:adjustRightInd w:val="0"/>
              <w:spacing w:line="240" w:lineRule="exact"/>
              <w:rPr>
                <w:rFonts w:asciiTheme="majorHAnsi" w:eastAsia="Times New Roman" w:hAnsiTheme="majorHAnsi" w:cstheme="majorHAnsi"/>
                <w:sz w:val="20"/>
                <w:szCs w:val="20"/>
              </w:rPr>
            </w:pPr>
          </w:p>
          <w:p w14:paraId="19F4A607" w14:textId="77777777" w:rsidR="009B5B68" w:rsidRDefault="009B5B68" w:rsidP="0003323C">
            <w:pPr>
              <w:widowControl w:val="0"/>
              <w:adjustRightInd w:val="0"/>
              <w:spacing w:line="240" w:lineRule="exact"/>
              <w:rPr>
                <w:rFonts w:asciiTheme="majorHAnsi" w:eastAsia="Times New Roman" w:hAnsiTheme="majorHAnsi" w:cstheme="majorHAnsi"/>
                <w:sz w:val="20"/>
                <w:szCs w:val="20"/>
              </w:rPr>
            </w:pPr>
          </w:p>
          <w:p w14:paraId="59921B94" w14:textId="77777777" w:rsidR="009B5B68" w:rsidRDefault="009B5B68" w:rsidP="0003323C">
            <w:pPr>
              <w:widowControl w:val="0"/>
              <w:adjustRightInd w:val="0"/>
              <w:spacing w:line="240" w:lineRule="exact"/>
              <w:rPr>
                <w:rFonts w:asciiTheme="majorHAnsi" w:eastAsia="Times New Roman" w:hAnsiTheme="majorHAnsi" w:cstheme="majorHAnsi"/>
                <w:sz w:val="20"/>
                <w:szCs w:val="20"/>
              </w:rPr>
            </w:pPr>
          </w:p>
          <w:p w14:paraId="5538F014" w14:textId="77777777" w:rsidR="009B5B68" w:rsidRDefault="009B5B68" w:rsidP="0003323C">
            <w:pPr>
              <w:widowControl w:val="0"/>
              <w:adjustRightInd w:val="0"/>
              <w:spacing w:line="240" w:lineRule="exact"/>
              <w:rPr>
                <w:rFonts w:asciiTheme="majorHAnsi" w:eastAsia="Times New Roman" w:hAnsiTheme="majorHAnsi" w:cstheme="majorHAnsi"/>
                <w:sz w:val="20"/>
                <w:szCs w:val="20"/>
              </w:rPr>
            </w:pPr>
          </w:p>
          <w:p w14:paraId="045F1E03" w14:textId="77777777" w:rsidR="009B5B68" w:rsidRDefault="009B5B68" w:rsidP="0003323C">
            <w:pPr>
              <w:widowControl w:val="0"/>
              <w:adjustRightInd w:val="0"/>
              <w:spacing w:line="240" w:lineRule="exact"/>
              <w:rPr>
                <w:rFonts w:asciiTheme="majorHAnsi" w:eastAsia="Times New Roman" w:hAnsiTheme="majorHAnsi" w:cstheme="majorHAnsi"/>
                <w:sz w:val="20"/>
                <w:szCs w:val="20"/>
              </w:rPr>
            </w:pPr>
          </w:p>
          <w:p w14:paraId="500F1E66" w14:textId="77777777" w:rsidR="009B5B68" w:rsidRDefault="009B5B68" w:rsidP="0003323C">
            <w:pPr>
              <w:widowControl w:val="0"/>
              <w:adjustRightInd w:val="0"/>
              <w:spacing w:line="240" w:lineRule="exact"/>
              <w:rPr>
                <w:rFonts w:asciiTheme="majorHAnsi" w:eastAsia="Times New Roman" w:hAnsiTheme="majorHAnsi" w:cstheme="majorHAnsi"/>
                <w:sz w:val="20"/>
                <w:szCs w:val="20"/>
              </w:rPr>
            </w:pPr>
          </w:p>
          <w:p w14:paraId="29DAF199" w14:textId="77777777" w:rsidR="009B5B68" w:rsidRPr="0073181E" w:rsidRDefault="009B5B68" w:rsidP="0003323C">
            <w:pPr>
              <w:widowControl w:val="0"/>
              <w:adjustRightInd w:val="0"/>
              <w:spacing w:line="240" w:lineRule="exact"/>
              <w:rPr>
                <w:rFonts w:asciiTheme="majorHAnsi" w:eastAsia="Times New Roman" w:hAnsiTheme="majorHAnsi" w:cstheme="majorHAnsi"/>
                <w:sz w:val="20"/>
                <w:szCs w:val="20"/>
              </w:rPr>
            </w:pPr>
          </w:p>
        </w:tc>
      </w:tr>
      <w:tr w:rsidR="008E5C6B" w:rsidRPr="0073181E" w14:paraId="68CDEF00" w14:textId="77777777" w:rsidTr="0003323C">
        <w:trPr>
          <w:jc w:val="center"/>
        </w:trPr>
        <w:tc>
          <w:tcPr>
            <w:tcW w:w="6319" w:type="dxa"/>
          </w:tcPr>
          <w:p w14:paraId="3F56BF6C" w14:textId="77777777" w:rsidR="008E5C6B" w:rsidRDefault="008E5C6B" w:rsidP="0003323C">
            <w:pPr>
              <w:widowControl w:val="0"/>
              <w:adjustRightInd w:val="0"/>
              <w:spacing w:line="240" w:lineRule="exact"/>
              <w:rPr>
                <w:rFonts w:asciiTheme="majorHAnsi" w:eastAsia="Times New Roman" w:hAnsiTheme="majorHAnsi" w:cstheme="majorHAnsi"/>
                <w:sz w:val="20"/>
                <w:szCs w:val="20"/>
              </w:rPr>
            </w:pPr>
          </w:p>
          <w:p w14:paraId="7DFA65B3" w14:textId="77777777" w:rsidR="008E5C6B" w:rsidRDefault="008E5C6B" w:rsidP="0003323C">
            <w:pPr>
              <w:widowControl w:val="0"/>
              <w:adjustRightInd w:val="0"/>
              <w:spacing w:line="240" w:lineRule="exact"/>
              <w:rPr>
                <w:rFonts w:asciiTheme="majorHAnsi" w:eastAsia="Times New Roman" w:hAnsiTheme="majorHAnsi" w:cstheme="majorHAnsi"/>
                <w:sz w:val="20"/>
                <w:szCs w:val="20"/>
              </w:rPr>
            </w:pPr>
          </w:p>
          <w:p w14:paraId="0A1C9192" w14:textId="77777777" w:rsidR="008E5C6B" w:rsidRDefault="008E5C6B" w:rsidP="0003323C">
            <w:pPr>
              <w:widowControl w:val="0"/>
              <w:adjustRightInd w:val="0"/>
              <w:spacing w:line="240" w:lineRule="exact"/>
              <w:rPr>
                <w:rFonts w:asciiTheme="majorHAnsi" w:eastAsia="Times New Roman" w:hAnsiTheme="majorHAnsi" w:cstheme="majorHAnsi"/>
                <w:sz w:val="20"/>
                <w:szCs w:val="20"/>
              </w:rPr>
            </w:pPr>
          </w:p>
          <w:p w14:paraId="0509462A" w14:textId="77777777" w:rsidR="008E5C6B" w:rsidRDefault="008E5C6B" w:rsidP="0003323C">
            <w:pPr>
              <w:widowControl w:val="0"/>
              <w:adjustRightInd w:val="0"/>
              <w:spacing w:line="240" w:lineRule="exact"/>
              <w:rPr>
                <w:rFonts w:asciiTheme="majorHAnsi" w:eastAsia="Times New Roman" w:hAnsiTheme="majorHAnsi" w:cstheme="majorHAnsi"/>
                <w:sz w:val="20"/>
                <w:szCs w:val="20"/>
              </w:rPr>
            </w:pPr>
          </w:p>
          <w:p w14:paraId="4FD56E9B" w14:textId="77777777" w:rsidR="008E5C6B" w:rsidRDefault="008E5C6B" w:rsidP="0003323C">
            <w:pPr>
              <w:widowControl w:val="0"/>
              <w:adjustRightInd w:val="0"/>
              <w:spacing w:line="240" w:lineRule="exact"/>
              <w:rPr>
                <w:rFonts w:asciiTheme="majorHAnsi" w:eastAsia="Times New Roman" w:hAnsiTheme="majorHAnsi" w:cstheme="majorHAnsi"/>
                <w:sz w:val="20"/>
                <w:szCs w:val="20"/>
              </w:rPr>
            </w:pPr>
          </w:p>
          <w:p w14:paraId="4A0116BC" w14:textId="77777777" w:rsidR="008E5C6B" w:rsidRDefault="008E5C6B" w:rsidP="0003323C">
            <w:pPr>
              <w:widowControl w:val="0"/>
              <w:adjustRightInd w:val="0"/>
              <w:spacing w:line="240" w:lineRule="exact"/>
              <w:rPr>
                <w:rFonts w:asciiTheme="majorHAnsi" w:eastAsia="Times New Roman" w:hAnsiTheme="majorHAnsi" w:cstheme="majorHAnsi"/>
                <w:sz w:val="20"/>
                <w:szCs w:val="20"/>
              </w:rPr>
            </w:pPr>
          </w:p>
          <w:p w14:paraId="26D20FC0" w14:textId="77777777" w:rsidR="008E5C6B" w:rsidRDefault="008E5C6B" w:rsidP="0003323C">
            <w:pPr>
              <w:widowControl w:val="0"/>
              <w:adjustRightInd w:val="0"/>
              <w:spacing w:line="240" w:lineRule="exact"/>
              <w:rPr>
                <w:rFonts w:asciiTheme="majorHAnsi" w:eastAsia="Times New Roman" w:hAnsiTheme="majorHAnsi" w:cstheme="majorHAnsi"/>
                <w:sz w:val="20"/>
                <w:szCs w:val="20"/>
              </w:rPr>
            </w:pPr>
          </w:p>
          <w:p w14:paraId="63B31057" w14:textId="77777777" w:rsidR="008E5C6B" w:rsidRDefault="008E5C6B" w:rsidP="0003323C">
            <w:pPr>
              <w:widowControl w:val="0"/>
              <w:adjustRightInd w:val="0"/>
              <w:spacing w:line="240" w:lineRule="exact"/>
              <w:rPr>
                <w:rFonts w:asciiTheme="majorHAnsi" w:eastAsia="Times New Roman" w:hAnsiTheme="majorHAnsi" w:cstheme="majorHAnsi"/>
                <w:sz w:val="20"/>
                <w:szCs w:val="20"/>
              </w:rPr>
            </w:pPr>
          </w:p>
          <w:p w14:paraId="6786C068" w14:textId="77777777" w:rsidR="008E5C6B" w:rsidRDefault="008E5C6B" w:rsidP="0003323C">
            <w:pPr>
              <w:widowControl w:val="0"/>
              <w:adjustRightInd w:val="0"/>
              <w:spacing w:line="240" w:lineRule="exact"/>
              <w:rPr>
                <w:rFonts w:asciiTheme="majorHAnsi" w:eastAsia="Times New Roman" w:hAnsiTheme="majorHAnsi" w:cstheme="majorHAnsi"/>
                <w:sz w:val="20"/>
                <w:szCs w:val="20"/>
              </w:rPr>
            </w:pPr>
          </w:p>
          <w:p w14:paraId="379037B7" w14:textId="77777777" w:rsidR="008E5C6B" w:rsidRDefault="008E5C6B" w:rsidP="0003323C">
            <w:pPr>
              <w:widowControl w:val="0"/>
              <w:adjustRightInd w:val="0"/>
              <w:spacing w:line="240" w:lineRule="exact"/>
              <w:rPr>
                <w:rFonts w:asciiTheme="majorHAnsi" w:eastAsia="Times New Roman" w:hAnsiTheme="majorHAnsi" w:cstheme="majorHAnsi"/>
                <w:sz w:val="20"/>
                <w:szCs w:val="20"/>
              </w:rPr>
            </w:pPr>
          </w:p>
          <w:p w14:paraId="32B62A78" w14:textId="77777777" w:rsidR="008E5C6B" w:rsidRDefault="008E5C6B" w:rsidP="0003323C">
            <w:pPr>
              <w:widowControl w:val="0"/>
              <w:adjustRightInd w:val="0"/>
              <w:spacing w:line="240" w:lineRule="exact"/>
              <w:rPr>
                <w:rFonts w:asciiTheme="majorHAnsi" w:eastAsia="Times New Roman" w:hAnsiTheme="majorHAnsi" w:cstheme="majorHAnsi"/>
                <w:sz w:val="20"/>
                <w:szCs w:val="20"/>
              </w:rPr>
            </w:pPr>
          </w:p>
          <w:p w14:paraId="1187FFE9" w14:textId="77777777" w:rsidR="008E5C6B" w:rsidRDefault="008E5C6B" w:rsidP="0003323C">
            <w:pPr>
              <w:widowControl w:val="0"/>
              <w:adjustRightInd w:val="0"/>
              <w:spacing w:line="240" w:lineRule="exact"/>
              <w:rPr>
                <w:rFonts w:asciiTheme="majorHAnsi" w:eastAsia="Times New Roman" w:hAnsiTheme="majorHAnsi" w:cstheme="majorHAnsi"/>
                <w:sz w:val="20"/>
                <w:szCs w:val="20"/>
              </w:rPr>
            </w:pPr>
          </w:p>
          <w:p w14:paraId="2971379B" w14:textId="77777777" w:rsidR="008E5C6B" w:rsidRDefault="008E5C6B" w:rsidP="0003323C">
            <w:pPr>
              <w:widowControl w:val="0"/>
              <w:adjustRightInd w:val="0"/>
              <w:spacing w:line="240" w:lineRule="exact"/>
              <w:rPr>
                <w:rFonts w:asciiTheme="majorHAnsi" w:eastAsia="Times New Roman" w:hAnsiTheme="majorHAnsi" w:cstheme="majorHAnsi"/>
                <w:sz w:val="20"/>
                <w:szCs w:val="20"/>
              </w:rPr>
            </w:pPr>
          </w:p>
          <w:p w14:paraId="0693A281" w14:textId="77777777" w:rsidR="008E5C6B" w:rsidRDefault="008E5C6B" w:rsidP="0003323C">
            <w:pPr>
              <w:widowControl w:val="0"/>
              <w:adjustRightInd w:val="0"/>
              <w:spacing w:line="240" w:lineRule="exact"/>
              <w:rPr>
                <w:rFonts w:asciiTheme="majorHAnsi" w:eastAsia="Times New Roman" w:hAnsiTheme="majorHAnsi" w:cstheme="majorHAnsi"/>
                <w:sz w:val="20"/>
                <w:szCs w:val="20"/>
              </w:rPr>
            </w:pPr>
          </w:p>
        </w:tc>
      </w:tr>
    </w:tbl>
    <w:p w14:paraId="51D57228" w14:textId="6144C7C3" w:rsidR="00B86824" w:rsidRPr="008F3AB2" w:rsidRDefault="00B86824" w:rsidP="00B86824">
      <w:pPr>
        <w:spacing w:line="240" w:lineRule="auto"/>
        <w:jc w:val="right"/>
        <w:rPr>
          <w:rFonts w:asciiTheme="majorHAnsi" w:hAnsiTheme="majorHAnsi" w:cstheme="majorHAnsi"/>
          <w:b/>
          <w:sz w:val="20"/>
          <w:szCs w:val="20"/>
        </w:rPr>
      </w:pPr>
      <w:r>
        <w:rPr>
          <w:rFonts w:asciiTheme="majorHAnsi" w:hAnsiTheme="majorHAnsi" w:cstheme="majorHAnsi"/>
          <w:b/>
          <w:sz w:val="20"/>
          <w:szCs w:val="20"/>
        </w:rPr>
        <w:lastRenderedPageBreak/>
        <w:t>Załącznik nr 6</w:t>
      </w:r>
      <w:r w:rsidRPr="008F3AB2">
        <w:rPr>
          <w:rFonts w:asciiTheme="majorHAnsi" w:hAnsiTheme="majorHAnsi" w:cstheme="majorHAnsi"/>
          <w:b/>
          <w:sz w:val="20"/>
          <w:szCs w:val="20"/>
        </w:rPr>
        <w:t xml:space="preserve"> do SWZ</w:t>
      </w:r>
    </w:p>
    <w:p w14:paraId="04895362" w14:textId="77777777" w:rsidR="00B86824" w:rsidRDefault="00B86824" w:rsidP="00B86824">
      <w:pPr>
        <w:spacing w:line="240" w:lineRule="auto"/>
        <w:rPr>
          <w:rFonts w:asciiTheme="majorHAnsi" w:hAnsiTheme="majorHAnsi" w:cstheme="majorHAnsi"/>
          <w:b/>
          <w:sz w:val="20"/>
          <w:szCs w:val="20"/>
        </w:rPr>
      </w:pPr>
    </w:p>
    <w:p w14:paraId="23508AD4" w14:textId="77777777" w:rsidR="00B86824" w:rsidRDefault="00B86824" w:rsidP="00B86824">
      <w:pPr>
        <w:spacing w:line="240" w:lineRule="auto"/>
        <w:rPr>
          <w:rFonts w:asciiTheme="majorHAnsi" w:hAnsiTheme="majorHAnsi" w:cstheme="majorHAnsi"/>
          <w:b/>
          <w:sz w:val="20"/>
          <w:szCs w:val="20"/>
        </w:rPr>
      </w:pPr>
    </w:p>
    <w:p w14:paraId="63EAB1A4" w14:textId="77777777" w:rsidR="00B86824" w:rsidRPr="00EB1827" w:rsidRDefault="00B86824" w:rsidP="00B86824">
      <w:pPr>
        <w:spacing w:line="240" w:lineRule="auto"/>
        <w:rPr>
          <w:rFonts w:asciiTheme="majorHAnsi" w:hAnsiTheme="majorHAnsi" w:cstheme="majorHAnsi"/>
          <w:b/>
          <w:sz w:val="20"/>
          <w:szCs w:val="20"/>
        </w:rPr>
      </w:pPr>
    </w:p>
    <w:p w14:paraId="3DADDD7C" w14:textId="7B51FDF9" w:rsidR="00B86824" w:rsidRDefault="00B86824" w:rsidP="00B86824">
      <w:pPr>
        <w:spacing w:line="240" w:lineRule="auto"/>
        <w:jc w:val="center"/>
        <w:rPr>
          <w:rFonts w:eastAsia="Times New Roman"/>
          <w:b/>
          <w:szCs w:val="20"/>
        </w:rPr>
      </w:pPr>
      <w:r>
        <w:rPr>
          <w:rFonts w:asciiTheme="majorHAnsi" w:hAnsiTheme="majorHAnsi" w:cstheme="majorHAnsi"/>
          <w:b/>
          <w:sz w:val="20"/>
          <w:szCs w:val="20"/>
        </w:rPr>
        <w:t xml:space="preserve">WYKAZ URZĄDZEŃ </w:t>
      </w:r>
    </w:p>
    <w:p w14:paraId="5216B005" w14:textId="10FD4B03" w:rsidR="00B86824" w:rsidRPr="00EB1827" w:rsidRDefault="00B86824" w:rsidP="00B86824">
      <w:pPr>
        <w:spacing w:line="240" w:lineRule="auto"/>
        <w:jc w:val="center"/>
        <w:rPr>
          <w:rFonts w:asciiTheme="majorHAnsi" w:hAnsiTheme="majorHAnsi" w:cstheme="majorHAnsi"/>
          <w:b/>
          <w:sz w:val="20"/>
          <w:szCs w:val="20"/>
          <w:u w:val="single"/>
        </w:rPr>
      </w:pPr>
      <w:r w:rsidRPr="0073181E">
        <w:rPr>
          <w:rFonts w:asciiTheme="majorHAnsi" w:eastAsia="Times New Roman" w:hAnsiTheme="majorHAnsi" w:cstheme="majorHAnsi"/>
          <w:b/>
          <w:sz w:val="20"/>
          <w:szCs w:val="20"/>
        </w:rPr>
        <w:t>PRZEWIDZIANYCH DO</w:t>
      </w:r>
      <w:r>
        <w:rPr>
          <w:rFonts w:asciiTheme="majorHAnsi" w:eastAsia="Times New Roman" w:hAnsiTheme="majorHAnsi" w:cstheme="majorHAnsi"/>
          <w:b/>
          <w:sz w:val="20"/>
          <w:szCs w:val="20"/>
        </w:rPr>
        <w:t xml:space="preserve"> WYKONANIA</w:t>
      </w:r>
      <w:r w:rsidRPr="0073181E">
        <w:rPr>
          <w:rFonts w:asciiTheme="majorHAnsi" w:eastAsia="Times New Roman" w:hAnsiTheme="majorHAnsi" w:cstheme="majorHAnsi"/>
          <w:b/>
          <w:sz w:val="20"/>
          <w:szCs w:val="20"/>
        </w:rPr>
        <w:t xml:space="preserve"> ZAMÓWIENIA</w:t>
      </w:r>
    </w:p>
    <w:p w14:paraId="4B6B7EB7" w14:textId="77777777" w:rsidR="00B86824" w:rsidRPr="00EB1827" w:rsidRDefault="00B86824" w:rsidP="00B86824">
      <w:pPr>
        <w:spacing w:line="240" w:lineRule="auto"/>
        <w:jc w:val="center"/>
        <w:rPr>
          <w:rFonts w:asciiTheme="majorHAnsi" w:hAnsiTheme="majorHAnsi" w:cstheme="majorHAnsi"/>
          <w:b/>
          <w:sz w:val="20"/>
          <w:szCs w:val="20"/>
        </w:rPr>
      </w:pPr>
    </w:p>
    <w:p w14:paraId="75E91695" w14:textId="77777777" w:rsidR="00B86824" w:rsidRPr="00EB1827" w:rsidRDefault="00B86824" w:rsidP="00B86824">
      <w:pPr>
        <w:spacing w:line="240" w:lineRule="auto"/>
        <w:rPr>
          <w:rFonts w:asciiTheme="majorHAnsi" w:hAnsiTheme="majorHAnsi" w:cstheme="majorHAnsi"/>
          <w:sz w:val="20"/>
          <w:szCs w:val="20"/>
        </w:rPr>
      </w:pPr>
    </w:p>
    <w:p w14:paraId="0A1445BF" w14:textId="77777777" w:rsidR="00B86824" w:rsidRPr="00D9000F" w:rsidRDefault="00B86824" w:rsidP="00B86824">
      <w:pPr>
        <w:jc w:val="both"/>
        <w:rPr>
          <w:rFonts w:ascii="Calibri" w:hAnsi="Calibri"/>
          <w:b/>
          <w:sz w:val="20"/>
          <w:szCs w:val="20"/>
          <w:lang w:val="pl-PL"/>
        </w:rPr>
      </w:pPr>
      <w:r w:rsidRPr="00EB1827">
        <w:rPr>
          <w:rFonts w:asciiTheme="majorHAnsi" w:hAnsiTheme="majorHAnsi" w:cstheme="majorHAnsi"/>
          <w:sz w:val="20"/>
          <w:szCs w:val="20"/>
        </w:rPr>
        <w:t xml:space="preserve">Na potrzeby postępowania o udzielenie zamówienia publicznego </w:t>
      </w:r>
      <w:proofErr w:type="spellStart"/>
      <w:r w:rsidRPr="00EB1827">
        <w:rPr>
          <w:rFonts w:asciiTheme="majorHAnsi" w:hAnsiTheme="majorHAnsi" w:cstheme="majorHAnsi"/>
          <w:sz w:val="20"/>
          <w:szCs w:val="20"/>
        </w:rPr>
        <w:t>pn</w:t>
      </w:r>
      <w:proofErr w:type="spellEnd"/>
      <w:r>
        <w:rPr>
          <w:rFonts w:asciiTheme="majorHAnsi" w:hAnsiTheme="majorHAnsi" w:cstheme="majorHAnsi"/>
          <w:sz w:val="20"/>
          <w:szCs w:val="20"/>
        </w:rPr>
        <w:t>:</w:t>
      </w:r>
      <w:r w:rsidRPr="00EB1827">
        <w:rPr>
          <w:rFonts w:asciiTheme="majorHAnsi" w:hAnsiTheme="majorHAnsi" w:cstheme="majorHAnsi"/>
          <w:sz w:val="20"/>
          <w:szCs w:val="20"/>
        </w:rPr>
        <w:t xml:space="preserve"> </w:t>
      </w:r>
      <w:r w:rsidRPr="00EC4151">
        <w:rPr>
          <w:rFonts w:asciiTheme="majorHAnsi" w:eastAsia="TimesNewRoman,Bold" w:hAnsiTheme="majorHAnsi" w:cstheme="majorHAnsi"/>
          <w:b/>
          <w:sz w:val="20"/>
          <w:szCs w:val="20"/>
        </w:rPr>
        <w:t>Sukcesywne świadczenie usług cateringowych dla jednostek organizacyjnych</w:t>
      </w:r>
      <w:r>
        <w:rPr>
          <w:rFonts w:asciiTheme="majorHAnsi" w:eastAsia="TimesNewRoman,Bold" w:hAnsiTheme="majorHAnsi" w:cstheme="majorHAnsi"/>
          <w:b/>
          <w:sz w:val="20"/>
          <w:szCs w:val="20"/>
        </w:rPr>
        <w:t xml:space="preserve">   </w:t>
      </w:r>
      <w:r w:rsidRPr="00EC4151">
        <w:rPr>
          <w:rFonts w:asciiTheme="majorHAnsi" w:eastAsia="TimesNewRoman,Bold" w:hAnsiTheme="majorHAnsi" w:cstheme="majorHAnsi"/>
          <w:b/>
          <w:sz w:val="20"/>
          <w:szCs w:val="20"/>
        </w:rPr>
        <w:t xml:space="preserve">Uniwersytetu Ekonomicznego w Poznaniu </w:t>
      </w:r>
      <w:r w:rsidRPr="00EB1827">
        <w:rPr>
          <w:rFonts w:asciiTheme="majorHAnsi" w:hAnsiTheme="majorHAnsi" w:cstheme="majorHAnsi"/>
          <w:sz w:val="20"/>
          <w:szCs w:val="20"/>
        </w:rPr>
        <w:t xml:space="preserve">prowadzonego przez Uniwersytet Ekonomiczny w Poznaniu </w:t>
      </w:r>
      <w:r>
        <w:rPr>
          <w:rFonts w:asciiTheme="majorHAnsi" w:hAnsiTheme="majorHAnsi" w:cstheme="majorHAnsi"/>
          <w:sz w:val="20"/>
          <w:szCs w:val="20"/>
        </w:rPr>
        <w:t>przedstawiam</w:t>
      </w:r>
      <w:r w:rsidRPr="00EB1827">
        <w:rPr>
          <w:rFonts w:asciiTheme="majorHAnsi" w:hAnsiTheme="majorHAnsi" w:cstheme="majorHAnsi"/>
          <w:sz w:val="20"/>
          <w:szCs w:val="20"/>
        </w:rPr>
        <w:t>:</w:t>
      </w:r>
    </w:p>
    <w:tbl>
      <w:tblPr>
        <w:tblpPr w:leftFromText="141" w:rightFromText="141" w:vertAnchor="text" w:horzAnchor="page" w:tblpX="571" w:tblpY="454"/>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658"/>
        <w:gridCol w:w="1417"/>
        <w:gridCol w:w="1134"/>
        <w:gridCol w:w="851"/>
        <w:gridCol w:w="1134"/>
        <w:gridCol w:w="2693"/>
      </w:tblGrid>
      <w:tr w:rsidR="00596687" w:rsidRPr="00E4636D" w14:paraId="7EB11BF9" w14:textId="77777777" w:rsidTr="00596687">
        <w:trPr>
          <w:trHeight w:val="1270"/>
        </w:trPr>
        <w:tc>
          <w:tcPr>
            <w:tcW w:w="456" w:type="dxa"/>
            <w:vAlign w:val="center"/>
          </w:tcPr>
          <w:p w14:paraId="52F309E5" w14:textId="77777777" w:rsidR="00596687" w:rsidRPr="00E4636D" w:rsidRDefault="00596687" w:rsidP="00596687">
            <w:pPr>
              <w:widowControl w:val="0"/>
              <w:adjustRightInd w:val="0"/>
              <w:jc w:val="center"/>
              <w:rPr>
                <w:rFonts w:asciiTheme="majorHAnsi" w:eastAsia="Times New Roman" w:hAnsiTheme="majorHAnsi" w:cstheme="majorHAnsi"/>
                <w:sz w:val="20"/>
                <w:szCs w:val="20"/>
              </w:rPr>
            </w:pPr>
          </w:p>
        </w:tc>
        <w:tc>
          <w:tcPr>
            <w:tcW w:w="2658" w:type="dxa"/>
            <w:vAlign w:val="center"/>
          </w:tcPr>
          <w:p w14:paraId="7C8CA996" w14:textId="77777777" w:rsidR="00596687" w:rsidRDefault="00596687" w:rsidP="00596687">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Marka pojazdu </w:t>
            </w:r>
          </w:p>
          <w:p w14:paraId="50CF7FEA" w14:textId="7262C3C1" w:rsidR="00596687" w:rsidRPr="00E4636D" w:rsidRDefault="00596687" w:rsidP="00596687">
            <w:pPr>
              <w:widowControl w:val="0"/>
              <w:adjustRightInd w:val="0"/>
              <w:jc w:val="center"/>
              <w:rPr>
                <w:rFonts w:asciiTheme="majorHAnsi" w:eastAsia="Times New Roman" w:hAnsiTheme="majorHAnsi" w:cstheme="majorHAnsi"/>
                <w:sz w:val="20"/>
                <w:szCs w:val="20"/>
              </w:rPr>
            </w:pPr>
          </w:p>
        </w:tc>
        <w:tc>
          <w:tcPr>
            <w:tcW w:w="1417" w:type="dxa"/>
            <w:vAlign w:val="center"/>
          </w:tcPr>
          <w:p w14:paraId="0818E687" w14:textId="2FB035F1" w:rsidR="00596687" w:rsidRPr="00E4636D" w:rsidRDefault="00596687" w:rsidP="00596687">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Nr rejestracyjny</w:t>
            </w:r>
          </w:p>
        </w:tc>
        <w:tc>
          <w:tcPr>
            <w:tcW w:w="1134" w:type="dxa"/>
            <w:vAlign w:val="center"/>
          </w:tcPr>
          <w:p w14:paraId="0AD049F9" w14:textId="54F01BA7" w:rsidR="00596687" w:rsidRPr="00E4636D" w:rsidRDefault="00596687" w:rsidP="00596687">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Model</w:t>
            </w:r>
          </w:p>
        </w:tc>
        <w:tc>
          <w:tcPr>
            <w:tcW w:w="851" w:type="dxa"/>
            <w:vAlign w:val="center"/>
          </w:tcPr>
          <w:p w14:paraId="54B3EE62" w14:textId="32DB85C7" w:rsidR="00596687" w:rsidRPr="00E4636D" w:rsidRDefault="00596687" w:rsidP="00596687">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Typ silnika</w:t>
            </w:r>
          </w:p>
        </w:tc>
        <w:tc>
          <w:tcPr>
            <w:tcW w:w="1134" w:type="dxa"/>
            <w:vAlign w:val="center"/>
          </w:tcPr>
          <w:p w14:paraId="0EA8E183" w14:textId="0590821A" w:rsidR="00596687" w:rsidRPr="00E4636D" w:rsidRDefault="00596687" w:rsidP="00596687">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Rok produkcji</w:t>
            </w:r>
          </w:p>
        </w:tc>
        <w:tc>
          <w:tcPr>
            <w:tcW w:w="2693" w:type="dxa"/>
            <w:vAlign w:val="center"/>
          </w:tcPr>
          <w:p w14:paraId="1B7D14BA" w14:textId="1276C894" w:rsidR="00596687" w:rsidRDefault="00596687" w:rsidP="00596687">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Podstawa do dysponowania</w:t>
            </w:r>
          </w:p>
          <w:p w14:paraId="6B96D2DE" w14:textId="77777777" w:rsidR="00596687" w:rsidRDefault="00596687" w:rsidP="00596687">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tym pojazdem</w:t>
            </w:r>
          </w:p>
          <w:p w14:paraId="40BB0115" w14:textId="0FDBC120" w:rsidR="00596687" w:rsidRDefault="00596687" w:rsidP="00596687">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(np. własność,</w:t>
            </w:r>
          </w:p>
          <w:p w14:paraId="436B1929" w14:textId="519CECBC" w:rsidR="00596687" w:rsidRPr="00E4636D" w:rsidRDefault="00596687" w:rsidP="00596687">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umowa leasingowa)</w:t>
            </w:r>
          </w:p>
        </w:tc>
      </w:tr>
      <w:tr w:rsidR="00596687" w:rsidRPr="00E4636D" w14:paraId="1C7579A5" w14:textId="77777777" w:rsidTr="00596687">
        <w:trPr>
          <w:trHeight w:val="377"/>
        </w:trPr>
        <w:tc>
          <w:tcPr>
            <w:tcW w:w="456" w:type="dxa"/>
          </w:tcPr>
          <w:p w14:paraId="6B8B16BE"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1</w:t>
            </w:r>
          </w:p>
        </w:tc>
        <w:tc>
          <w:tcPr>
            <w:tcW w:w="2658" w:type="dxa"/>
          </w:tcPr>
          <w:p w14:paraId="51F45775"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p>
        </w:tc>
        <w:tc>
          <w:tcPr>
            <w:tcW w:w="1417" w:type="dxa"/>
          </w:tcPr>
          <w:p w14:paraId="328917AF"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p>
        </w:tc>
        <w:tc>
          <w:tcPr>
            <w:tcW w:w="1134" w:type="dxa"/>
          </w:tcPr>
          <w:p w14:paraId="21DA85E8"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p>
        </w:tc>
        <w:tc>
          <w:tcPr>
            <w:tcW w:w="851" w:type="dxa"/>
          </w:tcPr>
          <w:p w14:paraId="74E91E4A"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p>
        </w:tc>
        <w:tc>
          <w:tcPr>
            <w:tcW w:w="1134" w:type="dxa"/>
          </w:tcPr>
          <w:p w14:paraId="53443AC9"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p>
        </w:tc>
        <w:tc>
          <w:tcPr>
            <w:tcW w:w="2693" w:type="dxa"/>
          </w:tcPr>
          <w:p w14:paraId="25CBF4A7" w14:textId="7FE019A1" w:rsidR="00596687" w:rsidRPr="00E4636D" w:rsidRDefault="00596687" w:rsidP="00596687">
            <w:pPr>
              <w:widowControl w:val="0"/>
              <w:adjustRightInd w:val="0"/>
              <w:ind w:right="-6"/>
              <w:rPr>
                <w:rFonts w:asciiTheme="majorHAnsi" w:eastAsia="Times New Roman" w:hAnsiTheme="majorHAnsi" w:cstheme="majorHAnsi"/>
                <w:sz w:val="20"/>
                <w:szCs w:val="20"/>
              </w:rPr>
            </w:pPr>
          </w:p>
        </w:tc>
      </w:tr>
      <w:tr w:rsidR="00596687" w:rsidRPr="00E4636D" w14:paraId="64BBCE53" w14:textId="77777777" w:rsidTr="00596687">
        <w:trPr>
          <w:trHeight w:val="317"/>
        </w:trPr>
        <w:tc>
          <w:tcPr>
            <w:tcW w:w="456" w:type="dxa"/>
          </w:tcPr>
          <w:p w14:paraId="61C873A6"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2</w:t>
            </w:r>
          </w:p>
        </w:tc>
        <w:tc>
          <w:tcPr>
            <w:tcW w:w="2658" w:type="dxa"/>
          </w:tcPr>
          <w:p w14:paraId="620996CC"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p>
        </w:tc>
        <w:tc>
          <w:tcPr>
            <w:tcW w:w="1417" w:type="dxa"/>
          </w:tcPr>
          <w:p w14:paraId="5273C208"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p>
        </w:tc>
        <w:tc>
          <w:tcPr>
            <w:tcW w:w="1134" w:type="dxa"/>
          </w:tcPr>
          <w:p w14:paraId="2E33E55A"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p>
        </w:tc>
        <w:tc>
          <w:tcPr>
            <w:tcW w:w="851" w:type="dxa"/>
          </w:tcPr>
          <w:p w14:paraId="4B66A966"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p>
        </w:tc>
        <w:tc>
          <w:tcPr>
            <w:tcW w:w="1134" w:type="dxa"/>
          </w:tcPr>
          <w:p w14:paraId="60CC6248"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p>
        </w:tc>
        <w:tc>
          <w:tcPr>
            <w:tcW w:w="2693" w:type="dxa"/>
          </w:tcPr>
          <w:p w14:paraId="24EAF4BD" w14:textId="7B901040" w:rsidR="00596687" w:rsidRPr="00E4636D" w:rsidRDefault="00596687" w:rsidP="00596687">
            <w:pPr>
              <w:widowControl w:val="0"/>
              <w:adjustRightInd w:val="0"/>
              <w:ind w:right="-6"/>
              <w:rPr>
                <w:rFonts w:asciiTheme="majorHAnsi" w:eastAsia="Times New Roman" w:hAnsiTheme="majorHAnsi" w:cstheme="majorHAnsi"/>
                <w:sz w:val="20"/>
                <w:szCs w:val="20"/>
              </w:rPr>
            </w:pPr>
          </w:p>
        </w:tc>
      </w:tr>
      <w:tr w:rsidR="00596687" w:rsidRPr="00E4636D" w14:paraId="7E54A17E" w14:textId="77777777" w:rsidTr="00596687">
        <w:trPr>
          <w:trHeight w:val="317"/>
        </w:trPr>
        <w:tc>
          <w:tcPr>
            <w:tcW w:w="456" w:type="dxa"/>
          </w:tcPr>
          <w:p w14:paraId="13E733ED"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3</w:t>
            </w:r>
          </w:p>
        </w:tc>
        <w:tc>
          <w:tcPr>
            <w:tcW w:w="2658" w:type="dxa"/>
          </w:tcPr>
          <w:p w14:paraId="27BFC28C"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p>
        </w:tc>
        <w:tc>
          <w:tcPr>
            <w:tcW w:w="1417" w:type="dxa"/>
          </w:tcPr>
          <w:p w14:paraId="776DF071"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p>
        </w:tc>
        <w:tc>
          <w:tcPr>
            <w:tcW w:w="1134" w:type="dxa"/>
          </w:tcPr>
          <w:p w14:paraId="4CE7B438"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p>
        </w:tc>
        <w:tc>
          <w:tcPr>
            <w:tcW w:w="851" w:type="dxa"/>
          </w:tcPr>
          <w:p w14:paraId="3696D094"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p>
        </w:tc>
        <w:tc>
          <w:tcPr>
            <w:tcW w:w="1134" w:type="dxa"/>
          </w:tcPr>
          <w:p w14:paraId="7949A03C"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p>
        </w:tc>
        <w:tc>
          <w:tcPr>
            <w:tcW w:w="2693" w:type="dxa"/>
          </w:tcPr>
          <w:p w14:paraId="02973839" w14:textId="1BE347E3" w:rsidR="00596687" w:rsidRPr="00E4636D" w:rsidRDefault="00596687" w:rsidP="00596687">
            <w:pPr>
              <w:widowControl w:val="0"/>
              <w:adjustRightInd w:val="0"/>
              <w:ind w:right="-6"/>
              <w:rPr>
                <w:rFonts w:asciiTheme="majorHAnsi" w:eastAsia="Times New Roman" w:hAnsiTheme="majorHAnsi" w:cstheme="majorHAnsi"/>
                <w:sz w:val="20"/>
                <w:szCs w:val="20"/>
              </w:rPr>
            </w:pPr>
          </w:p>
        </w:tc>
      </w:tr>
      <w:tr w:rsidR="00596687" w:rsidRPr="00E4636D" w14:paraId="387FD95F" w14:textId="77777777" w:rsidTr="00596687">
        <w:trPr>
          <w:trHeight w:val="317"/>
        </w:trPr>
        <w:tc>
          <w:tcPr>
            <w:tcW w:w="456" w:type="dxa"/>
          </w:tcPr>
          <w:p w14:paraId="0FC46739"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4</w:t>
            </w:r>
          </w:p>
        </w:tc>
        <w:tc>
          <w:tcPr>
            <w:tcW w:w="2658" w:type="dxa"/>
          </w:tcPr>
          <w:p w14:paraId="7CB8B744"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p>
        </w:tc>
        <w:tc>
          <w:tcPr>
            <w:tcW w:w="1417" w:type="dxa"/>
          </w:tcPr>
          <w:p w14:paraId="65147C64"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p>
        </w:tc>
        <w:tc>
          <w:tcPr>
            <w:tcW w:w="1134" w:type="dxa"/>
          </w:tcPr>
          <w:p w14:paraId="5759B08A"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p>
        </w:tc>
        <w:tc>
          <w:tcPr>
            <w:tcW w:w="851" w:type="dxa"/>
          </w:tcPr>
          <w:p w14:paraId="0F4836D1"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p>
        </w:tc>
        <w:tc>
          <w:tcPr>
            <w:tcW w:w="1134" w:type="dxa"/>
          </w:tcPr>
          <w:p w14:paraId="2A93046C" w14:textId="77777777" w:rsidR="00596687" w:rsidRPr="00E4636D" w:rsidRDefault="00596687" w:rsidP="00596687">
            <w:pPr>
              <w:widowControl w:val="0"/>
              <w:adjustRightInd w:val="0"/>
              <w:ind w:right="-6"/>
              <w:rPr>
                <w:rFonts w:asciiTheme="majorHAnsi" w:eastAsia="Times New Roman" w:hAnsiTheme="majorHAnsi" w:cstheme="majorHAnsi"/>
                <w:sz w:val="20"/>
                <w:szCs w:val="20"/>
              </w:rPr>
            </w:pPr>
          </w:p>
        </w:tc>
        <w:tc>
          <w:tcPr>
            <w:tcW w:w="2693" w:type="dxa"/>
          </w:tcPr>
          <w:p w14:paraId="555BA96F" w14:textId="189516A9" w:rsidR="00596687" w:rsidRPr="00E4636D" w:rsidRDefault="00596687" w:rsidP="00596687">
            <w:pPr>
              <w:widowControl w:val="0"/>
              <w:adjustRightInd w:val="0"/>
              <w:ind w:right="-6"/>
              <w:rPr>
                <w:rFonts w:asciiTheme="majorHAnsi" w:eastAsia="Times New Roman" w:hAnsiTheme="majorHAnsi" w:cstheme="majorHAnsi"/>
                <w:sz w:val="20"/>
                <w:szCs w:val="20"/>
              </w:rPr>
            </w:pPr>
          </w:p>
        </w:tc>
      </w:tr>
    </w:tbl>
    <w:p w14:paraId="46C46E5A" w14:textId="77777777" w:rsidR="00B86824" w:rsidRPr="00EB1827" w:rsidRDefault="00B86824" w:rsidP="00B86824">
      <w:pPr>
        <w:tabs>
          <w:tab w:val="right" w:pos="2399"/>
        </w:tabs>
        <w:autoSpaceDE w:val="0"/>
        <w:autoSpaceDN w:val="0"/>
        <w:spacing w:line="240" w:lineRule="auto"/>
        <w:ind w:firstLine="426"/>
        <w:rPr>
          <w:rFonts w:asciiTheme="majorHAnsi" w:hAnsiTheme="majorHAnsi" w:cstheme="majorHAnsi"/>
          <w:sz w:val="20"/>
          <w:szCs w:val="20"/>
        </w:rPr>
      </w:pPr>
    </w:p>
    <w:p w14:paraId="78CA54D9" w14:textId="77777777" w:rsidR="00B86824" w:rsidRPr="0073181E" w:rsidRDefault="00B86824" w:rsidP="00B86824">
      <w:pPr>
        <w:keepNext/>
        <w:tabs>
          <w:tab w:val="left" w:pos="0"/>
        </w:tabs>
        <w:ind w:right="1507"/>
        <w:textAlignment w:val="baseline"/>
        <w:outlineLvl w:val="0"/>
        <w:rPr>
          <w:rFonts w:asciiTheme="majorHAnsi" w:eastAsia="Times New Roman" w:hAnsiTheme="majorHAnsi" w:cstheme="majorHAnsi"/>
          <w:bCs/>
          <w:sz w:val="20"/>
          <w:szCs w:val="20"/>
        </w:rPr>
      </w:pPr>
    </w:p>
    <w:p w14:paraId="05260717" w14:textId="77777777" w:rsidR="00B86824" w:rsidRPr="00003F9C" w:rsidRDefault="00B86824" w:rsidP="00B86824">
      <w:pPr>
        <w:keepNext/>
        <w:tabs>
          <w:tab w:val="left" w:pos="567"/>
        </w:tabs>
        <w:textAlignment w:val="baseline"/>
        <w:outlineLvl w:val="0"/>
        <w:rPr>
          <w:rFonts w:asciiTheme="majorHAnsi" w:eastAsia="Times New Roman" w:hAnsiTheme="majorHAnsi" w:cstheme="majorHAnsi"/>
          <w:sz w:val="20"/>
          <w:szCs w:val="20"/>
        </w:rPr>
      </w:pPr>
    </w:p>
    <w:p w14:paraId="20757C9B" w14:textId="77777777" w:rsidR="00D9000F" w:rsidRPr="0073181E" w:rsidRDefault="00D9000F" w:rsidP="00D9000F">
      <w:pPr>
        <w:spacing w:line="240" w:lineRule="auto"/>
        <w:rPr>
          <w:rFonts w:asciiTheme="majorHAnsi" w:hAnsiTheme="majorHAnsi" w:cstheme="majorHAnsi"/>
          <w:sz w:val="20"/>
          <w:szCs w:val="20"/>
        </w:rPr>
      </w:pPr>
    </w:p>
    <w:p w14:paraId="2035E8AA" w14:textId="77777777" w:rsidR="0073181E" w:rsidRDefault="0073181E" w:rsidP="00D9000F">
      <w:pPr>
        <w:spacing w:line="240" w:lineRule="auto"/>
        <w:rPr>
          <w:rFonts w:asciiTheme="majorHAnsi" w:hAnsiTheme="majorHAnsi" w:cstheme="majorHAnsi"/>
          <w:sz w:val="20"/>
          <w:szCs w:val="20"/>
        </w:rPr>
      </w:pPr>
    </w:p>
    <w:p w14:paraId="4F2B9707" w14:textId="77777777" w:rsidR="0073181E" w:rsidRDefault="0073181E" w:rsidP="00D9000F">
      <w:pPr>
        <w:spacing w:line="240" w:lineRule="auto"/>
        <w:rPr>
          <w:rFonts w:asciiTheme="majorHAnsi" w:hAnsiTheme="majorHAnsi" w:cstheme="majorHAnsi"/>
          <w:sz w:val="20"/>
          <w:szCs w:val="20"/>
        </w:rPr>
      </w:pPr>
    </w:p>
    <w:p w14:paraId="564DB624" w14:textId="77777777" w:rsidR="0073181E" w:rsidRDefault="0073181E" w:rsidP="00D9000F">
      <w:pPr>
        <w:spacing w:line="240" w:lineRule="auto"/>
        <w:rPr>
          <w:rFonts w:asciiTheme="majorHAnsi" w:hAnsiTheme="majorHAnsi" w:cstheme="majorHAnsi"/>
          <w:sz w:val="20"/>
          <w:szCs w:val="20"/>
        </w:rPr>
      </w:pPr>
    </w:p>
    <w:p w14:paraId="7E5171AB" w14:textId="77777777" w:rsidR="0073181E" w:rsidRDefault="0073181E" w:rsidP="00D9000F">
      <w:pPr>
        <w:spacing w:line="240" w:lineRule="auto"/>
        <w:rPr>
          <w:rFonts w:asciiTheme="majorHAnsi" w:hAnsiTheme="majorHAnsi" w:cstheme="majorHAnsi"/>
          <w:sz w:val="20"/>
          <w:szCs w:val="20"/>
        </w:rPr>
      </w:pPr>
    </w:p>
    <w:p w14:paraId="17C6F3F0" w14:textId="77777777" w:rsidR="00D9000F" w:rsidRPr="00EB1827" w:rsidRDefault="00D9000F" w:rsidP="00D9000F">
      <w:pPr>
        <w:spacing w:line="240" w:lineRule="auto"/>
        <w:rPr>
          <w:rFonts w:asciiTheme="majorHAnsi" w:hAnsiTheme="majorHAnsi" w:cstheme="majorHAnsi"/>
          <w:sz w:val="20"/>
          <w:szCs w:val="20"/>
        </w:rPr>
      </w:pPr>
    </w:p>
    <w:p w14:paraId="46890AD7" w14:textId="77777777" w:rsidR="00D9000F" w:rsidRPr="00EB1827" w:rsidRDefault="00D9000F" w:rsidP="00D9000F">
      <w:pPr>
        <w:spacing w:line="240" w:lineRule="auto"/>
        <w:rPr>
          <w:rFonts w:asciiTheme="majorHAnsi" w:hAnsiTheme="majorHAnsi" w:cstheme="majorHAnsi"/>
          <w:sz w:val="20"/>
          <w:szCs w:val="20"/>
        </w:rPr>
      </w:pPr>
    </w:p>
    <w:p w14:paraId="4AAEC819" w14:textId="77777777" w:rsidR="00BB4ECB" w:rsidRDefault="00BB4ECB" w:rsidP="00D9000F">
      <w:pPr>
        <w:spacing w:line="240" w:lineRule="auto"/>
        <w:ind w:left="4395"/>
        <w:jc w:val="center"/>
        <w:rPr>
          <w:rFonts w:asciiTheme="majorHAnsi" w:hAnsiTheme="majorHAnsi" w:cstheme="majorHAnsi"/>
          <w:b/>
          <w:sz w:val="20"/>
          <w:szCs w:val="20"/>
        </w:rPr>
      </w:pPr>
    </w:p>
    <w:p w14:paraId="4DC6D718" w14:textId="77777777" w:rsidR="00BB4ECB" w:rsidRDefault="00BB4ECB" w:rsidP="00D9000F">
      <w:pPr>
        <w:spacing w:line="240" w:lineRule="auto"/>
        <w:ind w:left="4395"/>
        <w:jc w:val="center"/>
        <w:rPr>
          <w:rFonts w:asciiTheme="majorHAnsi" w:hAnsiTheme="majorHAnsi" w:cstheme="majorHAnsi"/>
          <w:b/>
          <w:sz w:val="20"/>
          <w:szCs w:val="20"/>
        </w:rPr>
      </w:pPr>
    </w:p>
    <w:p w14:paraId="6036859D" w14:textId="77777777" w:rsidR="00BB4ECB" w:rsidRDefault="00BB4ECB" w:rsidP="00D9000F">
      <w:pPr>
        <w:spacing w:line="240" w:lineRule="auto"/>
        <w:ind w:left="4395"/>
        <w:jc w:val="center"/>
        <w:rPr>
          <w:rFonts w:asciiTheme="majorHAnsi" w:hAnsiTheme="majorHAnsi" w:cstheme="majorHAnsi"/>
          <w:b/>
          <w:sz w:val="20"/>
          <w:szCs w:val="20"/>
        </w:rPr>
      </w:pPr>
    </w:p>
    <w:p w14:paraId="26B0C655" w14:textId="77777777" w:rsidR="00BB4ECB" w:rsidRDefault="00BB4ECB" w:rsidP="00D9000F">
      <w:pPr>
        <w:spacing w:line="240" w:lineRule="auto"/>
        <w:ind w:left="4395"/>
        <w:jc w:val="center"/>
        <w:rPr>
          <w:rFonts w:asciiTheme="majorHAnsi" w:hAnsiTheme="majorHAnsi" w:cstheme="majorHAnsi"/>
          <w:b/>
          <w:sz w:val="20"/>
          <w:szCs w:val="20"/>
        </w:rPr>
      </w:pPr>
    </w:p>
    <w:p w14:paraId="66B56CBD" w14:textId="77777777" w:rsidR="00BB4ECB" w:rsidRDefault="00BB4ECB" w:rsidP="00D9000F">
      <w:pPr>
        <w:spacing w:line="240" w:lineRule="auto"/>
        <w:ind w:left="4395"/>
        <w:jc w:val="center"/>
        <w:rPr>
          <w:rFonts w:asciiTheme="majorHAnsi" w:hAnsiTheme="majorHAnsi" w:cstheme="majorHAnsi"/>
          <w:b/>
          <w:sz w:val="20"/>
          <w:szCs w:val="20"/>
        </w:rPr>
      </w:pPr>
    </w:p>
    <w:p w14:paraId="591981E6" w14:textId="77777777" w:rsidR="00BB4ECB" w:rsidRDefault="00BB4ECB" w:rsidP="00D9000F">
      <w:pPr>
        <w:spacing w:line="240" w:lineRule="auto"/>
        <w:ind w:left="4395"/>
        <w:jc w:val="center"/>
        <w:rPr>
          <w:rFonts w:asciiTheme="majorHAnsi" w:hAnsiTheme="majorHAnsi" w:cstheme="majorHAnsi"/>
          <w:b/>
          <w:sz w:val="20"/>
          <w:szCs w:val="20"/>
        </w:rPr>
      </w:pPr>
    </w:p>
    <w:p w14:paraId="42993C55" w14:textId="77777777" w:rsidR="00BB4ECB" w:rsidRDefault="00BB4ECB" w:rsidP="00D9000F">
      <w:pPr>
        <w:spacing w:line="240" w:lineRule="auto"/>
        <w:ind w:left="4395"/>
        <w:jc w:val="center"/>
        <w:rPr>
          <w:rFonts w:asciiTheme="majorHAnsi" w:hAnsiTheme="majorHAnsi" w:cstheme="majorHAnsi"/>
          <w:b/>
          <w:sz w:val="20"/>
          <w:szCs w:val="20"/>
        </w:rPr>
      </w:pPr>
    </w:p>
    <w:p w14:paraId="0BAC5250" w14:textId="77777777" w:rsidR="00BB4ECB" w:rsidRDefault="00BB4ECB" w:rsidP="00D9000F">
      <w:pPr>
        <w:spacing w:line="240" w:lineRule="auto"/>
        <w:ind w:left="4395"/>
        <w:jc w:val="center"/>
        <w:rPr>
          <w:rFonts w:asciiTheme="majorHAnsi" w:hAnsiTheme="majorHAnsi" w:cstheme="majorHAnsi"/>
          <w:b/>
          <w:sz w:val="20"/>
          <w:szCs w:val="20"/>
        </w:rPr>
      </w:pPr>
    </w:p>
    <w:p w14:paraId="6CDE7AD6" w14:textId="77777777" w:rsidR="00BB4ECB" w:rsidRDefault="00BB4ECB" w:rsidP="00D9000F">
      <w:pPr>
        <w:spacing w:line="240" w:lineRule="auto"/>
        <w:ind w:left="4395"/>
        <w:jc w:val="center"/>
        <w:rPr>
          <w:rFonts w:asciiTheme="majorHAnsi" w:hAnsiTheme="majorHAnsi" w:cstheme="majorHAnsi"/>
          <w:b/>
          <w:sz w:val="20"/>
          <w:szCs w:val="20"/>
        </w:rPr>
      </w:pPr>
    </w:p>
    <w:p w14:paraId="2E1B514A" w14:textId="77777777" w:rsidR="00BB4ECB" w:rsidRDefault="00BB4ECB" w:rsidP="00D9000F">
      <w:pPr>
        <w:spacing w:line="240" w:lineRule="auto"/>
        <w:ind w:left="4395"/>
        <w:jc w:val="center"/>
        <w:rPr>
          <w:rFonts w:asciiTheme="majorHAnsi" w:hAnsiTheme="majorHAnsi" w:cstheme="majorHAnsi"/>
          <w:b/>
          <w:sz w:val="20"/>
          <w:szCs w:val="20"/>
        </w:rPr>
      </w:pPr>
    </w:p>
    <w:p w14:paraId="690A4CF0" w14:textId="77777777" w:rsidR="00BB4ECB" w:rsidRDefault="00BB4ECB" w:rsidP="00D9000F">
      <w:pPr>
        <w:spacing w:line="240" w:lineRule="auto"/>
        <w:ind w:left="4395"/>
        <w:jc w:val="center"/>
        <w:rPr>
          <w:rFonts w:asciiTheme="majorHAnsi" w:hAnsiTheme="majorHAnsi" w:cstheme="majorHAnsi"/>
          <w:b/>
          <w:sz w:val="20"/>
          <w:szCs w:val="20"/>
        </w:rPr>
      </w:pPr>
    </w:p>
    <w:p w14:paraId="4B3670D9" w14:textId="77777777" w:rsidR="00BB4ECB" w:rsidRDefault="00BB4ECB" w:rsidP="00D9000F">
      <w:pPr>
        <w:spacing w:line="240" w:lineRule="auto"/>
        <w:ind w:left="4395"/>
        <w:jc w:val="center"/>
        <w:rPr>
          <w:rFonts w:asciiTheme="majorHAnsi" w:hAnsiTheme="majorHAnsi" w:cstheme="majorHAnsi"/>
          <w:b/>
          <w:sz w:val="20"/>
          <w:szCs w:val="20"/>
        </w:rPr>
      </w:pPr>
    </w:p>
    <w:p w14:paraId="642AA92A" w14:textId="77777777" w:rsidR="00B86824" w:rsidRDefault="00B86824" w:rsidP="00D9000F">
      <w:pPr>
        <w:spacing w:line="240" w:lineRule="auto"/>
        <w:ind w:left="4395"/>
        <w:jc w:val="center"/>
        <w:rPr>
          <w:rFonts w:asciiTheme="majorHAnsi" w:hAnsiTheme="majorHAnsi" w:cstheme="majorHAnsi"/>
          <w:b/>
          <w:sz w:val="20"/>
          <w:szCs w:val="20"/>
        </w:rPr>
      </w:pPr>
    </w:p>
    <w:p w14:paraId="53A88EAB" w14:textId="77777777" w:rsidR="00B86824" w:rsidRDefault="00B86824" w:rsidP="00D9000F">
      <w:pPr>
        <w:spacing w:line="240" w:lineRule="auto"/>
        <w:ind w:left="4395"/>
        <w:jc w:val="center"/>
        <w:rPr>
          <w:rFonts w:asciiTheme="majorHAnsi" w:hAnsiTheme="majorHAnsi" w:cstheme="majorHAnsi"/>
          <w:b/>
          <w:sz w:val="20"/>
          <w:szCs w:val="20"/>
        </w:rPr>
      </w:pPr>
    </w:p>
    <w:p w14:paraId="04760ADE" w14:textId="77777777" w:rsidR="00B86824" w:rsidRDefault="00B86824" w:rsidP="00D9000F">
      <w:pPr>
        <w:spacing w:line="240" w:lineRule="auto"/>
        <w:ind w:left="4395"/>
        <w:jc w:val="center"/>
        <w:rPr>
          <w:rFonts w:asciiTheme="majorHAnsi" w:hAnsiTheme="majorHAnsi" w:cstheme="majorHAnsi"/>
          <w:b/>
          <w:sz w:val="20"/>
          <w:szCs w:val="20"/>
        </w:rPr>
      </w:pPr>
    </w:p>
    <w:p w14:paraId="3F8BAAD5" w14:textId="77777777" w:rsidR="00B86824" w:rsidRDefault="00B86824" w:rsidP="00D9000F">
      <w:pPr>
        <w:spacing w:line="240" w:lineRule="auto"/>
        <w:ind w:left="4395"/>
        <w:jc w:val="center"/>
        <w:rPr>
          <w:rFonts w:asciiTheme="majorHAnsi" w:hAnsiTheme="majorHAnsi" w:cstheme="majorHAnsi"/>
          <w:b/>
          <w:sz w:val="20"/>
          <w:szCs w:val="20"/>
        </w:rPr>
      </w:pPr>
    </w:p>
    <w:p w14:paraId="029410A0" w14:textId="77777777" w:rsidR="00BB4ECB" w:rsidRDefault="00BB4ECB" w:rsidP="00D9000F">
      <w:pPr>
        <w:spacing w:line="240" w:lineRule="auto"/>
        <w:ind w:left="4395"/>
        <w:jc w:val="center"/>
        <w:rPr>
          <w:rFonts w:asciiTheme="majorHAnsi" w:hAnsiTheme="majorHAnsi" w:cstheme="majorHAnsi"/>
          <w:b/>
          <w:sz w:val="20"/>
          <w:szCs w:val="20"/>
        </w:rPr>
      </w:pPr>
    </w:p>
    <w:p w14:paraId="1BC2E762" w14:textId="77777777" w:rsidR="00596687" w:rsidRDefault="00596687" w:rsidP="00D9000F">
      <w:pPr>
        <w:spacing w:line="240" w:lineRule="auto"/>
        <w:ind w:left="4395"/>
        <w:jc w:val="center"/>
        <w:rPr>
          <w:rFonts w:asciiTheme="majorHAnsi" w:hAnsiTheme="majorHAnsi" w:cstheme="majorHAnsi"/>
          <w:b/>
          <w:sz w:val="20"/>
          <w:szCs w:val="20"/>
        </w:rPr>
      </w:pPr>
    </w:p>
    <w:p w14:paraId="1F335439" w14:textId="77777777" w:rsidR="00596687" w:rsidRDefault="00596687" w:rsidP="00D9000F">
      <w:pPr>
        <w:spacing w:line="240" w:lineRule="auto"/>
        <w:ind w:left="4395"/>
        <w:jc w:val="center"/>
        <w:rPr>
          <w:rFonts w:asciiTheme="majorHAnsi" w:hAnsiTheme="majorHAnsi" w:cstheme="majorHAnsi"/>
          <w:b/>
          <w:sz w:val="20"/>
          <w:szCs w:val="20"/>
        </w:rPr>
      </w:pPr>
    </w:p>
    <w:p w14:paraId="0F32DC56" w14:textId="77777777" w:rsidR="00596687" w:rsidRDefault="00596687" w:rsidP="00D9000F">
      <w:pPr>
        <w:spacing w:line="240" w:lineRule="auto"/>
        <w:ind w:left="4395"/>
        <w:jc w:val="center"/>
        <w:rPr>
          <w:rFonts w:asciiTheme="majorHAnsi" w:hAnsiTheme="majorHAnsi" w:cstheme="majorHAnsi"/>
          <w:b/>
          <w:sz w:val="20"/>
          <w:szCs w:val="20"/>
        </w:rPr>
      </w:pPr>
    </w:p>
    <w:p w14:paraId="2D3B899D" w14:textId="77777777" w:rsidR="00596687" w:rsidRDefault="00596687" w:rsidP="00D9000F">
      <w:pPr>
        <w:spacing w:line="240" w:lineRule="auto"/>
        <w:ind w:left="4395"/>
        <w:jc w:val="center"/>
        <w:rPr>
          <w:rFonts w:asciiTheme="majorHAnsi" w:hAnsiTheme="majorHAnsi" w:cstheme="majorHAnsi"/>
          <w:b/>
          <w:sz w:val="20"/>
          <w:szCs w:val="20"/>
        </w:rPr>
      </w:pPr>
    </w:p>
    <w:p w14:paraId="601B129E" w14:textId="77777777" w:rsidR="00596687" w:rsidRDefault="00596687" w:rsidP="00D9000F">
      <w:pPr>
        <w:spacing w:line="240" w:lineRule="auto"/>
        <w:ind w:left="4395"/>
        <w:jc w:val="center"/>
        <w:rPr>
          <w:rFonts w:asciiTheme="majorHAnsi" w:hAnsiTheme="majorHAnsi" w:cstheme="majorHAnsi"/>
          <w:b/>
          <w:sz w:val="20"/>
          <w:szCs w:val="20"/>
        </w:rPr>
      </w:pPr>
    </w:p>
    <w:p w14:paraId="09A6154A" w14:textId="77777777" w:rsidR="00596687" w:rsidRDefault="00596687" w:rsidP="00D9000F">
      <w:pPr>
        <w:spacing w:line="240" w:lineRule="auto"/>
        <w:ind w:left="4395"/>
        <w:jc w:val="center"/>
        <w:rPr>
          <w:rFonts w:asciiTheme="majorHAnsi" w:hAnsiTheme="majorHAnsi" w:cstheme="majorHAnsi"/>
          <w:b/>
          <w:sz w:val="20"/>
          <w:szCs w:val="20"/>
        </w:rPr>
      </w:pPr>
    </w:p>
    <w:p w14:paraId="438B5BD9" w14:textId="77777777" w:rsidR="00596687" w:rsidRDefault="00596687" w:rsidP="00D9000F">
      <w:pPr>
        <w:spacing w:line="240" w:lineRule="auto"/>
        <w:ind w:left="4395"/>
        <w:jc w:val="center"/>
        <w:rPr>
          <w:rFonts w:asciiTheme="majorHAnsi" w:hAnsiTheme="majorHAnsi" w:cstheme="majorHAnsi"/>
          <w:b/>
          <w:sz w:val="20"/>
          <w:szCs w:val="20"/>
        </w:rPr>
      </w:pPr>
    </w:p>
    <w:p w14:paraId="544F74DD" w14:textId="77777777" w:rsidR="00596687" w:rsidRDefault="00596687" w:rsidP="00D9000F">
      <w:pPr>
        <w:spacing w:line="240" w:lineRule="auto"/>
        <w:ind w:left="4395"/>
        <w:jc w:val="center"/>
        <w:rPr>
          <w:rFonts w:asciiTheme="majorHAnsi" w:hAnsiTheme="majorHAnsi" w:cstheme="majorHAnsi"/>
          <w:b/>
          <w:sz w:val="20"/>
          <w:szCs w:val="20"/>
        </w:rPr>
      </w:pPr>
    </w:p>
    <w:p w14:paraId="074324BF" w14:textId="77777777" w:rsidR="00596687" w:rsidRDefault="00596687" w:rsidP="00D9000F">
      <w:pPr>
        <w:spacing w:line="240" w:lineRule="auto"/>
        <w:ind w:left="4395"/>
        <w:jc w:val="center"/>
        <w:rPr>
          <w:rFonts w:asciiTheme="majorHAnsi" w:hAnsiTheme="majorHAnsi" w:cstheme="majorHAnsi"/>
          <w:b/>
          <w:sz w:val="20"/>
          <w:szCs w:val="20"/>
        </w:rPr>
      </w:pPr>
    </w:p>
    <w:p w14:paraId="35E55A6D" w14:textId="77777777" w:rsidR="00596687" w:rsidRDefault="00596687" w:rsidP="00D9000F">
      <w:pPr>
        <w:spacing w:line="240" w:lineRule="auto"/>
        <w:ind w:left="4395"/>
        <w:jc w:val="center"/>
        <w:rPr>
          <w:rFonts w:asciiTheme="majorHAnsi" w:hAnsiTheme="majorHAnsi" w:cstheme="majorHAnsi"/>
          <w:b/>
          <w:sz w:val="20"/>
          <w:szCs w:val="20"/>
        </w:rPr>
      </w:pPr>
    </w:p>
    <w:p w14:paraId="6F0E0991" w14:textId="77777777" w:rsidR="009B5B68" w:rsidRDefault="009B5B68" w:rsidP="00D9000F">
      <w:pPr>
        <w:spacing w:line="240" w:lineRule="auto"/>
        <w:ind w:left="4395"/>
        <w:jc w:val="center"/>
        <w:rPr>
          <w:rFonts w:asciiTheme="majorHAnsi" w:hAnsiTheme="majorHAnsi" w:cstheme="majorHAnsi"/>
          <w:b/>
          <w:sz w:val="20"/>
          <w:szCs w:val="20"/>
        </w:rPr>
      </w:pPr>
    </w:p>
    <w:p w14:paraId="0891E9B4" w14:textId="77777777" w:rsidR="009B5B68" w:rsidRDefault="009B5B68" w:rsidP="00D9000F">
      <w:pPr>
        <w:spacing w:line="240" w:lineRule="auto"/>
        <w:ind w:left="4395"/>
        <w:jc w:val="center"/>
        <w:rPr>
          <w:rFonts w:asciiTheme="majorHAnsi" w:hAnsiTheme="majorHAnsi" w:cstheme="majorHAnsi"/>
          <w:b/>
          <w:sz w:val="20"/>
          <w:szCs w:val="20"/>
        </w:rPr>
      </w:pPr>
    </w:p>
    <w:p w14:paraId="054E6ACC" w14:textId="77777777" w:rsidR="00BB4ECB" w:rsidRDefault="00BB4ECB" w:rsidP="00D9000F">
      <w:pPr>
        <w:spacing w:line="240" w:lineRule="auto"/>
        <w:ind w:left="4395"/>
        <w:jc w:val="center"/>
        <w:rPr>
          <w:rFonts w:asciiTheme="majorHAnsi" w:hAnsiTheme="majorHAnsi" w:cstheme="majorHAnsi"/>
          <w:b/>
          <w:sz w:val="20"/>
          <w:szCs w:val="20"/>
        </w:rPr>
      </w:pPr>
    </w:p>
    <w:p w14:paraId="2C63CF15" w14:textId="77777777" w:rsidR="00BB4ECB" w:rsidRDefault="00BB4ECB" w:rsidP="00D9000F">
      <w:pPr>
        <w:spacing w:line="240" w:lineRule="auto"/>
        <w:ind w:left="4395"/>
        <w:jc w:val="center"/>
        <w:rPr>
          <w:rFonts w:asciiTheme="majorHAnsi" w:hAnsiTheme="majorHAnsi" w:cstheme="majorHAnsi"/>
          <w:b/>
          <w:sz w:val="20"/>
          <w:szCs w:val="20"/>
        </w:rPr>
      </w:pPr>
    </w:p>
    <w:p w14:paraId="0C0C213B" w14:textId="77777777" w:rsidR="00BB4ECB" w:rsidRDefault="00BB4ECB" w:rsidP="00D9000F">
      <w:pPr>
        <w:spacing w:line="240" w:lineRule="auto"/>
        <w:ind w:left="4395"/>
        <w:jc w:val="center"/>
        <w:rPr>
          <w:rFonts w:asciiTheme="majorHAnsi" w:hAnsiTheme="majorHAnsi" w:cstheme="majorHAnsi"/>
          <w:b/>
          <w:sz w:val="20"/>
          <w:szCs w:val="20"/>
        </w:rPr>
      </w:pPr>
    </w:p>
    <w:p w14:paraId="0F11CB57" w14:textId="77777777" w:rsidR="00C0774D" w:rsidRDefault="00C0774D" w:rsidP="008F3AB2">
      <w:pPr>
        <w:spacing w:line="240" w:lineRule="auto"/>
        <w:rPr>
          <w:rFonts w:asciiTheme="majorHAnsi" w:hAnsiTheme="majorHAnsi" w:cstheme="majorHAnsi"/>
          <w:sz w:val="20"/>
          <w:szCs w:val="20"/>
        </w:rPr>
      </w:pPr>
    </w:p>
    <w:p w14:paraId="38B27AA9" w14:textId="526CB0E0" w:rsidR="00C0774D" w:rsidRPr="008F3AB2" w:rsidRDefault="0085063A" w:rsidP="00C0774D">
      <w:pPr>
        <w:spacing w:line="240" w:lineRule="auto"/>
        <w:jc w:val="right"/>
        <w:rPr>
          <w:rFonts w:asciiTheme="majorHAnsi" w:hAnsiTheme="majorHAnsi" w:cstheme="majorHAnsi"/>
          <w:b/>
          <w:sz w:val="20"/>
          <w:szCs w:val="20"/>
        </w:rPr>
      </w:pPr>
      <w:r>
        <w:rPr>
          <w:rFonts w:asciiTheme="majorHAnsi" w:hAnsiTheme="majorHAnsi" w:cstheme="majorHAnsi"/>
          <w:b/>
          <w:sz w:val="20"/>
          <w:szCs w:val="20"/>
        </w:rPr>
        <w:t>Załącznik nr 7</w:t>
      </w:r>
      <w:r w:rsidR="00C0774D" w:rsidRPr="008F3AB2">
        <w:rPr>
          <w:rFonts w:asciiTheme="majorHAnsi" w:hAnsiTheme="majorHAnsi" w:cstheme="majorHAnsi"/>
          <w:b/>
          <w:sz w:val="20"/>
          <w:szCs w:val="20"/>
        </w:rPr>
        <w:t xml:space="preserve"> do SWZ</w:t>
      </w:r>
    </w:p>
    <w:p w14:paraId="6D049E70" w14:textId="77777777" w:rsidR="00C0774D" w:rsidRDefault="00C0774D" w:rsidP="00C0774D">
      <w:pPr>
        <w:spacing w:line="240" w:lineRule="auto"/>
        <w:rPr>
          <w:rFonts w:asciiTheme="majorHAnsi" w:hAnsiTheme="majorHAnsi" w:cstheme="majorHAnsi"/>
          <w:b/>
          <w:sz w:val="20"/>
          <w:szCs w:val="20"/>
        </w:rPr>
      </w:pPr>
    </w:p>
    <w:p w14:paraId="653F1C28" w14:textId="77777777" w:rsidR="00C0774D" w:rsidRDefault="00C0774D" w:rsidP="00C0774D">
      <w:pPr>
        <w:spacing w:line="240" w:lineRule="auto"/>
        <w:rPr>
          <w:rFonts w:asciiTheme="majorHAnsi" w:hAnsiTheme="majorHAnsi" w:cstheme="majorHAnsi"/>
          <w:b/>
          <w:sz w:val="20"/>
          <w:szCs w:val="20"/>
        </w:rPr>
      </w:pPr>
    </w:p>
    <w:p w14:paraId="00000154" w14:textId="15054ED8" w:rsidR="002C041E" w:rsidRDefault="00C0774D" w:rsidP="00C0774D">
      <w:pPr>
        <w:spacing w:line="240" w:lineRule="auto"/>
        <w:jc w:val="center"/>
        <w:rPr>
          <w:rFonts w:asciiTheme="majorHAnsi" w:hAnsiTheme="majorHAnsi" w:cstheme="majorHAnsi"/>
          <w:b/>
          <w:sz w:val="20"/>
          <w:szCs w:val="20"/>
        </w:rPr>
      </w:pPr>
      <w:r w:rsidRPr="00C0774D">
        <w:rPr>
          <w:rFonts w:asciiTheme="majorHAnsi" w:hAnsiTheme="majorHAnsi" w:cstheme="majorHAnsi"/>
          <w:b/>
          <w:sz w:val="20"/>
          <w:szCs w:val="20"/>
        </w:rPr>
        <w:t>OPIS PRZEDMIOTU ZAMÓWIENIA</w:t>
      </w:r>
    </w:p>
    <w:p w14:paraId="3BDB5BD3" w14:textId="77777777" w:rsidR="00AB3F8C" w:rsidRDefault="00AB3F8C" w:rsidP="00C0774D">
      <w:pPr>
        <w:spacing w:line="240" w:lineRule="auto"/>
        <w:jc w:val="center"/>
        <w:rPr>
          <w:rFonts w:asciiTheme="majorHAnsi" w:hAnsiTheme="majorHAnsi" w:cstheme="majorHAnsi"/>
          <w:b/>
          <w:sz w:val="20"/>
          <w:szCs w:val="20"/>
        </w:rPr>
      </w:pPr>
    </w:p>
    <w:p w14:paraId="695E768E" w14:textId="77777777" w:rsidR="00AB3F8C" w:rsidRDefault="00AB3F8C" w:rsidP="00C0774D">
      <w:pPr>
        <w:spacing w:line="240" w:lineRule="auto"/>
        <w:jc w:val="center"/>
        <w:rPr>
          <w:rFonts w:asciiTheme="majorHAnsi" w:hAnsiTheme="majorHAnsi" w:cstheme="majorHAnsi"/>
          <w:b/>
          <w:sz w:val="20"/>
          <w:szCs w:val="20"/>
        </w:rPr>
      </w:pPr>
    </w:p>
    <w:p w14:paraId="00C276C4" w14:textId="77777777" w:rsidR="000410E9" w:rsidRPr="008E1834" w:rsidRDefault="000410E9" w:rsidP="000410E9">
      <w:pPr>
        <w:ind w:left="426"/>
        <w:jc w:val="both"/>
        <w:rPr>
          <w:rFonts w:asciiTheme="majorHAnsi" w:hAnsiTheme="majorHAnsi" w:cstheme="majorHAnsi"/>
          <w:b/>
          <w:sz w:val="20"/>
          <w:szCs w:val="20"/>
          <w:lang w:val="pl-PL"/>
        </w:rPr>
      </w:pPr>
      <w:r w:rsidRPr="00EB1827">
        <w:rPr>
          <w:rFonts w:asciiTheme="majorHAnsi" w:hAnsiTheme="majorHAnsi" w:cstheme="majorHAnsi"/>
          <w:b/>
          <w:sz w:val="20"/>
          <w:szCs w:val="20"/>
        </w:rPr>
        <w:t xml:space="preserve">Przedmiotem zamówienia jest usługa: </w:t>
      </w:r>
      <w:r w:rsidRPr="008E1834">
        <w:rPr>
          <w:rFonts w:asciiTheme="majorHAnsi" w:eastAsia="TimesNewRoman,Bold" w:hAnsiTheme="majorHAnsi" w:cstheme="majorHAnsi"/>
          <w:b/>
          <w:sz w:val="20"/>
          <w:szCs w:val="20"/>
        </w:rPr>
        <w:t xml:space="preserve">Sukcesywne świadczenie usług cateringowych dla jednostek organizacyjnych Uniwersytetu Ekonomicznego w Poznaniu </w:t>
      </w:r>
    </w:p>
    <w:p w14:paraId="3F52FE77" w14:textId="77777777" w:rsidR="000410E9" w:rsidRPr="00420795" w:rsidRDefault="000410E9" w:rsidP="000410E9">
      <w:pPr>
        <w:pStyle w:val="Akapitzlist"/>
        <w:ind w:left="453"/>
        <w:jc w:val="both"/>
        <w:rPr>
          <w:rFonts w:asciiTheme="majorHAnsi" w:hAnsiTheme="majorHAnsi" w:cstheme="majorHAnsi"/>
          <w:sz w:val="20"/>
          <w:szCs w:val="20"/>
        </w:rPr>
      </w:pPr>
      <w:r w:rsidRPr="00EB1827">
        <w:rPr>
          <w:rFonts w:asciiTheme="majorHAnsi" w:hAnsiTheme="majorHAnsi" w:cstheme="majorHAnsi"/>
          <w:sz w:val="20"/>
          <w:szCs w:val="20"/>
        </w:rPr>
        <w:t>Szczegółowy opis przedmiotu zamówienia</w:t>
      </w:r>
      <w:r>
        <w:rPr>
          <w:rFonts w:asciiTheme="majorHAnsi" w:hAnsiTheme="majorHAnsi" w:cstheme="majorHAnsi"/>
          <w:sz w:val="20"/>
          <w:szCs w:val="20"/>
        </w:rPr>
        <w:t>:</w:t>
      </w:r>
    </w:p>
    <w:p w14:paraId="6DF8FD16" w14:textId="77777777" w:rsidR="000410E9" w:rsidRPr="00B8788B" w:rsidRDefault="000410E9" w:rsidP="000410E9">
      <w:pPr>
        <w:numPr>
          <w:ilvl w:val="0"/>
          <w:numId w:val="35"/>
        </w:numPr>
        <w:autoSpaceDE w:val="0"/>
        <w:autoSpaceDN w:val="0"/>
        <w:adjustRightInd w:val="0"/>
        <w:spacing w:line="240" w:lineRule="auto"/>
        <w:ind w:left="317" w:hanging="317"/>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 xml:space="preserve">Przedmiotem zamówienia jest sukcesywne świadczenie usług cateringowych dla jednostek organizacyjnych UEP w </w:t>
      </w:r>
      <w:r w:rsidRPr="00420795">
        <w:rPr>
          <w:rFonts w:asciiTheme="majorHAnsi" w:eastAsia="TimesNewRoman,Bold" w:hAnsiTheme="majorHAnsi" w:cstheme="majorHAnsi"/>
          <w:sz w:val="20"/>
          <w:szCs w:val="20"/>
        </w:rPr>
        <w:t xml:space="preserve">terminie: </w:t>
      </w:r>
      <w:r w:rsidRPr="00420795">
        <w:rPr>
          <w:rFonts w:asciiTheme="majorHAnsi" w:eastAsia="Times New Roman" w:hAnsiTheme="majorHAnsi" w:cstheme="majorHAnsi"/>
          <w:sz w:val="20"/>
          <w:szCs w:val="20"/>
        </w:rPr>
        <w:t xml:space="preserve">od </w:t>
      </w:r>
      <w:r w:rsidRPr="00420795">
        <w:rPr>
          <w:rFonts w:asciiTheme="majorHAnsi" w:eastAsia="TimesNewRoman,Bold" w:hAnsiTheme="majorHAnsi" w:cstheme="majorHAnsi"/>
          <w:sz w:val="20"/>
          <w:szCs w:val="20"/>
        </w:rPr>
        <w:t>1 stycznia 202</w:t>
      </w:r>
      <w:r>
        <w:rPr>
          <w:rFonts w:asciiTheme="majorHAnsi" w:eastAsia="TimesNewRoman,Bold" w:hAnsiTheme="majorHAnsi" w:cstheme="majorHAnsi"/>
          <w:sz w:val="20"/>
          <w:szCs w:val="20"/>
        </w:rPr>
        <w:t>3</w:t>
      </w:r>
      <w:r w:rsidRPr="00420795">
        <w:rPr>
          <w:rFonts w:asciiTheme="majorHAnsi" w:eastAsia="TimesNewRoman,Bold" w:hAnsiTheme="majorHAnsi" w:cstheme="majorHAnsi"/>
          <w:sz w:val="20"/>
          <w:szCs w:val="20"/>
        </w:rPr>
        <w:t xml:space="preserve"> do 31 grudnia 202</w:t>
      </w:r>
      <w:r>
        <w:rPr>
          <w:rFonts w:asciiTheme="majorHAnsi" w:eastAsia="TimesNewRoman,Bold" w:hAnsiTheme="majorHAnsi" w:cstheme="majorHAnsi"/>
          <w:sz w:val="20"/>
          <w:szCs w:val="20"/>
        </w:rPr>
        <w:t>3</w:t>
      </w:r>
      <w:r w:rsidRPr="00420795">
        <w:rPr>
          <w:rFonts w:asciiTheme="majorHAnsi" w:eastAsia="TimesNewRoman,Bold" w:hAnsiTheme="majorHAnsi" w:cstheme="majorHAnsi"/>
          <w:sz w:val="20"/>
          <w:szCs w:val="20"/>
        </w:rPr>
        <w:t xml:space="preserve"> roku,</w:t>
      </w:r>
      <w:r w:rsidRPr="00420795">
        <w:rPr>
          <w:rFonts w:asciiTheme="majorHAnsi" w:eastAsia="Times New Roman" w:hAnsiTheme="majorHAnsi" w:cstheme="majorHAnsi"/>
          <w:sz w:val="20"/>
          <w:szCs w:val="20"/>
          <w:lang w:eastAsia="ar-SA"/>
        </w:rPr>
        <w:t xml:space="preserve"> w związku z planowanymi konferencjami, </w:t>
      </w:r>
      <w:r w:rsidRPr="00420795">
        <w:rPr>
          <w:rFonts w:asciiTheme="majorHAnsi" w:eastAsia="Times New Roman" w:hAnsiTheme="majorHAnsi" w:cstheme="majorHAnsi"/>
          <w:sz w:val="20"/>
          <w:szCs w:val="20"/>
        </w:rPr>
        <w:t xml:space="preserve">zakończeniem lub inauguracją studiów podyplomowych, roku akademickiego, spotkań seminaryjnych, zebrań komisji, spotkaniami wigilijnymi oraz innymi wydarzeniami </w:t>
      </w:r>
      <w:r w:rsidRPr="004B546D">
        <w:rPr>
          <w:rFonts w:asciiTheme="majorHAnsi" w:eastAsia="Times New Roman" w:hAnsiTheme="majorHAnsi" w:cstheme="majorHAnsi"/>
          <w:sz w:val="20"/>
          <w:szCs w:val="20"/>
        </w:rPr>
        <w:t xml:space="preserve">odbywającymi się na terenie UEP, </w:t>
      </w:r>
      <w:r w:rsidRPr="004B546D">
        <w:rPr>
          <w:rFonts w:asciiTheme="majorHAnsi" w:eastAsia="Times New Roman" w:hAnsiTheme="majorHAnsi" w:cstheme="majorHAnsi"/>
          <w:sz w:val="20"/>
          <w:szCs w:val="20"/>
          <w:u w:val="single"/>
        </w:rPr>
        <w:t xml:space="preserve">z opcją dodatkowego zakupu usług zgodnych z warunkami niniejszego SWZ za kwotę </w:t>
      </w:r>
      <w:r w:rsidRPr="004B546D">
        <w:rPr>
          <w:rFonts w:asciiTheme="majorHAnsi" w:eastAsia="Times New Roman" w:hAnsiTheme="majorHAnsi" w:cstheme="majorHAnsi"/>
          <w:b/>
          <w:sz w:val="20"/>
          <w:szCs w:val="20"/>
          <w:u w:val="single"/>
        </w:rPr>
        <w:t xml:space="preserve">100 000 </w:t>
      </w:r>
      <w:proofErr w:type="spellStart"/>
      <w:r w:rsidRPr="004B546D">
        <w:rPr>
          <w:rFonts w:asciiTheme="majorHAnsi" w:eastAsia="Times New Roman" w:hAnsiTheme="majorHAnsi" w:cstheme="majorHAnsi"/>
          <w:b/>
          <w:sz w:val="20"/>
          <w:szCs w:val="20"/>
          <w:u w:val="single"/>
        </w:rPr>
        <w:t>pln</w:t>
      </w:r>
      <w:proofErr w:type="spellEnd"/>
      <w:r w:rsidRPr="004B546D">
        <w:rPr>
          <w:rFonts w:asciiTheme="majorHAnsi" w:eastAsia="Times New Roman" w:hAnsiTheme="majorHAnsi" w:cstheme="majorHAnsi"/>
          <w:b/>
          <w:sz w:val="20"/>
          <w:szCs w:val="20"/>
          <w:u w:val="single"/>
        </w:rPr>
        <w:t xml:space="preserve"> brutto</w:t>
      </w:r>
      <w:r w:rsidRPr="00420795">
        <w:rPr>
          <w:rFonts w:asciiTheme="majorHAnsi" w:eastAsia="Times New Roman" w:hAnsiTheme="majorHAnsi" w:cstheme="majorHAnsi"/>
          <w:b/>
          <w:sz w:val="20"/>
          <w:szCs w:val="20"/>
          <w:u w:val="single"/>
        </w:rPr>
        <w:t xml:space="preserve">. </w:t>
      </w:r>
    </w:p>
    <w:p w14:paraId="041222D7" w14:textId="08D64CF0" w:rsidR="000410E9" w:rsidRPr="00420795" w:rsidRDefault="000410E9" w:rsidP="000410E9">
      <w:pPr>
        <w:autoSpaceDE w:val="0"/>
        <w:autoSpaceDN w:val="0"/>
        <w:adjustRightInd w:val="0"/>
        <w:spacing w:line="240" w:lineRule="auto"/>
        <w:ind w:left="317"/>
        <w:jc w:val="both"/>
        <w:rPr>
          <w:rFonts w:asciiTheme="majorHAnsi" w:eastAsia="TimesNewRoman" w:hAnsiTheme="majorHAnsi" w:cstheme="majorHAnsi"/>
          <w:sz w:val="20"/>
          <w:szCs w:val="20"/>
        </w:rPr>
      </w:pPr>
      <w:r w:rsidRPr="00B8788B">
        <w:rPr>
          <w:rFonts w:asciiTheme="majorHAnsi" w:eastAsia="Times New Roman" w:hAnsiTheme="majorHAnsi" w:cstheme="majorHAnsi"/>
          <w:sz w:val="20"/>
          <w:szCs w:val="20"/>
        </w:rPr>
        <w:t xml:space="preserve">O </w:t>
      </w:r>
      <w:r w:rsidR="005627FF">
        <w:rPr>
          <w:rFonts w:asciiTheme="majorHAnsi" w:eastAsia="Times New Roman" w:hAnsiTheme="majorHAnsi" w:cstheme="majorHAnsi"/>
          <w:sz w:val="20"/>
          <w:szCs w:val="20"/>
        </w:rPr>
        <w:t xml:space="preserve"> </w:t>
      </w:r>
      <w:r w:rsidR="005627FF" w:rsidRPr="00596687">
        <w:rPr>
          <w:rFonts w:asciiTheme="majorHAnsi" w:eastAsia="Times New Roman" w:hAnsiTheme="majorHAnsi" w:cstheme="majorHAnsi"/>
          <w:sz w:val="20"/>
          <w:szCs w:val="20"/>
        </w:rPr>
        <w:t>okolicznościach</w:t>
      </w:r>
      <w:r w:rsidR="005627FF">
        <w:rPr>
          <w:rFonts w:asciiTheme="majorHAnsi" w:eastAsia="Times New Roman" w:hAnsiTheme="majorHAnsi" w:cstheme="majorHAnsi"/>
          <w:sz w:val="20"/>
          <w:szCs w:val="20"/>
        </w:rPr>
        <w:t xml:space="preserve"> </w:t>
      </w:r>
      <w:r w:rsidRPr="00B8788B">
        <w:rPr>
          <w:rFonts w:asciiTheme="majorHAnsi" w:eastAsia="Times New Roman" w:hAnsiTheme="majorHAnsi" w:cstheme="majorHAnsi"/>
          <w:sz w:val="20"/>
          <w:szCs w:val="20"/>
        </w:rPr>
        <w:t>skorzystaniu z opcji Zamawiający zawiadomi Wykonawcę na piśmie z wyprzedzeniem 30 dni. Skorzystanie z opcji nie wymaga aneksu do umowy.</w:t>
      </w:r>
      <w:r w:rsidRPr="00A50744">
        <w:rPr>
          <w:rFonts w:asciiTheme="minorHAnsi" w:eastAsia="Times New Roman" w:hAnsiTheme="minorHAnsi" w:cstheme="minorHAnsi"/>
          <w:b/>
          <w:sz w:val="20"/>
          <w:szCs w:val="20"/>
        </w:rPr>
        <w:t xml:space="preserve"> </w:t>
      </w:r>
      <w:r w:rsidRPr="00420795">
        <w:rPr>
          <w:rFonts w:asciiTheme="majorHAnsi" w:eastAsia="TimesNewRoman" w:hAnsiTheme="majorHAnsi" w:cstheme="majorHAnsi"/>
          <w:sz w:val="20"/>
          <w:szCs w:val="20"/>
        </w:rPr>
        <w:t xml:space="preserve">Wszystkie usługi cateringowe będą świadczone </w:t>
      </w:r>
      <w:r w:rsidRPr="00420795">
        <w:rPr>
          <w:rFonts w:asciiTheme="majorHAnsi" w:eastAsia="Times New Roman" w:hAnsiTheme="majorHAnsi" w:cstheme="majorHAnsi"/>
          <w:sz w:val="20"/>
          <w:szCs w:val="20"/>
        </w:rPr>
        <w:t xml:space="preserve">na terenie obiektów </w:t>
      </w:r>
      <w:r w:rsidRPr="00420795">
        <w:rPr>
          <w:rFonts w:asciiTheme="majorHAnsi" w:eastAsia="TimesNewRoman" w:hAnsiTheme="majorHAnsi" w:cstheme="majorHAnsi"/>
          <w:sz w:val="20"/>
          <w:szCs w:val="20"/>
        </w:rPr>
        <w:t xml:space="preserve">należących do </w:t>
      </w:r>
      <w:r w:rsidRPr="00420795">
        <w:rPr>
          <w:rFonts w:asciiTheme="majorHAnsi" w:eastAsia="Times New Roman" w:hAnsiTheme="majorHAnsi" w:cstheme="majorHAnsi"/>
          <w:sz w:val="20"/>
          <w:szCs w:val="20"/>
        </w:rPr>
        <w:t>Zamawiającego</w:t>
      </w:r>
      <w:r w:rsidRPr="00420795">
        <w:rPr>
          <w:rFonts w:asciiTheme="majorHAnsi" w:eastAsia="TimesNewRoman" w:hAnsiTheme="majorHAnsi" w:cstheme="majorHAnsi"/>
          <w:sz w:val="20"/>
          <w:szCs w:val="20"/>
        </w:rPr>
        <w:t>, znajdujących się na terenie miasta Poznania.</w:t>
      </w:r>
    </w:p>
    <w:p w14:paraId="46CF50AC" w14:textId="77777777" w:rsidR="000410E9" w:rsidRPr="00420795" w:rsidRDefault="000410E9" w:rsidP="000410E9">
      <w:pPr>
        <w:numPr>
          <w:ilvl w:val="0"/>
          <w:numId w:val="35"/>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Świadczenie usług cateringowych w ramach organizowanych przez Zamawiającego wydarzeń będzie odbywało się sukcesywnie, w oparciu o zlecenia Zamawiającego przesłane w formie elektronicznej przez pracownika Działu Zamówień Publicznych na adres e-mail podany w umowie. Zlecenia będą przekazywane Wyko</w:t>
      </w:r>
      <w:r>
        <w:rPr>
          <w:rFonts w:asciiTheme="majorHAnsi" w:eastAsia="Times New Roman" w:hAnsiTheme="majorHAnsi" w:cstheme="majorHAnsi"/>
          <w:sz w:val="20"/>
          <w:szCs w:val="20"/>
        </w:rPr>
        <w:t>nawcy zgodnie z terminami podanymi w ofercie Wykonawcy</w:t>
      </w:r>
      <w:r w:rsidRPr="00420795">
        <w:rPr>
          <w:rFonts w:asciiTheme="majorHAnsi" w:eastAsia="Times New Roman" w:hAnsiTheme="majorHAnsi" w:cstheme="majorHAnsi"/>
          <w:sz w:val="20"/>
          <w:szCs w:val="20"/>
        </w:rPr>
        <w:t>. Maksymalny termin określony przez Zamawiającego jako wymagany na złożenie zlecenia przed datą wydarzenia (świadczenia usługi) to</w:t>
      </w:r>
      <w:r>
        <w:rPr>
          <w:rFonts w:asciiTheme="majorHAnsi" w:eastAsia="Times New Roman" w:hAnsiTheme="majorHAnsi" w:cstheme="majorHAnsi"/>
          <w:sz w:val="20"/>
          <w:szCs w:val="20"/>
        </w:rPr>
        <w:t xml:space="preserve"> maksymalnie</w:t>
      </w:r>
      <w:r w:rsidRPr="00420795">
        <w:rPr>
          <w:rFonts w:asciiTheme="majorHAnsi" w:eastAsia="Times New Roman" w:hAnsiTheme="majorHAnsi" w:cstheme="majorHAnsi"/>
          <w:sz w:val="20"/>
          <w:szCs w:val="20"/>
        </w:rPr>
        <w:t>:</w:t>
      </w:r>
    </w:p>
    <w:p w14:paraId="1A56A3AA" w14:textId="77777777" w:rsidR="000410E9" w:rsidRPr="00420795" w:rsidRDefault="000410E9" w:rsidP="000410E9">
      <w:pPr>
        <w:numPr>
          <w:ilvl w:val="0"/>
          <w:numId w:val="41"/>
        </w:numPr>
        <w:spacing w:line="240" w:lineRule="auto"/>
        <w:ind w:left="600" w:hanging="283"/>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6 dni roboczych, w przypadku gdy liczba gości przekracza 40 osób;</w:t>
      </w:r>
    </w:p>
    <w:p w14:paraId="08D167AF" w14:textId="77777777" w:rsidR="000410E9" w:rsidRPr="00420795" w:rsidRDefault="000410E9" w:rsidP="000410E9">
      <w:pPr>
        <w:numPr>
          <w:ilvl w:val="0"/>
          <w:numId w:val="41"/>
        </w:numPr>
        <w:spacing w:line="240" w:lineRule="auto"/>
        <w:ind w:left="600" w:hanging="283"/>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4 dni robocze, w przypadku gdy zlecenie dotyczy organizacji przerwy kawowej oraz w przypadku, gdy liczba gości wydarzenia nie przekracza 40 osób.</w:t>
      </w:r>
    </w:p>
    <w:p w14:paraId="64835D85" w14:textId="77777777" w:rsidR="000410E9" w:rsidRPr="00420795" w:rsidRDefault="000410E9" w:rsidP="000410E9">
      <w:pPr>
        <w:numPr>
          <w:ilvl w:val="0"/>
          <w:numId w:val="35"/>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NewRoman" w:hAnsiTheme="majorHAnsi" w:cstheme="majorHAnsi"/>
          <w:sz w:val="20"/>
          <w:szCs w:val="20"/>
        </w:rPr>
        <w:t>Zamawiający każdorazowo zlecając wykonanie usługi określi w szczególności: datę, miejsce, godzinę,</w:t>
      </w:r>
      <w:r>
        <w:rPr>
          <w:rFonts w:asciiTheme="majorHAnsi" w:eastAsia="TimesNewRoman" w:hAnsiTheme="majorHAnsi" w:cstheme="majorHAnsi"/>
          <w:sz w:val="20"/>
          <w:szCs w:val="20"/>
        </w:rPr>
        <w:t xml:space="preserve"> wstępny</w:t>
      </w:r>
      <w:r w:rsidRPr="00420795">
        <w:rPr>
          <w:rFonts w:asciiTheme="majorHAnsi" w:eastAsia="TimesNewRoman" w:hAnsiTheme="majorHAnsi" w:cstheme="majorHAnsi"/>
          <w:sz w:val="20"/>
          <w:szCs w:val="20"/>
        </w:rPr>
        <w:t xml:space="preserve"> czas </w:t>
      </w:r>
      <w:r>
        <w:rPr>
          <w:rFonts w:asciiTheme="majorHAnsi" w:eastAsia="TimesNewRoman" w:hAnsiTheme="majorHAnsi" w:cstheme="majorHAnsi"/>
          <w:sz w:val="20"/>
          <w:szCs w:val="20"/>
        </w:rPr>
        <w:t xml:space="preserve"> trwania </w:t>
      </w:r>
      <w:r w:rsidRPr="00420795">
        <w:rPr>
          <w:rFonts w:asciiTheme="majorHAnsi" w:eastAsia="TimesNewRoman" w:hAnsiTheme="majorHAnsi" w:cstheme="majorHAnsi"/>
          <w:sz w:val="20"/>
          <w:szCs w:val="20"/>
        </w:rPr>
        <w:t>wydarzenia, przewidywaną liczbę uczestników, a także: szczegółowe menu, dodatkowe dyspozycje dotyczące m.in.: dostarczenia i/lub ustawienia stołów, rodzaju naczyń, zastawy stołowej i sztućców, dekoracji stołów, zakresu obsługi kelnerskiej.</w:t>
      </w:r>
    </w:p>
    <w:p w14:paraId="1EA792F5" w14:textId="77777777" w:rsidR="000410E9" w:rsidRPr="00420795" w:rsidRDefault="000410E9" w:rsidP="000410E9">
      <w:pPr>
        <w:numPr>
          <w:ilvl w:val="0"/>
          <w:numId w:val="35"/>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Zamówienia będą realizowane w formie: bufetu szwedzkiego (bufety) i/lub stolików koktajlowych i/lub w formule restauracyjnej.</w:t>
      </w:r>
    </w:p>
    <w:p w14:paraId="1DBD7A1A" w14:textId="77777777" w:rsidR="000410E9" w:rsidRPr="00420795" w:rsidRDefault="000410E9" w:rsidP="000410E9">
      <w:pPr>
        <w:numPr>
          <w:ilvl w:val="0"/>
          <w:numId w:val="35"/>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 xml:space="preserve">Wykonawca ma obowiązek skontaktowania się z organizatorem wydarzenia (adres podany </w:t>
      </w:r>
      <w:r w:rsidRPr="00420795">
        <w:rPr>
          <w:rFonts w:asciiTheme="majorHAnsi" w:eastAsia="Times New Roman" w:hAnsiTheme="majorHAnsi" w:cstheme="majorHAnsi"/>
          <w:sz w:val="20"/>
          <w:szCs w:val="20"/>
        </w:rPr>
        <w:br/>
        <w:t>w zleceniu), celem potwierdzenia otrzymania i przyjęcia</w:t>
      </w:r>
      <w:r>
        <w:rPr>
          <w:rFonts w:asciiTheme="majorHAnsi" w:eastAsia="Times New Roman" w:hAnsiTheme="majorHAnsi" w:cstheme="majorHAnsi"/>
          <w:sz w:val="20"/>
          <w:szCs w:val="20"/>
        </w:rPr>
        <w:t xml:space="preserve"> do realizacji </w:t>
      </w:r>
      <w:r w:rsidRPr="00420795">
        <w:rPr>
          <w:rFonts w:asciiTheme="majorHAnsi" w:eastAsia="Times New Roman" w:hAnsiTheme="majorHAnsi" w:cstheme="majorHAnsi"/>
          <w:sz w:val="20"/>
          <w:szCs w:val="20"/>
        </w:rPr>
        <w:t xml:space="preserve"> zlecenia pocztą elektroniczną oraz uzgodnienia/doprecyzowania szczegółów organizacji wydarzenia w zakresie objętym przedmiotem zlecenia.</w:t>
      </w:r>
    </w:p>
    <w:p w14:paraId="0901FAA9" w14:textId="77777777" w:rsidR="000410E9" w:rsidRPr="00420795" w:rsidRDefault="000410E9" w:rsidP="000410E9">
      <w:pPr>
        <w:numPr>
          <w:ilvl w:val="0"/>
          <w:numId w:val="35"/>
        </w:numPr>
        <w:spacing w:line="240" w:lineRule="auto"/>
        <w:ind w:left="317" w:hanging="317"/>
        <w:jc w:val="both"/>
        <w:rPr>
          <w:rFonts w:asciiTheme="majorHAnsi" w:eastAsia="TimesNewRoman" w:hAnsiTheme="majorHAnsi" w:cstheme="majorHAnsi"/>
          <w:sz w:val="20"/>
          <w:szCs w:val="20"/>
        </w:rPr>
      </w:pPr>
      <w:r w:rsidRPr="00420795">
        <w:rPr>
          <w:rFonts w:asciiTheme="majorHAnsi" w:eastAsia="Times New Roman" w:hAnsiTheme="majorHAnsi" w:cstheme="majorHAnsi"/>
          <w:sz w:val="20"/>
          <w:szCs w:val="20"/>
        </w:rPr>
        <w:t xml:space="preserve">Każdorazowo, w przypadku zgłoszenia stosownej potrzeby przez organizatora wydarzenia, po otrzymaniu informacji o charakterze uroczystości, przewidywanej liczbie uczestników, oczekiwaniach dotyczących przebiegu szeroko pojętego świadczenia wskazanej usługi, Wykonawca zobowiązany będzie do pomocy w skomponowaniu optymalnego, szczegółowego menu dla całej uroczystości, z podziałem na poszczególne jej etapy (np. poszczególne przerwy kawowe, lunch/e, itd.). </w:t>
      </w:r>
    </w:p>
    <w:p w14:paraId="2BF9D640" w14:textId="77777777" w:rsidR="000410E9" w:rsidRPr="00420795" w:rsidRDefault="000410E9" w:rsidP="000410E9">
      <w:pPr>
        <w:spacing w:line="240" w:lineRule="auto"/>
        <w:ind w:left="318"/>
        <w:rPr>
          <w:rFonts w:asciiTheme="majorHAnsi" w:eastAsia="TimesNewRoman" w:hAnsiTheme="majorHAnsi" w:cstheme="majorHAnsi"/>
          <w:sz w:val="20"/>
          <w:szCs w:val="20"/>
        </w:rPr>
      </w:pPr>
      <w:r w:rsidRPr="00420795">
        <w:rPr>
          <w:rFonts w:asciiTheme="majorHAnsi" w:eastAsia="Times New Roman" w:hAnsiTheme="majorHAnsi" w:cstheme="majorHAnsi"/>
          <w:sz w:val="20"/>
          <w:szCs w:val="20"/>
        </w:rPr>
        <w:t>W tym celu Wykonawca w</w:t>
      </w:r>
      <w:r w:rsidRPr="00420795">
        <w:rPr>
          <w:rFonts w:asciiTheme="majorHAnsi" w:eastAsia="TimesNewRoman" w:hAnsiTheme="majorHAnsi" w:cstheme="majorHAnsi"/>
          <w:sz w:val="20"/>
          <w:szCs w:val="20"/>
        </w:rPr>
        <w:t>yznaczy osobę do kontaktu z przedstawicielami poszczególnych jednostek organizacyjnych Uczelni z podaniem aktywnego numeru telefonu oraz adresu poczty elektronicznej (e-mail) dostępnych przez 7 dni w tygodniu.</w:t>
      </w:r>
    </w:p>
    <w:p w14:paraId="2A9D1936" w14:textId="77777777" w:rsidR="000410E9" w:rsidRPr="00420795" w:rsidRDefault="000410E9" w:rsidP="000410E9">
      <w:pPr>
        <w:numPr>
          <w:ilvl w:val="0"/>
          <w:numId w:val="35"/>
        </w:numPr>
        <w:spacing w:line="240" w:lineRule="auto"/>
        <w:ind w:left="318" w:hanging="317"/>
        <w:jc w:val="both"/>
        <w:rPr>
          <w:rFonts w:asciiTheme="majorHAnsi" w:eastAsia="Times New Roman" w:hAnsiTheme="majorHAnsi" w:cstheme="majorHAnsi"/>
          <w:sz w:val="20"/>
          <w:szCs w:val="20"/>
        </w:rPr>
      </w:pPr>
      <w:r w:rsidRPr="00420795">
        <w:rPr>
          <w:rFonts w:asciiTheme="majorHAnsi" w:eastAsia="TimesNewRoman" w:hAnsiTheme="majorHAnsi" w:cstheme="majorHAnsi"/>
          <w:sz w:val="20"/>
          <w:szCs w:val="20"/>
        </w:rPr>
        <w:t>W ramach realizacji poszczególnych zamówień Wykonawca zobowiązany jest do:</w:t>
      </w:r>
    </w:p>
    <w:p w14:paraId="67DCFCCA" w14:textId="77777777" w:rsidR="000410E9" w:rsidRPr="00420795" w:rsidRDefault="000410E9" w:rsidP="000410E9">
      <w:pPr>
        <w:numPr>
          <w:ilvl w:val="0"/>
          <w:numId w:val="38"/>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lastRenderedPageBreak/>
        <w:t xml:space="preserve">przygotowania, dostarczenia i podania wyłącznie świeżych (przygotowanych tego samego dnia co świadczenie usługi cateringowej lub terminie zapewniającym ich bezwzględną świeżość i przydatność do spożycia), charakteryzujących się wysoką jakością w odniesieniu do użytych składników posiłków, </w:t>
      </w:r>
      <w:r w:rsidRPr="00420795">
        <w:rPr>
          <w:rFonts w:asciiTheme="majorHAnsi" w:eastAsia="TimesNewRoman" w:hAnsiTheme="majorHAnsi" w:cstheme="majorHAnsi"/>
          <w:sz w:val="20"/>
          <w:szCs w:val="20"/>
        </w:rPr>
        <w:br/>
        <w:t>w terminie (dzień, godzina, czas trwania) i miejscu, w którym będzie się odbywało wydarzenie,</w:t>
      </w:r>
    </w:p>
    <w:p w14:paraId="23DAB8DC" w14:textId="77777777" w:rsidR="000410E9" w:rsidRPr="00420795" w:rsidRDefault="000410E9" w:rsidP="000410E9">
      <w:pPr>
        <w:numPr>
          <w:ilvl w:val="0"/>
          <w:numId w:val="38"/>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świadczenia usług wyłącznie przy użyciu produktów świeżych, spełniających normy jakości produktów spożywczych zgodnie z obowiązującymi przepisami dotyczącymi bezpieczeństwa żywności i żywienia oraz posiadających w odniesieniu do produktów przetworzonych (np.: kawa, herbata, cukier, ciastka kruche, soki, woda, mleko) datę przydatności do spożycia wygasającą nie wcześniej niż 1 miesiąc po dniu wykonania zamówionej usługi,</w:t>
      </w:r>
    </w:p>
    <w:p w14:paraId="18F2A3D8" w14:textId="77777777" w:rsidR="000410E9" w:rsidRPr="00420795" w:rsidRDefault="000410E9" w:rsidP="000410E9">
      <w:pPr>
        <w:numPr>
          <w:ilvl w:val="0"/>
          <w:numId w:val="38"/>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podawania dań oraz napojów gorących o odpowiedniej temperaturze w momencie podania,</w:t>
      </w:r>
    </w:p>
    <w:p w14:paraId="2F8459BB" w14:textId="77777777" w:rsidR="000410E9" w:rsidRPr="00420795" w:rsidRDefault="000410E9" w:rsidP="000410E9">
      <w:pPr>
        <w:numPr>
          <w:ilvl w:val="0"/>
          <w:numId w:val="38"/>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 xml:space="preserve">przestrzegania aktualnych przepisów prawnych w zakresie przechowywania i przygotowania artykułów spożywczych, </w:t>
      </w:r>
    </w:p>
    <w:p w14:paraId="0373209F" w14:textId="77777777" w:rsidR="000410E9" w:rsidRPr="00420795" w:rsidRDefault="000410E9" w:rsidP="000410E9">
      <w:pPr>
        <w:numPr>
          <w:ilvl w:val="0"/>
          <w:numId w:val="38"/>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świadczenia usług cateringowych z wykorzystaniem:</w:t>
      </w:r>
    </w:p>
    <w:p w14:paraId="72B72463" w14:textId="77777777" w:rsidR="000410E9" w:rsidRPr="00420795" w:rsidRDefault="000410E9" w:rsidP="000410E9">
      <w:pPr>
        <w:numPr>
          <w:ilvl w:val="0"/>
          <w:numId w:val="39"/>
        </w:numPr>
        <w:autoSpaceDE w:val="0"/>
        <w:autoSpaceDN w:val="0"/>
        <w:adjustRightInd w:val="0"/>
        <w:spacing w:line="240" w:lineRule="auto"/>
        <w:ind w:left="600" w:hanging="283"/>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 xml:space="preserve">czystych, nieuszkodzonych i wysterylizowanych białych, jednorakich podczas danego wydarzenia zastaw porcelanowych lub ceramicznych, odpowiednich naczyń szklanych, z użyciem sztućców platerowanych dla każdego z uczestników spotkania, naczyń wieloporcjowych (tace ze stali nierdzewnej, półmiski porcelanowe lub ceramiczne), dzbanków szklanych lub naczyń i sztućców cateringowych jednorazowych w 100% biodegradowalnych wg wskazań Zamawiającego przy poszczególnych zamówieniach, bemarów niezbędnych do podawania potraw ciepłych, warników lub termosów do podania kawy i herbaty, o pojemnościach i w ilościach wskazanych przez </w:t>
      </w:r>
      <w:r>
        <w:rPr>
          <w:rFonts w:asciiTheme="majorHAnsi" w:eastAsia="TimesNewRoman" w:hAnsiTheme="majorHAnsi" w:cstheme="majorHAnsi"/>
          <w:sz w:val="20"/>
          <w:szCs w:val="20"/>
        </w:rPr>
        <w:t>Z</w:t>
      </w:r>
      <w:r w:rsidRPr="00420795">
        <w:rPr>
          <w:rFonts w:asciiTheme="majorHAnsi" w:eastAsia="TimesNewRoman" w:hAnsiTheme="majorHAnsi" w:cstheme="majorHAnsi"/>
          <w:sz w:val="20"/>
          <w:szCs w:val="20"/>
        </w:rPr>
        <w:t>amawiającego</w:t>
      </w:r>
    </w:p>
    <w:p w14:paraId="76FBE5BE" w14:textId="77777777" w:rsidR="000410E9" w:rsidRPr="00420795" w:rsidRDefault="000410E9" w:rsidP="000410E9">
      <w:pPr>
        <w:numPr>
          <w:ilvl w:val="0"/>
          <w:numId w:val="39"/>
        </w:numPr>
        <w:autoSpaceDE w:val="0"/>
        <w:autoSpaceDN w:val="0"/>
        <w:adjustRightInd w:val="0"/>
        <w:spacing w:line="240" w:lineRule="auto"/>
        <w:ind w:left="600" w:hanging="283"/>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 xml:space="preserve">jednobarwnych, wyprasowanych, bez śladów zagnieceń, wysterylizowanych obrusów wykonanych </w:t>
      </w:r>
      <w:r w:rsidRPr="00420795">
        <w:rPr>
          <w:rFonts w:asciiTheme="majorHAnsi" w:eastAsia="TimesNewRoman" w:hAnsiTheme="majorHAnsi" w:cstheme="majorHAnsi"/>
          <w:sz w:val="20"/>
          <w:szCs w:val="20"/>
        </w:rPr>
        <w:br/>
        <w:t xml:space="preserve">z bawełny oraz serwetek bawełnianych lub serwetek papierowych jednobarwnych lub ze wzorem wg wskazań Zamawiającego, </w:t>
      </w:r>
    </w:p>
    <w:p w14:paraId="38A9ACED" w14:textId="77777777" w:rsidR="000410E9" w:rsidRPr="00420795" w:rsidRDefault="000410E9" w:rsidP="000410E9">
      <w:pPr>
        <w:numPr>
          <w:ilvl w:val="0"/>
          <w:numId w:val="38"/>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zabezpieczenia opakowań na nieskonsumowane potrawy;</w:t>
      </w:r>
    </w:p>
    <w:p w14:paraId="605BC029" w14:textId="77777777" w:rsidR="000410E9" w:rsidRPr="00420795" w:rsidRDefault="000410E9" w:rsidP="000410E9">
      <w:pPr>
        <w:numPr>
          <w:ilvl w:val="0"/>
          <w:numId w:val="38"/>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dostarczenia (oraz obsługi technicznej: montaż, demontaż, ustawienie) w odpowiedniej ilości stołów bufetowych oraz stolików koktajlowych, a także aranżacji i dekoracji stołów (w tym również świeże kwiaty cięte), koszy na śmieci w sposób uzgodniony z Zamawiającym i odpowiadający ogólnie przyjętym standardom, najpóźniej na 30 minut przed rozpoczęciem wydarzenia,</w:t>
      </w:r>
    </w:p>
    <w:p w14:paraId="3AE7CA59" w14:textId="77777777" w:rsidR="000410E9" w:rsidRPr="00420795" w:rsidRDefault="000410E9" w:rsidP="000410E9">
      <w:pPr>
        <w:numPr>
          <w:ilvl w:val="0"/>
          <w:numId w:val="38"/>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dostarczenia niezbędnych przedłużaczy, kabli do podłączenia urządzeń grzewczych,</w:t>
      </w:r>
    </w:p>
    <w:p w14:paraId="694A8FEC" w14:textId="77777777" w:rsidR="000410E9" w:rsidRPr="00420795" w:rsidRDefault="000410E9" w:rsidP="000410E9">
      <w:pPr>
        <w:numPr>
          <w:ilvl w:val="0"/>
          <w:numId w:val="38"/>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 New Roman" w:hAnsiTheme="majorHAnsi" w:cstheme="majorHAnsi"/>
          <w:sz w:val="20"/>
          <w:szCs w:val="20"/>
        </w:rPr>
        <w:t>zapewnienia odpowiednich urządzeń grzewczych niezbędnych do wykonania usługi, dania gorące będą wyłożone w naczyniach ustawionych na podgrzewaczach - zgodnie z warunkami ppoż. obowiązującymi na terenie Uczelni</w:t>
      </w:r>
      <w:r w:rsidRPr="00420795">
        <w:rPr>
          <w:rFonts w:asciiTheme="majorHAnsi" w:eastAsia="TimesNewRoman" w:hAnsiTheme="majorHAnsi" w:cstheme="majorHAnsi"/>
          <w:sz w:val="20"/>
          <w:szCs w:val="20"/>
        </w:rPr>
        <w:t>,</w:t>
      </w:r>
    </w:p>
    <w:p w14:paraId="6C803789" w14:textId="77777777" w:rsidR="000410E9" w:rsidRPr="00420795" w:rsidRDefault="000410E9" w:rsidP="000410E9">
      <w:pPr>
        <w:numPr>
          <w:ilvl w:val="0"/>
          <w:numId w:val="38"/>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 xml:space="preserve">zapewnienia obsługi kelnerskiej, technicznej, menedżerskiej, rozumianej jako działanie osoby lub osób odpowiedzialnych za rozmieszczenie potraw, ich uzupełnianie i podanie oraz sprzątanie w trakcie i po zakończeniu wydarzenia - w liczbie zapewniającej sprawną obsługę spotkania jak i prowadzenia ciągłego nadzoru nad realizacją zlecenia, osoby wykonujące obsługę kelnerską będą ubrane </w:t>
      </w:r>
      <w:r w:rsidRPr="00420795">
        <w:rPr>
          <w:rFonts w:asciiTheme="majorHAnsi" w:eastAsia="TimesNewRoman" w:hAnsiTheme="majorHAnsi" w:cstheme="majorHAnsi"/>
          <w:sz w:val="20"/>
          <w:szCs w:val="20"/>
        </w:rPr>
        <w:br/>
        <w:t>w jednakowe, stosowne stroje, uwzględniające okoliczności świadczonej usługi, białe koszule, czarne spodnie lub spódnice, czarne fartuchy. Ubrania muszą być czyste, wyprasowane, nieuszkodzone;</w:t>
      </w:r>
    </w:p>
    <w:p w14:paraId="0DDF64B4" w14:textId="77777777" w:rsidR="000410E9" w:rsidRPr="00420795" w:rsidRDefault="000410E9" w:rsidP="000410E9">
      <w:pPr>
        <w:numPr>
          <w:ilvl w:val="0"/>
          <w:numId w:val="38"/>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świadczenia usług z wyłącznym udziałem osób posiadających aktualne badania sanitarno-epidemiologiczne;</w:t>
      </w:r>
    </w:p>
    <w:p w14:paraId="4E271073" w14:textId="77777777" w:rsidR="000410E9" w:rsidRPr="00420795" w:rsidRDefault="000410E9" w:rsidP="000410E9">
      <w:pPr>
        <w:numPr>
          <w:ilvl w:val="0"/>
          <w:numId w:val="40"/>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w przypadku wydarzenia o charakterze międzynarodowym co najmniej 2 kelnerów musi posługiwać się językiem angielskim na poziomie pozwalającym na swobodną komunikację z gośćmi, w niezbędnym zakresie</w:t>
      </w:r>
    </w:p>
    <w:p w14:paraId="4BAEFB6C" w14:textId="77777777" w:rsidR="000410E9" w:rsidRPr="00420795" w:rsidRDefault="000410E9" w:rsidP="000410E9">
      <w:pPr>
        <w:numPr>
          <w:ilvl w:val="0"/>
          <w:numId w:val="40"/>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estetycznego podawania posiłków oraz na życzenie organizatora wydarzenia opisania potraw w języku polskim, angielskim, niemieckim oraz oznaczenia potraw wegetariańskich lub wegańskich,</w:t>
      </w:r>
    </w:p>
    <w:p w14:paraId="12F02A71" w14:textId="77777777" w:rsidR="000410E9" w:rsidRPr="00420795" w:rsidRDefault="000410E9" w:rsidP="000410E9">
      <w:pPr>
        <w:numPr>
          <w:ilvl w:val="0"/>
          <w:numId w:val="40"/>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zadbania, aby stoły z jedzeniem wyglądały czysto i schludnie przez cały czas trwania spotkania,</w:t>
      </w:r>
    </w:p>
    <w:p w14:paraId="2298DA1D" w14:textId="77777777" w:rsidR="000410E9" w:rsidRPr="00420795" w:rsidRDefault="000410E9" w:rsidP="000410E9">
      <w:pPr>
        <w:numPr>
          <w:ilvl w:val="0"/>
          <w:numId w:val="40"/>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zebrania stołów, naczyń i resztek pokonsumpcyjnych oraz przygotowania i pozostawienia do dyspozycji Zamawiającego odpowiednio zapakowanej pozostałej części pożywienia w ciągu 30 do 60 minut po zakończeniu spotkania - w zależności od charakteru wydarzenia i uzgodnień z Zamawiającym,</w:t>
      </w:r>
    </w:p>
    <w:p w14:paraId="5CF452B1" w14:textId="77777777" w:rsidR="000410E9" w:rsidRPr="00420795" w:rsidRDefault="000410E9" w:rsidP="000410E9">
      <w:pPr>
        <w:numPr>
          <w:ilvl w:val="0"/>
          <w:numId w:val="40"/>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dostarczania pakietów lunchowych w czystych, estetycznych i zwrotnych - przy kolejnym świadczeniu usługi - koszach wielokrotnego użytku,</w:t>
      </w:r>
    </w:p>
    <w:p w14:paraId="24152712" w14:textId="77777777" w:rsidR="000410E9" w:rsidRPr="00420795" w:rsidRDefault="000410E9" w:rsidP="000410E9">
      <w:pPr>
        <w:numPr>
          <w:ilvl w:val="0"/>
          <w:numId w:val="40"/>
        </w:numPr>
        <w:autoSpaceDE w:val="0"/>
        <w:autoSpaceDN w:val="0"/>
        <w:adjustRightInd w:val="0"/>
        <w:spacing w:line="240" w:lineRule="auto"/>
        <w:ind w:left="459" w:hanging="284"/>
        <w:jc w:val="both"/>
        <w:rPr>
          <w:rFonts w:asciiTheme="majorHAnsi" w:eastAsia="TimesNewRoman" w:hAnsiTheme="majorHAnsi" w:cstheme="majorHAnsi"/>
          <w:sz w:val="20"/>
          <w:szCs w:val="20"/>
        </w:rPr>
      </w:pPr>
      <w:r w:rsidRPr="00420795">
        <w:rPr>
          <w:rFonts w:asciiTheme="majorHAnsi" w:eastAsia="Times New Roman" w:hAnsiTheme="majorHAnsi" w:cstheme="majorHAnsi"/>
          <w:sz w:val="20"/>
          <w:szCs w:val="20"/>
        </w:rPr>
        <w:t>dbania o porządek i czystość wokół miejsca świadczenia usługi przez cały czas trwania usługi.</w:t>
      </w:r>
    </w:p>
    <w:p w14:paraId="5A889E0D" w14:textId="77777777" w:rsidR="000410E9" w:rsidRPr="00420795" w:rsidRDefault="000410E9" w:rsidP="000410E9">
      <w:pPr>
        <w:autoSpaceDE w:val="0"/>
        <w:autoSpaceDN w:val="0"/>
        <w:adjustRightInd w:val="0"/>
        <w:spacing w:line="240" w:lineRule="auto"/>
        <w:ind w:left="284"/>
        <w:rPr>
          <w:rFonts w:asciiTheme="majorHAnsi" w:eastAsia="TimesNewRoman" w:hAnsiTheme="majorHAnsi" w:cstheme="majorHAnsi"/>
          <w:sz w:val="20"/>
          <w:szCs w:val="20"/>
        </w:rPr>
      </w:pPr>
      <w:r w:rsidRPr="00420795">
        <w:rPr>
          <w:rFonts w:asciiTheme="majorHAnsi" w:eastAsia="TimesNewRoman" w:hAnsiTheme="majorHAnsi" w:cstheme="majorHAnsi"/>
          <w:sz w:val="20"/>
          <w:szCs w:val="20"/>
        </w:rPr>
        <w:t>Wszelkie czynności związane z ustawieniem i uprzątnięciem cateringu w obiekcie nie mogą zakłócać prowadzenia zajęć dydaktycznych, oraz innych wynikających z charakteru budynku użyteczności publicznej.</w:t>
      </w:r>
    </w:p>
    <w:p w14:paraId="4624419F" w14:textId="1B6EE1AF" w:rsidR="000410E9" w:rsidRPr="002207C9" w:rsidRDefault="000410E9" w:rsidP="000410E9">
      <w:pPr>
        <w:numPr>
          <w:ilvl w:val="0"/>
          <w:numId w:val="36"/>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NewRoman" w:hAnsiTheme="majorHAnsi" w:cstheme="majorHAnsi"/>
          <w:sz w:val="20"/>
          <w:szCs w:val="20"/>
        </w:rPr>
        <w:lastRenderedPageBreak/>
        <w:t xml:space="preserve">Zamawiający w załączniku </w:t>
      </w:r>
      <w:r w:rsidRPr="002207C9">
        <w:rPr>
          <w:rFonts w:asciiTheme="majorHAnsi" w:eastAsia="TimesNewRoman" w:hAnsiTheme="majorHAnsi" w:cstheme="majorHAnsi"/>
          <w:sz w:val="20"/>
          <w:szCs w:val="20"/>
        </w:rPr>
        <w:t xml:space="preserve">nr </w:t>
      </w:r>
      <w:r w:rsidRPr="00B82936">
        <w:rPr>
          <w:rFonts w:asciiTheme="majorHAnsi" w:eastAsia="TimesNewRoman" w:hAnsiTheme="majorHAnsi" w:cstheme="majorHAnsi"/>
          <w:sz w:val="20"/>
          <w:szCs w:val="20"/>
        </w:rPr>
        <w:t>2</w:t>
      </w:r>
      <w:r w:rsidRPr="002207C9">
        <w:rPr>
          <w:rFonts w:asciiTheme="majorHAnsi" w:eastAsia="TimesNewRoman,Bold" w:hAnsiTheme="majorHAnsi" w:cstheme="majorHAnsi"/>
          <w:sz w:val="20"/>
          <w:szCs w:val="20"/>
        </w:rPr>
        <w:t xml:space="preserve"> do SWZ określił szczegółowe menu</w:t>
      </w:r>
      <w:r w:rsidRPr="002207C9">
        <w:rPr>
          <w:rFonts w:asciiTheme="majorHAnsi" w:eastAsia="TimesNewRoman" w:hAnsiTheme="majorHAnsi" w:cstheme="majorHAnsi"/>
          <w:sz w:val="20"/>
          <w:szCs w:val="20"/>
        </w:rPr>
        <w:t xml:space="preserve">. Pozostałe, szczegółowe warunki realizacji usług określono w </w:t>
      </w:r>
      <w:r w:rsidRPr="002207C9">
        <w:rPr>
          <w:rFonts w:asciiTheme="majorHAnsi" w:eastAsia="TimesNewRoman,Bold" w:hAnsiTheme="majorHAnsi" w:cstheme="majorHAnsi"/>
          <w:sz w:val="20"/>
          <w:szCs w:val="20"/>
        </w:rPr>
        <w:t xml:space="preserve">Załączniku nr </w:t>
      </w:r>
      <w:r w:rsidR="007D1098">
        <w:rPr>
          <w:rFonts w:asciiTheme="majorHAnsi" w:eastAsia="TimesNewRoman,Bold" w:hAnsiTheme="majorHAnsi" w:cstheme="majorHAnsi"/>
          <w:sz w:val="20"/>
          <w:szCs w:val="20"/>
        </w:rPr>
        <w:t>8</w:t>
      </w:r>
      <w:r w:rsidRPr="002207C9">
        <w:rPr>
          <w:rFonts w:asciiTheme="majorHAnsi" w:eastAsia="TimesNewRoman,Bold" w:hAnsiTheme="majorHAnsi" w:cstheme="majorHAnsi"/>
          <w:sz w:val="20"/>
          <w:szCs w:val="20"/>
        </w:rPr>
        <w:t xml:space="preserve"> do SWZ (projektowane postanowienia umowy).</w:t>
      </w:r>
    </w:p>
    <w:p w14:paraId="77F655FD" w14:textId="77777777" w:rsidR="000410E9" w:rsidRPr="00B82936" w:rsidRDefault="000410E9" w:rsidP="000410E9">
      <w:pPr>
        <w:numPr>
          <w:ilvl w:val="0"/>
          <w:numId w:val="36"/>
        </w:numPr>
        <w:ind w:left="317" w:hanging="317"/>
        <w:jc w:val="both"/>
        <w:rPr>
          <w:rFonts w:asciiTheme="majorHAnsi" w:hAnsiTheme="majorHAnsi" w:cstheme="majorHAnsi"/>
          <w:sz w:val="20"/>
          <w:szCs w:val="20"/>
        </w:rPr>
      </w:pPr>
      <w:r w:rsidRPr="002207C9">
        <w:rPr>
          <w:rFonts w:asciiTheme="majorHAnsi" w:eastAsia="TimesNewRoman" w:hAnsiTheme="majorHAnsi" w:cstheme="majorHAnsi"/>
          <w:sz w:val="20"/>
          <w:szCs w:val="20"/>
        </w:rPr>
        <w:t xml:space="preserve">Ilości wymienione w załączniku nr </w:t>
      </w:r>
      <w:r w:rsidRPr="00B82936">
        <w:rPr>
          <w:rFonts w:asciiTheme="majorHAnsi" w:eastAsia="TimesNewRoman" w:hAnsiTheme="majorHAnsi" w:cstheme="majorHAnsi"/>
          <w:sz w:val="20"/>
          <w:szCs w:val="20"/>
        </w:rPr>
        <w:t>2</w:t>
      </w:r>
      <w:r w:rsidRPr="002207C9">
        <w:rPr>
          <w:rFonts w:asciiTheme="majorHAnsi" w:eastAsia="TimesNewRoman,Bold" w:hAnsiTheme="majorHAnsi" w:cstheme="majorHAnsi"/>
          <w:sz w:val="20"/>
          <w:szCs w:val="20"/>
        </w:rPr>
        <w:t xml:space="preserve"> </w:t>
      </w:r>
      <w:r w:rsidRPr="002207C9">
        <w:rPr>
          <w:rFonts w:asciiTheme="majorHAnsi" w:eastAsia="TimesNewRoman" w:hAnsiTheme="majorHAnsi" w:cstheme="majorHAnsi"/>
          <w:sz w:val="20"/>
          <w:szCs w:val="20"/>
        </w:rPr>
        <w:t xml:space="preserve">do SWZ są szacunkowe i mogą ulec zmianie w zależności od bieżących potrzeb Zamawiającego. </w:t>
      </w:r>
      <w:r w:rsidRPr="00B82936">
        <w:rPr>
          <w:rFonts w:asciiTheme="majorHAnsi" w:hAnsiTheme="majorHAnsi" w:cstheme="majorHAnsi"/>
          <w:sz w:val="20"/>
          <w:szCs w:val="20"/>
          <w:lang w:eastAsia="ar-SA"/>
        </w:rPr>
        <w:t xml:space="preserve">Zamawiający dopuszcza zmniejszenie o </w:t>
      </w:r>
      <w:r>
        <w:rPr>
          <w:rFonts w:asciiTheme="majorHAnsi" w:hAnsiTheme="majorHAnsi" w:cstheme="majorHAnsi"/>
          <w:sz w:val="20"/>
          <w:szCs w:val="20"/>
          <w:lang w:eastAsia="ar-SA"/>
        </w:rPr>
        <w:t>5</w:t>
      </w:r>
      <w:r w:rsidRPr="00B82936">
        <w:rPr>
          <w:rFonts w:asciiTheme="majorHAnsi" w:hAnsiTheme="majorHAnsi" w:cstheme="majorHAnsi"/>
          <w:sz w:val="20"/>
          <w:szCs w:val="20"/>
          <w:lang w:eastAsia="ar-SA"/>
        </w:rPr>
        <w:t xml:space="preserve">0 % zakresu przedmiotu zamówienia oraz związane z tym zmniejszenie wynagrodzenia Wykonawcy, wynikające z przyczyn niezależnych od </w:t>
      </w:r>
      <w:r>
        <w:rPr>
          <w:rFonts w:asciiTheme="majorHAnsi" w:hAnsiTheme="majorHAnsi" w:cstheme="majorHAnsi"/>
          <w:sz w:val="20"/>
          <w:szCs w:val="20"/>
          <w:lang w:eastAsia="ar-SA"/>
        </w:rPr>
        <w:t>Z</w:t>
      </w:r>
      <w:r w:rsidRPr="00B82936">
        <w:rPr>
          <w:rFonts w:asciiTheme="majorHAnsi" w:hAnsiTheme="majorHAnsi" w:cstheme="majorHAnsi"/>
          <w:sz w:val="20"/>
          <w:szCs w:val="20"/>
          <w:lang w:eastAsia="ar-SA"/>
        </w:rPr>
        <w:t xml:space="preserve">amawiającego lub </w:t>
      </w:r>
      <w:r>
        <w:rPr>
          <w:rFonts w:asciiTheme="majorHAnsi" w:hAnsiTheme="majorHAnsi" w:cstheme="majorHAnsi"/>
          <w:sz w:val="20"/>
          <w:szCs w:val="20"/>
          <w:lang w:eastAsia="ar-SA"/>
        </w:rPr>
        <w:t>W</w:t>
      </w:r>
      <w:r w:rsidRPr="00B82936">
        <w:rPr>
          <w:rFonts w:asciiTheme="majorHAnsi" w:hAnsiTheme="majorHAnsi" w:cstheme="majorHAnsi"/>
          <w:sz w:val="20"/>
          <w:szCs w:val="20"/>
          <w:lang w:eastAsia="ar-SA"/>
        </w:rPr>
        <w:t>ykonawcy</w:t>
      </w:r>
      <w:r>
        <w:rPr>
          <w:rFonts w:asciiTheme="majorHAnsi" w:hAnsiTheme="majorHAnsi" w:cstheme="majorHAnsi"/>
          <w:sz w:val="20"/>
          <w:szCs w:val="20"/>
          <w:lang w:eastAsia="ar-SA"/>
        </w:rPr>
        <w:t>.</w:t>
      </w:r>
    </w:p>
    <w:p w14:paraId="404DB3F6" w14:textId="77777777" w:rsidR="000410E9" w:rsidRPr="00420795" w:rsidRDefault="000410E9" w:rsidP="000410E9">
      <w:pPr>
        <w:numPr>
          <w:ilvl w:val="0"/>
          <w:numId w:val="36"/>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Zamawiający dopuszcza możliwość (zmiany/zamiany) przekroczenia liczby poszczególnych pozycji formularza cenowego z zastrzeżeniem, iż łączna wartość zamówionego menu nie może przekroczyć kwoty określonej w umowie z uwzględnieniem zapisów ust. 1.</w:t>
      </w:r>
    </w:p>
    <w:p w14:paraId="7FFDB151" w14:textId="77777777" w:rsidR="000410E9" w:rsidRPr="00420795" w:rsidRDefault="000410E9" w:rsidP="000410E9">
      <w:pPr>
        <w:numPr>
          <w:ilvl w:val="0"/>
          <w:numId w:val="36"/>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NewRoman" w:hAnsiTheme="majorHAnsi" w:cstheme="majorHAnsi"/>
          <w:sz w:val="20"/>
          <w:szCs w:val="20"/>
        </w:rPr>
        <w:t>Wykonawcy należy się wynagrodzenie za rzeczywistą ilość podanych posiłków / dostarczonych pakietów lunchowych.</w:t>
      </w:r>
    </w:p>
    <w:p w14:paraId="42885F2C" w14:textId="77777777" w:rsidR="000410E9" w:rsidRPr="00420795" w:rsidRDefault="000410E9" w:rsidP="000410E9">
      <w:pPr>
        <w:numPr>
          <w:ilvl w:val="0"/>
          <w:numId w:val="36"/>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NewRoman" w:hAnsiTheme="majorHAnsi" w:cstheme="majorHAnsi"/>
          <w:sz w:val="20"/>
          <w:szCs w:val="20"/>
        </w:rPr>
        <w:t xml:space="preserve">Zamawiający zastrzega sobie prawo do odwołania usługi cateringowej z przyczyn od niego niezależnych, </w:t>
      </w:r>
      <w:r w:rsidRPr="00420795">
        <w:rPr>
          <w:rFonts w:asciiTheme="majorHAnsi" w:eastAsia="TimesNewRoman" w:hAnsiTheme="majorHAnsi" w:cstheme="majorHAnsi"/>
          <w:sz w:val="20"/>
          <w:szCs w:val="20"/>
        </w:rPr>
        <w:br/>
        <w:t>o czym Wykonawca zostanie powiadomiony z co najmniej 72 godzinnym wyprzedzeniem w stosunku do terminu planowanego wydarzenia. Wykonawca nie może z tego tytułu występować wobec Zamawiającego z jakimikolwiek roszczeniami.</w:t>
      </w:r>
    </w:p>
    <w:p w14:paraId="04B7E072" w14:textId="77777777" w:rsidR="000410E9" w:rsidRPr="00420795" w:rsidRDefault="000410E9" w:rsidP="000410E9">
      <w:pPr>
        <w:numPr>
          <w:ilvl w:val="0"/>
          <w:numId w:val="36"/>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NewRoman" w:hAnsiTheme="majorHAnsi" w:cstheme="majorHAnsi"/>
          <w:sz w:val="20"/>
          <w:szCs w:val="20"/>
        </w:rPr>
        <w:t>Zamawiający zastrzega sobie, w trakcie realizacji umowy, prawo dostępu do wszystkich atestów na surowce, urządzenia, sprzęt, naczynia, opakowania transportowe wykorzystywane w procesie przygotowania i transportu posiłków oraz wyrywkowej kontroli gramatury oraz jakości potraw w formie degustacji.</w:t>
      </w:r>
    </w:p>
    <w:p w14:paraId="1D2A3781" w14:textId="77777777" w:rsidR="000410E9" w:rsidRPr="00420795" w:rsidRDefault="000410E9" w:rsidP="000410E9">
      <w:pPr>
        <w:numPr>
          <w:ilvl w:val="0"/>
          <w:numId w:val="36"/>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NewRoman" w:hAnsiTheme="majorHAnsi" w:cstheme="majorHAnsi"/>
          <w:sz w:val="20"/>
          <w:szCs w:val="20"/>
        </w:rPr>
        <w:t>Zamawiający zastrzega możliwość dokonania nieznacznych przesunięć przerw w przypadku, gdy będzie tego wymagał przebieg uroczystości.</w:t>
      </w:r>
    </w:p>
    <w:p w14:paraId="77A00B47" w14:textId="77777777" w:rsidR="000410E9" w:rsidRPr="00420795" w:rsidRDefault="000410E9" w:rsidP="000410E9">
      <w:pPr>
        <w:numPr>
          <w:ilvl w:val="0"/>
          <w:numId w:val="36"/>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 xml:space="preserve">Wykonawca zobowiązuje się do wykonania usług objętych przedmiotem umowy z najwyższą sumiennością </w:t>
      </w:r>
      <w:r w:rsidRPr="00420795">
        <w:rPr>
          <w:rFonts w:asciiTheme="majorHAnsi" w:eastAsia="Times New Roman" w:hAnsiTheme="majorHAnsi" w:cstheme="majorHAnsi"/>
          <w:sz w:val="20"/>
          <w:szCs w:val="20"/>
        </w:rPr>
        <w:br/>
        <w:t>i starannością, z uwzględnieniem zawodowego charakteru prowadzonej działalności oraz poszanowaniem interesów Zamawiającego.</w:t>
      </w:r>
    </w:p>
    <w:p w14:paraId="51DDA491" w14:textId="77777777" w:rsidR="000410E9" w:rsidRPr="00420795" w:rsidRDefault="000410E9" w:rsidP="000410E9">
      <w:pPr>
        <w:numPr>
          <w:ilvl w:val="0"/>
          <w:numId w:val="36"/>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Wykonawca przejmuje pełną odpowiedzialność za jakość i terminowość świadczonych usług.</w:t>
      </w:r>
    </w:p>
    <w:p w14:paraId="3EFF3F98" w14:textId="77777777" w:rsidR="000410E9" w:rsidRPr="00420795" w:rsidRDefault="000410E9" w:rsidP="000410E9">
      <w:pPr>
        <w:numPr>
          <w:ilvl w:val="0"/>
          <w:numId w:val="36"/>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Wykonawca ponosi pełną odpowiedzialność za osoby, przy pomocy których realizuje przedmiot zamówienia i w razie powstania szkody zobowiązany jest do jej naprawienia na własny koszt.</w:t>
      </w:r>
    </w:p>
    <w:p w14:paraId="613779CA" w14:textId="77777777" w:rsidR="000410E9" w:rsidRPr="00420795" w:rsidRDefault="000410E9" w:rsidP="000410E9">
      <w:pPr>
        <w:numPr>
          <w:ilvl w:val="0"/>
          <w:numId w:val="36"/>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Wykonawca odpowiada za właściwe zachowanie się osób wykonujących w jego imieniu przedmiot niniejszej umowy, na terenie należącym do Zamawiającego.</w:t>
      </w:r>
    </w:p>
    <w:p w14:paraId="284836D7" w14:textId="77777777" w:rsidR="000410E9" w:rsidRPr="00420795" w:rsidRDefault="000410E9" w:rsidP="000410E9">
      <w:pPr>
        <w:numPr>
          <w:ilvl w:val="0"/>
          <w:numId w:val="36"/>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 xml:space="preserve">Wykonawca jest zobowiązany posiadać przez cały okres trwania umowy aktualną decyzję Powiatowego Lekarza Weterynarii o zatwierdzeniu zakładu do produkcji lub obrotu, określającą rodzaj i zakres działalności, lub decyzję Państwowego Powiatowego Inspektora Sanitarnego o zatwierdzeniu zakładu do wprowadzenia do obrotu produktów pochodzenia zwierzęcego, nieobjętego urzędową kontrolą organów Inspekcji Weterynaryjnej, określającą rodzaj i zakres działalności oraz aktualny dokument potwierdzający stosowanie wdrożonego systemu analizy zagrożeń i krytycznych punktów kontroli HACCAP, w skład którego wchodzi: GHP i GMP (Dobra Praktyka Produkcyjna i Dobra Praktyka Higieniczna - </w:t>
      </w:r>
      <w:r w:rsidRPr="00420795">
        <w:rPr>
          <w:rFonts w:asciiTheme="majorHAnsi" w:eastAsia="Times New Roman" w:hAnsiTheme="majorHAnsi" w:cstheme="majorHAnsi"/>
          <w:i/>
          <w:sz w:val="20"/>
          <w:szCs w:val="20"/>
        </w:rPr>
        <w:t xml:space="preserve">Podstawa prawna: ustawa z dnia 25 sierpnia 2006 r. o bezpieczeństwie żywności i żywienia (Dz.U. </w:t>
      </w:r>
      <w:r>
        <w:rPr>
          <w:rFonts w:asciiTheme="majorHAnsi" w:eastAsia="Times New Roman" w:hAnsiTheme="majorHAnsi" w:cstheme="majorHAnsi"/>
          <w:i/>
          <w:sz w:val="20"/>
          <w:szCs w:val="20"/>
        </w:rPr>
        <w:t>2020,poz. 2021</w:t>
      </w:r>
      <w:r w:rsidRPr="00420795">
        <w:rPr>
          <w:rFonts w:asciiTheme="majorHAnsi" w:eastAsia="Times New Roman" w:hAnsiTheme="majorHAnsi" w:cstheme="majorHAnsi"/>
          <w:i/>
          <w:sz w:val="20"/>
          <w:szCs w:val="20"/>
        </w:rPr>
        <w:t xml:space="preserve">), ustawa z dnia 16 grudnia 2005 r. o produktach pochodzenia zwierzęcego (Dz.U. z </w:t>
      </w:r>
      <w:r>
        <w:rPr>
          <w:rFonts w:asciiTheme="majorHAnsi" w:eastAsia="Times New Roman" w:hAnsiTheme="majorHAnsi" w:cstheme="majorHAnsi"/>
          <w:i/>
          <w:sz w:val="20"/>
          <w:szCs w:val="20"/>
        </w:rPr>
        <w:t xml:space="preserve">2020 </w:t>
      </w:r>
      <w:r w:rsidRPr="00420795">
        <w:rPr>
          <w:rFonts w:asciiTheme="majorHAnsi" w:eastAsia="Times New Roman" w:hAnsiTheme="majorHAnsi" w:cstheme="majorHAnsi"/>
          <w:i/>
          <w:sz w:val="20"/>
          <w:szCs w:val="20"/>
        </w:rPr>
        <w:t xml:space="preserve">r. poz. </w:t>
      </w:r>
      <w:r>
        <w:rPr>
          <w:rFonts w:asciiTheme="majorHAnsi" w:eastAsia="Times New Roman" w:hAnsiTheme="majorHAnsi" w:cstheme="majorHAnsi"/>
          <w:i/>
          <w:sz w:val="20"/>
          <w:szCs w:val="20"/>
        </w:rPr>
        <w:t>1753</w:t>
      </w:r>
      <w:r w:rsidRPr="00420795">
        <w:rPr>
          <w:rFonts w:asciiTheme="majorHAnsi" w:eastAsia="Times New Roman" w:hAnsiTheme="majorHAnsi" w:cstheme="majorHAnsi"/>
          <w:i/>
          <w:sz w:val="20"/>
          <w:szCs w:val="20"/>
        </w:rPr>
        <w:t>.</w:t>
      </w:r>
      <w:r w:rsidRPr="00420795">
        <w:rPr>
          <w:rFonts w:asciiTheme="majorHAnsi" w:eastAsia="Times New Roman" w:hAnsiTheme="majorHAnsi" w:cstheme="majorHAnsi"/>
          <w:sz w:val="20"/>
          <w:szCs w:val="20"/>
        </w:rPr>
        <w:t>).</w:t>
      </w:r>
    </w:p>
    <w:p w14:paraId="756CA4A1" w14:textId="77777777" w:rsidR="000410E9" w:rsidRPr="00420795" w:rsidRDefault="000410E9" w:rsidP="000410E9">
      <w:pPr>
        <w:numPr>
          <w:ilvl w:val="0"/>
          <w:numId w:val="36"/>
        </w:numPr>
        <w:spacing w:line="240" w:lineRule="auto"/>
        <w:ind w:left="317" w:hanging="317"/>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Zamawiający wymaga, żeby każdy samochód, którym będzie dostarczana żywność posiadał decyzję Państwowego Powiatowego Inspektoratu Sanitarnego stwierdzającą spełnienie warunków do higienicznego przewozu określonych produktów spożywczych. Zamawiający zastrzega sobie prawo do zażądania stosownego dokumentu w momencie dostawy produktów.</w:t>
      </w:r>
    </w:p>
    <w:p w14:paraId="63F49C1D" w14:textId="77777777" w:rsidR="000410E9" w:rsidRPr="00420795" w:rsidRDefault="000410E9" w:rsidP="000410E9">
      <w:pPr>
        <w:ind w:left="33"/>
        <w:rPr>
          <w:rFonts w:asciiTheme="majorHAnsi" w:eastAsia="Times New Roman" w:hAnsiTheme="majorHAnsi" w:cstheme="majorHAnsi"/>
          <w:sz w:val="20"/>
          <w:szCs w:val="20"/>
        </w:rPr>
      </w:pPr>
    </w:p>
    <w:p w14:paraId="3A15E678" w14:textId="77777777" w:rsidR="000410E9" w:rsidRPr="00420795" w:rsidRDefault="000410E9" w:rsidP="000410E9">
      <w:pPr>
        <w:tabs>
          <w:tab w:val="left" w:pos="317"/>
        </w:tabs>
        <w:spacing w:line="240" w:lineRule="auto"/>
        <w:ind w:left="318" w:hanging="284"/>
        <w:rPr>
          <w:rFonts w:asciiTheme="majorHAnsi" w:eastAsia="Times New Roman" w:hAnsiTheme="majorHAnsi" w:cstheme="majorHAnsi"/>
          <w:b/>
          <w:sz w:val="20"/>
          <w:szCs w:val="20"/>
        </w:rPr>
      </w:pPr>
    </w:p>
    <w:p w14:paraId="75374C94" w14:textId="77777777" w:rsidR="000410E9" w:rsidRPr="00420795" w:rsidRDefault="000410E9" w:rsidP="000410E9">
      <w:pPr>
        <w:tabs>
          <w:tab w:val="left" w:pos="426"/>
        </w:tabs>
        <w:spacing w:line="240" w:lineRule="auto"/>
        <w:ind w:left="318" w:hanging="33"/>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 xml:space="preserve"> Przedmiot zamówienia musi być wytworzony i dostarczony zgodnie z niżej wymienionymi normami i przepisami:</w:t>
      </w:r>
    </w:p>
    <w:p w14:paraId="6581B270" w14:textId="77777777" w:rsidR="000410E9" w:rsidRPr="00420795" w:rsidRDefault="000410E9" w:rsidP="000410E9">
      <w:pPr>
        <w:numPr>
          <w:ilvl w:val="0"/>
          <w:numId w:val="37"/>
        </w:numPr>
        <w:tabs>
          <w:tab w:val="left" w:pos="317"/>
        </w:tabs>
        <w:spacing w:line="240" w:lineRule="auto"/>
        <w:ind w:left="318" w:hanging="284"/>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 xml:space="preserve">Ustawą z dnia 25 sierpnia 2006 r. o bezpieczeństwie żywności i żywienia (Dz. U. </w:t>
      </w:r>
      <w:r>
        <w:rPr>
          <w:rFonts w:asciiTheme="majorHAnsi" w:eastAsia="Times New Roman" w:hAnsiTheme="majorHAnsi" w:cstheme="majorHAnsi"/>
          <w:sz w:val="20"/>
          <w:szCs w:val="20"/>
        </w:rPr>
        <w:t>2020, poz. 2021);</w:t>
      </w:r>
    </w:p>
    <w:p w14:paraId="3BA76973" w14:textId="77777777" w:rsidR="000410E9" w:rsidRPr="00420795" w:rsidRDefault="000410E9" w:rsidP="000410E9">
      <w:pPr>
        <w:numPr>
          <w:ilvl w:val="0"/>
          <w:numId w:val="37"/>
        </w:numPr>
        <w:tabs>
          <w:tab w:val="left" w:pos="317"/>
        </w:tabs>
        <w:spacing w:line="240" w:lineRule="auto"/>
        <w:ind w:left="318" w:hanging="284"/>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 xml:space="preserve">Ustawą z dnia 21 grudnia 2000 r. o jakości handlowej artykułów rolno–spożywczych (Dz. U. </w:t>
      </w:r>
      <w:r>
        <w:rPr>
          <w:rFonts w:asciiTheme="majorHAnsi" w:eastAsia="Times New Roman" w:hAnsiTheme="majorHAnsi" w:cstheme="majorHAnsi"/>
          <w:sz w:val="20"/>
          <w:szCs w:val="20"/>
        </w:rPr>
        <w:t>2021, poz. 680</w:t>
      </w:r>
      <w:r w:rsidRPr="00420795">
        <w:rPr>
          <w:rFonts w:asciiTheme="majorHAnsi" w:eastAsia="Times New Roman" w:hAnsiTheme="majorHAnsi" w:cstheme="majorHAnsi"/>
          <w:sz w:val="20"/>
          <w:szCs w:val="20"/>
        </w:rPr>
        <w:t>);</w:t>
      </w:r>
    </w:p>
    <w:p w14:paraId="208536CC" w14:textId="77777777" w:rsidR="000410E9" w:rsidRPr="00420795" w:rsidRDefault="000410E9" w:rsidP="000410E9">
      <w:pPr>
        <w:numPr>
          <w:ilvl w:val="0"/>
          <w:numId w:val="37"/>
        </w:numPr>
        <w:tabs>
          <w:tab w:val="left" w:pos="317"/>
        </w:tabs>
        <w:spacing w:line="240" w:lineRule="auto"/>
        <w:ind w:left="317" w:hanging="284"/>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 xml:space="preserve">Ustawą z dnia 16 grudnia 2005 r. o produktach pochodzenia zwierzęcego (Dz. U. </w:t>
      </w:r>
      <w:r>
        <w:rPr>
          <w:rFonts w:asciiTheme="majorHAnsi" w:eastAsia="Times New Roman" w:hAnsiTheme="majorHAnsi" w:cstheme="majorHAnsi"/>
          <w:sz w:val="20"/>
          <w:szCs w:val="20"/>
        </w:rPr>
        <w:t xml:space="preserve">2020, POZ. 1753) </w:t>
      </w:r>
    </w:p>
    <w:p w14:paraId="3193F7AB" w14:textId="77777777" w:rsidR="000410E9" w:rsidRPr="00420795" w:rsidRDefault="000410E9" w:rsidP="000410E9">
      <w:pPr>
        <w:numPr>
          <w:ilvl w:val="0"/>
          <w:numId w:val="37"/>
        </w:numPr>
        <w:tabs>
          <w:tab w:val="left" w:pos="317"/>
        </w:tabs>
        <w:spacing w:line="240" w:lineRule="auto"/>
        <w:ind w:left="317" w:hanging="284"/>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Rozporządzeniem </w:t>
      </w:r>
      <w:r w:rsidRPr="00420795">
        <w:rPr>
          <w:rFonts w:asciiTheme="majorHAnsi" w:eastAsia="Times New Roman" w:hAnsiTheme="majorHAnsi" w:cstheme="majorHAnsi"/>
          <w:sz w:val="20"/>
          <w:szCs w:val="20"/>
        </w:rPr>
        <w:t>ministra zdrowia 8 grudnia 2011 roku w sprawie wykazu towarów, które podlegają granicznej kontroli sanitarnej (Dz. U. 2011, Nr 272, poz. 1612) ;</w:t>
      </w:r>
    </w:p>
    <w:p w14:paraId="14912082" w14:textId="77777777" w:rsidR="000410E9" w:rsidRPr="00420795" w:rsidRDefault="000410E9" w:rsidP="000410E9">
      <w:pPr>
        <w:numPr>
          <w:ilvl w:val="0"/>
          <w:numId w:val="37"/>
        </w:numPr>
        <w:tabs>
          <w:tab w:val="left" w:pos="317"/>
        </w:tabs>
        <w:spacing w:line="240" w:lineRule="auto"/>
        <w:ind w:left="317" w:hanging="284"/>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Ustawą z dnia 17 grudnia 2004 r. o rejestracji i ochronie nazw i oznaczeń produktów rolnych i środków spożywczych oraz produktach tradycyjnych (Dz. U</w:t>
      </w:r>
      <w:r>
        <w:rPr>
          <w:rFonts w:asciiTheme="majorHAnsi" w:eastAsia="Times New Roman" w:hAnsiTheme="majorHAnsi" w:cstheme="majorHAnsi"/>
          <w:sz w:val="20"/>
          <w:szCs w:val="20"/>
        </w:rPr>
        <w:t>2021, poz. 224)</w:t>
      </w:r>
      <w:r w:rsidRPr="00420795">
        <w:rPr>
          <w:rFonts w:asciiTheme="majorHAnsi" w:eastAsia="Times New Roman" w:hAnsiTheme="majorHAnsi" w:cstheme="majorHAnsi"/>
          <w:sz w:val="20"/>
          <w:szCs w:val="20"/>
        </w:rPr>
        <w:t>.);</w:t>
      </w:r>
    </w:p>
    <w:p w14:paraId="1E98D659" w14:textId="77777777" w:rsidR="000410E9" w:rsidRPr="00420795" w:rsidRDefault="000410E9" w:rsidP="000410E9">
      <w:pPr>
        <w:numPr>
          <w:ilvl w:val="0"/>
          <w:numId w:val="37"/>
        </w:numPr>
        <w:tabs>
          <w:tab w:val="left" w:pos="317"/>
        </w:tabs>
        <w:spacing w:line="240" w:lineRule="auto"/>
        <w:ind w:left="317" w:hanging="284"/>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lastRenderedPageBreak/>
        <w:t>Rozporządzenie</w:t>
      </w:r>
      <w:r>
        <w:rPr>
          <w:rFonts w:asciiTheme="majorHAnsi" w:eastAsia="Times New Roman" w:hAnsiTheme="majorHAnsi" w:cstheme="majorHAnsi"/>
          <w:sz w:val="20"/>
          <w:szCs w:val="20"/>
        </w:rPr>
        <w:t>m</w:t>
      </w:r>
      <w:r w:rsidRPr="00420795">
        <w:rPr>
          <w:rFonts w:asciiTheme="majorHAnsi" w:eastAsia="Times New Roman" w:hAnsiTheme="majorHAnsi" w:cstheme="majorHAnsi"/>
          <w:sz w:val="20"/>
          <w:szCs w:val="20"/>
        </w:rPr>
        <w:t xml:space="preserve"> Rady (WE) Nr 1234/2007 z dnia 22 października 2007 r. ustanawiając</w:t>
      </w:r>
      <w:r>
        <w:rPr>
          <w:rFonts w:asciiTheme="majorHAnsi" w:eastAsia="Times New Roman" w:hAnsiTheme="majorHAnsi" w:cstheme="majorHAnsi"/>
          <w:sz w:val="20"/>
          <w:szCs w:val="20"/>
        </w:rPr>
        <w:t>ym</w:t>
      </w:r>
      <w:r w:rsidRPr="00420795">
        <w:rPr>
          <w:rFonts w:asciiTheme="majorHAnsi" w:eastAsia="Times New Roman" w:hAnsiTheme="majorHAnsi" w:cstheme="majorHAnsi"/>
          <w:sz w:val="20"/>
          <w:szCs w:val="20"/>
        </w:rPr>
        <w:t xml:space="preserve"> wspólną organizację rynków rolnych oraz przepisy szczegółowe dotyczące niektórych prod</w:t>
      </w:r>
      <w:r>
        <w:rPr>
          <w:rFonts w:asciiTheme="majorHAnsi" w:eastAsia="Times New Roman" w:hAnsiTheme="majorHAnsi" w:cstheme="majorHAnsi"/>
          <w:sz w:val="20"/>
          <w:szCs w:val="20"/>
        </w:rPr>
        <w:t xml:space="preserve">uktów rolnych („Rozporządzenie </w:t>
      </w:r>
      <w:r w:rsidRPr="00420795">
        <w:rPr>
          <w:rFonts w:asciiTheme="majorHAnsi" w:eastAsia="Times New Roman" w:hAnsiTheme="majorHAnsi" w:cstheme="majorHAnsi"/>
          <w:sz w:val="20"/>
          <w:szCs w:val="20"/>
        </w:rPr>
        <w:t>o jednolitej wspólnej organizacji rynku”);</w:t>
      </w:r>
    </w:p>
    <w:p w14:paraId="6863D3DE" w14:textId="77777777" w:rsidR="000410E9" w:rsidRPr="00420795" w:rsidRDefault="000410E9" w:rsidP="000410E9">
      <w:pPr>
        <w:numPr>
          <w:ilvl w:val="0"/>
          <w:numId w:val="37"/>
        </w:numPr>
        <w:tabs>
          <w:tab w:val="left" w:pos="317"/>
        </w:tabs>
        <w:spacing w:line="240" w:lineRule="auto"/>
        <w:ind w:left="317" w:hanging="284"/>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Rozporządzen</w:t>
      </w:r>
      <w:r>
        <w:rPr>
          <w:rFonts w:asciiTheme="majorHAnsi" w:eastAsia="Times New Roman" w:hAnsiTheme="majorHAnsi" w:cstheme="majorHAnsi"/>
          <w:sz w:val="20"/>
          <w:szCs w:val="20"/>
        </w:rPr>
        <w:t>iem</w:t>
      </w:r>
      <w:r w:rsidRPr="00420795">
        <w:rPr>
          <w:rFonts w:asciiTheme="majorHAnsi" w:eastAsia="Times New Roman" w:hAnsiTheme="majorHAnsi" w:cstheme="majorHAnsi"/>
          <w:sz w:val="20"/>
          <w:szCs w:val="20"/>
        </w:rPr>
        <w:t xml:space="preserve"> (WE) Nr 178/2002 Parlamentu Europejskiego i Rady Ministra dni</w:t>
      </w:r>
      <w:r>
        <w:rPr>
          <w:rFonts w:asciiTheme="majorHAnsi" w:eastAsia="Times New Roman" w:hAnsiTheme="majorHAnsi" w:cstheme="majorHAnsi"/>
          <w:sz w:val="20"/>
          <w:szCs w:val="20"/>
        </w:rPr>
        <w:t>a 28 stycznia 2002 r. ustalającym</w:t>
      </w:r>
      <w:r w:rsidRPr="00420795">
        <w:rPr>
          <w:rFonts w:asciiTheme="majorHAnsi" w:eastAsia="Times New Roman" w:hAnsiTheme="majorHAnsi" w:cstheme="majorHAnsi"/>
          <w:sz w:val="20"/>
          <w:szCs w:val="20"/>
        </w:rPr>
        <w:t xml:space="preserve"> ogólne zasady i wymagania prawa żywnościowego, powołujące Europejski Urząd ds. bezpieczeństwa żywności oraz ustanawiające procedury w zakresie bezpieczeństwa żywności;</w:t>
      </w:r>
    </w:p>
    <w:p w14:paraId="58C3ED0C" w14:textId="77777777" w:rsidR="000410E9" w:rsidRPr="00420795" w:rsidRDefault="000410E9" w:rsidP="000410E9">
      <w:pPr>
        <w:numPr>
          <w:ilvl w:val="0"/>
          <w:numId w:val="37"/>
        </w:numPr>
        <w:tabs>
          <w:tab w:val="left" w:pos="317"/>
        </w:tabs>
        <w:spacing w:line="240" w:lineRule="auto"/>
        <w:ind w:left="317" w:hanging="284"/>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Rozporządzeni</w:t>
      </w:r>
      <w:r>
        <w:rPr>
          <w:rFonts w:asciiTheme="majorHAnsi" w:eastAsia="Times New Roman" w:hAnsiTheme="majorHAnsi" w:cstheme="majorHAnsi"/>
          <w:sz w:val="20"/>
          <w:szCs w:val="20"/>
        </w:rPr>
        <w:t>em</w:t>
      </w:r>
      <w:r w:rsidRPr="00420795">
        <w:rPr>
          <w:rFonts w:asciiTheme="majorHAnsi" w:eastAsia="Times New Roman" w:hAnsiTheme="majorHAnsi" w:cstheme="majorHAnsi"/>
          <w:sz w:val="20"/>
          <w:szCs w:val="20"/>
        </w:rPr>
        <w:t xml:space="preserve"> (WE) Nr 852/2004 Parlamentu Europejskiego i Rady z dnia 29 kwietnia 2004 r. w sprawie higieny środków spożywczych;</w:t>
      </w:r>
    </w:p>
    <w:p w14:paraId="6F69D9CC" w14:textId="77777777" w:rsidR="000410E9" w:rsidRPr="00420795" w:rsidRDefault="000410E9" w:rsidP="000410E9">
      <w:pPr>
        <w:numPr>
          <w:ilvl w:val="0"/>
          <w:numId w:val="37"/>
        </w:numPr>
        <w:tabs>
          <w:tab w:val="left" w:pos="317"/>
        </w:tabs>
        <w:spacing w:line="240" w:lineRule="auto"/>
        <w:ind w:left="317" w:hanging="284"/>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Rozporządzeni</w:t>
      </w:r>
      <w:r>
        <w:rPr>
          <w:rFonts w:asciiTheme="majorHAnsi" w:eastAsia="Times New Roman" w:hAnsiTheme="majorHAnsi" w:cstheme="majorHAnsi"/>
          <w:sz w:val="20"/>
          <w:szCs w:val="20"/>
        </w:rPr>
        <w:t>em</w:t>
      </w:r>
      <w:r w:rsidRPr="00420795">
        <w:rPr>
          <w:rFonts w:asciiTheme="majorHAnsi" w:eastAsia="Times New Roman" w:hAnsiTheme="majorHAnsi" w:cstheme="majorHAnsi"/>
          <w:sz w:val="20"/>
          <w:szCs w:val="20"/>
        </w:rPr>
        <w:t xml:space="preserve"> (WE) Nr 1935/2004 Parlamentu Europejskiego i Rady z dnia 27 października 2004 r., w sprawie materiałów i wyrobów przeznaczonych do kontaktu z żywnością oraz uchylając</w:t>
      </w:r>
      <w:r>
        <w:rPr>
          <w:rFonts w:asciiTheme="majorHAnsi" w:eastAsia="Times New Roman" w:hAnsiTheme="majorHAnsi" w:cstheme="majorHAnsi"/>
          <w:sz w:val="20"/>
          <w:szCs w:val="20"/>
        </w:rPr>
        <w:t>ym</w:t>
      </w:r>
      <w:r w:rsidRPr="00420795">
        <w:rPr>
          <w:rFonts w:asciiTheme="majorHAnsi" w:eastAsia="Times New Roman" w:hAnsiTheme="majorHAnsi" w:cstheme="majorHAnsi"/>
          <w:sz w:val="20"/>
          <w:szCs w:val="20"/>
        </w:rPr>
        <w:t xml:space="preserve"> Dyrektywy 80/590/EWG I 89/109/EWG;</w:t>
      </w:r>
    </w:p>
    <w:p w14:paraId="4AD54B4A" w14:textId="77777777" w:rsidR="000410E9" w:rsidRPr="00FD47DB" w:rsidRDefault="000410E9" w:rsidP="000410E9">
      <w:pPr>
        <w:numPr>
          <w:ilvl w:val="0"/>
          <w:numId w:val="37"/>
        </w:numPr>
        <w:tabs>
          <w:tab w:val="left" w:pos="317"/>
        </w:tabs>
        <w:spacing w:line="240" w:lineRule="auto"/>
        <w:ind w:left="317" w:hanging="284"/>
        <w:jc w:val="both"/>
        <w:rPr>
          <w:rFonts w:asciiTheme="majorHAnsi" w:eastAsia="Times New Roman" w:hAnsiTheme="majorHAnsi" w:cstheme="majorHAnsi"/>
          <w:sz w:val="20"/>
          <w:szCs w:val="20"/>
        </w:rPr>
      </w:pPr>
      <w:r w:rsidRPr="00FD47DB">
        <w:rPr>
          <w:rFonts w:asciiTheme="majorHAnsi" w:eastAsia="Times New Roman" w:hAnsiTheme="majorHAnsi" w:cstheme="majorHAnsi"/>
          <w:sz w:val="20"/>
          <w:szCs w:val="20"/>
        </w:rPr>
        <w:t>Rozporządzeni</w:t>
      </w:r>
      <w:r>
        <w:rPr>
          <w:rFonts w:asciiTheme="majorHAnsi" w:eastAsia="Times New Roman" w:hAnsiTheme="majorHAnsi" w:cstheme="majorHAnsi"/>
          <w:sz w:val="20"/>
          <w:szCs w:val="20"/>
        </w:rPr>
        <w:t>em</w:t>
      </w:r>
      <w:r w:rsidRPr="00FD47DB">
        <w:rPr>
          <w:rFonts w:asciiTheme="majorHAnsi" w:eastAsia="Times New Roman" w:hAnsiTheme="majorHAnsi" w:cstheme="majorHAnsi"/>
          <w:sz w:val="20"/>
          <w:szCs w:val="20"/>
        </w:rPr>
        <w:t xml:space="preserve"> Ministra Rolnictwa i Rozwoju Wsi z dnia 23 grudnia 2014 r. w sprawie znakowania poszczególnych rodzajów środków spożywczych (</w:t>
      </w:r>
      <w:r w:rsidRPr="00FD47DB">
        <w:rPr>
          <w:rFonts w:asciiTheme="majorHAnsi" w:hAnsiTheme="majorHAnsi" w:cstheme="majorHAnsi"/>
          <w:color w:val="333333"/>
          <w:sz w:val="20"/>
          <w:szCs w:val="20"/>
          <w:shd w:val="clear" w:color="auto" w:fill="FFFFFF"/>
        </w:rPr>
        <w:t xml:space="preserve">Dz. U. </w:t>
      </w:r>
      <w:r>
        <w:rPr>
          <w:rFonts w:asciiTheme="majorHAnsi" w:hAnsiTheme="majorHAnsi" w:cstheme="majorHAnsi"/>
          <w:color w:val="333333"/>
          <w:sz w:val="20"/>
          <w:szCs w:val="20"/>
          <w:shd w:val="clear" w:color="auto" w:fill="FFFFFF"/>
        </w:rPr>
        <w:t>2015, poz. 29).</w:t>
      </w:r>
    </w:p>
    <w:p w14:paraId="73B62A2D" w14:textId="77777777" w:rsidR="000410E9" w:rsidRPr="00420795" w:rsidRDefault="000410E9" w:rsidP="000410E9">
      <w:pPr>
        <w:tabs>
          <w:tab w:val="left" w:leader="dot" w:pos="9498"/>
        </w:tabs>
        <w:spacing w:line="240" w:lineRule="auto"/>
        <w:ind w:left="317" w:hanging="142"/>
        <w:rPr>
          <w:rFonts w:asciiTheme="majorHAnsi" w:eastAsia="Times New Roman" w:hAnsiTheme="majorHAnsi" w:cstheme="majorHAnsi"/>
          <w:b/>
          <w:sz w:val="20"/>
          <w:szCs w:val="20"/>
        </w:rPr>
      </w:pPr>
    </w:p>
    <w:p w14:paraId="2E7CE773" w14:textId="77777777" w:rsidR="000410E9" w:rsidRPr="00420795" w:rsidRDefault="000410E9" w:rsidP="000410E9">
      <w:pPr>
        <w:spacing w:line="240" w:lineRule="auto"/>
        <w:ind w:left="454" w:hanging="420"/>
        <w:rPr>
          <w:rFonts w:asciiTheme="majorHAnsi" w:eastAsia="Times New Roman" w:hAnsiTheme="majorHAnsi" w:cstheme="majorHAnsi"/>
          <w:b/>
          <w:sz w:val="20"/>
          <w:szCs w:val="20"/>
        </w:rPr>
      </w:pPr>
      <w:r w:rsidRPr="00420795">
        <w:rPr>
          <w:rFonts w:asciiTheme="majorHAnsi" w:eastAsia="Times New Roman" w:hAnsiTheme="majorHAnsi" w:cstheme="majorHAnsi"/>
          <w:b/>
          <w:sz w:val="20"/>
          <w:szCs w:val="20"/>
        </w:rPr>
        <w:t xml:space="preserve"> Klauzula społeczna – dotycząca zatrudnienia na podstawie umowy o pracę </w:t>
      </w:r>
    </w:p>
    <w:p w14:paraId="08C7FE39" w14:textId="77777777" w:rsidR="000410E9" w:rsidRPr="00420795" w:rsidRDefault="000410E9" w:rsidP="000410E9">
      <w:pPr>
        <w:numPr>
          <w:ilvl w:val="0"/>
          <w:numId w:val="43"/>
        </w:numPr>
        <w:spacing w:line="240" w:lineRule="auto"/>
        <w:ind w:left="426" w:hanging="284"/>
        <w:contextualSpacing/>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 xml:space="preserve">Zamawiający wymaga zatrudnienia na podstawie umowy o pracę przez </w:t>
      </w:r>
      <w:r>
        <w:rPr>
          <w:rFonts w:asciiTheme="majorHAnsi" w:eastAsia="Times New Roman" w:hAnsiTheme="majorHAnsi" w:cstheme="majorHAnsi"/>
          <w:sz w:val="20"/>
          <w:szCs w:val="20"/>
        </w:rPr>
        <w:t>W</w:t>
      </w:r>
      <w:r w:rsidRPr="00420795">
        <w:rPr>
          <w:rFonts w:asciiTheme="majorHAnsi" w:eastAsia="Times New Roman" w:hAnsiTheme="majorHAnsi" w:cstheme="majorHAnsi"/>
          <w:sz w:val="20"/>
          <w:szCs w:val="20"/>
        </w:rPr>
        <w:t xml:space="preserve">ykonawcę lub </w:t>
      </w:r>
      <w:r>
        <w:rPr>
          <w:rFonts w:asciiTheme="majorHAnsi" w:eastAsia="Times New Roman" w:hAnsiTheme="majorHAnsi" w:cstheme="majorHAnsi"/>
          <w:sz w:val="20"/>
          <w:szCs w:val="20"/>
        </w:rPr>
        <w:t>P</w:t>
      </w:r>
      <w:r w:rsidRPr="00420795">
        <w:rPr>
          <w:rFonts w:asciiTheme="majorHAnsi" w:eastAsia="Times New Roman" w:hAnsiTheme="majorHAnsi" w:cstheme="majorHAnsi"/>
          <w:sz w:val="20"/>
          <w:szCs w:val="20"/>
        </w:rPr>
        <w:t>odwykonawcę osób wykonujących wskazane poniżej czynności w trakcie realizacji zamówienia (z wyjątkiem przypadków prawem i przepisami dopuszczonymi):</w:t>
      </w:r>
    </w:p>
    <w:p w14:paraId="7B708335" w14:textId="77777777" w:rsidR="000410E9" w:rsidRPr="00420795" w:rsidRDefault="000410E9" w:rsidP="000410E9">
      <w:pPr>
        <w:numPr>
          <w:ilvl w:val="0"/>
          <w:numId w:val="44"/>
        </w:numPr>
        <w:spacing w:line="240" w:lineRule="auto"/>
        <w:ind w:left="709" w:hanging="283"/>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przyjmowanie zleceń od Zamawiającego, ich weryfikacja oraz przeprowadzanie szczegółowych uzgodnień niezbędnych do prawidłowego wykonania poszczególnych zamówień;</w:t>
      </w:r>
    </w:p>
    <w:p w14:paraId="2666726E" w14:textId="77777777" w:rsidR="000410E9" w:rsidRPr="005300C6" w:rsidRDefault="000410E9" w:rsidP="000410E9">
      <w:pPr>
        <w:numPr>
          <w:ilvl w:val="0"/>
          <w:numId w:val="44"/>
        </w:numPr>
        <w:spacing w:line="240" w:lineRule="auto"/>
        <w:ind w:left="709" w:hanging="283"/>
        <w:jc w:val="both"/>
        <w:rPr>
          <w:rFonts w:asciiTheme="majorHAnsi" w:eastAsia="Times New Roman" w:hAnsiTheme="majorHAnsi" w:cstheme="majorHAnsi"/>
          <w:sz w:val="20"/>
          <w:szCs w:val="20"/>
        </w:rPr>
      </w:pPr>
      <w:r w:rsidRPr="00764B1A">
        <w:rPr>
          <w:rFonts w:asciiTheme="majorHAnsi" w:eastAsia="Times New Roman" w:hAnsiTheme="majorHAnsi" w:cstheme="majorHAnsi"/>
          <w:sz w:val="20"/>
          <w:szCs w:val="20"/>
        </w:rPr>
        <w:t>dokonywanie zakupów, w szczególności: zamawianie i odbiór produktów niezbędnych do przygotowania posiłków, poczęstunków w ramach świadczonych usług cateringowych;</w:t>
      </w:r>
    </w:p>
    <w:p w14:paraId="4340A846" w14:textId="77777777" w:rsidR="000410E9" w:rsidRPr="00952383" w:rsidRDefault="000410E9" w:rsidP="000410E9">
      <w:pPr>
        <w:numPr>
          <w:ilvl w:val="0"/>
          <w:numId w:val="44"/>
        </w:numPr>
        <w:spacing w:line="240" w:lineRule="auto"/>
        <w:ind w:left="709" w:hanging="283"/>
        <w:jc w:val="both"/>
        <w:rPr>
          <w:rFonts w:asciiTheme="majorHAnsi" w:eastAsia="Times New Roman" w:hAnsiTheme="majorHAnsi" w:cstheme="majorHAnsi"/>
          <w:sz w:val="20"/>
          <w:szCs w:val="20"/>
        </w:rPr>
      </w:pPr>
      <w:r w:rsidRPr="00952383">
        <w:rPr>
          <w:rFonts w:asciiTheme="majorHAnsi" w:eastAsia="Times New Roman" w:hAnsiTheme="majorHAnsi" w:cstheme="majorHAnsi"/>
          <w:sz w:val="20"/>
          <w:szCs w:val="20"/>
        </w:rPr>
        <w:t>pełen proces przygotowywania dań (w szczególności: obróbka zimna i cieplna);</w:t>
      </w:r>
    </w:p>
    <w:p w14:paraId="319D6B10" w14:textId="27DED0D5" w:rsidR="00B86824" w:rsidRDefault="000410E9" w:rsidP="000410E9">
      <w:pPr>
        <w:numPr>
          <w:ilvl w:val="0"/>
          <w:numId w:val="44"/>
        </w:numPr>
        <w:spacing w:line="240" w:lineRule="auto"/>
        <w:ind w:left="709" w:hanging="283"/>
        <w:jc w:val="both"/>
        <w:rPr>
          <w:rFonts w:asciiTheme="majorHAnsi" w:eastAsia="Times New Roman" w:hAnsiTheme="majorHAnsi" w:cstheme="majorHAnsi"/>
          <w:sz w:val="20"/>
          <w:szCs w:val="20"/>
        </w:rPr>
      </w:pPr>
      <w:r w:rsidRPr="004B546D">
        <w:rPr>
          <w:rFonts w:asciiTheme="majorHAnsi" w:eastAsia="Times New Roman" w:hAnsiTheme="majorHAnsi" w:cstheme="majorHAnsi"/>
          <w:sz w:val="20"/>
          <w:szCs w:val="20"/>
        </w:rPr>
        <w:t>przygotowanie miejsca świadczenia usługi,</w:t>
      </w:r>
      <w:r w:rsidRPr="00420795">
        <w:rPr>
          <w:rFonts w:asciiTheme="majorHAnsi" w:eastAsia="Times New Roman" w:hAnsiTheme="majorHAnsi" w:cstheme="majorHAnsi"/>
          <w:sz w:val="20"/>
          <w:szCs w:val="20"/>
        </w:rPr>
        <w:t xml:space="preserve"> wydanie, obsługa kelnerska, uprzątnięcie miejsca po wydarzeniu, transport zwrotny wyposażenia (m.in.: zastawy, sztućców, dekoracji), utylizacja lub przekazanie do utylizacji resztek pokonsumpcyjnych, czyszczenie, mycie i sterylizacja naczyń i sprzętów uży</w:t>
      </w:r>
      <w:r w:rsidR="00B86824">
        <w:rPr>
          <w:rFonts w:asciiTheme="majorHAnsi" w:eastAsia="Times New Roman" w:hAnsiTheme="majorHAnsi" w:cstheme="majorHAnsi"/>
          <w:sz w:val="20"/>
          <w:szCs w:val="20"/>
        </w:rPr>
        <w:t>tych podczas świadczenia usługi</w:t>
      </w:r>
      <w:r w:rsidR="00B35313">
        <w:rPr>
          <w:rFonts w:asciiTheme="majorHAnsi" w:eastAsia="Times New Roman" w:hAnsiTheme="majorHAnsi" w:cstheme="majorHAnsi"/>
          <w:sz w:val="20"/>
          <w:szCs w:val="20"/>
        </w:rPr>
        <w:t>.</w:t>
      </w:r>
    </w:p>
    <w:p w14:paraId="49DA9C2A" w14:textId="77777777" w:rsidR="000410E9" w:rsidRPr="00420795" w:rsidRDefault="000410E9" w:rsidP="000410E9">
      <w:pPr>
        <w:numPr>
          <w:ilvl w:val="0"/>
          <w:numId w:val="43"/>
        </w:numPr>
        <w:spacing w:line="240" w:lineRule="auto"/>
        <w:ind w:left="426" w:hanging="284"/>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 xml:space="preserve">W celu potwierdzenia spełniania wymagań, o których mowa powyżej, Wykonawca zobowiązuje się (w stosunku do każdej z osób biorących udział w postępowaniu) do przedstawienia stosownego Oświadczenia, iż Wykonawca, stosownie </w:t>
      </w:r>
      <w:r>
        <w:rPr>
          <w:rFonts w:asciiTheme="majorHAnsi" w:eastAsia="Times New Roman" w:hAnsiTheme="majorHAnsi" w:cstheme="majorHAnsi"/>
          <w:sz w:val="20"/>
          <w:szCs w:val="20"/>
        </w:rPr>
        <w:t>P</w:t>
      </w:r>
      <w:r w:rsidRPr="00420795">
        <w:rPr>
          <w:rFonts w:asciiTheme="majorHAnsi" w:eastAsia="Times New Roman" w:hAnsiTheme="majorHAnsi" w:cstheme="majorHAnsi"/>
          <w:sz w:val="20"/>
          <w:szCs w:val="20"/>
        </w:rPr>
        <w:t>odwykonawca zatrudnia lub zatrudni na podstawie umowy o pracę osobę/osoby wykonującą/e wskazane w punkcie 1 czynności.</w:t>
      </w:r>
    </w:p>
    <w:p w14:paraId="62A5C2EF" w14:textId="77777777" w:rsidR="000410E9" w:rsidRPr="00420795" w:rsidRDefault="000410E9" w:rsidP="000410E9">
      <w:pPr>
        <w:numPr>
          <w:ilvl w:val="0"/>
          <w:numId w:val="43"/>
        </w:numPr>
        <w:spacing w:line="240" w:lineRule="auto"/>
        <w:ind w:left="426" w:hanging="284"/>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 xml:space="preserve">W trakcie realizacji zamówienia </w:t>
      </w:r>
      <w:r>
        <w:rPr>
          <w:rFonts w:asciiTheme="majorHAnsi" w:eastAsia="Times New Roman" w:hAnsiTheme="majorHAnsi" w:cstheme="majorHAnsi"/>
          <w:sz w:val="20"/>
          <w:szCs w:val="20"/>
        </w:rPr>
        <w:t>Z</w:t>
      </w:r>
      <w:r w:rsidRPr="00420795">
        <w:rPr>
          <w:rFonts w:asciiTheme="majorHAnsi" w:eastAsia="Times New Roman" w:hAnsiTheme="majorHAnsi" w:cstheme="majorHAnsi"/>
          <w:sz w:val="20"/>
          <w:szCs w:val="20"/>
        </w:rPr>
        <w:t xml:space="preserve">amawiający uprawniony jest do wykonywania czynności kontrolnych wobec Wykonawcy odnośnie spełniania przez </w:t>
      </w:r>
      <w:r>
        <w:rPr>
          <w:rFonts w:asciiTheme="majorHAnsi" w:eastAsia="Times New Roman" w:hAnsiTheme="majorHAnsi" w:cstheme="majorHAnsi"/>
          <w:sz w:val="20"/>
          <w:szCs w:val="20"/>
        </w:rPr>
        <w:t>W</w:t>
      </w:r>
      <w:r w:rsidRPr="00420795">
        <w:rPr>
          <w:rFonts w:asciiTheme="majorHAnsi" w:eastAsia="Times New Roman" w:hAnsiTheme="majorHAnsi" w:cstheme="majorHAnsi"/>
          <w:sz w:val="20"/>
          <w:szCs w:val="20"/>
        </w:rPr>
        <w:t xml:space="preserve">ykonawcę lub </w:t>
      </w:r>
      <w:r>
        <w:rPr>
          <w:rFonts w:asciiTheme="majorHAnsi" w:eastAsia="Times New Roman" w:hAnsiTheme="majorHAnsi" w:cstheme="majorHAnsi"/>
          <w:sz w:val="20"/>
          <w:szCs w:val="20"/>
        </w:rPr>
        <w:t>P</w:t>
      </w:r>
      <w:r w:rsidRPr="00420795">
        <w:rPr>
          <w:rFonts w:asciiTheme="majorHAnsi" w:eastAsia="Times New Roman" w:hAnsiTheme="majorHAnsi" w:cstheme="majorHAnsi"/>
          <w:sz w:val="20"/>
          <w:szCs w:val="20"/>
        </w:rPr>
        <w:t>odwykonawcę wymogu zatrudnienia na podstawie umowy o pracę osób wykonujących wskazane w punkcie 1 czynności. Zamawiający uprawniony jest w szczególności do:</w:t>
      </w:r>
    </w:p>
    <w:p w14:paraId="0C343633" w14:textId="77777777" w:rsidR="000410E9" w:rsidRPr="00420795" w:rsidRDefault="000410E9" w:rsidP="000410E9">
      <w:pPr>
        <w:numPr>
          <w:ilvl w:val="0"/>
          <w:numId w:val="42"/>
        </w:numPr>
        <w:spacing w:line="240" w:lineRule="auto"/>
        <w:ind w:left="709" w:hanging="305"/>
        <w:contextualSpacing/>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żądania oświadczeń i dokumentów w zakresie potwierdzenia spełniania ww. wymogów i dokonywania ich oceny,</w:t>
      </w:r>
    </w:p>
    <w:p w14:paraId="4A10012B" w14:textId="77777777" w:rsidR="000410E9" w:rsidRPr="00420795" w:rsidRDefault="000410E9" w:rsidP="000410E9">
      <w:pPr>
        <w:numPr>
          <w:ilvl w:val="0"/>
          <w:numId w:val="42"/>
        </w:numPr>
        <w:spacing w:line="240" w:lineRule="auto"/>
        <w:ind w:left="709" w:hanging="283"/>
        <w:contextualSpacing/>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żądania wyjaśnień w przypadku wątpliwości w zakresie potwierdzenia spełniania ww. wymogów,</w:t>
      </w:r>
    </w:p>
    <w:p w14:paraId="6309A2C4" w14:textId="77777777" w:rsidR="000410E9" w:rsidRDefault="000410E9" w:rsidP="000410E9">
      <w:pPr>
        <w:numPr>
          <w:ilvl w:val="0"/>
          <w:numId w:val="42"/>
        </w:numPr>
        <w:spacing w:line="240" w:lineRule="auto"/>
        <w:ind w:left="709" w:hanging="283"/>
        <w:contextualSpacing/>
        <w:jc w:val="both"/>
        <w:rPr>
          <w:rFonts w:asciiTheme="majorHAnsi" w:eastAsia="Times New Roman" w:hAnsiTheme="majorHAnsi" w:cstheme="majorHAnsi"/>
          <w:sz w:val="20"/>
          <w:szCs w:val="20"/>
        </w:rPr>
      </w:pPr>
      <w:r w:rsidRPr="00420795">
        <w:rPr>
          <w:rFonts w:asciiTheme="majorHAnsi" w:eastAsia="Times New Roman" w:hAnsiTheme="majorHAnsi" w:cstheme="majorHAnsi"/>
          <w:sz w:val="20"/>
          <w:szCs w:val="20"/>
        </w:rPr>
        <w:t>przeprowadzania kontroli na miejscu wykonywania świadczenia.</w:t>
      </w:r>
    </w:p>
    <w:p w14:paraId="03B6125F" w14:textId="64647515" w:rsidR="000410E9" w:rsidRDefault="000410E9" w:rsidP="000410E9">
      <w:pPr>
        <w:spacing w:line="240" w:lineRule="auto"/>
        <w:contextualSpacing/>
        <w:jc w:val="both"/>
        <w:rPr>
          <w:rFonts w:asciiTheme="majorHAnsi" w:hAnsiTheme="majorHAnsi" w:cstheme="majorHAnsi"/>
          <w:sz w:val="20"/>
          <w:szCs w:val="20"/>
        </w:rPr>
      </w:pPr>
      <w:r w:rsidRPr="00F928BB">
        <w:rPr>
          <w:rFonts w:asciiTheme="majorHAnsi" w:eastAsia="Times New Roman" w:hAnsiTheme="majorHAnsi" w:cstheme="majorHAnsi"/>
          <w:sz w:val="20"/>
          <w:szCs w:val="20"/>
        </w:rPr>
        <w:t xml:space="preserve">    4.</w:t>
      </w:r>
      <w:r w:rsidR="00520F1F" w:rsidRPr="00596687">
        <w:rPr>
          <w:rFonts w:asciiTheme="majorHAnsi" w:eastAsia="Times New Roman" w:hAnsiTheme="majorHAnsi" w:cstheme="majorHAnsi"/>
          <w:sz w:val="20"/>
          <w:szCs w:val="20"/>
        </w:rPr>
        <w:t>W trakcie realizacji umowy</w:t>
      </w:r>
      <w:r w:rsidR="00520F1F">
        <w:rPr>
          <w:rFonts w:asciiTheme="majorHAnsi" w:eastAsia="Times New Roman" w:hAnsiTheme="majorHAnsi" w:cstheme="majorHAnsi"/>
          <w:sz w:val="20"/>
          <w:szCs w:val="20"/>
        </w:rPr>
        <w:t xml:space="preserve"> </w:t>
      </w:r>
      <w:r w:rsidRPr="00B82936">
        <w:rPr>
          <w:rFonts w:asciiTheme="majorHAnsi" w:hAnsiTheme="majorHAnsi" w:cstheme="majorHAnsi"/>
          <w:sz w:val="20"/>
          <w:szCs w:val="20"/>
        </w:rPr>
        <w:t xml:space="preserve">Wykonawca jest zobowiązany, do przedstawienia </w:t>
      </w:r>
      <w:r w:rsidR="00036636">
        <w:rPr>
          <w:rFonts w:asciiTheme="majorHAnsi" w:hAnsiTheme="majorHAnsi" w:cstheme="majorHAnsi"/>
          <w:sz w:val="20"/>
          <w:szCs w:val="20"/>
        </w:rPr>
        <w:t>na</w:t>
      </w:r>
      <w:r w:rsidR="00B72308" w:rsidRPr="00596687">
        <w:rPr>
          <w:rFonts w:asciiTheme="majorHAnsi" w:hAnsiTheme="majorHAnsi" w:cstheme="majorHAnsi"/>
          <w:sz w:val="20"/>
          <w:szCs w:val="20"/>
        </w:rPr>
        <w:t xml:space="preserve"> każde </w:t>
      </w:r>
      <w:r w:rsidRPr="00596687">
        <w:rPr>
          <w:rFonts w:asciiTheme="majorHAnsi" w:hAnsiTheme="majorHAnsi" w:cstheme="majorHAnsi"/>
          <w:sz w:val="20"/>
          <w:szCs w:val="20"/>
        </w:rPr>
        <w:t>żądanie</w:t>
      </w:r>
      <w:r w:rsidRPr="00B82936">
        <w:rPr>
          <w:rFonts w:asciiTheme="majorHAnsi" w:hAnsiTheme="majorHAnsi" w:cstheme="majorHAnsi"/>
          <w:sz w:val="20"/>
          <w:szCs w:val="20"/>
        </w:rPr>
        <w:t xml:space="preserve"> Zamawiającego  dokumentów potw</w:t>
      </w:r>
      <w:r w:rsidR="00036636">
        <w:rPr>
          <w:rFonts w:asciiTheme="majorHAnsi" w:hAnsiTheme="majorHAnsi" w:cstheme="majorHAnsi"/>
          <w:sz w:val="20"/>
          <w:szCs w:val="20"/>
        </w:rPr>
        <w:t xml:space="preserve">ierdzających zatrudnienie na </w:t>
      </w:r>
      <w:r w:rsidRPr="00B82936">
        <w:rPr>
          <w:rFonts w:asciiTheme="majorHAnsi" w:hAnsiTheme="majorHAnsi" w:cstheme="majorHAnsi"/>
          <w:sz w:val="20"/>
          <w:szCs w:val="20"/>
        </w:rPr>
        <w:t>podstawie umowy o pracę osób przewidzianych  do wykonania zamówienia zgodnie z warunkami udziału w postępowaniu określonymi w postępowaniu, (Zamawiający przypomina o obowią</w:t>
      </w:r>
      <w:r w:rsidR="00036636">
        <w:rPr>
          <w:rFonts w:asciiTheme="majorHAnsi" w:hAnsiTheme="majorHAnsi" w:cstheme="majorHAnsi"/>
          <w:sz w:val="20"/>
          <w:szCs w:val="20"/>
        </w:rPr>
        <w:t>zku uzyskania przez</w:t>
      </w:r>
      <w:r w:rsidRPr="00B82936">
        <w:rPr>
          <w:rFonts w:asciiTheme="majorHAnsi" w:hAnsiTheme="majorHAnsi" w:cstheme="majorHAnsi"/>
          <w:sz w:val="20"/>
          <w:szCs w:val="20"/>
        </w:rPr>
        <w:t xml:space="preserve"> Wykonawcę zgody tych osób na ujawnienie danych osobowych i dan</w:t>
      </w:r>
      <w:r w:rsidR="00036636">
        <w:rPr>
          <w:rFonts w:asciiTheme="majorHAnsi" w:hAnsiTheme="majorHAnsi" w:cstheme="majorHAnsi"/>
          <w:sz w:val="20"/>
          <w:szCs w:val="20"/>
        </w:rPr>
        <w:t xml:space="preserve">ych dotyczących zatrudnienia). </w:t>
      </w:r>
      <w:bookmarkStart w:id="27" w:name="_GoBack"/>
      <w:bookmarkEnd w:id="27"/>
      <w:r w:rsidRPr="00B82936">
        <w:rPr>
          <w:rFonts w:asciiTheme="majorHAnsi" w:hAnsiTheme="majorHAnsi" w:cstheme="majorHAnsi"/>
          <w:sz w:val="20"/>
          <w:szCs w:val="20"/>
        </w:rPr>
        <w:t xml:space="preserve"> Wymóg zatrudnienia na etacie obowiązuje od daty  rozpoczęcia świadczenia usługi.</w:t>
      </w:r>
      <w:r w:rsidRPr="00B82936">
        <w:rPr>
          <w:rFonts w:asciiTheme="majorHAnsi" w:hAnsiTheme="majorHAnsi" w:cstheme="majorHAnsi"/>
          <w:color w:val="0070C0"/>
          <w:sz w:val="20"/>
          <w:szCs w:val="20"/>
        </w:rPr>
        <w:t xml:space="preserve"> </w:t>
      </w:r>
      <w:r w:rsidRPr="00B82936">
        <w:rPr>
          <w:rFonts w:asciiTheme="majorHAnsi" w:hAnsiTheme="majorHAnsi" w:cstheme="majorHAnsi"/>
          <w:sz w:val="20"/>
          <w:szCs w:val="20"/>
        </w:rPr>
        <w:t>Wykonawca jest zobowiązany do przestrzegania wymogów zatrudnienia opisanych powyżej.</w:t>
      </w:r>
    </w:p>
    <w:p w14:paraId="7AEB7FD4" w14:textId="77777777" w:rsidR="000410E9" w:rsidRPr="00B82936" w:rsidRDefault="000410E9" w:rsidP="000410E9">
      <w:pPr>
        <w:spacing w:line="240" w:lineRule="auto"/>
        <w:contextualSpacing/>
        <w:jc w:val="both"/>
        <w:rPr>
          <w:rFonts w:asciiTheme="majorHAnsi" w:hAnsiTheme="majorHAnsi" w:cstheme="majorHAnsi"/>
          <w:sz w:val="20"/>
          <w:szCs w:val="20"/>
        </w:rPr>
      </w:pPr>
      <w:r w:rsidRPr="00B82936">
        <w:rPr>
          <w:rFonts w:asciiTheme="majorHAnsi" w:hAnsiTheme="majorHAnsi" w:cstheme="majorHAnsi"/>
          <w:sz w:val="20"/>
          <w:szCs w:val="20"/>
        </w:rPr>
        <w:t>5.Kopia umowy/umów powinna zostać zanonimizowana w sposób zapewniający ochronę danych osobowych pracowników, zgodnie z przepisami RODO.</w:t>
      </w:r>
    </w:p>
    <w:p w14:paraId="3793E67F" w14:textId="77777777" w:rsidR="000410E9" w:rsidRPr="00B82936" w:rsidRDefault="000410E9" w:rsidP="000410E9">
      <w:pPr>
        <w:spacing w:line="240" w:lineRule="auto"/>
        <w:contextualSpacing/>
        <w:jc w:val="both"/>
        <w:rPr>
          <w:rFonts w:asciiTheme="majorHAnsi" w:hAnsiTheme="majorHAnsi" w:cstheme="majorHAnsi"/>
          <w:sz w:val="20"/>
          <w:szCs w:val="20"/>
        </w:rPr>
      </w:pPr>
      <w:r w:rsidRPr="00B82936">
        <w:rPr>
          <w:rFonts w:asciiTheme="majorHAnsi" w:hAnsiTheme="majorHAnsi" w:cstheme="majorHAnsi"/>
          <w:sz w:val="20"/>
          <w:szCs w:val="20"/>
        </w:rPr>
        <w:t>6.Wymogu zatrudnienia osób wykonujących przedmiot zamówienia na podstawie umowy o pracę                         Wykonawca jest zobowiązany przestrzegać w całym okresie realizacji zamówienia pod rygorem                            zastosowania przez Zamawiającego kar umownych przewidzianych za nienależyte wykonanie zamówienia.</w:t>
      </w:r>
    </w:p>
    <w:p w14:paraId="3FFE60FE" w14:textId="77777777" w:rsidR="000410E9" w:rsidRPr="00B82936" w:rsidRDefault="000410E9" w:rsidP="000410E9">
      <w:pPr>
        <w:spacing w:line="240" w:lineRule="auto"/>
        <w:contextualSpacing/>
        <w:jc w:val="both"/>
        <w:rPr>
          <w:rFonts w:asciiTheme="majorHAnsi" w:hAnsiTheme="majorHAnsi" w:cstheme="majorHAnsi"/>
          <w:sz w:val="20"/>
          <w:szCs w:val="20"/>
          <w:lang w:val="x-none" w:eastAsia="x-none"/>
        </w:rPr>
      </w:pPr>
      <w:r w:rsidRPr="00B82936">
        <w:rPr>
          <w:rFonts w:asciiTheme="majorHAnsi" w:hAnsiTheme="majorHAnsi" w:cstheme="majorHAnsi"/>
          <w:sz w:val="20"/>
          <w:szCs w:val="20"/>
        </w:rPr>
        <w:t>7.</w:t>
      </w:r>
      <w:r w:rsidRPr="00B82936">
        <w:rPr>
          <w:rFonts w:asciiTheme="majorHAnsi" w:hAnsiTheme="majorHAnsi" w:cstheme="majorHAnsi"/>
          <w:sz w:val="20"/>
          <w:szCs w:val="20"/>
          <w:lang w:val="x-none" w:eastAsia="x-none"/>
        </w:rPr>
        <w:t xml:space="preserve">Na każde żądanie Zamawiającego, w terminie do 2 dni roboczych i w formie przez Zamawiającego określonej, Wykonawca jest zobowiązany udzielić Zamawiającemu wyjaśnień dotyczących zatrudnienia osób opisanych powyżej. </w:t>
      </w:r>
    </w:p>
    <w:p w14:paraId="1CDBB55C" w14:textId="77777777" w:rsidR="000410E9" w:rsidRPr="00B82936" w:rsidRDefault="000410E9" w:rsidP="000410E9">
      <w:pPr>
        <w:spacing w:line="240" w:lineRule="auto"/>
        <w:contextualSpacing/>
        <w:jc w:val="both"/>
        <w:rPr>
          <w:rFonts w:asciiTheme="majorHAnsi" w:hAnsiTheme="majorHAnsi" w:cstheme="majorHAnsi"/>
          <w:sz w:val="20"/>
          <w:szCs w:val="20"/>
        </w:rPr>
      </w:pPr>
      <w:r w:rsidRPr="00B82936">
        <w:rPr>
          <w:rFonts w:asciiTheme="majorHAnsi" w:hAnsiTheme="majorHAnsi" w:cstheme="majorHAnsi"/>
          <w:sz w:val="20"/>
          <w:szCs w:val="20"/>
        </w:rPr>
        <w:lastRenderedPageBreak/>
        <w:t xml:space="preserve">8.W przypadku uzasadnionych wątpliwości co do przestrzegania prawa pracy przez </w:t>
      </w:r>
      <w:r>
        <w:rPr>
          <w:rFonts w:asciiTheme="majorHAnsi" w:hAnsiTheme="majorHAnsi" w:cstheme="majorHAnsi"/>
          <w:sz w:val="20"/>
          <w:szCs w:val="20"/>
        </w:rPr>
        <w:t>W</w:t>
      </w:r>
      <w:r w:rsidRPr="00B82936">
        <w:rPr>
          <w:rFonts w:asciiTheme="majorHAnsi" w:hAnsiTheme="majorHAnsi" w:cstheme="majorHAnsi"/>
          <w:sz w:val="20"/>
          <w:szCs w:val="20"/>
        </w:rPr>
        <w:t xml:space="preserve">ykonawcę lub                     </w:t>
      </w:r>
      <w:r>
        <w:rPr>
          <w:rFonts w:asciiTheme="majorHAnsi" w:hAnsiTheme="majorHAnsi" w:cstheme="majorHAnsi"/>
          <w:sz w:val="20"/>
          <w:szCs w:val="20"/>
        </w:rPr>
        <w:t>P</w:t>
      </w:r>
      <w:r w:rsidRPr="00B82936">
        <w:rPr>
          <w:rFonts w:asciiTheme="majorHAnsi" w:hAnsiTheme="majorHAnsi" w:cstheme="majorHAnsi"/>
          <w:sz w:val="20"/>
          <w:szCs w:val="20"/>
        </w:rPr>
        <w:t xml:space="preserve">odwykonawcę, </w:t>
      </w:r>
      <w:r>
        <w:rPr>
          <w:rFonts w:asciiTheme="majorHAnsi" w:hAnsiTheme="majorHAnsi" w:cstheme="majorHAnsi"/>
          <w:sz w:val="20"/>
          <w:szCs w:val="20"/>
        </w:rPr>
        <w:t>Z</w:t>
      </w:r>
      <w:r w:rsidRPr="00B82936">
        <w:rPr>
          <w:rFonts w:asciiTheme="majorHAnsi" w:hAnsiTheme="majorHAnsi" w:cstheme="majorHAnsi"/>
          <w:sz w:val="20"/>
          <w:szCs w:val="20"/>
        </w:rPr>
        <w:t>amawiający może zwrócić się o przeprowadzenie kontroli przez Państwową Inspekcję Pracy.</w:t>
      </w:r>
    </w:p>
    <w:p w14:paraId="33C95008" w14:textId="77777777" w:rsidR="000410E9" w:rsidRPr="00F928BB" w:rsidRDefault="000410E9" w:rsidP="000410E9">
      <w:pPr>
        <w:jc w:val="both"/>
        <w:rPr>
          <w:rFonts w:asciiTheme="majorHAnsi" w:hAnsiTheme="majorHAnsi" w:cstheme="majorHAnsi"/>
          <w:sz w:val="20"/>
          <w:szCs w:val="20"/>
        </w:rPr>
      </w:pPr>
    </w:p>
    <w:p w14:paraId="4D1012EE" w14:textId="77777777" w:rsidR="000410E9" w:rsidRPr="00F928BB" w:rsidRDefault="000410E9" w:rsidP="000410E9">
      <w:pPr>
        <w:jc w:val="both"/>
        <w:rPr>
          <w:rFonts w:asciiTheme="majorHAnsi" w:hAnsiTheme="majorHAnsi" w:cstheme="majorHAnsi"/>
          <w:sz w:val="20"/>
          <w:szCs w:val="20"/>
        </w:rPr>
      </w:pPr>
    </w:p>
    <w:p w14:paraId="36D528D3" w14:textId="77777777" w:rsidR="00003F9C" w:rsidRPr="00AB3F8C" w:rsidRDefault="00003F9C" w:rsidP="00C0774D">
      <w:pPr>
        <w:spacing w:line="240" w:lineRule="auto"/>
        <w:jc w:val="center"/>
        <w:rPr>
          <w:rFonts w:asciiTheme="majorHAnsi" w:hAnsiTheme="majorHAnsi" w:cstheme="majorHAnsi"/>
          <w:b/>
          <w:sz w:val="20"/>
          <w:szCs w:val="20"/>
        </w:rPr>
      </w:pPr>
    </w:p>
    <w:sectPr w:rsidR="00003F9C" w:rsidRPr="00AB3F8C" w:rsidSect="00A16E17">
      <w:headerReference w:type="default" r:id="rId36"/>
      <w:footerReference w:type="default" r:id="rId37"/>
      <w:headerReference w:type="first" r:id="rId38"/>
      <w:footerReference w:type="first" r:id="rId39"/>
      <w:pgSz w:w="11909" w:h="16834"/>
      <w:pgMar w:top="1702" w:right="1440" w:bottom="1560" w:left="1440" w:header="720" w:footer="27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E4A72" w14:textId="77777777" w:rsidR="001168DC" w:rsidRDefault="001168DC">
      <w:pPr>
        <w:spacing w:line="240" w:lineRule="auto"/>
      </w:pPr>
      <w:r>
        <w:separator/>
      </w:r>
    </w:p>
  </w:endnote>
  <w:endnote w:type="continuationSeparator" w:id="0">
    <w:p w14:paraId="4F5689CC" w14:textId="77777777" w:rsidR="001168DC" w:rsidRDefault="00116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1168DC" w:rsidRDefault="001168DC"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5927A" w14:textId="384597D2" w:rsidR="001168DC" w:rsidRDefault="001168DC">
    <w:pPr>
      <w:pStyle w:val="Stopka"/>
    </w:pPr>
  </w:p>
  <w:p w14:paraId="5EA80017" w14:textId="60DE24E2" w:rsidR="001168DC" w:rsidRPr="00A77A93" w:rsidRDefault="001168DC"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61D31" w14:textId="77777777" w:rsidR="001168DC" w:rsidRDefault="001168DC">
      <w:pPr>
        <w:spacing w:line="240" w:lineRule="auto"/>
      </w:pPr>
      <w:r>
        <w:separator/>
      </w:r>
    </w:p>
  </w:footnote>
  <w:footnote w:type="continuationSeparator" w:id="0">
    <w:p w14:paraId="62E18420" w14:textId="77777777" w:rsidR="001168DC" w:rsidRDefault="001168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248FC3DA" w:rsidR="001168DC" w:rsidRPr="008E5C6B" w:rsidRDefault="001168DC" w:rsidP="00921451">
    <w:pPr>
      <w:tabs>
        <w:tab w:val="center" w:pos="4514"/>
      </w:tabs>
      <w:rPr>
        <w:rFonts w:asciiTheme="majorHAnsi" w:hAnsiTheme="majorHAnsi" w:cstheme="majorHAnsi"/>
        <w:b/>
        <w:sz w:val="20"/>
        <w:szCs w:val="20"/>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ZP/039/22</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1A01525F" w:rsidR="001168DC" w:rsidRDefault="001168DC"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ZP/039/22</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441442"/>
    <w:multiLevelType w:val="multilevel"/>
    <w:tmpl w:val="CEBA2BEC"/>
    <w:lvl w:ilvl="0">
      <w:start w:val="1"/>
      <w:numFmt w:val="decimal"/>
      <w:lvlText w:val="%1."/>
      <w:lvlJc w:val="left"/>
      <w:pPr>
        <w:ind w:left="360" w:hanging="360"/>
      </w:pPr>
    </w:lvl>
    <w:lvl w:ilvl="1">
      <w:start w:val="1"/>
      <w:numFmt w:val="decimal"/>
      <w:lvlText w:val="%2."/>
      <w:lvlJc w:val="left"/>
      <w:pPr>
        <w:ind w:left="792" w:hanging="432"/>
      </w:pPr>
      <w:rPr>
        <w:rFonts w:asciiTheme="majorHAnsi" w:eastAsia="Arial" w:hAnsiTheme="majorHAnsi" w:cstheme="majorHAns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2C1364B"/>
    <w:multiLevelType w:val="hybridMultilevel"/>
    <w:tmpl w:val="3ED6FC3E"/>
    <w:lvl w:ilvl="0" w:tplc="13E80F2A">
      <w:start w:val="1"/>
      <w:numFmt w:val="decimal"/>
      <w:lvlText w:val="%1)"/>
      <w:lvlJc w:val="left"/>
      <w:pPr>
        <w:ind w:left="639" w:hanging="360"/>
      </w:pPr>
      <w:rPr>
        <w:rFonts w:eastAsia="TimesNewRoman" w:hint="default"/>
      </w:rPr>
    </w:lvl>
    <w:lvl w:ilvl="1" w:tplc="04150019">
      <w:start w:val="1"/>
      <w:numFmt w:val="lowerLetter"/>
      <w:lvlText w:val="%2."/>
      <w:lvlJc w:val="left"/>
      <w:pPr>
        <w:ind w:left="1359" w:hanging="360"/>
      </w:pPr>
    </w:lvl>
    <w:lvl w:ilvl="2" w:tplc="0415001B">
      <w:start w:val="1"/>
      <w:numFmt w:val="lowerRoman"/>
      <w:lvlText w:val="%3."/>
      <w:lvlJc w:val="right"/>
      <w:pPr>
        <w:ind w:left="2079" w:hanging="180"/>
      </w:pPr>
    </w:lvl>
    <w:lvl w:ilvl="3" w:tplc="0415000F">
      <w:start w:val="1"/>
      <w:numFmt w:val="decimal"/>
      <w:lvlText w:val="%4."/>
      <w:lvlJc w:val="left"/>
      <w:pPr>
        <w:ind w:left="2799" w:hanging="360"/>
      </w:pPr>
    </w:lvl>
    <w:lvl w:ilvl="4" w:tplc="04150019">
      <w:start w:val="1"/>
      <w:numFmt w:val="lowerLetter"/>
      <w:lvlText w:val="%5."/>
      <w:lvlJc w:val="left"/>
      <w:pPr>
        <w:ind w:left="3519" w:hanging="360"/>
      </w:pPr>
    </w:lvl>
    <w:lvl w:ilvl="5" w:tplc="0415001B">
      <w:start w:val="1"/>
      <w:numFmt w:val="lowerRoman"/>
      <w:lvlText w:val="%6."/>
      <w:lvlJc w:val="right"/>
      <w:pPr>
        <w:ind w:left="4239" w:hanging="180"/>
      </w:pPr>
    </w:lvl>
    <w:lvl w:ilvl="6" w:tplc="0415000F">
      <w:start w:val="1"/>
      <w:numFmt w:val="decimal"/>
      <w:lvlText w:val="%7."/>
      <w:lvlJc w:val="left"/>
      <w:pPr>
        <w:ind w:left="4959" w:hanging="360"/>
      </w:pPr>
    </w:lvl>
    <w:lvl w:ilvl="7" w:tplc="04150019">
      <w:start w:val="1"/>
      <w:numFmt w:val="lowerLetter"/>
      <w:lvlText w:val="%8."/>
      <w:lvlJc w:val="left"/>
      <w:pPr>
        <w:ind w:left="5679" w:hanging="360"/>
      </w:pPr>
    </w:lvl>
    <w:lvl w:ilvl="8" w:tplc="0415001B">
      <w:start w:val="1"/>
      <w:numFmt w:val="lowerRoman"/>
      <w:lvlText w:val="%9."/>
      <w:lvlJc w:val="right"/>
      <w:pPr>
        <w:ind w:left="6399" w:hanging="180"/>
      </w:pPr>
    </w:lvl>
  </w:abstractNum>
  <w:abstractNum w:abstractNumId="9" w15:restartNumberingAfterBreak="0">
    <w:nsid w:val="13C811A2"/>
    <w:multiLevelType w:val="multilevel"/>
    <w:tmpl w:val="40D82ACA"/>
    <w:lvl w:ilvl="0">
      <w:start w:val="1"/>
      <w:numFmt w:val="decimal"/>
      <w:lvlText w:val="%1."/>
      <w:lvlJc w:val="left"/>
      <w:pPr>
        <w:ind w:left="785" w:hanging="360"/>
      </w:pPr>
    </w:lvl>
    <w:lvl w:ilvl="1">
      <w:start w:val="2"/>
      <w:numFmt w:val="decimal"/>
      <w:isLgl/>
      <w:lvlText w:val="%1.%2."/>
      <w:lvlJc w:val="left"/>
      <w:pPr>
        <w:ind w:left="1145" w:hanging="720"/>
      </w:pPr>
      <w:rPr>
        <w:rFonts w:hint="default"/>
      </w:rPr>
    </w:lvl>
    <w:lvl w:ilvl="2">
      <w:start w:val="2"/>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10"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922E04"/>
    <w:multiLevelType w:val="hybridMultilevel"/>
    <w:tmpl w:val="030673B8"/>
    <w:lvl w:ilvl="0" w:tplc="686EB628">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3"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6E33339"/>
    <w:multiLevelType w:val="hybridMultilevel"/>
    <w:tmpl w:val="84949930"/>
    <w:lvl w:ilvl="0" w:tplc="767AA524">
      <w:start w:val="1"/>
      <w:numFmt w:val="decimal"/>
      <w:lvlText w:val="%1."/>
      <w:lvlJc w:val="left"/>
      <w:pPr>
        <w:tabs>
          <w:tab w:val="num" w:pos="405"/>
        </w:tabs>
        <w:ind w:left="405" w:hanging="405"/>
      </w:pPr>
      <w:rPr>
        <w:b w:val="0"/>
        <w:i w:val="0"/>
        <w:sz w:val="20"/>
        <w:szCs w:val="20"/>
      </w:rPr>
    </w:lvl>
    <w:lvl w:ilvl="1" w:tplc="25C0BE32">
      <w:numFmt w:val="none"/>
      <w:lvlText w:val=""/>
      <w:lvlJc w:val="left"/>
      <w:pPr>
        <w:tabs>
          <w:tab w:val="num" w:pos="360"/>
        </w:tabs>
      </w:pPr>
      <w:rPr>
        <w:rFonts w:cs="Times New Roman"/>
      </w:rPr>
    </w:lvl>
    <w:lvl w:ilvl="2" w:tplc="39B4FC1A">
      <w:numFmt w:val="none"/>
      <w:lvlText w:val=""/>
      <w:lvlJc w:val="left"/>
      <w:pPr>
        <w:tabs>
          <w:tab w:val="num" w:pos="360"/>
        </w:tabs>
      </w:pPr>
      <w:rPr>
        <w:rFonts w:cs="Times New Roman"/>
      </w:rPr>
    </w:lvl>
    <w:lvl w:ilvl="3" w:tplc="12A6D004">
      <w:numFmt w:val="none"/>
      <w:lvlText w:val=""/>
      <w:lvlJc w:val="left"/>
      <w:pPr>
        <w:tabs>
          <w:tab w:val="num" w:pos="360"/>
        </w:tabs>
      </w:pPr>
      <w:rPr>
        <w:rFonts w:cs="Times New Roman"/>
      </w:rPr>
    </w:lvl>
    <w:lvl w:ilvl="4" w:tplc="C8D4F210">
      <w:numFmt w:val="none"/>
      <w:lvlText w:val=""/>
      <w:lvlJc w:val="left"/>
      <w:pPr>
        <w:tabs>
          <w:tab w:val="num" w:pos="360"/>
        </w:tabs>
      </w:pPr>
      <w:rPr>
        <w:rFonts w:cs="Times New Roman"/>
      </w:rPr>
    </w:lvl>
    <w:lvl w:ilvl="5" w:tplc="066A5CD0">
      <w:numFmt w:val="none"/>
      <w:lvlText w:val=""/>
      <w:lvlJc w:val="left"/>
      <w:pPr>
        <w:tabs>
          <w:tab w:val="num" w:pos="360"/>
        </w:tabs>
      </w:pPr>
      <w:rPr>
        <w:rFonts w:cs="Times New Roman"/>
      </w:rPr>
    </w:lvl>
    <w:lvl w:ilvl="6" w:tplc="32BA6AAE">
      <w:numFmt w:val="none"/>
      <w:lvlText w:val=""/>
      <w:lvlJc w:val="left"/>
      <w:pPr>
        <w:tabs>
          <w:tab w:val="num" w:pos="360"/>
        </w:tabs>
      </w:pPr>
      <w:rPr>
        <w:rFonts w:cs="Times New Roman"/>
      </w:rPr>
    </w:lvl>
    <w:lvl w:ilvl="7" w:tplc="358C97D8">
      <w:numFmt w:val="none"/>
      <w:lvlText w:val=""/>
      <w:lvlJc w:val="left"/>
      <w:pPr>
        <w:tabs>
          <w:tab w:val="num" w:pos="360"/>
        </w:tabs>
      </w:pPr>
      <w:rPr>
        <w:rFonts w:cs="Times New Roman"/>
      </w:rPr>
    </w:lvl>
    <w:lvl w:ilvl="8" w:tplc="A374066E">
      <w:numFmt w:val="none"/>
      <w:lvlText w:val=""/>
      <w:lvlJc w:val="left"/>
      <w:pPr>
        <w:tabs>
          <w:tab w:val="num" w:pos="360"/>
        </w:tabs>
      </w:pPr>
      <w:rPr>
        <w:rFonts w:cs="Times New Roman"/>
      </w:rPr>
    </w:lvl>
  </w:abstractNum>
  <w:abstractNum w:abstractNumId="15"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8" w15:restartNumberingAfterBreak="0">
    <w:nsid w:val="28EE6F0D"/>
    <w:multiLevelType w:val="hybridMultilevel"/>
    <w:tmpl w:val="2912FE98"/>
    <w:lvl w:ilvl="0" w:tplc="04150001">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2C8E0E24"/>
    <w:multiLevelType w:val="hybridMultilevel"/>
    <w:tmpl w:val="66A2E896"/>
    <w:lvl w:ilvl="0" w:tplc="B706F8EE">
      <w:start w:val="1"/>
      <w:numFmt w:val="decimal"/>
      <w:lvlText w:val="%1."/>
      <w:lvlJc w:val="left"/>
      <w:pPr>
        <w:tabs>
          <w:tab w:val="num" w:pos="240"/>
        </w:tabs>
        <w:ind w:left="240" w:firstLine="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21"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39B07E2"/>
    <w:multiLevelType w:val="hybridMultilevel"/>
    <w:tmpl w:val="9A9CD75E"/>
    <w:lvl w:ilvl="0" w:tplc="0AB06712">
      <w:numFmt w:val="bullet"/>
      <w:lvlText w:val=""/>
      <w:lvlJc w:val="left"/>
      <w:pPr>
        <w:ind w:left="218" w:hanging="360"/>
      </w:pPr>
      <w:rPr>
        <w:rFonts w:ascii="Symbol" w:eastAsia="Times New Roman" w:hAnsi="Symbol" w:cs="Times New Roman"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23" w15:restartNumberingAfterBreak="0">
    <w:nsid w:val="33D47A57"/>
    <w:multiLevelType w:val="hybridMultilevel"/>
    <w:tmpl w:val="F59886FC"/>
    <w:lvl w:ilvl="0" w:tplc="F808E1E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90077F0"/>
    <w:multiLevelType w:val="multilevel"/>
    <w:tmpl w:val="369C84DC"/>
    <w:lvl w:ilvl="0">
      <w:start w:val="1"/>
      <w:numFmt w:val="decimal"/>
      <w:lvlText w:val="%1."/>
      <w:lvlJc w:val="left"/>
      <w:pPr>
        <w:ind w:left="453" w:hanging="453"/>
      </w:pPr>
      <w:rPr>
        <w:rFonts w:asciiTheme="majorHAnsi" w:hAnsiTheme="majorHAnsi" w:cstheme="majorHAnsi" w:hint="default"/>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77E7B95"/>
    <w:multiLevelType w:val="multilevel"/>
    <w:tmpl w:val="7D7A3CBC"/>
    <w:lvl w:ilvl="0">
      <w:start w:val="1"/>
      <w:numFmt w:val="decimal"/>
      <w:lvlText w:val="%1."/>
      <w:lvlJc w:val="left"/>
      <w:pPr>
        <w:ind w:left="785" w:hanging="360"/>
      </w:pPr>
    </w:lvl>
    <w:lvl w:ilvl="1">
      <w:start w:val="3"/>
      <w:numFmt w:val="decimal"/>
      <w:isLgl/>
      <w:lvlText w:val="%1.%2"/>
      <w:lvlJc w:val="left"/>
      <w:pPr>
        <w:ind w:left="785" w:hanging="360"/>
      </w:pPr>
      <w:rPr>
        <w:rFonts w:asciiTheme="minorHAnsi" w:hAnsiTheme="minorHAnsi"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145" w:hanging="72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28"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4CA2381C"/>
    <w:multiLevelType w:val="hybridMultilevel"/>
    <w:tmpl w:val="736680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EF83E63"/>
    <w:multiLevelType w:val="hybridMultilevel"/>
    <w:tmpl w:val="F6E8B63E"/>
    <w:lvl w:ilvl="0" w:tplc="8618A6F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6"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7" w15:restartNumberingAfterBreak="0">
    <w:nsid w:val="589046BB"/>
    <w:multiLevelType w:val="hybridMultilevel"/>
    <w:tmpl w:val="8CAAC3AE"/>
    <w:lvl w:ilvl="0" w:tplc="515A3A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1F2FCE"/>
    <w:multiLevelType w:val="hybridMultilevel"/>
    <w:tmpl w:val="7DC4543C"/>
    <w:lvl w:ilvl="0" w:tplc="04150017">
      <w:start w:val="1"/>
      <w:numFmt w:val="lowerLetter"/>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2"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15:restartNumberingAfterBreak="0">
    <w:nsid w:val="66A47BBD"/>
    <w:multiLevelType w:val="hybridMultilevel"/>
    <w:tmpl w:val="AC84CDEE"/>
    <w:lvl w:ilvl="0" w:tplc="686EB628">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num w:numId="1">
    <w:abstractNumId w:val="26"/>
  </w:num>
  <w:num w:numId="2">
    <w:abstractNumId w:val="1"/>
  </w:num>
  <w:num w:numId="3">
    <w:abstractNumId w:val="13"/>
  </w:num>
  <w:num w:numId="4">
    <w:abstractNumId w:val="15"/>
  </w:num>
  <w:num w:numId="5">
    <w:abstractNumId w:val="46"/>
  </w:num>
  <w:num w:numId="6">
    <w:abstractNumId w:val="45"/>
  </w:num>
  <w:num w:numId="7">
    <w:abstractNumId w:val="42"/>
  </w:num>
  <w:num w:numId="8">
    <w:abstractNumId w:val="29"/>
  </w:num>
  <w:num w:numId="9">
    <w:abstractNumId w:val="47"/>
  </w:num>
  <w:num w:numId="10">
    <w:abstractNumId w:val="35"/>
  </w:num>
  <w:num w:numId="11">
    <w:abstractNumId w:val="16"/>
  </w:num>
  <w:num w:numId="12">
    <w:abstractNumId w:val="5"/>
  </w:num>
  <w:num w:numId="13">
    <w:abstractNumId w:val="28"/>
  </w:num>
  <w:num w:numId="14">
    <w:abstractNumId w:val="21"/>
  </w:num>
  <w:num w:numId="15">
    <w:abstractNumId w:val="7"/>
  </w:num>
  <w:num w:numId="16">
    <w:abstractNumId w:val="19"/>
  </w:num>
  <w:num w:numId="17">
    <w:abstractNumId w:val="39"/>
  </w:num>
  <w:num w:numId="18">
    <w:abstractNumId w:val="17"/>
  </w:num>
  <w:num w:numId="19">
    <w:abstractNumId w:val="24"/>
  </w:num>
  <w:num w:numId="20">
    <w:abstractNumId w:val="12"/>
  </w:num>
  <w:num w:numId="21">
    <w:abstractNumId w:val="40"/>
  </w:num>
  <w:num w:numId="22">
    <w:abstractNumId w:val="41"/>
  </w:num>
  <w:num w:numId="23">
    <w:abstractNumId w:val="4"/>
  </w:num>
  <w:num w:numId="24">
    <w:abstractNumId w:val="3"/>
  </w:num>
  <w:num w:numId="25">
    <w:abstractNumId w:val="33"/>
  </w:num>
  <w:num w:numId="26">
    <w:abstractNumId w:val="43"/>
  </w:num>
  <w:num w:numId="27">
    <w:abstractNumId w:val="25"/>
  </w:num>
  <w:num w:numId="28">
    <w:abstractNumId w:val="31"/>
  </w:num>
  <w:num w:numId="29">
    <w:abstractNumId w:val="0"/>
  </w:num>
  <w:num w:numId="30">
    <w:abstractNumId w:val="34"/>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2"/>
  </w:num>
  <w:num w:numId="34">
    <w:abstractNumId w:val="36"/>
  </w:num>
  <w:num w:numId="35">
    <w:abstractNumId w:val="9"/>
  </w:num>
  <w:num w:numId="36">
    <w:abstractNumId w:val="32"/>
  </w:num>
  <w:num w:numId="37">
    <w:abstractNumId w:val="27"/>
  </w:num>
  <w:num w:numId="38">
    <w:abstractNumId w:val="44"/>
  </w:num>
  <w:num w:numId="39">
    <w:abstractNumId w:val="18"/>
  </w:num>
  <w:num w:numId="40">
    <w:abstractNumId w:val="11"/>
  </w:num>
  <w:num w:numId="41">
    <w:abstractNumId w:val="38"/>
  </w:num>
  <w:num w:numId="42">
    <w:abstractNumId w:val="10"/>
  </w:num>
  <w:num w:numId="43">
    <w:abstractNumId w:val="37"/>
  </w:num>
  <w:num w:numId="44">
    <w:abstractNumId w:val="23"/>
  </w:num>
  <w:num w:numId="45">
    <w:abstractNumId w:val="6"/>
  </w:num>
  <w:num w:numId="46">
    <w:abstractNumId w:val="30"/>
  </w:num>
  <w:num w:numId="47">
    <w:abstractNumId w:val="8"/>
  </w:num>
  <w:num w:numId="48">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204DB"/>
    <w:rsid w:val="00020F97"/>
    <w:rsid w:val="00027102"/>
    <w:rsid w:val="0003323C"/>
    <w:rsid w:val="00036636"/>
    <w:rsid w:val="000366CD"/>
    <w:rsid w:val="000410E9"/>
    <w:rsid w:val="00047D3A"/>
    <w:rsid w:val="000645D3"/>
    <w:rsid w:val="0009000C"/>
    <w:rsid w:val="000A0770"/>
    <w:rsid w:val="000A343B"/>
    <w:rsid w:val="000D1326"/>
    <w:rsid w:val="000D577C"/>
    <w:rsid w:val="000F2783"/>
    <w:rsid w:val="00100D55"/>
    <w:rsid w:val="001019D5"/>
    <w:rsid w:val="00101FF4"/>
    <w:rsid w:val="00102270"/>
    <w:rsid w:val="00115EA4"/>
    <w:rsid w:val="001168DC"/>
    <w:rsid w:val="00126E5B"/>
    <w:rsid w:val="0013189F"/>
    <w:rsid w:val="001318C9"/>
    <w:rsid w:val="0014226C"/>
    <w:rsid w:val="00143E3B"/>
    <w:rsid w:val="00146315"/>
    <w:rsid w:val="00163528"/>
    <w:rsid w:val="0017317B"/>
    <w:rsid w:val="00181C0F"/>
    <w:rsid w:val="001B3F6A"/>
    <w:rsid w:val="001C59E5"/>
    <w:rsid w:val="001F48B4"/>
    <w:rsid w:val="00200AAF"/>
    <w:rsid w:val="00201EE9"/>
    <w:rsid w:val="00203808"/>
    <w:rsid w:val="002059F1"/>
    <w:rsid w:val="00215688"/>
    <w:rsid w:val="00216AFE"/>
    <w:rsid w:val="00227260"/>
    <w:rsid w:val="0023111F"/>
    <w:rsid w:val="002557A5"/>
    <w:rsid w:val="0026259B"/>
    <w:rsid w:val="00262861"/>
    <w:rsid w:val="00277D9A"/>
    <w:rsid w:val="00287B1C"/>
    <w:rsid w:val="002A2627"/>
    <w:rsid w:val="002A415D"/>
    <w:rsid w:val="002B3154"/>
    <w:rsid w:val="002B5253"/>
    <w:rsid w:val="002C041E"/>
    <w:rsid w:val="002D68CA"/>
    <w:rsid w:val="002E0897"/>
    <w:rsid w:val="002E1242"/>
    <w:rsid w:val="002E237B"/>
    <w:rsid w:val="003003F0"/>
    <w:rsid w:val="00301167"/>
    <w:rsid w:val="00301522"/>
    <w:rsid w:val="003063A1"/>
    <w:rsid w:val="00330D73"/>
    <w:rsid w:val="0035275A"/>
    <w:rsid w:val="003850C7"/>
    <w:rsid w:val="003A7E9B"/>
    <w:rsid w:val="003C5710"/>
    <w:rsid w:val="003D2A77"/>
    <w:rsid w:val="003D4DDD"/>
    <w:rsid w:val="003E135B"/>
    <w:rsid w:val="003E7221"/>
    <w:rsid w:val="003F7066"/>
    <w:rsid w:val="004224B3"/>
    <w:rsid w:val="00443E07"/>
    <w:rsid w:val="0048186F"/>
    <w:rsid w:val="0048481C"/>
    <w:rsid w:val="004E5417"/>
    <w:rsid w:val="004F027D"/>
    <w:rsid w:val="00520F1F"/>
    <w:rsid w:val="005410BF"/>
    <w:rsid w:val="00543D7B"/>
    <w:rsid w:val="005531E2"/>
    <w:rsid w:val="005627FF"/>
    <w:rsid w:val="00584734"/>
    <w:rsid w:val="00591EF0"/>
    <w:rsid w:val="005924F0"/>
    <w:rsid w:val="005942F5"/>
    <w:rsid w:val="00596687"/>
    <w:rsid w:val="005A217A"/>
    <w:rsid w:val="005B0910"/>
    <w:rsid w:val="005C3CEB"/>
    <w:rsid w:val="006254C4"/>
    <w:rsid w:val="00627B03"/>
    <w:rsid w:val="00644099"/>
    <w:rsid w:val="00654C0F"/>
    <w:rsid w:val="00661456"/>
    <w:rsid w:val="00667731"/>
    <w:rsid w:val="0068113A"/>
    <w:rsid w:val="0068135F"/>
    <w:rsid w:val="006A77C4"/>
    <w:rsid w:val="006B3B6C"/>
    <w:rsid w:val="006C31C6"/>
    <w:rsid w:val="006D264C"/>
    <w:rsid w:val="006E2D2F"/>
    <w:rsid w:val="006E70F2"/>
    <w:rsid w:val="00700202"/>
    <w:rsid w:val="007019FA"/>
    <w:rsid w:val="0073181E"/>
    <w:rsid w:val="007606BE"/>
    <w:rsid w:val="00760F86"/>
    <w:rsid w:val="007612B9"/>
    <w:rsid w:val="0076708C"/>
    <w:rsid w:val="00775EBF"/>
    <w:rsid w:val="0078270A"/>
    <w:rsid w:val="0078687A"/>
    <w:rsid w:val="007B45FE"/>
    <w:rsid w:val="007D1098"/>
    <w:rsid w:val="007E0C59"/>
    <w:rsid w:val="008015AF"/>
    <w:rsid w:val="00806D00"/>
    <w:rsid w:val="00807B7B"/>
    <w:rsid w:val="008320FE"/>
    <w:rsid w:val="0085063A"/>
    <w:rsid w:val="00863CF2"/>
    <w:rsid w:val="008A0E5D"/>
    <w:rsid w:val="008A47BE"/>
    <w:rsid w:val="008C2008"/>
    <w:rsid w:val="008C6356"/>
    <w:rsid w:val="008D70F1"/>
    <w:rsid w:val="008E22E0"/>
    <w:rsid w:val="008E5C6B"/>
    <w:rsid w:val="008F3AB2"/>
    <w:rsid w:val="00907D1E"/>
    <w:rsid w:val="00921451"/>
    <w:rsid w:val="00922B31"/>
    <w:rsid w:val="009272EE"/>
    <w:rsid w:val="00927C69"/>
    <w:rsid w:val="0095310A"/>
    <w:rsid w:val="0095320B"/>
    <w:rsid w:val="009741BE"/>
    <w:rsid w:val="00981749"/>
    <w:rsid w:val="00983B4E"/>
    <w:rsid w:val="00985131"/>
    <w:rsid w:val="0098643F"/>
    <w:rsid w:val="00993786"/>
    <w:rsid w:val="00996A26"/>
    <w:rsid w:val="009B3A2A"/>
    <w:rsid w:val="009B5B68"/>
    <w:rsid w:val="009B6D1B"/>
    <w:rsid w:val="009C459C"/>
    <w:rsid w:val="009D5B78"/>
    <w:rsid w:val="009F7DBB"/>
    <w:rsid w:val="00A055AB"/>
    <w:rsid w:val="00A1044C"/>
    <w:rsid w:val="00A16E17"/>
    <w:rsid w:val="00A33710"/>
    <w:rsid w:val="00A4238D"/>
    <w:rsid w:val="00A67552"/>
    <w:rsid w:val="00A72C10"/>
    <w:rsid w:val="00A77A93"/>
    <w:rsid w:val="00A91335"/>
    <w:rsid w:val="00AA680C"/>
    <w:rsid w:val="00AB11D7"/>
    <w:rsid w:val="00AB3F8C"/>
    <w:rsid w:val="00AB44CC"/>
    <w:rsid w:val="00AE2EBB"/>
    <w:rsid w:val="00AE3ECF"/>
    <w:rsid w:val="00B17CA1"/>
    <w:rsid w:val="00B35313"/>
    <w:rsid w:val="00B40098"/>
    <w:rsid w:val="00B41AF3"/>
    <w:rsid w:val="00B450DB"/>
    <w:rsid w:val="00B647D3"/>
    <w:rsid w:val="00B72308"/>
    <w:rsid w:val="00B815C5"/>
    <w:rsid w:val="00B85D41"/>
    <w:rsid w:val="00B86824"/>
    <w:rsid w:val="00B86BDB"/>
    <w:rsid w:val="00BB4ECB"/>
    <w:rsid w:val="00BE35A0"/>
    <w:rsid w:val="00C0774D"/>
    <w:rsid w:val="00C24D81"/>
    <w:rsid w:val="00C44D0F"/>
    <w:rsid w:val="00C45BF2"/>
    <w:rsid w:val="00C56A17"/>
    <w:rsid w:val="00C746AE"/>
    <w:rsid w:val="00C84CF6"/>
    <w:rsid w:val="00C90559"/>
    <w:rsid w:val="00C95766"/>
    <w:rsid w:val="00CA097B"/>
    <w:rsid w:val="00CA27AF"/>
    <w:rsid w:val="00CA685B"/>
    <w:rsid w:val="00CA78FA"/>
    <w:rsid w:val="00CB3FFA"/>
    <w:rsid w:val="00CC204D"/>
    <w:rsid w:val="00CE61B5"/>
    <w:rsid w:val="00CF6C8B"/>
    <w:rsid w:val="00D02BE2"/>
    <w:rsid w:val="00D27A78"/>
    <w:rsid w:val="00D36D65"/>
    <w:rsid w:val="00D43317"/>
    <w:rsid w:val="00D70ACF"/>
    <w:rsid w:val="00D721DB"/>
    <w:rsid w:val="00D7295D"/>
    <w:rsid w:val="00D75444"/>
    <w:rsid w:val="00D9000F"/>
    <w:rsid w:val="00DA4AEE"/>
    <w:rsid w:val="00DA557F"/>
    <w:rsid w:val="00DC0624"/>
    <w:rsid w:val="00DD311C"/>
    <w:rsid w:val="00DF7D6A"/>
    <w:rsid w:val="00E2788C"/>
    <w:rsid w:val="00E34112"/>
    <w:rsid w:val="00E367F7"/>
    <w:rsid w:val="00E51519"/>
    <w:rsid w:val="00E5580C"/>
    <w:rsid w:val="00E61927"/>
    <w:rsid w:val="00E67148"/>
    <w:rsid w:val="00E747A0"/>
    <w:rsid w:val="00E97922"/>
    <w:rsid w:val="00EA1770"/>
    <w:rsid w:val="00EA6ED9"/>
    <w:rsid w:val="00EA7C3E"/>
    <w:rsid w:val="00EB1827"/>
    <w:rsid w:val="00EB1E6B"/>
    <w:rsid w:val="00EB365A"/>
    <w:rsid w:val="00EC255D"/>
    <w:rsid w:val="00F00836"/>
    <w:rsid w:val="00F033A5"/>
    <w:rsid w:val="00F03B15"/>
    <w:rsid w:val="00F33A35"/>
    <w:rsid w:val="00F47213"/>
    <w:rsid w:val="00F536B7"/>
    <w:rsid w:val="00F56D06"/>
    <w:rsid w:val="00F607F4"/>
    <w:rsid w:val="00F6171F"/>
    <w:rsid w:val="00F65B00"/>
    <w:rsid w:val="00F77A5C"/>
    <w:rsid w:val="00F90B86"/>
    <w:rsid w:val="00FB6C64"/>
    <w:rsid w:val="00FE7A85"/>
    <w:rsid w:val="00FF1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basedOn w:val="Normalny"/>
    <w:uiPriority w:val="99"/>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4"/>
      </w:numPr>
    </w:pPr>
  </w:style>
  <w:style w:type="character" w:customStyle="1" w:styleId="markedcontent">
    <w:name w:val="markedcontent"/>
    <w:rsid w:val="0003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package" Target="embeddings/Dokument_programu_Microsoft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DF077-676A-41F6-8331-8692CC84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31833D5F</Template>
  <TotalTime>11</TotalTime>
  <Pages>28</Pages>
  <Words>10665</Words>
  <Characters>63996</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5</cp:revision>
  <cp:lastPrinted>2022-10-24T07:03:00Z</cp:lastPrinted>
  <dcterms:created xsi:type="dcterms:W3CDTF">2022-10-25T09:18:00Z</dcterms:created>
  <dcterms:modified xsi:type="dcterms:W3CDTF">2022-10-27T09:18:00Z</dcterms:modified>
</cp:coreProperties>
</file>