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466EB" w14:textId="5DF835C4" w:rsidR="007A4550" w:rsidRPr="002340F8" w:rsidRDefault="007A4550" w:rsidP="007A4550">
      <w:pPr>
        <w:jc w:val="center"/>
        <w:rPr>
          <w:b/>
          <w:bCs/>
        </w:rPr>
      </w:pPr>
      <w:r w:rsidRPr="002340F8">
        <w:rPr>
          <w:b/>
          <w:bCs/>
        </w:rPr>
        <w:t>Opis przedmiotu zamówienia.</w:t>
      </w:r>
      <w:r w:rsidR="00DD357B" w:rsidRPr="002340F8">
        <w:rPr>
          <w:b/>
          <w:bCs/>
        </w:rPr>
        <w:t xml:space="preserve"> </w:t>
      </w:r>
    </w:p>
    <w:p w14:paraId="1AAD0D01" w14:textId="77777777" w:rsidR="007A4550" w:rsidRPr="002340F8" w:rsidRDefault="007A4550" w:rsidP="007A4550">
      <w:pPr>
        <w:jc w:val="both"/>
        <w:outlineLvl w:val="0"/>
      </w:pPr>
    </w:p>
    <w:p w14:paraId="7BD8ABB6" w14:textId="77777777" w:rsidR="007A4550" w:rsidRPr="002340F8" w:rsidRDefault="007A4550" w:rsidP="007A4550">
      <w:pPr>
        <w:jc w:val="both"/>
        <w:outlineLv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28"/>
      </w:tblGrid>
      <w:tr w:rsidR="002340F8" w:rsidRPr="002340F8" w14:paraId="3C02E688" w14:textId="77777777" w:rsidTr="00307616">
        <w:trPr>
          <w:trHeight w:val="295"/>
        </w:trPr>
        <w:tc>
          <w:tcPr>
            <w:tcW w:w="5000" w:type="pct"/>
            <w:shd w:val="clear" w:color="auto" w:fill="BFBFBF" w:themeFill="background1" w:themeFillShade="BF"/>
          </w:tcPr>
          <w:p w14:paraId="424068D7" w14:textId="77777777" w:rsidR="007A4550" w:rsidRPr="002340F8" w:rsidRDefault="007A4550" w:rsidP="00307616">
            <w:pPr>
              <w:jc w:val="both"/>
              <w:rPr>
                <w:b/>
                <w:bCs/>
                <w:sz w:val="22"/>
                <w:szCs w:val="22"/>
              </w:rPr>
            </w:pPr>
            <w:r w:rsidRPr="002340F8">
              <w:rPr>
                <w:b/>
                <w:bCs/>
                <w:sz w:val="22"/>
                <w:szCs w:val="22"/>
              </w:rPr>
              <w:t xml:space="preserve">I. Informacje ogólne. </w:t>
            </w:r>
          </w:p>
        </w:tc>
      </w:tr>
    </w:tbl>
    <w:p w14:paraId="5652D4DC" w14:textId="77777777" w:rsidR="007A4550" w:rsidRPr="002340F8" w:rsidRDefault="007A4550" w:rsidP="007A4550">
      <w:pPr>
        <w:jc w:val="both"/>
        <w:rPr>
          <w:sz w:val="28"/>
          <w:szCs w:val="28"/>
        </w:rPr>
      </w:pPr>
    </w:p>
    <w:p w14:paraId="42BCD383" w14:textId="77777777" w:rsidR="007A4550" w:rsidRPr="002340F8" w:rsidRDefault="007A4550" w:rsidP="007A4550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2340F8">
        <w:rPr>
          <w:b/>
          <w:bCs/>
          <w:sz w:val="22"/>
          <w:szCs w:val="22"/>
          <w:u w:val="single"/>
        </w:rPr>
        <w:t>Zamawiający/</w:t>
      </w:r>
    </w:p>
    <w:p w14:paraId="610B2F64" w14:textId="05EC50E5" w:rsidR="007A4550" w:rsidRPr="002340F8" w:rsidRDefault="007A4550" w:rsidP="007A4550">
      <w:pPr>
        <w:spacing w:line="360" w:lineRule="auto"/>
        <w:jc w:val="both"/>
        <w:rPr>
          <w:sz w:val="22"/>
          <w:szCs w:val="22"/>
        </w:rPr>
      </w:pPr>
      <w:r w:rsidRPr="002340F8">
        <w:rPr>
          <w:b/>
          <w:bCs/>
          <w:sz w:val="22"/>
          <w:szCs w:val="22"/>
          <w:u w:val="single"/>
        </w:rPr>
        <w:t>Ubezpieczający:</w:t>
      </w:r>
      <w:r w:rsidRPr="002340F8">
        <w:rPr>
          <w:b/>
          <w:bCs/>
          <w:sz w:val="22"/>
          <w:szCs w:val="22"/>
        </w:rPr>
        <w:tab/>
      </w:r>
      <w:r w:rsidRPr="002340F8">
        <w:rPr>
          <w:b/>
          <w:bCs/>
          <w:sz w:val="22"/>
          <w:szCs w:val="22"/>
        </w:rPr>
        <w:tab/>
      </w:r>
      <w:r w:rsidR="00581407" w:rsidRPr="002340F8">
        <w:rPr>
          <w:sz w:val="22"/>
          <w:szCs w:val="22"/>
        </w:rPr>
        <w:t>Politechnika</w:t>
      </w:r>
      <w:r w:rsidRPr="002340F8">
        <w:rPr>
          <w:sz w:val="22"/>
          <w:szCs w:val="22"/>
        </w:rPr>
        <w:t xml:space="preserve"> Morska w Szczecinie, </w:t>
      </w:r>
    </w:p>
    <w:p w14:paraId="0525F143" w14:textId="3F38ED17" w:rsidR="007A4550" w:rsidRPr="002340F8" w:rsidRDefault="007A4550" w:rsidP="007A4550">
      <w:pPr>
        <w:spacing w:line="360" w:lineRule="auto"/>
        <w:ind w:left="2127" w:firstLine="709"/>
        <w:jc w:val="both"/>
        <w:rPr>
          <w:sz w:val="22"/>
          <w:szCs w:val="22"/>
        </w:rPr>
      </w:pPr>
      <w:r w:rsidRPr="002340F8">
        <w:rPr>
          <w:sz w:val="22"/>
          <w:szCs w:val="22"/>
        </w:rPr>
        <w:t xml:space="preserve">ul. Wały Chrobrego 1-2, 70-500 Szczecin, </w:t>
      </w:r>
    </w:p>
    <w:p w14:paraId="1BA55A54" w14:textId="1B500B46" w:rsidR="007A4550" w:rsidRPr="002340F8" w:rsidRDefault="007A4550" w:rsidP="001E171C">
      <w:pPr>
        <w:spacing w:line="360" w:lineRule="auto"/>
        <w:ind w:left="2835" w:hanging="3"/>
        <w:jc w:val="both"/>
        <w:rPr>
          <w:sz w:val="22"/>
          <w:szCs w:val="22"/>
        </w:rPr>
      </w:pPr>
      <w:r w:rsidRPr="002340F8">
        <w:rPr>
          <w:sz w:val="22"/>
          <w:szCs w:val="22"/>
        </w:rPr>
        <w:t xml:space="preserve">Data </w:t>
      </w:r>
      <w:r w:rsidR="00581407" w:rsidRPr="002340F8">
        <w:rPr>
          <w:sz w:val="22"/>
          <w:szCs w:val="22"/>
        </w:rPr>
        <w:t>utworzenia Politechniki</w:t>
      </w:r>
      <w:r w:rsidRPr="002340F8">
        <w:rPr>
          <w:sz w:val="22"/>
          <w:szCs w:val="22"/>
        </w:rPr>
        <w:t>:</w:t>
      </w:r>
      <w:r w:rsidRPr="002340F8">
        <w:rPr>
          <w:sz w:val="22"/>
          <w:szCs w:val="22"/>
        </w:rPr>
        <w:tab/>
      </w:r>
      <w:r w:rsidR="00581407" w:rsidRPr="002340F8">
        <w:rPr>
          <w:sz w:val="22"/>
          <w:szCs w:val="22"/>
        </w:rPr>
        <w:t xml:space="preserve"> 01.09.2022 r.</w:t>
      </w:r>
    </w:p>
    <w:p w14:paraId="32690D8F" w14:textId="77777777" w:rsidR="005A43E9" w:rsidRPr="002340F8" w:rsidRDefault="005A43E9" w:rsidP="005A43E9">
      <w:pPr>
        <w:jc w:val="both"/>
        <w:rPr>
          <w:b/>
          <w:bCs/>
          <w:sz w:val="22"/>
          <w:szCs w:val="22"/>
          <w:u w:val="single"/>
        </w:rPr>
      </w:pPr>
    </w:p>
    <w:p w14:paraId="23D2D3A8" w14:textId="77777777" w:rsidR="007A4550" w:rsidRPr="002340F8" w:rsidRDefault="007A4550" w:rsidP="007A455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340F8">
        <w:rPr>
          <w:sz w:val="22"/>
          <w:szCs w:val="22"/>
        </w:rPr>
        <w:t>Uczelnia działa na podstawie:</w:t>
      </w:r>
    </w:p>
    <w:p w14:paraId="6A0E9FB5" w14:textId="56171B33" w:rsidR="007A4550" w:rsidRPr="002340F8" w:rsidRDefault="007A4550" w:rsidP="007A455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340F8">
        <w:rPr>
          <w:sz w:val="22"/>
          <w:szCs w:val="22"/>
        </w:rPr>
        <w:t xml:space="preserve">Ustawy z dnia 20 lipca 2018 r. Prawo o szkolnictwie wyższym i nauce (Dz.U. </w:t>
      </w:r>
      <w:r w:rsidR="00581407" w:rsidRPr="002340F8">
        <w:rPr>
          <w:sz w:val="22"/>
          <w:szCs w:val="22"/>
        </w:rPr>
        <w:t xml:space="preserve">z 2023 </w:t>
      </w:r>
      <w:r w:rsidRPr="002340F8">
        <w:rPr>
          <w:sz w:val="22"/>
          <w:szCs w:val="22"/>
        </w:rPr>
        <w:t xml:space="preserve">poz. </w:t>
      </w:r>
      <w:r w:rsidR="00581407" w:rsidRPr="002340F8">
        <w:rPr>
          <w:sz w:val="22"/>
          <w:szCs w:val="22"/>
        </w:rPr>
        <w:t>742</w:t>
      </w:r>
      <w:r w:rsidRPr="002340F8">
        <w:rPr>
          <w:sz w:val="22"/>
          <w:szCs w:val="22"/>
        </w:rPr>
        <w:t xml:space="preserve">, z </w:t>
      </w:r>
      <w:proofErr w:type="spellStart"/>
      <w:r w:rsidRPr="002340F8">
        <w:rPr>
          <w:sz w:val="22"/>
          <w:szCs w:val="22"/>
        </w:rPr>
        <w:t>późn</w:t>
      </w:r>
      <w:proofErr w:type="spellEnd"/>
      <w:r w:rsidRPr="002340F8">
        <w:rPr>
          <w:sz w:val="22"/>
          <w:szCs w:val="22"/>
        </w:rPr>
        <w:t>. zm.), zwanej dalej „ustawą”.</w:t>
      </w:r>
    </w:p>
    <w:p w14:paraId="4E11CE20" w14:textId="77777777" w:rsidR="007A4550" w:rsidRPr="002340F8" w:rsidRDefault="007A4550" w:rsidP="007A455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340F8">
        <w:rPr>
          <w:sz w:val="22"/>
          <w:szCs w:val="22"/>
        </w:rPr>
        <w:t>Przepisów wykonawczych do ustawy.</w:t>
      </w:r>
    </w:p>
    <w:p w14:paraId="1C1D86A1" w14:textId="1A2AD419" w:rsidR="007A4550" w:rsidRPr="002340F8" w:rsidRDefault="007A4550" w:rsidP="007A455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Cs w:val="22"/>
        </w:rPr>
      </w:pPr>
      <w:r w:rsidRPr="002340F8">
        <w:rPr>
          <w:sz w:val="22"/>
        </w:rPr>
        <w:t xml:space="preserve">Statutu Uczelni, regulaminów i innych przepisów dotyczących organizacji i funkcjonowania Uczelni. Statut ujednolicony znajduje się na stronie internetowej </w:t>
      </w:r>
      <w:r w:rsidR="00581407" w:rsidRPr="002340F8">
        <w:rPr>
          <w:sz w:val="22"/>
        </w:rPr>
        <w:t>PM</w:t>
      </w:r>
      <w:r w:rsidRPr="002340F8">
        <w:rPr>
          <w:sz w:val="22"/>
        </w:rPr>
        <w:t xml:space="preserve"> </w:t>
      </w:r>
      <w:r w:rsidR="00581407" w:rsidRPr="002340F8">
        <w:rPr>
          <w:sz w:val="22"/>
        </w:rPr>
        <w:t xml:space="preserve">                                               </w:t>
      </w:r>
      <w:hyperlink r:id="rId8" w:history="1">
        <w:r w:rsidR="00581407" w:rsidRPr="002340F8">
          <w:rPr>
            <w:rStyle w:val="Hipercze"/>
            <w:color w:val="auto"/>
            <w:sz w:val="22"/>
            <w:u w:val="none"/>
          </w:rPr>
          <w:t>https://pm.szczecin.pl/pl/uczelnia/statut/</w:t>
        </w:r>
      </w:hyperlink>
    </w:p>
    <w:p w14:paraId="33C2A2A2" w14:textId="77777777" w:rsidR="007A4550" w:rsidRPr="002340F8" w:rsidRDefault="007A4550" w:rsidP="007A455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4CE5FA04" w14:textId="77777777" w:rsidR="007A4550" w:rsidRPr="002340F8" w:rsidRDefault="007A4550" w:rsidP="007A455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340F8">
        <w:rPr>
          <w:sz w:val="22"/>
          <w:szCs w:val="22"/>
        </w:rPr>
        <w:t>Uczelnia działa zgodnie z zapisami:</w:t>
      </w:r>
    </w:p>
    <w:p w14:paraId="2DB54B23" w14:textId="77777777" w:rsidR="007A4550" w:rsidRPr="002340F8" w:rsidRDefault="007A4550" w:rsidP="007A4550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2340F8">
        <w:rPr>
          <w:sz w:val="22"/>
          <w:szCs w:val="22"/>
        </w:rPr>
        <w:t xml:space="preserve">Standardów kształcenia ujętych w Polskiej Ramie Kwalifikacji, </w:t>
      </w:r>
    </w:p>
    <w:p w14:paraId="1F1055D5" w14:textId="77777777" w:rsidR="007A4550" w:rsidRPr="002340F8" w:rsidRDefault="007A4550" w:rsidP="007A4550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2340F8">
        <w:rPr>
          <w:sz w:val="22"/>
          <w:szCs w:val="22"/>
        </w:rPr>
        <w:t xml:space="preserve">Międzynarodowej konwencji o wymaganiach w zakresie wyszkolenia marynarzy, wydawania im świadectw oraz pełnienia wacht (Dz.U. z 1984 r. Nr 39, poz. 201, z </w:t>
      </w:r>
      <w:proofErr w:type="spellStart"/>
      <w:r w:rsidRPr="002340F8">
        <w:rPr>
          <w:sz w:val="22"/>
          <w:szCs w:val="22"/>
        </w:rPr>
        <w:t>późn</w:t>
      </w:r>
      <w:proofErr w:type="spellEnd"/>
      <w:r w:rsidRPr="002340F8">
        <w:rPr>
          <w:sz w:val="22"/>
          <w:szCs w:val="22"/>
        </w:rPr>
        <w:t xml:space="preserve">. zm.), sporządzonej w Londynie dnia 7 lipca 1978 r., ratyfikowanej przez Polskę w dniu 27 kwietnia 1983 r. (Dz.U. z 1984 r. Nr 39, poz. 202), która weszła w życie dnia 28 kwietnia 1984 r., zwanej dalej „Konwencją STCW”; </w:t>
      </w:r>
    </w:p>
    <w:p w14:paraId="50B9973B" w14:textId="77777777" w:rsidR="007A4550" w:rsidRPr="002340F8" w:rsidRDefault="007A4550" w:rsidP="007A4550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2340F8">
        <w:rPr>
          <w:sz w:val="22"/>
          <w:szCs w:val="22"/>
        </w:rPr>
        <w:t xml:space="preserve">Międzynarodowej konwencji o wymaganiach w zakresie wyszkolenia, wydawania świadectw oraz pełnienia wacht dla załóg statków rybackich (Dz.U. z 2015 r. poz. 1654), sporządzonej w Londynie dnia 7 lipca 1995 r., ratyfikowanej przez Polskę w dniu 23 czerwca 2015 r. (Dz.U. z 2015 r. poz. 1655), która weszła w życie 28 października 2015 r., zwanej dalej „Konwencją STCW-F”; </w:t>
      </w:r>
    </w:p>
    <w:p w14:paraId="7AEB9DE1" w14:textId="4BABB758" w:rsidR="007A4550" w:rsidRPr="002340F8" w:rsidRDefault="007A4550" w:rsidP="005A43E9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2340F8">
        <w:rPr>
          <w:sz w:val="22"/>
          <w:szCs w:val="22"/>
        </w:rPr>
        <w:t>ustawy z dnia 18 sierpnia 2011 r. o bezpieczeństwie morskim (</w:t>
      </w:r>
      <w:r w:rsidR="00581407" w:rsidRPr="002340F8">
        <w:rPr>
          <w:sz w:val="22"/>
          <w:szCs w:val="22"/>
        </w:rPr>
        <w:t xml:space="preserve">Dz. U. z 2023 r. poz. 1066, z </w:t>
      </w:r>
      <w:proofErr w:type="spellStart"/>
      <w:r w:rsidR="00581407" w:rsidRPr="002340F8">
        <w:rPr>
          <w:sz w:val="22"/>
          <w:szCs w:val="22"/>
        </w:rPr>
        <w:t>późn</w:t>
      </w:r>
      <w:proofErr w:type="spellEnd"/>
      <w:r w:rsidR="00581407" w:rsidRPr="002340F8">
        <w:rPr>
          <w:sz w:val="22"/>
          <w:szCs w:val="22"/>
        </w:rPr>
        <w:t>. zm.</w:t>
      </w:r>
      <w:r w:rsidRPr="002340F8">
        <w:rPr>
          <w:sz w:val="22"/>
          <w:szCs w:val="22"/>
        </w:rPr>
        <w:t>);</w:t>
      </w:r>
    </w:p>
    <w:p w14:paraId="00329238" w14:textId="77777777" w:rsidR="007A4550" w:rsidRPr="002340F8" w:rsidRDefault="007A4550" w:rsidP="005A43E9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2340F8">
        <w:rPr>
          <w:sz w:val="22"/>
          <w:szCs w:val="22"/>
        </w:rPr>
        <w:t>Przepisów wykonawczych do wyżej wymienionych aktów.</w:t>
      </w:r>
    </w:p>
    <w:p w14:paraId="2F320AAA" w14:textId="77777777" w:rsidR="00F41623" w:rsidRPr="002340F8" w:rsidRDefault="00F41623" w:rsidP="005A43E9">
      <w:pPr>
        <w:spacing w:line="360" w:lineRule="auto"/>
        <w:jc w:val="both"/>
        <w:rPr>
          <w:b/>
          <w:bCs/>
          <w:sz w:val="22"/>
          <w:szCs w:val="22"/>
          <w:highlight w:val="yellow"/>
          <w:u w:val="single"/>
        </w:rPr>
      </w:pPr>
    </w:p>
    <w:p w14:paraId="71519DD4" w14:textId="77777777" w:rsidR="005A43E9" w:rsidRPr="002340F8" w:rsidRDefault="005A43E9" w:rsidP="005A43E9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2340F8">
        <w:rPr>
          <w:b/>
          <w:bCs/>
          <w:sz w:val="22"/>
          <w:szCs w:val="22"/>
          <w:u w:val="single"/>
        </w:rPr>
        <w:t xml:space="preserve">Zakres działalności / zadania Uczelni: </w:t>
      </w:r>
    </w:p>
    <w:p w14:paraId="6320C0BB" w14:textId="77777777" w:rsidR="005A43E9" w:rsidRPr="002340F8" w:rsidRDefault="005A43E9" w:rsidP="005A43E9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340F8">
        <w:rPr>
          <w:sz w:val="22"/>
          <w:szCs w:val="22"/>
        </w:rPr>
        <w:t>Uczelnia działa na podstawie:</w:t>
      </w:r>
    </w:p>
    <w:p w14:paraId="7A8EA35E" w14:textId="06C7BD24" w:rsidR="005A43E9" w:rsidRPr="002340F8" w:rsidRDefault="005A43E9" w:rsidP="005A43E9">
      <w:pPr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sz w:val="22"/>
          <w:szCs w:val="22"/>
        </w:rPr>
      </w:pPr>
      <w:r w:rsidRPr="002340F8">
        <w:rPr>
          <w:sz w:val="22"/>
          <w:szCs w:val="22"/>
        </w:rPr>
        <w:t xml:space="preserve">Ustawy z dnia 20 lipca 2018 r. Prawo o szkolnictwie wyższym i nauce </w:t>
      </w:r>
      <w:r w:rsidR="001E171C" w:rsidRPr="002340F8">
        <w:rPr>
          <w:sz w:val="22"/>
          <w:szCs w:val="22"/>
        </w:rPr>
        <w:t>(</w:t>
      </w:r>
      <w:r w:rsidR="00581407" w:rsidRPr="002340F8">
        <w:rPr>
          <w:sz w:val="22"/>
          <w:szCs w:val="22"/>
        </w:rPr>
        <w:t xml:space="preserve">Dz.U. z 2023 poz. 742, z </w:t>
      </w:r>
      <w:proofErr w:type="spellStart"/>
      <w:r w:rsidR="00581407" w:rsidRPr="002340F8">
        <w:rPr>
          <w:sz w:val="22"/>
          <w:szCs w:val="22"/>
        </w:rPr>
        <w:t>późn</w:t>
      </w:r>
      <w:proofErr w:type="spellEnd"/>
      <w:r w:rsidR="00581407" w:rsidRPr="002340F8">
        <w:rPr>
          <w:sz w:val="22"/>
          <w:szCs w:val="22"/>
        </w:rPr>
        <w:t>. zm.</w:t>
      </w:r>
      <w:r w:rsidRPr="002340F8">
        <w:rPr>
          <w:sz w:val="22"/>
          <w:szCs w:val="22"/>
        </w:rPr>
        <w:t>), zwanej dalej „ustawą”.</w:t>
      </w:r>
    </w:p>
    <w:p w14:paraId="4D1E3A65" w14:textId="77777777" w:rsidR="005A43E9" w:rsidRPr="002340F8" w:rsidRDefault="005A43E9" w:rsidP="005A43E9">
      <w:pPr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sz w:val="22"/>
          <w:szCs w:val="22"/>
        </w:rPr>
      </w:pPr>
      <w:r w:rsidRPr="002340F8">
        <w:rPr>
          <w:sz w:val="22"/>
          <w:szCs w:val="22"/>
        </w:rPr>
        <w:lastRenderedPageBreak/>
        <w:t>Przepisów wykonawczych do ustawy.</w:t>
      </w:r>
    </w:p>
    <w:p w14:paraId="1BB3083D" w14:textId="77777777" w:rsidR="005A43E9" w:rsidRPr="002340F8" w:rsidRDefault="005A43E9" w:rsidP="005A43E9">
      <w:pPr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sz w:val="22"/>
          <w:szCs w:val="22"/>
        </w:rPr>
      </w:pPr>
      <w:r w:rsidRPr="002340F8">
        <w:rPr>
          <w:sz w:val="22"/>
          <w:szCs w:val="22"/>
        </w:rPr>
        <w:t>Statutu Uczelni, regulaminów i innych przepisów dotyczących organizacji i funkcjonowania Uczelni.</w:t>
      </w:r>
    </w:p>
    <w:p w14:paraId="3E4FD3F1" w14:textId="77777777" w:rsidR="005A43E9" w:rsidRPr="002340F8" w:rsidRDefault="005A43E9" w:rsidP="005A43E9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340F8">
        <w:rPr>
          <w:sz w:val="22"/>
          <w:szCs w:val="22"/>
        </w:rPr>
        <w:t>Uczelnia działa zgodnie z zapisami:</w:t>
      </w:r>
    </w:p>
    <w:p w14:paraId="17829ED8" w14:textId="77777777" w:rsidR="005A43E9" w:rsidRPr="002340F8" w:rsidRDefault="005A43E9" w:rsidP="005A43E9">
      <w:pPr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sz w:val="22"/>
          <w:szCs w:val="22"/>
        </w:rPr>
      </w:pPr>
      <w:r w:rsidRPr="002340F8">
        <w:rPr>
          <w:sz w:val="22"/>
          <w:szCs w:val="22"/>
        </w:rPr>
        <w:t>standardów kształcenia ujętych w Polskiej Ramie Kwalifikacji,</w:t>
      </w:r>
    </w:p>
    <w:p w14:paraId="0914733A" w14:textId="77777777" w:rsidR="005A43E9" w:rsidRPr="002340F8" w:rsidRDefault="005A43E9" w:rsidP="005A43E9">
      <w:pPr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sz w:val="22"/>
          <w:szCs w:val="22"/>
        </w:rPr>
      </w:pPr>
      <w:r w:rsidRPr="002340F8">
        <w:rPr>
          <w:sz w:val="22"/>
          <w:szCs w:val="22"/>
        </w:rPr>
        <w:t xml:space="preserve">Międzynarodowej konwencji o wymaganiach w zakresie wyszkolenia marynarzy, wydawania im świadectw oraz pełnienia wacht (Dz.U. z 1984 r. Nr 39, poz. 201, z </w:t>
      </w:r>
      <w:proofErr w:type="spellStart"/>
      <w:r w:rsidRPr="002340F8">
        <w:rPr>
          <w:sz w:val="22"/>
          <w:szCs w:val="22"/>
        </w:rPr>
        <w:t>późn</w:t>
      </w:r>
      <w:proofErr w:type="spellEnd"/>
      <w:r w:rsidRPr="002340F8">
        <w:rPr>
          <w:sz w:val="22"/>
          <w:szCs w:val="22"/>
        </w:rPr>
        <w:t>. zm.), sporządzonej w Londynie dnia 7 lipca 1978 r., ratyfikowanej przez Polskę w dniu 27 kwietnia 1983 r. (Dz.U. z 1984 r. Nr 39, poz. 202), która weszła w życie dnia 28 kwietnia 1984 r., zwanej dalej „Konwencją STCW”;</w:t>
      </w:r>
    </w:p>
    <w:p w14:paraId="709538BB" w14:textId="77777777" w:rsidR="005A43E9" w:rsidRPr="002340F8" w:rsidRDefault="005A43E9" w:rsidP="005A43E9">
      <w:pPr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sz w:val="22"/>
          <w:szCs w:val="22"/>
        </w:rPr>
      </w:pPr>
      <w:r w:rsidRPr="002340F8">
        <w:rPr>
          <w:sz w:val="22"/>
          <w:szCs w:val="22"/>
        </w:rPr>
        <w:t>Międzynarodowej konwencji o wymaganiach w zakresie wyszkolenia, wydawania świadectw oraz pełnienia wacht dla załóg statków rybackich (Dz.U. z 2015 r. poz. 1654), sporządzonej w Londynie dnia 7 lipca 1995 r., ratyfikowanej przez Polskę w dniu 23 czerwca 2015 r. (Dz.U. z 2015 r. poz. 1655), która weszła w życie 28 października 2015 r., zwanej dalej „Konwencją STCW-F”;</w:t>
      </w:r>
    </w:p>
    <w:p w14:paraId="27AE54C6" w14:textId="44A8BFE3" w:rsidR="005A43E9" w:rsidRPr="002340F8" w:rsidRDefault="005A43E9" w:rsidP="005A43E9">
      <w:pPr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sz w:val="22"/>
          <w:szCs w:val="22"/>
        </w:rPr>
      </w:pPr>
      <w:r w:rsidRPr="002340F8">
        <w:rPr>
          <w:sz w:val="22"/>
          <w:szCs w:val="22"/>
        </w:rPr>
        <w:t>ustawy z dnia 18 sierpnia 2011 r. o bezpieczeństwie morskim (</w:t>
      </w:r>
      <w:r w:rsidR="00581407" w:rsidRPr="002340F8">
        <w:rPr>
          <w:sz w:val="22"/>
          <w:szCs w:val="22"/>
        </w:rPr>
        <w:t xml:space="preserve">Dz. U. z 2023 r. poz. 1066, z </w:t>
      </w:r>
      <w:proofErr w:type="spellStart"/>
      <w:r w:rsidR="00581407" w:rsidRPr="002340F8">
        <w:rPr>
          <w:sz w:val="22"/>
          <w:szCs w:val="22"/>
        </w:rPr>
        <w:t>późn</w:t>
      </w:r>
      <w:proofErr w:type="spellEnd"/>
      <w:r w:rsidR="00581407" w:rsidRPr="002340F8">
        <w:rPr>
          <w:sz w:val="22"/>
          <w:szCs w:val="22"/>
        </w:rPr>
        <w:t>. zm.</w:t>
      </w:r>
      <w:r w:rsidRPr="002340F8">
        <w:rPr>
          <w:sz w:val="22"/>
          <w:szCs w:val="22"/>
        </w:rPr>
        <w:t>);</w:t>
      </w:r>
    </w:p>
    <w:p w14:paraId="65F6E6B3" w14:textId="77777777" w:rsidR="005A43E9" w:rsidRPr="002340F8" w:rsidRDefault="005A43E9" w:rsidP="005A43E9">
      <w:pPr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sz w:val="22"/>
          <w:szCs w:val="22"/>
        </w:rPr>
      </w:pPr>
      <w:r w:rsidRPr="002340F8">
        <w:rPr>
          <w:sz w:val="22"/>
          <w:szCs w:val="22"/>
        </w:rPr>
        <w:t>przepisów wykonawczych do wyżej wymienionych aktów.</w:t>
      </w:r>
    </w:p>
    <w:p w14:paraId="4BFD58C3" w14:textId="77777777" w:rsidR="005A43E9" w:rsidRPr="002340F8" w:rsidRDefault="005A43E9" w:rsidP="005A43E9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514314B8" w14:textId="77777777" w:rsidR="005A43E9" w:rsidRPr="002340F8" w:rsidRDefault="005A43E9" w:rsidP="005A43E9">
      <w:pPr>
        <w:spacing w:line="360" w:lineRule="auto"/>
        <w:jc w:val="both"/>
        <w:rPr>
          <w:b/>
          <w:sz w:val="22"/>
          <w:szCs w:val="22"/>
          <w:u w:val="single"/>
        </w:rPr>
      </w:pPr>
      <w:r w:rsidRPr="002340F8">
        <w:rPr>
          <w:b/>
          <w:sz w:val="22"/>
          <w:szCs w:val="22"/>
          <w:u w:val="single"/>
        </w:rPr>
        <w:t xml:space="preserve">Zakres działalności / zadania Uczelni: </w:t>
      </w:r>
    </w:p>
    <w:p w14:paraId="157EB58E" w14:textId="77777777" w:rsidR="005A43E9" w:rsidRPr="002340F8" w:rsidRDefault="005A43E9" w:rsidP="005A43E9">
      <w:pPr>
        <w:pStyle w:val="Akapitzlist"/>
        <w:widowControl w:val="0"/>
        <w:numPr>
          <w:ilvl w:val="0"/>
          <w:numId w:val="12"/>
        </w:numPr>
        <w:suppressAutoHyphens/>
        <w:spacing w:line="360" w:lineRule="auto"/>
        <w:ind w:left="284" w:hanging="284"/>
        <w:contextualSpacing/>
        <w:jc w:val="both"/>
        <w:rPr>
          <w:sz w:val="22"/>
          <w:szCs w:val="22"/>
        </w:rPr>
      </w:pPr>
      <w:r w:rsidRPr="002340F8">
        <w:rPr>
          <w:sz w:val="22"/>
          <w:szCs w:val="22"/>
        </w:rPr>
        <w:t>Do podstawowych zadań Uczelni należy:</w:t>
      </w:r>
    </w:p>
    <w:p w14:paraId="3907D2D7" w14:textId="77777777" w:rsidR="005A43E9" w:rsidRPr="002340F8" w:rsidRDefault="005A43E9" w:rsidP="005A43E9">
      <w:pPr>
        <w:pStyle w:val="Akapitzlist"/>
        <w:widowControl w:val="0"/>
        <w:numPr>
          <w:ilvl w:val="1"/>
          <w:numId w:val="12"/>
        </w:numPr>
        <w:suppressAutoHyphens/>
        <w:spacing w:line="360" w:lineRule="auto"/>
        <w:ind w:left="567" w:hanging="567"/>
        <w:contextualSpacing/>
        <w:jc w:val="both"/>
        <w:rPr>
          <w:sz w:val="22"/>
          <w:szCs w:val="22"/>
        </w:rPr>
      </w:pPr>
      <w:r w:rsidRPr="002340F8">
        <w:rPr>
          <w:sz w:val="22"/>
          <w:szCs w:val="22"/>
        </w:rPr>
        <w:t xml:space="preserve">prowadzenie kształcenia na studiach; </w:t>
      </w:r>
    </w:p>
    <w:p w14:paraId="7C305C2A" w14:textId="77777777" w:rsidR="005A43E9" w:rsidRPr="002340F8" w:rsidRDefault="005A43E9" w:rsidP="005A43E9">
      <w:pPr>
        <w:pStyle w:val="Akapitzlist"/>
        <w:widowControl w:val="0"/>
        <w:numPr>
          <w:ilvl w:val="1"/>
          <w:numId w:val="12"/>
        </w:numPr>
        <w:suppressAutoHyphens/>
        <w:spacing w:line="360" w:lineRule="auto"/>
        <w:ind w:left="567" w:hanging="567"/>
        <w:contextualSpacing/>
        <w:jc w:val="both"/>
        <w:rPr>
          <w:sz w:val="22"/>
          <w:szCs w:val="22"/>
        </w:rPr>
      </w:pPr>
      <w:r w:rsidRPr="002340F8">
        <w:rPr>
          <w:sz w:val="22"/>
          <w:szCs w:val="22"/>
        </w:rPr>
        <w:t>prowadzenie kształcenia na studiach podyplomowych, kursach, szkoleniach i innych formach kształcenia;</w:t>
      </w:r>
    </w:p>
    <w:p w14:paraId="664CC432" w14:textId="77777777" w:rsidR="005A43E9" w:rsidRPr="002340F8" w:rsidRDefault="005A43E9" w:rsidP="005A43E9">
      <w:pPr>
        <w:pStyle w:val="Akapitzlist"/>
        <w:widowControl w:val="0"/>
        <w:numPr>
          <w:ilvl w:val="1"/>
          <w:numId w:val="12"/>
        </w:numPr>
        <w:suppressAutoHyphens/>
        <w:spacing w:line="360" w:lineRule="auto"/>
        <w:ind w:left="567" w:hanging="567"/>
        <w:contextualSpacing/>
        <w:jc w:val="both"/>
        <w:rPr>
          <w:sz w:val="22"/>
          <w:szCs w:val="22"/>
        </w:rPr>
      </w:pPr>
      <w:r w:rsidRPr="002340F8">
        <w:rPr>
          <w:sz w:val="22"/>
          <w:szCs w:val="22"/>
        </w:rPr>
        <w:t>prowadzenie kształcenia ustawicznego dla pracowników gospodarki morskiej, w szczególności wynikającego z postanowień Konwencji STCW i Konwencji STCW-F;</w:t>
      </w:r>
    </w:p>
    <w:p w14:paraId="2A0FA5A1" w14:textId="77777777" w:rsidR="005A43E9" w:rsidRPr="002340F8" w:rsidRDefault="005A43E9" w:rsidP="005A43E9">
      <w:pPr>
        <w:pStyle w:val="Akapitzlist"/>
        <w:widowControl w:val="0"/>
        <w:numPr>
          <w:ilvl w:val="1"/>
          <w:numId w:val="12"/>
        </w:numPr>
        <w:suppressAutoHyphens/>
        <w:spacing w:line="360" w:lineRule="auto"/>
        <w:ind w:left="567" w:hanging="567"/>
        <w:contextualSpacing/>
        <w:jc w:val="both"/>
        <w:rPr>
          <w:sz w:val="22"/>
          <w:szCs w:val="22"/>
        </w:rPr>
      </w:pPr>
      <w:r w:rsidRPr="002340F8">
        <w:rPr>
          <w:sz w:val="22"/>
          <w:szCs w:val="22"/>
        </w:rPr>
        <w:t>prowadzenie działalności naukowej, świadczenie usług badawczych, w szczególności w dziedzinie nauk inżynieryjno-technicznych i społecznych na rzecz gospodarki morskiej oraz innych gałęzi gospodarki narodowej;</w:t>
      </w:r>
    </w:p>
    <w:p w14:paraId="3551E7CF" w14:textId="77777777" w:rsidR="005A43E9" w:rsidRPr="002340F8" w:rsidRDefault="005A43E9" w:rsidP="005A43E9">
      <w:pPr>
        <w:pStyle w:val="Akapitzlist"/>
        <w:widowControl w:val="0"/>
        <w:numPr>
          <w:ilvl w:val="1"/>
          <w:numId w:val="12"/>
        </w:numPr>
        <w:suppressAutoHyphens/>
        <w:spacing w:line="360" w:lineRule="auto"/>
        <w:ind w:left="567" w:hanging="567"/>
        <w:contextualSpacing/>
        <w:jc w:val="both"/>
        <w:rPr>
          <w:sz w:val="22"/>
          <w:szCs w:val="22"/>
        </w:rPr>
      </w:pPr>
      <w:r w:rsidRPr="002340F8">
        <w:rPr>
          <w:sz w:val="22"/>
          <w:szCs w:val="22"/>
        </w:rPr>
        <w:t xml:space="preserve">transfer wiedzy i technologii do gospodarki; </w:t>
      </w:r>
    </w:p>
    <w:p w14:paraId="2236AD45" w14:textId="18D64654" w:rsidR="005A43E9" w:rsidRPr="002340F8" w:rsidRDefault="005A43E9" w:rsidP="005A43E9">
      <w:pPr>
        <w:pStyle w:val="Akapitzlist"/>
        <w:widowControl w:val="0"/>
        <w:numPr>
          <w:ilvl w:val="1"/>
          <w:numId w:val="12"/>
        </w:numPr>
        <w:suppressAutoHyphens/>
        <w:spacing w:line="360" w:lineRule="auto"/>
        <w:ind w:left="567" w:hanging="567"/>
        <w:contextualSpacing/>
        <w:jc w:val="both"/>
        <w:rPr>
          <w:sz w:val="22"/>
          <w:szCs w:val="22"/>
        </w:rPr>
      </w:pPr>
      <w:r w:rsidRPr="002340F8">
        <w:rPr>
          <w:sz w:val="22"/>
          <w:szCs w:val="22"/>
        </w:rPr>
        <w:t>prowadzenie kształcenia doktorantów</w:t>
      </w:r>
      <w:r w:rsidR="00581407" w:rsidRPr="002340F8">
        <w:rPr>
          <w:sz w:val="22"/>
          <w:szCs w:val="22"/>
        </w:rPr>
        <w:t>;</w:t>
      </w:r>
      <w:r w:rsidRPr="002340F8">
        <w:rPr>
          <w:sz w:val="22"/>
          <w:szCs w:val="22"/>
        </w:rPr>
        <w:t xml:space="preserve"> </w:t>
      </w:r>
    </w:p>
    <w:p w14:paraId="26A1E4F8" w14:textId="77777777" w:rsidR="005A43E9" w:rsidRPr="002340F8" w:rsidRDefault="005A43E9" w:rsidP="005A43E9">
      <w:pPr>
        <w:pStyle w:val="Akapitzlist"/>
        <w:widowControl w:val="0"/>
        <w:numPr>
          <w:ilvl w:val="1"/>
          <w:numId w:val="12"/>
        </w:numPr>
        <w:suppressAutoHyphens/>
        <w:spacing w:line="360" w:lineRule="auto"/>
        <w:ind w:left="567" w:hanging="567"/>
        <w:contextualSpacing/>
        <w:jc w:val="both"/>
        <w:rPr>
          <w:sz w:val="22"/>
          <w:szCs w:val="22"/>
        </w:rPr>
      </w:pPr>
      <w:r w:rsidRPr="002340F8">
        <w:rPr>
          <w:sz w:val="22"/>
          <w:szCs w:val="22"/>
        </w:rPr>
        <w:t>kształcenie i promowanie kadr naukowych;</w:t>
      </w:r>
    </w:p>
    <w:p w14:paraId="2BD9BAB6" w14:textId="77777777" w:rsidR="005A43E9" w:rsidRPr="002340F8" w:rsidRDefault="005A43E9" w:rsidP="005A43E9">
      <w:pPr>
        <w:pStyle w:val="Akapitzlist"/>
        <w:widowControl w:val="0"/>
        <w:numPr>
          <w:ilvl w:val="1"/>
          <w:numId w:val="12"/>
        </w:numPr>
        <w:suppressAutoHyphens/>
        <w:spacing w:line="360" w:lineRule="auto"/>
        <w:ind w:left="567" w:hanging="567"/>
        <w:contextualSpacing/>
        <w:jc w:val="both"/>
        <w:rPr>
          <w:sz w:val="22"/>
          <w:szCs w:val="22"/>
        </w:rPr>
      </w:pPr>
      <w:r w:rsidRPr="002340F8">
        <w:rPr>
          <w:sz w:val="22"/>
          <w:szCs w:val="22"/>
        </w:rPr>
        <w:t>stwarzanie osobom niepełnosprawnym warunków do pełnego udziału w:</w:t>
      </w:r>
    </w:p>
    <w:p w14:paraId="5ADCAFEF" w14:textId="77777777" w:rsidR="005A43E9" w:rsidRPr="002340F8" w:rsidRDefault="005A43E9" w:rsidP="00581407">
      <w:pPr>
        <w:pStyle w:val="Akapitzlist"/>
        <w:widowControl w:val="0"/>
        <w:numPr>
          <w:ilvl w:val="2"/>
          <w:numId w:val="16"/>
        </w:numPr>
        <w:suppressAutoHyphens/>
        <w:spacing w:line="360" w:lineRule="auto"/>
        <w:ind w:firstLine="66"/>
        <w:contextualSpacing/>
        <w:jc w:val="both"/>
        <w:rPr>
          <w:sz w:val="22"/>
          <w:szCs w:val="22"/>
        </w:rPr>
      </w:pPr>
      <w:r w:rsidRPr="002340F8">
        <w:rPr>
          <w:sz w:val="22"/>
          <w:szCs w:val="22"/>
        </w:rPr>
        <w:t>procesie przyjmowania na Uczelnię w celu odbywania kształcenia,</w:t>
      </w:r>
    </w:p>
    <w:p w14:paraId="5F56392A" w14:textId="77777777" w:rsidR="005A43E9" w:rsidRPr="002340F8" w:rsidRDefault="005A43E9" w:rsidP="00581407">
      <w:pPr>
        <w:pStyle w:val="Akapitzlist"/>
        <w:widowControl w:val="0"/>
        <w:numPr>
          <w:ilvl w:val="2"/>
          <w:numId w:val="16"/>
        </w:numPr>
        <w:suppressAutoHyphens/>
        <w:spacing w:line="360" w:lineRule="auto"/>
        <w:ind w:firstLine="66"/>
        <w:contextualSpacing/>
        <w:jc w:val="both"/>
        <w:rPr>
          <w:sz w:val="22"/>
          <w:szCs w:val="22"/>
        </w:rPr>
      </w:pPr>
      <w:r w:rsidRPr="002340F8">
        <w:rPr>
          <w:sz w:val="22"/>
          <w:szCs w:val="22"/>
        </w:rPr>
        <w:t>kształceniu,</w:t>
      </w:r>
    </w:p>
    <w:p w14:paraId="785E5F19" w14:textId="4BC7BC86" w:rsidR="00581407" w:rsidRPr="002340F8" w:rsidRDefault="005A43E9" w:rsidP="00581407">
      <w:pPr>
        <w:pStyle w:val="Akapitzlist"/>
        <w:widowControl w:val="0"/>
        <w:numPr>
          <w:ilvl w:val="2"/>
          <w:numId w:val="16"/>
        </w:numPr>
        <w:suppressAutoHyphens/>
        <w:spacing w:line="360" w:lineRule="auto"/>
        <w:ind w:firstLine="66"/>
        <w:contextualSpacing/>
        <w:jc w:val="both"/>
        <w:rPr>
          <w:sz w:val="22"/>
          <w:szCs w:val="22"/>
        </w:rPr>
      </w:pPr>
      <w:r w:rsidRPr="002340F8">
        <w:rPr>
          <w:sz w:val="22"/>
          <w:szCs w:val="22"/>
        </w:rPr>
        <w:t>prowadzeniu działalności naukowej</w:t>
      </w:r>
      <w:r w:rsidR="00581407" w:rsidRPr="002340F8">
        <w:rPr>
          <w:sz w:val="22"/>
          <w:szCs w:val="22"/>
        </w:rPr>
        <w:t>,</w:t>
      </w:r>
    </w:p>
    <w:p w14:paraId="09DBFC31" w14:textId="79C31348" w:rsidR="005A43E9" w:rsidRPr="002340F8" w:rsidRDefault="00581407" w:rsidP="00581407">
      <w:pPr>
        <w:pStyle w:val="Akapitzlist"/>
        <w:widowControl w:val="0"/>
        <w:suppressAutoHyphens/>
        <w:spacing w:line="360" w:lineRule="auto"/>
        <w:ind w:left="720" w:hanging="294"/>
        <w:contextualSpacing/>
        <w:jc w:val="both"/>
        <w:rPr>
          <w:sz w:val="22"/>
          <w:szCs w:val="22"/>
        </w:rPr>
      </w:pPr>
      <w:r w:rsidRPr="002340F8">
        <w:rPr>
          <w:sz w:val="22"/>
          <w:szCs w:val="22"/>
        </w:rPr>
        <w:t xml:space="preserve">- </w:t>
      </w:r>
      <w:r w:rsidR="005A43E9" w:rsidRPr="002340F8">
        <w:rPr>
          <w:sz w:val="22"/>
          <w:szCs w:val="22"/>
        </w:rPr>
        <w:t xml:space="preserve">z zastrzeżeniem ograniczeń wynikających z postanowień Konwencji STCW i Konwencji </w:t>
      </w:r>
      <w:r w:rsidR="005A43E9" w:rsidRPr="002340F8">
        <w:rPr>
          <w:sz w:val="22"/>
          <w:szCs w:val="22"/>
        </w:rPr>
        <w:lastRenderedPageBreak/>
        <w:t>STCW-F;</w:t>
      </w:r>
    </w:p>
    <w:p w14:paraId="5766A7E9" w14:textId="77777777" w:rsidR="005A43E9" w:rsidRPr="002340F8" w:rsidRDefault="005A43E9" w:rsidP="005A43E9">
      <w:pPr>
        <w:widowControl w:val="0"/>
        <w:numPr>
          <w:ilvl w:val="1"/>
          <w:numId w:val="12"/>
        </w:numPr>
        <w:suppressAutoHyphens/>
        <w:spacing w:line="360" w:lineRule="auto"/>
        <w:ind w:left="567" w:hanging="567"/>
        <w:jc w:val="both"/>
        <w:rPr>
          <w:sz w:val="22"/>
          <w:szCs w:val="22"/>
        </w:rPr>
      </w:pPr>
      <w:r w:rsidRPr="002340F8">
        <w:rPr>
          <w:sz w:val="22"/>
          <w:szCs w:val="22"/>
        </w:rPr>
        <w:t>wychowywanie studentów w poczuciu odpowiedzialności za państwo polskie, tradycję narodową, umacnianie zasad demokracji i poszanowanie praw człowieka;</w:t>
      </w:r>
    </w:p>
    <w:p w14:paraId="184473C2" w14:textId="77777777" w:rsidR="005A43E9" w:rsidRPr="002340F8" w:rsidRDefault="005A43E9" w:rsidP="005A43E9">
      <w:pPr>
        <w:widowControl w:val="0"/>
        <w:numPr>
          <w:ilvl w:val="1"/>
          <w:numId w:val="12"/>
        </w:numPr>
        <w:suppressAutoHyphens/>
        <w:spacing w:line="360" w:lineRule="auto"/>
        <w:ind w:left="567" w:hanging="567"/>
        <w:jc w:val="both"/>
        <w:rPr>
          <w:sz w:val="22"/>
          <w:szCs w:val="22"/>
        </w:rPr>
      </w:pPr>
      <w:r w:rsidRPr="002340F8">
        <w:rPr>
          <w:sz w:val="22"/>
          <w:szCs w:val="22"/>
        </w:rPr>
        <w:t>stwarzanie warunków do wszechstronnego rozwoju studentów i doktorantów, w tym działalności naukowej, artystycznej, społecznej i kultury fizycznej;</w:t>
      </w:r>
    </w:p>
    <w:p w14:paraId="1519925A" w14:textId="77777777" w:rsidR="005A43E9" w:rsidRPr="002340F8" w:rsidRDefault="005A43E9" w:rsidP="005A43E9">
      <w:pPr>
        <w:widowControl w:val="0"/>
        <w:numPr>
          <w:ilvl w:val="1"/>
          <w:numId w:val="12"/>
        </w:numPr>
        <w:suppressAutoHyphens/>
        <w:spacing w:line="360" w:lineRule="auto"/>
        <w:ind w:left="567" w:hanging="567"/>
        <w:jc w:val="both"/>
        <w:rPr>
          <w:sz w:val="22"/>
          <w:szCs w:val="22"/>
        </w:rPr>
      </w:pPr>
      <w:r w:rsidRPr="002340F8">
        <w:rPr>
          <w:sz w:val="22"/>
          <w:szCs w:val="22"/>
        </w:rPr>
        <w:t>upowszechnianie i pomnażanie osiągnięć nauki i kultury, w tym poprzez gromadzenie i udostępnianie zbiorów bibliotecznych, informacyjnych i archiwalnych;</w:t>
      </w:r>
    </w:p>
    <w:p w14:paraId="11103501" w14:textId="77777777" w:rsidR="005A43E9" w:rsidRPr="002340F8" w:rsidRDefault="005A43E9" w:rsidP="005A43E9">
      <w:pPr>
        <w:widowControl w:val="0"/>
        <w:numPr>
          <w:ilvl w:val="1"/>
          <w:numId w:val="12"/>
        </w:numPr>
        <w:suppressAutoHyphens/>
        <w:spacing w:line="360" w:lineRule="auto"/>
        <w:ind w:left="567" w:hanging="567"/>
        <w:jc w:val="both"/>
        <w:rPr>
          <w:sz w:val="22"/>
          <w:szCs w:val="22"/>
        </w:rPr>
      </w:pPr>
      <w:r w:rsidRPr="002340F8">
        <w:rPr>
          <w:sz w:val="22"/>
          <w:szCs w:val="22"/>
        </w:rPr>
        <w:t>działanie na rzecz społeczności lokalnych i regionalnych;</w:t>
      </w:r>
    </w:p>
    <w:p w14:paraId="35CE2495" w14:textId="77777777" w:rsidR="005A43E9" w:rsidRPr="002340F8" w:rsidRDefault="005A43E9" w:rsidP="005A43E9">
      <w:pPr>
        <w:widowControl w:val="0"/>
        <w:numPr>
          <w:ilvl w:val="1"/>
          <w:numId w:val="12"/>
        </w:numPr>
        <w:suppressAutoHyphens/>
        <w:spacing w:line="360" w:lineRule="auto"/>
        <w:ind w:left="567" w:hanging="567"/>
        <w:jc w:val="both"/>
        <w:rPr>
          <w:sz w:val="22"/>
          <w:szCs w:val="22"/>
        </w:rPr>
      </w:pPr>
      <w:r w:rsidRPr="002340F8">
        <w:rPr>
          <w:sz w:val="22"/>
          <w:szCs w:val="22"/>
        </w:rPr>
        <w:t>współpraca z organami państwowymi i samorządowymi w celu wspierania rozwoju gospodarki narodowej, w szczególności regionu i gospodarki morskiej;</w:t>
      </w:r>
    </w:p>
    <w:p w14:paraId="405E2AF7" w14:textId="2CDFE730" w:rsidR="005A43E9" w:rsidRPr="002340F8" w:rsidRDefault="005A43E9" w:rsidP="005A43E9">
      <w:pPr>
        <w:widowControl w:val="0"/>
        <w:numPr>
          <w:ilvl w:val="1"/>
          <w:numId w:val="12"/>
        </w:numPr>
        <w:suppressAutoHyphens/>
        <w:spacing w:line="360" w:lineRule="auto"/>
        <w:ind w:left="567" w:hanging="567"/>
        <w:jc w:val="both"/>
        <w:rPr>
          <w:sz w:val="22"/>
          <w:szCs w:val="22"/>
        </w:rPr>
      </w:pPr>
      <w:r w:rsidRPr="002340F8">
        <w:rPr>
          <w:sz w:val="22"/>
          <w:szCs w:val="22"/>
        </w:rPr>
        <w:t xml:space="preserve">podejmowanie działań na rzecz aktywizacji zawodowej studentów i absolwentów </w:t>
      </w:r>
      <w:r w:rsidR="008D6C29" w:rsidRPr="002340F8">
        <w:rPr>
          <w:sz w:val="22"/>
          <w:szCs w:val="22"/>
        </w:rPr>
        <w:t>Politechniki</w:t>
      </w:r>
      <w:r w:rsidRPr="002340F8">
        <w:rPr>
          <w:sz w:val="22"/>
          <w:szCs w:val="22"/>
        </w:rPr>
        <w:t xml:space="preserve"> poprzez m.in. świadczenie usług z zakresu poradnictwa zawodowego.</w:t>
      </w:r>
    </w:p>
    <w:p w14:paraId="77A32077" w14:textId="77777777" w:rsidR="005A43E9" w:rsidRPr="002340F8" w:rsidRDefault="005A43E9" w:rsidP="005A43E9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suppressAutoHyphens/>
        <w:spacing w:line="360" w:lineRule="auto"/>
        <w:ind w:left="284" w:hanging="284"/>
        <w:contextualSpacing/>
        <w:jc w:val="both"/>
        <w:rPr>
          <w:sz w:val="22"/>
          <w:szCs w:val="22"/>
        </w:rPr>
      </w:pPr>
      <w:r w:rsidRPr="002340F8">
        <w:rPr>
          <w:sz w:val="22"/>
          <w:szCs w:val="22"/>
        </w:rPr>
        <w:t>Uczelnia prowadzi specjalistyczne kursy dla studentów w zakresie wyszkolenia marynarzy wynikające z postanowień Konwencji STCW i Konwencji STCW-F oraz programów studiów.</w:t>
      </w:r>
    </w:p>
    <w:p w14:paraId="48217429" w14:textId="77777777" w:rsidR="005A43E9" w:rsidRPr="002340F8" w:rsidRDefault="005A43E9" w:rsidP="005A43E9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suppressAutoHyphens/>
        <w:spacing w:line="360" w:lineRule="auto"/>
        <w:ind w:left="284" w:hanging="284"/>
        <w:contextualSpacing/>
        <w:jc w:val="both"/>
        <w:rPr>
          <w:sz w:val="22"/>
          <w:szCs w:val="22"/>
        </w:rPr>
      </w:pPr>
      <w:r w:rsidRPr="002340F8">
        <w:rPr>
          <w:sz w:val="22"/>
          <w:szCs w:val="22"/>
        </w:rPr>
        <w:t>Uczelnia realizuje wobec studentów kierunków objętych Konwencją STCW praktyczną naukę zawodu wynikającą z jej postanowień i postanowień Konwencji STCW-F poprzez realizację zajęć na statkach szkolnych.</w:t>
      </w:r>
    </w:p>
    <w:p w14:paraId="46721758" w14:textId="77777777" w:rsidR="005A43E9" w:rsidRPr="002340F8" w:rsidRDefault="005A43E9" w:rsidP="005A43E9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suppressAutoHyphens/>
        <w:spacing w:line="360" w:lineRule="auto"/>
        <w:ind w:left="284" w:hanging="284"/>
        <w:contextualSpacing/>
        <w:jc w:val="both"/>
        <w:rPr>
          <w:sz w:val="22"/>
          <w:szCs w:val="22"/>
        </w:rPr>
      </w:pPr>
      <w:r w:rsidRPr="002340F8">
        <w:rPr>
          <w:rFonts w:eastAsia="Calibri"/>
          <w:sz w:val="22"/>
          <w:szCs w:val="22"/>
          <w:lang w:eastAsia="en-US"/>
        </w:rPr>
        <w:t>Uczelnia kształci wysoko kwalifikowanych pracowników, w szczególności dla potrzeb gospodarki morskiej, żeglugi międzynarodowej i śródlądowej, transportu oraz logistyki, wyposażając ich w umiejętności i wiedzę ogólną i specjalistyczną. W zakresie szkolenia marynarzy Uczelnia jest zobowiązana utrzymywać standardy międzynarodowe oraz krajowe wynikające z postanowień</w:t>
      </w:r>
      <w:r w:rsidRPr="002340F8">
        <w:rPr>
          <w:sz w:val="22"/>
          <w:szCs w:val="22"/>
        </w:rPr>
        <w:t xml:space="preserve"> </w:t>
      </w:r>
      <w:r w:rsidRPr="002340F8">
        <w:rPr>
          <w:rFonts w:eastAsia="Calibri"/>
          <w:sz w:val="22"/>
          <w:szCs w:val="22"/>
          <w:lang w:eastAsia="en-US"/>
        </w:rPr>
        <w:t>Konwencji STCW i Konwencji STCW-F oraz innych dokumentów ratyfikowanych przez Rzeczpospolitą Polską.</w:t>
      </w:r>
    </w:p>
    <w:p w14:paraId="21F66BA1" w14:textId="77777777" w:rsidR="005A43E9" w:rsidRPr="002340F8" w:rsidRDefault="005A43E9" w:rsidP="005A43E9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suppressAutoHyphens/>
        <w:spacing w:line="360" w:lineRule="auto"/>
        <w:ind w:left="284" w:hanging="284"/>
        <w:contextualSpacing/>
        <w:jc w:val="both"/>
        <w:rPr>
          <w:sz w:val="22"/>
          <w:szCs w:val="22"/>
        </w:rPr>
      </w:pPr>
      <w:r w:rsidRPr="002340F8">
        <w:rPr>
          <w:sz w:val="22"/>
          <w:szCs w:val="22"/>
        </w:rPr>
        <w:t>Uczelnia wykonuje swoje zadania, współpracując ze swoim otoczeniem społeczno-gospodarczym, w szczególności z krajowymi i zagranicznymi ośrodkami, instytucjami naukowymi, naukowo-dydaktycznymi, oświatowymi i kulturalnymi oraz podmiotami gospodarczymi, administracją morską, samorządem lokalnym i innymi instytucjami związanymi ze szkolnictwem wyższym i nauką.</w:t>
      </w:r>
    </w:p>
    <w:p w14:paraId="058BBF1B" w14:textId="58D749CD" w:rsidR="005A43E9" w:rsidRPr="002340F8" w:rsidRDefault="005A43E9" w:rsidP="005A43E9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suppressAutoHyphens/>
        <w:spacing w:line="360" w:lineRule="auto"/>
        <w:ind w:left="284" w:hanging="284"/>
        <w:contextualSpacing/>
        <w:jc w:val="both"/>
        <w:rPr>
          <w:sz w:val="22"/>
          <w:szCs w:val="22"/>
        </w:rPr>
      </w:pPr>
      <w:r w:rsidRPr="002340F8">
        <w:rPr>
          <w:sz w:val="22"/>
          <w:szCs w:val="22"/>
        </w:rPr>
        <w:t xml:space="preserve">Uczelnia działa w międzynarodowych uwarunkowaniach organizacyjnych i prawnych. Prowadzi działalność statutową z uwzględnieniem współpracy międzynarodowej, umożliwiając: wymianę międzynarodową studentów i pracowników, prowadzenie wspólnej działalności dydaktycznej, aktywny udział w projektach międzynarodowych oraz wspólną działalność badawczą. </w:t>
      </w:r>
    </w:p>
    <w:p w14:paraId="5D2F2A73" w14:textId="77777777" w:rsidR="005A43E9" w:rsidRPr="002340F8" w:rsidRDefault="005A43E9" w:rsidP="005A43E9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suppressAutoHyphens/>
        <w:spacing w:line="360" w:lineRule="auto"/>
        <w:ind w:left="284" w:hanging="284"/>
        <w:contextualSpacing/>
        <w:jc w:val="both"/>
        <w:rPr>
          <w:sz w:val="22"/>
          <w:szCs w:val="22"/>
        </w:rPr>
      </w:pPr>
      <w:r w:rsidRPr="002340F8">
        <w:rPr>
          <w:rFonts w:eastAsia="Calibri"/>
          <w:sz w:val="22"/>
          <w:szCs w:val="22"/>
          <w:lang w:eastAsia="en-US"/>
        </w:rPr>
        <w:t xml:space="preserve">Uczelnia może prowadzić szkoły ponadpodstawowe oraz inne formy kształcenia zawodowego dla dorosłych na zasadach określonych przez Senat i w odrębnych przepisach. </w:t>
      </w:r>
    </w:p>
    <w:p w14:paraId="757C6E18" w14:textId="7B18E132" w:rsidR="005A43E9" w:rsidRPr="002340F8" w:rsidRDefault="005A43E9" w:rsidP="005A43E9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suppressAutoHyphens/>
        <w:spacing w:line="360" w:lineRule="auto"/>
        <w:ind w:left="284" w:hanging="284"/>
        <w:contextualSpacing/>
        <w:jc w:val="both"/>
        <w:rPr>
          <w:sz w:val="22"/>
          <w:szCs w:val="22"/>
        </w:rPr>
      </w:pPr>
      <w:r w:rsidRPr="002340F8">
        <w:rPr>
          <w:sz w:val="22"/>
          <w:szCs w:val="22"/>
        </w:rPr>
        <w:t xml:space="preserve">Uczelnia prowadzi domy studenckie i </w:t>
      </w:r>
      <w:r w:rsidR="00F76ECD" w:rsidRPr="002340F8">
        <w:rPr>
          <w:sz w:val="22"/>
          <w:szCs w:val="22"/>
        </w:rPr>
        <w:t xml:space="preserve">oraz może prowadzić </w:t>
      </w:r>
      <w:r w:rsidRPr="002340F8">
        <w:rPr>
          <w:sz w:val="22"/>
          <w:szCs w:val="22"/>
        </w:rPr>
        <w:t>stołówkę studencką.</w:t>
      </w:r>
    </w:p>
    <w:p w14:paraId="108B1548" w14:textId="0F4EE95B" w:rsidR="005A43E9" w:rsidRPr="002340F8" w:rsidRDefault="00DC0550" w:rsidP="005A43E9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suppressAutoHyphens/>
        <w:spacing w:line="360" w:lineRule="auto"/>
        <w:ind w:left="284" w:hanging="284"/>
        <w:contextualSpacing/>
        <w:jc w:val="both"/>
        <w:rPr>
          <w:sz w:val="22"/>
          <w:szCs w:val="22"/>
        </w:rPr>
      </w:pPr>
      <w:r w:rsidRPr="002340F8">
        <w:rPr>
          <w:sz w:val="22"/>
          <w:szCs w:val="22"/>
        </w:rPr>
        <w:t>Politechnika</w:t>
      </w:r>
      <w:r w:rsidR="005A43E9" w:rsidRPr="002340F8">
        <w:rPr>
          <w:sz w:val="22"/>
          <w:szCs w:val="22"/>
        </w:rPr>
        <w:t xml:space="preserve"> jest armatorem </w:t>
      </w:r>
      <w:r w:rsidR="00BC237B" w:rsidRPr="002340F8">
        <w:rPr>
          <w:sz w:val="22"/>
          <w:szCs w:val="22"/>
        </w:rPr>
        <w:t>statków szkolnych</w:t>
      </w:r>
      <w:r w:rsidR="005A43E9" w:rsidRPr="002340F8">
        <w:rPr>
          <w:sz w:val="22"/>
          <w:szCs w:val="22"/>
        </w:rPr>
        <w:t>, znajdujących się w jej posiadaniu.</w:t>
      </w:r>
    </w:p>
    <w:p w14:paraId="7D3DAC32" w14:textId="77777777" w:rsidR="007A4550" w:rsidRPr="002340F8" w:rsidRDefault="007A4550" w:rsidP="005A43E9">
      <w:pPr>
        <w:spacing w:line="360" w:lineRule="auto"/>
        <w:jc w:val="both"/>
        <w:rPr>
          <w:sz w:val="22"/>
          <w:szCs w:val="22"/>
        </w:rPr>
      </w:pPr>
    </w:p>
    <w:p w14:paraId="42040083" w14:textId="61E36CEA" w:rsidR="007A4550" w:rsidRPr="002340F8" w:rsidRDefault="007A4550" w:rsidP="007A4550">
      <w:pPr>
        <w:spacing w:line="360" w:lineRule="auto"/>
        <w:ind w:left="2880" w:hanging="2880"/>
        <w:jc w:val="both"/>
        <w:rPr>
          <w:sz w:val="22"/>
          <w:szCs w:val="22"/>
        </w:rPr>
      </w:pPr>
      <w:r w:rsidRPr="002340F8">
        <w:rPr>
          <w:b/>
          <w:bCs/>
          <w:sz w:val="22"/>
          <w:szCs w:val="22"/>
        </w:rPr>
        <w:lastRenderedPageBreak/>
        <w:t>Okresy ubezpieczenia (Okres I, Okres II):</w:t>
      </w:r>
      <w:r w:rsidR="003134F0" w:rsidRPr="002340F8">
        <w:rPr>
          <w:b/>
          <w:bCs/>
          <w:sz w:val="22"/>
          <w:szCs w:val="22"/>
        </w:rPr>
        <w:t xml:space="preserve"> </w:t>
      </w:r>
      <w:r w:rsidRPr="002340F8">
        <w:rPr>
          <w:sz w:val="22"/>
          <w:szCs w:val="22"/>
        </w:rPr>
        <w:t xml:space="preserve">zgodnie z </w:t>
      </w:r>
      <w:r w:rsidR="00CD4869" w:rsidRPr="002340F8">
        <w:rPr>
          <w:b/>
          <w:bCs/>
          <w:sz w:val="22"/>
          <w:szCs w:val="22"/>
        </w:rPr>
        <w:t>załącznikiem nr 6</w:t>
      </w:r>
      <w:r w:rsidRPr="002340F8">
        <w:rPr>
          <w:b/>
          <w:bCs/>
          <w:sz w:val="22"/>
          <w:szCs w:val="22"/>
        </w:rPr>
        <w:t xml:space="preserve"> do </w:t>
      </w:r>
      <w:r w:rsidR="00B227E5" w:rsidRPr="002340F8">
        <w:rPr>
          <w:b/>
          <w:bCs/>
          <w:sz w:val="22"/>
          <w:szCs w:val="22"/>
        </w:rPr>
        <w:t>SWZ</w:t>
      </w:r>
      <w:r w:rsidRPr="002340F8">
        <w:rPr>
          <w:sz w:val="22"/>
          <w:szCs w:val="22"/>
        </w:rPr>
        <w:t>).</w:t>
      </w:r>
      <w:r w:rsidR="003134F0" w:rsidRPr="002340F8">
        <w:rPr>
          <w:sz w:val="22"/>
          <w:szCs w:val="22"/>
        </w:rPr>
        <w:t xml:space="preserve"> </w:t>
      </w:r>
    </w:p>
    <w:p w14:paraId="2E946F4B" w14:textId="7C82AF84" w:rsidR="007A4550" w:rsidRPr="002340F8" w:rsidRDefault="007A4550" w:rsidP="007A4550">
      <w:pPr>
        <w:spacing w:line="360" w:lineRule="auto"/>
        <w:jc w:val="both"/>
        <w:rPr>
          <w:sz w:val="22"/>
          <w:szCs w:val="22"/>
        </w:rPr>
      </w:pPr>
      <w:r w:rsidRPr="002340F8">
        <w:rPr>
          <w:b/>
          <w:bCs/>
          <w:sz w:val="22"/>
          <w:szCs w:val="22"/>
        </w:rPr>
        <w:t>NIP:</w:t>
      </w:r>
      <w:r w:rsidRPr="002340F8">
        <w:rPr>
          <w:b/>
          <w:bCs/>
          <w:sz w:val="22"/>
          <w:szCs w:val="22"/>
        </w:rPr>
        <w:tab/>
      </w:r>
      <w:r w:rsidRPr="002340F8">
        <w:rPr>
          <w:b/>
          <w:bCs/>
          <w:sz w:val="22"/>
          <w:szCs w:val="22"/>
        </w:rPr>
        <w:tab/>
      </w:r>
      <w:r w:rsidRPr="002340F8">
        <w:rPr>
          <w:b/>
          <w:bCs/>
          <w:sz w:val="22"/>
          <w:szCs w:val="22"/>
        </w:rPr>
        <w:tab/>
      </w:r>
      <w:r w:rsidRPr="002340F8">
        <w:rPr>
          <w:b/>
          <w:bCs/>
          <w:sz w:val="22"/>
          <w:szCs w:val="22"/>
        </w:rPr>
        <w:tab/>
      </w:r>
      <w:r w:rsidRPr="002340F8">
        <w:rPr>
          <w:sz w:val="22"/>
          <w:szCs w:val="22"/>
        </w:rPr>
        <w:t>851-000-63-88</w:t>
      </w:r>
      <w:r w:rsidR="003134F0" w:rsidRPr="002340F8">
        <w:rPr>
          <w:sz w:val="22"/>
          <w:szCs w:val="22"/>
        </w:rPr>
        <w:t xml:space="preserve"> </w:t>
      </w:r>
      <w:r w:rsidRPr="002340F8">
        <w:rPr>
          <w:sz w:val="22"/>
          <w:szCs w:val="22"/>
        </w:rPr>
        <w:br/>
      </w:r>
      <w:r w:rsidRPr="002340F8">
        <w:rPr>
          <w:b/>
          <w:bCs/>
          <w:sz w:val="22"/>
          <w:szCs w:val="22"/>
        </w:rPr>
        <w:t>REGON:</w:t>
      </w:r>
      <w:r w:rsidRPr="002340F8">
        <w:rPr>
          <w:b/>
          <w:bCs/>
          <w:sz w:val="22"/>
          <w:szCs w:val="22"/>
        </w:rPr>
        <w:tab/>
      </w:r>
      <w:r w:rsidRPr="002340F8">
        <w:rPr>
          <w:b/>
          <w:bCs/>
          <w:sz w:val="22"/>
          <w:szCs w:val="22"/>
        </w:rPr>
        <w:tab/>
      </w:r>
      <w:r w:rsidRPr="002340F8">
        <w:rPr>
          <w:b/>
          <w:bCs/>
          <w:sz w:val="22"/>
          <w:szCs w:val="22"/>
        </w:rPr>
        <w:tab/>
      </w:r>
      <w:r w:rsidRPr="002340F8">
        <w:rPr>
          <w:sz w:val="22"/>
          <w:szCs w:val="22"/>
        </w:rPr>
        <w:t xml:space="preserve">000145129 </w:t>
      </w:r>
      <w:r w:rsidRPr="002340F8">
        <w:rPr>
          <w:sz w:val="22"/>
          <w:szCs w:val="22"/>
        </w:rPr>
        <w:br/>
      </w:r>
      <w:r w:rsidRPr="002340F8">
        <w:rPr>
          <w:b/>
          <w:bCs/>
          <w:sz w:val="22"/>
          <w:szCs w:val="22"/>
        </w:rPr>
        <w:t xml:space="preserve">PKD: </w:t>
      </w:r>
      <w:r w:rsidRPr="002340F8">
        <w:rPr>
          <w:b/>
          <w:bCs/>
          <w:sz w:val="22"/>
          <w:szCs w:val="22"/>
        </w:rPr>
        <w:tab/>
      </w:r>
      <w:r w:rsidRPr="002340F8">
        <w:rPr>
          <w:b/>
          <w:bCs/>
          <w:sz w:val="22"/>
          <w:szCs w:val="22"/>
        </w:rPr>
        <w:tab/>
      </w:r>
      <w:r w:rsidRPr="002340F8">
        <w:rPr>
          <w:b/>
          <w:bCs/>
          <w:sz w:val="22"/>
          <w:szCs w:val="22"/>
        </w:rPr>
        <w:tab/>
      </w:r>
      <w:r w:rsidRPr="002340F8">
        <w:rPr>
          <w:b/>
          <w:bCs/>
          <w:sz w:val="22"/>
          <w:szCs w:val="22"/>
        </w:rPr>
        <w:tab/>
      </w:r>
      <w:r w:rsidR="00207054" w:rsidRPr="002340F8">
        <w:rPr>
          <w:sz w:val="22"/>
          <w:szCs w:val="22"/>
        </w:rPr>
        <w:t>85.42.Z</w:t>
      </w:r>
    </w:p>
    <w:p w14:paraId="0F7E5196" w14:textId="77777777" w:rsidR="007A4550" w:rsidRPr="002340F8" w:rsidRDefault="007A4550" w:rsidP="005A43E9">
      <w:pPr>
        <w:spacing w:line="360" w:lineRule="auto"/>
        <w:jc w:val="both"/>
        <w:rPr>
          <w:b/>
          <w:bCs/>
          <w:sz w:val="22"/>
          <w:szCs w:val="22"/>
        </w:rPr>
      </w:pPr>
      <w:r w:rsidRPr="002340F8">
        <w:rPr>
          <w:b/>
          <w:bCs/>
          <w:sz w:val="22"/>
          <w:szCs w:val="22"/>
        </w:rPr>
        <w:t>Lokalizacje – w szczególności:</w:t>
      </w:r>
      <w:r w:rsidRPr="002340F8">
        <w:rPr>
          <w:b/>
          <w:bCs/>
          <w:sz w:val="22"/>
          <w:szCs w:val="22"/>
        </w:rPr>
        <w:tab/>
      </w:r>
    </w:p>
    <w:p w14:paraId="5B49C11A" w14:textId="77777777" w:rsidR="005A43E9" w:rsidRPr="002340F8" w:rsidRDefault="005A43E9" w:rsidP="005A43E9">
      <w:pPr>
        <w:numPr>
          <w:ilvl w:val="0"/>
          <w:numId w:val="7"/>
        </w:numPr>
        <w:tabs>
          <w:tab w:val="clear" w:pos="720"/>
          <w:tab w:val="num" w:pos="284"/>
        </w:tabs>
        <w:spacing w:line="360" w:lineRule="auto"/>
        <w:ind w:left="284" w:hanging="284"/>
        <w:rPr>
          <w:sz w:val="22"/>
          <w:szCs w:val="22"/>
        </w:rPr>
      </w:pPr>
      <w:r w:rsidRPr="002340F8">
        <w:rPr>
          <w:sz w:val="22"/>
          <w:szCs w:val="22"/>
        </w:rPr>
        <w:t>ul. Wały Chrobrego 1-2, 70-500 Szczecin,</w:t>
      </w:r>
    </w:p>
    <w:p w14:paraId="3781EFC4" w14:textId="77777777" w:rsidR="005A43E9" w:rsidRPr="002340F8" w:rsidRDefault="005A43E9" w:rsidP="005A43E9">
      <w:pPr>
        <w:numPr>
          <w:ilvl w:val="0"/>
          <w:numId w:val="7"/>
        </w:numPr>
        <w:tabs>
          <w:tab w:val="clear" w:pos="720"/>
          <w:tab w:val="num" w:pos="284"/>
        </w:tabs>
        <w:spacing w:line="360" w:lineRule="auto"/>
        <w:ind w:left="284" w:hanging="284"/>
        <w:rPr>
          <w:sz w:val="22"/>
          <w:szCs w:val="22"/>
        </w:rPr>
      </w:pPr>
      <w:r w:rsidRPr="002340F8">
        <w:rPr>
          <w:sz w:val="22"/>
          <w:szCs w:val="22"/>
        </w:rPr>
        <w:t>ul. Podgórna 51-53, 70-205 Szczecin,</w:t>
      </w:r>
    </w:p>
    <w:p w14:paraId="0ED80C92" w14:textId="77777777" w:rsidR="005A43E9" w:rsidRPr="002340F8" w:rsidRDefault="005A43E9" w:rsidP="005A43E9">
      <w:pPr>
        <w:numPr>
          <w:ilvl w:val="0"/>
          <w:numId w:val="7"/>
        </w:numPr>
        <w:tabs>
          <w:tab w:val="clear" w:pos="720"/>
          <w:tab w:val="num" w:pos="284"/>
        </w:tabs>
        <w:spacing w:line="360" w:lineRule="auto"/>
        <w:ind w:left="284" w:hanging="284"/>
        <w:rPr>
          <w:sz w:val="22"/>
          <w:szCs w:val="22"/>
        </w:rPr>
      </w:pPr>
      <w:r w:rsidRPr="002340F8">
        <w:rPr>
          <w:sz w:val="22"/>
          <w:szCs w:val="22"/>
        </w:rPr>
        <w:t xml:space="preserve">ul. </w:t>
      </w:r>
      <w:proofErr w:type="spellStart"/>
      <w:r w:rsidRPr="002340F8">
        <w:rPr>
          <w:sz w:val="22"/>
          <w:szCs w:val="22"/>
        </w:rPr>
        <w:t>Szczerbcowa</w:t>
      </w:r>
      <w:proofErr w:type="spellEnd"/>
      <w:r w:rsidRPr="002340F8">
        <w:rPr>
          <w:sz w:val="22"/>
          <w:szCs w:val="22"/>
        </w:rPr>
        <w:t xml:space="preserve"> 4, 70-503 Szczecin,</w:t>
      </w:r>
    </w:p>
    <w:p w14:paraId="1166F2C4" w14:textId="47016957" w:rsidR="005A43E9" w:rsidRPr="002340F8" w:rsidRDefault="005A43E9" w:rsidP="005A43E9">
      <w:pPr>
        <w:numPr>
          <w:ilvl w:val="0"/>
          <w:numId w:val="7"/>
        </w:numPr>
        <w:tabs>
          <w:tab w:val="clear" w:pos="720"/>
          <w:tab w:val="num" w:pos="284"/>
        </w:tabs>
        <w:spacing w:line="360" w:lineRule="auto"/>
        <w:ind w:left="284" w:hanging="284"/>
        <w:rPr>
          <w:sz w:val="22"/>
          <w:szCs w:val="22"/>
        </w:rPr>
      </w:pPr>
      <w:r w:rsidRPr="002340F8">
        <w:rPr>
          <w:sz w:val="22"/>
          <w:szCs w:val="22"/>
        </w:rPr>
        <w:t>ul. Dębogórska  7</w:t>
      </w:r>
      <w:r w:rsidR="00AB6CEA" w:rsidRPr="002340F8">
        <w:rPr>
          <w:sz w:val="22"/>
          <w:szCs w:val="22"/>
        </w:rPr>
        <w:t>/</w:t>
      </w:r>
      <w:r w:rsidRPr="002340F8">
        <w:rPr>
          <w:sz w:val="22"/>
          <w:szCs w:val="22"/>
        </w:rPr>
        <w:t>8, 71-717 Szczecin,</w:t>
      </w:r>
    </w:p>
    <w:p w14:paraId="357C05BF" w14:textId="77777777" w:rsidR="005A43E9" w:rsidRPr="002340F8" w:rsidRDefault="005A43E9" w:rsidP="005A43E9">
      <w:pPr>
        <w:numPr>
          <w:ilvl w:val="0"/>
          <w:numId w:val="7"/>
        </w:numPr>
        <w:tabs>
          <w:tab w:val="clear" w:pos="720"/>
          <w:tab w:val="num" w:pos="284"/>
        </w:tabs>
        <w:spacing w:line="360" w:lineRule="auto"/>
        <w:ind w:left="284" w:hanging="284"/>
        <w:rPr>
          <w:sz w:val="22"/>
          <w:szCs w:val="22"/>
        </w:rPr>
      </w:pPr>
      <w:r w:rsidRPr="002340F8">
        <w:rPr>
          <w:sz w:val="22"/>
          <w:szCs w:val="22"/>
        </w:rPr>
        <w:t>ul. Starzyńskiego 8, 70-506 Szczecin,</w:t>
      </w:r>
    </w:p>
    <w:p w14:paraId="71F5413B" w14:textId="77777777" w:rsidR="005A43E9" w:rsidRPr="002340F8" w:rsidRDefault="005A43E9" w:rsidP="005A43E9">
      <w:pPr>
        <w:numPr>
          <w:ilvl w:val="0"/>
          <w:numId w:val="7"/>
        </w:numPr>
        <w:tabs>
          <w:tab w:val="clear" w:pos="720"/>
          <w:tab w:val="num" w:pos="284"/>
        </w:tabs>
        <w:spacing w:line="360" w:lineRule="auto"/>
        <w:ind w:left="284" w:hanging="284"/>
        <w:rPr>
          <w:sz w:val="22"/>
          <w:szCs w:val="22"/>
        </w:rPr>
      </w:pPr>
      <w:r w:rsidRPr="002340F8">
        <w:rPr>
          <w:sz w:val="22"/>
          <w:szCs w:val="22"/>
        </w:rPr>
        <w:t>ul. Starzyńskiego 9, 70-506 Szczecin,</w:t>
      </w:r>
    </w:p>
    <w:p w14:paraId="68D47442" w14:textId="77777777" w:rsidR="005A43E9" w:rsidRPr="002340F8" w:rsidRDefault="005A43E9" w:rsidP="005A43E9">
      <w:pPr>
        <w:numPr>
          <w:ilvl w:val="0"/>
          <w:numId w:val="7"/>
        </w:numPr>
        <w:tabs>
          <w:tab w:val="clear" w:pos="720"/>
          <w:tab w:val="num" w:pos="284"/>
        </w:tabs>
        <w:spacing w:line="360" w:lineRule="auto"/>
        <w:ind w:left="284" w:hanging="284"/>
        <w:rPr>
          <w:sz w:val="22"/>
          <w:szCs w:val="22"/>
        </w:rPr>
      </w:pPr>
      <w:r w:rsidRPr="002340F8">
        <w:rPr>
          <w:sz w:val="22"/>
          <w:szCs w:val="22"/>
        </w:rPr>
        <w:t>ul. Starzyńskiego 9a, 70-506 Szczecin,</w:t>
      </w:r>
    </w:p>
    <w:p w14:paraId="397D03AF" w14:textId="77777777" w:rsidR="005A43E9" w:rsidRPr="002340F8" w:rsidRDefault="005A43E9" w:rsidP="005A43E9">
      <w:pPr>
        <w:numPr>
          <w:ilvl w:val="0"/>
          <w:numId w:val="7"/>
        </w:numPr>
        <w:tabs>
          <w:tab w:val="clear" w:pos="720"/>
          <w:tab w:val="num" w:pos="284"/>
        </w:tabs>
        <w:spacing w:line="360" w:lineRule="auto"/>
        <w:ind w:left="284" w:hanging="284"/>
        <w:rPr>
          <w:sz w:val="22"/>
          <w:szCs w:val="22"/>
        </w:rPr>
      </w:pPr>
      <w:r w:rsidRPr="002340F8">
        <w:rPr>
          <w:sz w:val="22"/>
          <w:szCs w:val="22"/>
        </w:rPr>
        <w:t>ul. Pobożnego 11, 70-506 Szczecin,</w:t>
      </w:r>
    </w:p>
    <w:p w14:paraId="0C032625" w14:textId="77777777" w:rsidR="005A43E9" w:rsidRPr="002340F8" w:rsidRDefault="005A43E9" w:rsidP="005A43E9">
      <w:pPr>
        <w:numPr>
          <w:ilvl w:val="0"/>
          <w:numId w:val="7"/>
        </w:numPr>
        <w:tabs>
          <w:tab w:val="clear" w:pos="720"/>
          <w:tab w:val="num" w:pos="284"/>
        </w:tabs>
        <w:spacing w:line="360" w:lineRule="auto"/>
        <w:ind w:left="284" w:hanging="284"/>
        <w:rPr>
          <w:sz w:val="22"/>
          <w:szCs w:val="22"/>
        </w:rPr>
      </w:pPr>
      <w:r w:rsidRPr="002340F8">
        <w:rPr>
          <w:sz w:val="22"/>
          <w:szCs w:val="22"/>
        </w:rPr>
        <w:t>ul. Mazowiecka 31-32, 78-100 Kołobrzeg,</w:t>
      </w:r>
    </w:p>
    <w:p w14:paraId="6FDB1D8C" w14:textId="77777777" w:rsidR="005A43E9" w:rsidRPr="002340F8" w:rsidRDefault="005A43E9" w:rsidP="005A43E9">
      <w:pPr>
        <w:numPr>
          <w:ilvl w:val="0"/>
          <w:numId w:val="7"/>
        </w:numPr>
        <w:tabs>
          <w:tab w:val="clear" w:pos="720"/>
          <w:tab w:val="num" w:pos="284"/>
        </w:tabs>
        <w:spacing w:line="360" w:lineRule="auto"/>
        <w:ind w:left="284" w:hanging="284"/>
        <w:rPr>
          <w:sz w:val="22"/>
          <w:szCs w:val="22"/>
        </w:rPr>
      </w:pPr>
      <w:r w:rsidRPr="002340F8">
        <w:rPr>
          <w:sz w:val="22"/>
          <w:szCs w:val="22"/>
        </w:rPr>
        <w:t>ul. Żołnierska 46, 71-210 Szczecin,</w:t>
      </w:r>
      <w:r w:rsidRPr="002340F8">
        <w:rPr>
          <w:sz w:val="22"/>
          <w:szCs w:val="22"/>
        </w:rPr>
        <w:tab/>
      </w:r>
    </w:p>
    <w:p w14:paraId="44098855" w14:textId="77777777" w:rsidR="005A43E9" w:rsidRPr="002340F8" w:rsidRDefault="005A43E9" w:rsidP="005A43E9">
      <w:pPr>
        <w:numPr>
          <w:ilvl w:val="0"/>
          <w:numId w:val="7"/>
        </w:numPr>
        <w:tabs>
          <w:tab w:val="clear" w:pos="720"/>
          <w:tab w:val="num" w:pos="284"/>
        </w:tabs>
        <w:spacing w:line="360" w:lineRule="auto"/>
        <w:ind w:left="284" w:hanging="284"/>
        <w:rPr>
          <w:sz w:val="22"/>
          <w:szCs w:val="22"/>
        </w:rPr>
      </w:pPr>
      <w:r w:rsidRPr="002340F8">
        <w:rPr>
          <w:sz w:val="22"/>
          <w:szCs w:val="22"/>
        </w:rPr>
        <w:t>ul. Komandorska 5-5a, 72-600 Świnoujście,</w:t>
      </w:r>
    </w:p>
    <w:p w14:paraId="3CC0041D" w14:textId="77777777" w:rsidR="005A43E9" w:rsidRPr="002340F8" w:rsidRDefault="005A43E9" w:rsidP="005A43E9">
      <w:pPr>
        <w:widowControl w:val="0"/>
        <w:numPr>
          <w:ilvl w:val="0"/>
          <w:numId w:val="7"/>
        </w:numPr>
        <w:tabs>
          <w:tab w:val="clear" w:pos="720"/>
          <w:tab w:val="num" w:pos="284"/>
        </w:tabs>
        <w:suppressAutoHyphens/>
        <w:spacing w:line="360" w:lineRule="auto"/>
        <w:ind w:left="284" w:hanging="284"/>
        <w:jc w:val="both"/>
        <w:rPr>
          <w:bCs/>
          <w:sz w:val="22"/>
          <w:szCs w:val="22"/>
        </w:rPr>
      </w:pPr>
      <w:r w:rsidRPr="002340F8">
        <w:rPr>
          <w:sz w:val="22"/>
          <w:szCs w:val="22"/>
        </w:rPr>
        <w:t>ul. bulwar Wały Chrobrego Szczecin,</w:t>
      </w:r>
    </w:p>
    <w:p w14:paraId="2D6AA135" w14:textId="7AAA05DA" w:rsidR="005A43E9" w:rsidRPr="002340F8" w:rsidRDefault="005A43E9" w:rsidP="005A43E9">
      <w:pPr>
        <w:numPr>
          <w:ilvl w:val="0"/>
          <w:numId w:val="7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2340F8">
        <w:rPr>
          <w:sz w:val="22"/>
          <w:szCs w:val="22"/>
        </w:rPr>
        <w:t>ul. Willowa 2</w:t>
      </w:r>
      <w:r w:rsidR="00DC0550" w:rsidRPr="002340F8">
        <w:rPr>
          <w:sz w:val="22"/>
          <w:szCs w:val="22"/>
        </w:rPr>
        <w:t>/4</w:t>
      </w:r>
      <w:r w:rsidRPr="002340F8">
        <w:rPr>
          <w:sz w:val="22"/>
          <w:szCs w:val="22"/>
        </w:rPr>
        <w:t>,  Szczecin,</w:t>
      </w:r>
    </w:p>
    <w:p w14:paraId="6EB72B78" w14:textId="3CA913A5" w:rsidR="005A43E9" w:rsidRPr="002340F8" w:rsidRDefault="005A43E9" w:rsidP="005A43E9">
      <w:pPr>
        <w:numPr>
          <w:ilvl w:val="0"/>
          <w:numId w:val="7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2340F8">
        <w:rPr>
          <w:sz w:val="22"/>
          <w:szCs w:val="22"/>
        </w:rPr>
        <w:t xml:space="preserve">ul. </w:t>
      </w:r>
      <w:proofErr w:type="spellStart"/>
      <w:r w:rsidRPr="002340F8">
        <w:rPr>
          <w:sz w:val="22"/>
          <w:szCs w:val="22"/>
        </w:rPr>
        <w:t>Rugiańska</w:t>
      </w:r>
      <w:proofErr w:type="spellEnd"/>
      <w:r w:rsidRPr="002340F8">
        <w:rPr>
          <w:sz w:val="22"/>
          <w:szCs w:val="22"/>
        </w:rPr>
        <w:t xml:space="preserve"> 60/62, Szczecin.</w:t>
      </w:r>
    </w:p>
    <w:p w14:paraId="19FAAC10" w14:textId="46411FD6" w:rsidR="006C3A6B" w:rsidRPr="002340F8" w:rsidRDefault="006C3A6B" w:rsidP="006C3A6B">
      <w:pPr>
        <w:numPr>
          <w:ilvl w:val="0"/>
          <w:numId w:val="7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2340F8">
        <w:rPr>
          <w:sz w:val="22"/>
          <w:szCs w:val="22"/>
        </w:rPr>
        <w:t xml:space="preserve">pozostałe dane odnośnie lokalizacji zawarte między innymi w </w:t>
      </w:r>
      <w:r w:rsidRPr="002340F8">
        <w:rPr>
          <w:b/>
          <w:sz w:val="22"/>
          <w:szCs w:val="22"/>
        </w:rPr>
        <w:t>załączniku nr 6 do SWZ</w:t>
      </w:r>
      <w:r w:rsidRPr="002340F8">
        <w:rPr>
          <w:sz w:val="22"/>
          <w:szCs w:val="22"/>
        </w:rPr>
        <w:t>.</w:t>
      </w:r>
    </w:p>
    <w:p w14:paraId="74B9B656" w14:textId="77777777" w:rsidR="008347EB" w:rsidRPr="002340F8" w:rsidRDefault="008347EB" w:rsidP="008347EB">
      <w:pPr>
        <w:spacing w:line="360" w:lineRule="auto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28"/>
      </w:tblGrid>
      <w:tr w:rsidR="002340F8" w:rsidRPr="002340F8" w14:paraId="0CC2B354" w14:textId="77777777" w:rsidTr="00307616">
        <w:tc>
          <w:tcPr>
            <w:tcW w:w="5000" w:type="pct"/>
            <w:shd w:val="clear" w:color="auto" w:fill="BFBFBF" w:themeFill="background1" w:themeFillShade="BF"/>
          </w:tcPr>
          <w:p w14:paraId="7F481E63" w14:textId="77777777" w:rsidR="007A4550" w:rsidRPr="002340F8" w:rsidRDefault="007A4550" w:rsidP="00307616">
            <w:pPr>
              <w:jc w:val="both"/>
              <w:rPr>
                <w:sz w:val="22"/>
                <w:szCs w:val="22"/>
              </w:rPr>
            </w:pPr>
            <w:r w:rsidRPr="002340F8">
              <w:rPr>
                <w:b/>
                <w:bCs/>
                <w:sz w:val="22"/>
                <w:szCs w:val="22"/>
              </w:rPr>
              <w:t xml:space="preserve">II. Rodzaje </w:t>
            </w:r>
            <w:proofErr w:type="spellStart"/>
            <w:r w:rsidRPr="002340F8">
              <w:rPr>
                <w:b/>
                <w:bCs/>
                <w:sz w:val="22"/>
                <w:szCs w:val="22"/>
              </w:rPr>
              <w:t>ryzyk</w:t>
            </w:r>
            <w:proofErr w:type="spellEnd"/>
            <w:r w:rsidRPr="002340F8">
              <w:rPr>
                <w:b/>
                <w:bCs/>
                <w:sz w:val="22"/>
                <w:szCs w:val="22"/>
              </w:rPr>
              <w:t xml:space="preserve"> podlegających ubezpieczeniu:</w:t>
            </w:r>
          </w:p>
        </w:tc>
      </w:tr>
    </w:tbl>
    <w:p w14:paraId="24665EA1" w14:textId="77777777" w:rsidR="007A4550" w:rsidRPr="002340F8" w:rsidRDefault="007A4550" w:rsidP="007A4550">
      <w:pPr>
        <w:spacing w:line="360" w:lineRule="auto"/>
        <w:jc w:val="both"/>
        <w:rPr>
          <w:sz w:val="22"/>
          <w:szCs w:val="22"/>
        </w:rPr>
      </w:pPr>
    </w:p>
    <w:p w14:paraId="06491A69" w14:textId="77777777" w:rsidR="007A4550" w:rsidRPr="002340F8" w:rsidRDefault="007A4550" w:rsidP="00994636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b/>
          <w:bCs/>
          <w:sz w:val="22"/>
          <w:szCs w:val="22"/>
        </w:rPr>
      </w:pPr>
      <w:r w:rsidRPr="002340F8">
        <w:rPr>
          <w:b/>
          <w:bCs/>
          <w:sz w:val="22"/>
          <w:szCs w:val="22"/>
        </w:rPr>
        <w:t>Kompleksowe ubezpieczenie jednostek pływających (OC armatora, casco jednostek pływających, NNW załóg jednostek pływających).</w:t>
      </w:r>
    </w:p>
    <w:p w14:paraId="7D0E4576" w14:textId="15AA0A7E" w:rsidR="007A4550" w:rsidRPr="002340F8" w:rsidRDefault="007A4550" w:rsidP="00994636">
      <w:pPr>
        <w:spacing w:line="360" w:lineRule="auto"/>
        <w:ind w:left="284"/>
        <w:jc w:val="both"/>
        <w:rPr>
          <w:sz w:val="22"/>
          <w:szCs w:val="22"/>
        </w:rPr>
      </w:pPr>
      <w:r w:rsidRPr="002340F8">
        <w:rPr>
          <w:sz w:val="22"/>
          <w:szCs w:val="22"/>
        </w:rPr>
        <w:t xml:space="preserve">Zastrzeżenie generalne do </w:t>
      </w:r>
      <w:proofErr w:type="spellStart"/>
      <w:r w:rsidRPr="002340F8">
        <w:rPr>
          <w:sz w:val="22"/>
          <w:szCs w:val="22"/>
        </w:rPr>
        <w:t>ryzyk</w:t>
      </w:r>
      <w:proofErr w:type="spellEnd"/>
      <w:r w:rsidRPr="002340F8">
        <w:rPr>
          <w:sz w:val="22"/>
          <w:szCs w:val="22"/>
        </w:rPr>
        <w:t xml:space="preserve">, o których mowa w treści </w:t>
      </w:r>
      <w:r w:rsidR="00B227E5" w:rsidRPr="002340F8">
        <w:rPr>
          <w:sz w:val="22"/>
          <w:szCs w:val="22"/>
        </w:rPr>
        <w:t>SWZ</w:t>
      </w:r>
      <w:r w:rsidRPr="002340F8">
        <w:rPr>
          <w:sz w:val="22"/>
          <w:szCs w:val="22"/>
        </w:rPr>
        <w:t xml:space="preserve"> </w:t>
      </w:r>
      <w:r w:rsidRPr="002340F8">
        <w:rPr>
          <w:i/>
          <w:iCs/>
          <w:sz w:val="22"/>
          <w:szCs w:val="22"/>
        </w:rPr>
        <w:t xml:space="preserve">(Przedmiot zamówienia) </w:t>
      </w:r>
      <w:r w:rsidRPr="002340F8">
        <w:rPr>
          <w:sz w:val="22"/>
          <w:szCs w:val="22"/>
        </w:rPr>
        <w:t xml:space="preserve">punkt II. </w:t>
      </w:r>
      <w:r w:rsidRPr="002340F8">
        <w:rPr>
          <w:i/>
          <w:iCs/>
          <w:sz w:val="22"/>
          <w:szCs w:val="22"/>
        </w:rPr>
        <w:t xml:space="preserve">(Rodzaje </w:t>
      </w:r>
      <w:proofErr w:type="spellStart"/>
      <w:r w:rsidRPr="002340F8">
        <w:rPr>
          <w:i/>
          <w:iCs/>
          <w:sz w:val="22"/>
          <w:szCs w:val="22"/>
        </w:rPr>
        <w:t>ryzyk</w:t>
      </w:r>
      <w:proofErr w:type="spellEnd"/>
      <w:r w:rsidRPr="002340F8">
        <w:rPr>
          <w:i/>
          <w:iCs/>
          <w:sz w:val="22"/>
          <w:szCs w:val="22"/>
        </w:rPr>
        <w:t xml:space="preserve"> podlegających ubezpieczeniu)</w:t>
      </w:r>
      <w:r w:rsidRPr="002340F8">
        <w:rPr>
          <w:sz w:val="22"/>
          <w:szCs w:val="22"/>
        </w:rPr>
        <w:t xml:space="preserve"> podpunkt 1.1. </w:t>
      </w:r>
      <w:r w:rsidRPr="002340F8">
        <w:rPr>
          <w:i/>
          <w:iCs/>
          <w:sz w:val="22"/>
          <w:szCs w:val="22"/>
        </w:rPr>
        <w:t xml:space="preserve">(Ubezpieczenie </w:t>
      </w:r>
      <w:r w:rsidR="00994636" w:rsidRPr="002340F8">
        <w:rPr>
          <w:i/>
          <w:iCs/>
          <w:sz w:val="22"/>
          <w:szCs w:val="22"/>
        </w:rPr>
        <w:t>o</w:t>
      </w:r>
      <w:r w:rsidRPr="002340F8">
        <w:rPr>
          <w:i/>
          <w:iCs/>
          <w:sz w:val="22"/>
          <w:szCs w:val="22"/>
        </w:rPr>
        <w:t>dpowiedzialności cywilnej w związku z posiadaniem i użytkowaniem jednostek pływających (OC armatora)</w:t>
      </w:r>
      <w:r w:rsidRPr="002340F8">
        <w:rPr>
          <w:sz w:val="22"/>
          <w:szCs w:val="22"/>
        </w:rPr>
        <w:t xml:space="preserve"> oraz podpunkt 1.2. </w:t>
      </w:r>
      <w:r w:rsidRPr="002340F8">
        <w:rPr>
          <w:i/>
          <w:iCs/>
          <w:sz w:val="22"/>
          <w:szCs w:val="22"/>
        </w:rPr>
        <w:t>(Ubezpieczenie jednostek pływających od ryzyka uszkodzenia, zniszczenia i utraty (w tym kradzieży z włamaniem oraz kradzieży zwykłej elementów</w:t>
      </w:r>
      <w:r w:rsidR="00315F56" w:rsidRPr="002340F8">
        <w:rPr>
          <w:i/>
          <w:iCs/>
          <w:sz w:val="22"/>
          <w:szCs w:val="22"/>
        </w:rPr>
        <w:t xml:space="preserve"> </w:t>
      </w:r>
      <w:r w:rsidRPr="002340F8">
        <w:rPr>
          <w:i/>
          <w:iCs/>
          <w:sz w:val="22"/>
          <w:szCs w:val="22"/>
        </w:rPr>
        <w:t>- wyposażenia jednostek pływających))</w:t>
      </w:r>
      <w:r w:rsidRPr="002340F8">
        <w:rPr>
          <w:sz w:val="22"/>
          <w:szCs w:val="22"/>
        </w:rPr>
        <w:t xml:space="preserve">: </w:t>
      </w:r>
    </w:p>
    <w:p w14:paraId="36E70933" w14:textId="5BF70A70" w:rsidR="007A4550" w:rsidRPr="002340F8" w:rsidRDefault="007A4550" w:rsidP="007A4550">
      <w:pPr>
        <w:numPr>
          <w:ilvl w:val="0"/>
          <w:numId w:val="8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rPr>
          <w:sz w:val="22"/>
          <w:szCs w:val="22"/>
        </w:rPr>
      </w:pPr>
      <w:r w:rsidRPr="002340F8">
        <w:rPr>
          <w:sz w:val="22"/>
          <w:szCs w:val="22"/>
        </w:rPr>
        <w:t xml:space="preserve">Dopuszcza się możliwość zastosowania indywidualnych warunków ubezpieczenia nie mniej korzystnych (opartych o klauzule Reference </w:t>
      </w:r>
      <w:proofErr w:type="spellStart"/>
      <w:r w:rsidRPr="002340F8">
        <w:rPr>
          <w:sz w:val="22"/>
          <w:szCs w:val="22"/>
        </w:rPr>
        <w:t>Book</w:t>
      </w:r>
      <w:proofErr w:type="spellEnd"/>
      <w:r w:rsidRPr="002340F8">
        <w:rPr>
          <w:sz w:val="22"/>
          <w:szCs w:val="22"/>
        </w:rPr>
        <w:t xml:space="preserve"> of Marine </w:t>
      </w:r>
      <w:proofErr w:type="spellStart"/>
      <w:r w:rsidRPr="002340F8">
        <w:rPr>
          <w:sz w:val="22"/>
          <w:szCs w:val="22"/>
        </w:rPr>
        <w:t>Insurance</w:t>
      </w:r>
      <w:proofErr w:type="spellEnd"/>
      <w:r w:rsidRPr="002340F8">
        <w:rPr>
          <w:sz w:val="22"/>
          <w:szCs w:val="22"/>
        </w:rPr>
        <w:t xml:space="preserve"> </w:t>
      </w:r>
      <w:proofErr w:type="spellStart"/>
      <w:r w:rsidRPr="002340F8">
        <w:rPr>
          <w:sz w:val="22"/>
          <w:szCs w:val="22"/>
        </w:rPr>
        <w:t>Clauses</w:t>
      </w:r>
      <w:proofErr w:type="spellEnd"/>
      <w:r w:rsidRPr="002340F8">
        <w:rPr>
          <w:sz w:val="22"/>
          <w:szCs w:val="22"/>
        </w:rPr>
        <w:t xml:space="preserve">), niż te o których mowa w treści niniejszej </w:t>
      </w:r>
      <w:r w:rsidR="00B227E5" w:rsidRPr="002340F8">
        <w:rPr>
          <w:sz w:val="22"/>
          <w:szCs w:val="22"/>
        </w:rPr>
        <w:t>SWZ</w:t>
      </w:r>
      <w:r w:rsidRPr="002340F8">
        <w:rPr>
          <w:sz w:val="22"/>
          <w:szCs w:val="22"/>
        </w:rPr>
        <w:t xml:space="preserve"> pod warunkiem utrzymania w mocy zapisów zawartych w treści </w:t>
      </w:r>
      <w:r w:rsidR="00B227E5" w:rsidRPr="002340F8">
        <w:rPr>
          <w:sz w:val="22"/>
          <w:szCs w:val="22"/>
        </w:rPr>
        <w:t>SWZ</w:t>
      </w:r>
      <w:r w:rsidRPr="002340F8">
        <w:rPr>
          <w:sz w:val="22"/>
          <w:szCs w:val="22"/>
        </w:rPr>
        <w:t xml:space="preserve"> </w:t>
      </w:r>
      <w:r w:rsidRPr="002340F8">
        <w:rPr>
          <w:i/>
          <w:iCs/>
          <w:sz w:val="22"/>
          <w:szCs w:val="22"/>
        </w:rPr>
        <w:t xml:space="preserve">(Przedmiot zamówienia) </w:t>
      </w:r>
      <w:r w:rsidRPr="002340F8">
        <w:rPr>
          <w:sz w:val="22"/>
          <w:szCs w:val="22"/>
        </w:rPr>
        <w:t xml:space="preserve">punkt II. </w:t>
      </w:r>
      <w:r w:rsidRPr="002340F8">
        <w:rPr>
          <w:i/>
          <w:iCs/>
          <w:sz w:val="22"/>
          <w:szCs w:val="22"/>
        </w:rPr>
        <w:t xml:space="preserve">(Rodzaje </w:t>
      </w:r>
      <w:proofErr w:type="spellStart"/>
      <w:r w:rsidRPr="002340F8">
        <w:rPr>
          <w:i/>
          <w:iCs/>
          <w:sz w:val="22"/>
          <w:szCs w:val="22"/>
        </w:rPr>
        <w:t>ryzyk</w:t>
      </w:r>
      <w:proofErr w:type="spellEnd"/>
      <w:r w:rsidRPr="002340F8">
        <w:rPr>
          <w:i/>
          <w:iCs/>
          <w:sz w:val="22"/>
          <w:szCs w:val="22"/>
        </w:rPr>
        <w:t xml:space="preserve"> podlegających ubezpieczeniu)</w:t>
      </w:r>
      <w:r w:rsidRPr="002340F8">
        <w:rPr>
          <w:sz w:val="22"/>
          <w:szCs w:val="22"/>
        </w:rPr>
        <w:t xml:space="preserve"> podpunkt 1.1. </w:t>
      </w:r>
      <w:r w:rsidRPr="002340F8">
        <w:rPr>
          <w:i/>
          <w:iCs/>
          <w:sz w:val="22"/>
          <w:szCs w:val="22"/>
        </w:rPr>
        <w:t>(Ubezpieczenie odpowiedzialności cywilnej w związku z posiadaniem i użytkowaniem jednostek pływających (OC armatora)</w:t>
      </w:r>
      <w:r w:rsidRPr="002340F8">
        <w:rPr>
          <w:sz w:val="22"/>
          <w:szCs w:val="22"/>
        </w:rPr>
        <w:t xml:space="preserve"> oraz podpunkt 1.2. </w:t>
      </w:r>
      <w:r w:rsidRPr="002340F8">
        <w:rPr>
          <w:i/>
          <w:iCs/>
          <w:sz w:val="22"/>
          <w:szCs w:val="22"/>
        </w:rPr>
        <w:t xml:space="preserve">(Ubezpieczenie </w:t>
      </w:r>
      <w:r w:rsidRPr="002340F8">
        <w:rPr>
          <w:i/>
          <w:iCs/>
          <w:sz w:val="22"/>
          <w:szCs w:val="22"/>
        </w:rPr>
        <w:lastRenderedPageBreak/>
        <w:t>jednostek pływających od ryzyka uszkodzenia, zniszczenia i utraty (w tym kradzieży z włamaniem oraz kradzieży zwykłej elementów- wyposażenia jednostek pływających)).</w:t>
      </w:r>
    </w:p>
    <w:p w14:paraId="5F957678" w14:textId="78058A1B" w:rsidR="00CD4869" w:rsidRPr="002340F8" w:rsidRDefault="007A4550" w:rsidP="00994636">
      <w:pPr>
        <w:numPr>
          <w:ilvl w:val="1"/>
          <w:numId w:val="4"/>
        </w:numPr>
        <w:tabs>
          <w:tab w:val="clear" w:pos="765"/>
          <w:tab w:val="num" w:pos="567"/>
        </w:tabs>
        <w:spacing w:line="360" w:lineRule="auto"/>
        <w:ind w:left="567" w:hanging="567"/>
        <w:jc w:val="both"/>
        <w:rPr>
          <w:b/>
          <w:bCs/>
          <w:sz w:val="22"/>
          <w:szCs w:val="22"/>
        </w:rPr>
      </w:pPr>
      <w:r w:rsidRPr="002340F8">
        <w:rPr>
          <w:b/>
          <w:bCs/>
          <w:sz w:val="22"/>
          <w:szCs w:val="22"/>
        </w:rPr>
        <w:t>Ubezpieczenie odpowiedzialności cywilnej w związku z posiadaniem i użytkowaniem jednostek pływających (OC armatora).</w:t>
      </w:r>
    </w:p>
    <w:p w14:paraId="0078E699" w14:textId="1C64DFAB" w:rsidR="007A4550" w:rsidRPr="002340F8" w:rsidRDefault="007A4550" w:rsidP="00994636">
      <w:pPr>
        <w:numPr>
          <w:ilvl w:val="2"/>
          <w:numId w:val="4"/>
        </w:numPr>
        <w:tabs>
          <w:tab w:val="clear" w:pos="1080"/>
          <w:tab w:val="num" w:pos="709"/>
        </w:tabs>
        <w:spacing w:line="360" w:lineRule="auto"/>
        <w:ind w:left="709" w:hanging="709"/>
        <w:jc w:val="both"/>
        <w:rPr>
          <w:sz w:val="22"/>
          <w:szCs w:val="22"/>
        </w:rPr>
      </w:pPr>
      <w:r w:rsidRPr="002340F8">
        <w:rPr>
          <w:sz w:val="22"/>
          <w:szCs w:val="22"/>
        </w:rPr>
        <w:t>Zakres ubezpieczenia: odpowiedzialność cywilna armatora z tytułu szkód wyrządzonych w związku z posiadaniem i eksploatacją jednostek pływających w szczególności</w:t>
      </w:r>
      <w:r w:rsidR="008D6C29" w:rsidRPr="002340F8">
        <w:rPr>
          <w:sz w:val="22"/>
          <w:szCs w:val="22"/>
        </w:rPr>
        <w:t xml:space="preserve">, także w czasie regat, zawodów sportowych, wyczarterowania, oddania w dzierżawę lub użyczenia osobie trzeciej, </w:t>
      </w:r>
      <w:r w:rsidRPr="002340F8">
        <w:rPr>
          <w:sz w:val="22"/>
          <w:szCs w:val="22"/>
        </w:rPr>
        <w:t xml:space="preserve">: </w:t>
      </w:r>
    </w:p>
    <w:p w14:paraId="3933270B" w14:textId="77777777" w:rsidR="007A4550" w:rsidRPr="002340F8" w:rsidRDefault="007A4550" w:rsidP="00994636">
      <w:pPr>
        <w:numPr>
          <w:ilvl w:val="3"/>
          <w:numId w:val="4"/>
        </w:numPr>
        <w:tabs>
          <w:tab w:val="clear" w:pos="1080"/>
          <w:tab w:val="num" w:pos="851"/>
        </w:tabs>
        <w:spacing w:line="360" w:lineRule="auto"/>
        <w:ind w:left="851" w:hanging="851"/>
        <w:jc w:val="both"/>
        <w:rPr>
          <w:sz w:val="22"/>
          <w:szCs w:val="22"/>
        </w:rPr>
      </w:pPr>
      <w:r w:rsidRPr="002340F8">
        <w:rPr>
          <w:sz w:val="22"/>
          <w:szCs w:val="22"/>
        </w:rPr>
        <w:t>szkód wyrządzonych innym jednostkom pływającym lub obiektom stałym i pływającym,</w:t>
      </w:r>
    </w:p>
    <w:p w14:paraId="7A6D91F5" w14:textId="77777777" w:rsidR="007A4550" w:rsidRPr="002340F8" w:rsidRDefault="007A4550" w:rsidP="00994636">
      <w:pPr>
        <w:numPr>
          <w:ilvl w:val="3"/>
          <w:numId w:val="4"/>
        </w:numPr>
        <w:tabs>
          <w:tab w:val="clear" w:pos="1080"/>
          <w:tab w:val="num" w:pos="851"/>
        </w:tabs>
        <w:spacing w:line="360" w:lineRule="auto"/>
        <w:ind w:left="851" w:hanging="851"/>
        <w:jc w:val="both"/>
        <w:rPr>
          <w:sz w:val="22"/>
          <w:szCs w:val="22"/>
        </w:rPr>
      </w:pPr>
      <w:r w:rsidRPr="002340F8">
        <w:rPr>
          <w:sz w:val="22"/>
          <w:szCs w:val="22"/>
        </w:rPr>
        <w:t>szkody wyrządzone osobom trzecim lub szkody wyrządzone w mieniu osób trzecich,</w:t>
      </w:r>
    </w:p>
    <w:p w14:paraId="58855BD0" w14:textId="77777777" w:rsidR="007A4550" w:rsidRPr="002340F8" w:rsidRDefault="007A4550" w:rsidP="00994636">
      <w:pPr>
        <w:numPr>
          <w:ilvl w:val="3"/>
          <w:numId w:val="4"/>
        </w:numPr>
        <w:tabs>
          <w:tab w:val="clear" w:pos="1080"/>
          <w:tab w:val="num" w:pos="851"/>
        </w:tabs>
        <w:spacing w:line="360" w:lineRule="auto"/>
        <w:ind w:left="851" w:hanging="851"/>
        <w:jc w:val="both"/>
        <w:rPr>
          <w:sz w:val="22"/>
          <w:szCs w:val="22"/>
        </w:rPr>
      </w:pPr>
      <w:r w:rsidRPr="002340F8">
        <w:rPr>
          <w:sz w:val="22"/>
          <w:szCs w:val="22"/>
        </w:rPr>
        <w:t>szkody wyrządzone środowisku naturalnemu przez jego zanieczyszczenie.</w:t>
      </w:r>
    </w:p>
    <w:p w14:paraId="27EC9AC1" w14:textId="77777777" w:rsidR="00B42467" w:rsidRPr="00B42467" w:rsidRDefault="007A4550" w:rsidP="00B42467">
      <w:pPr>
        <w:numPr>
          <w:ilvl w:val="2"/>
          <w:numId w:val="4"/>
        </w:numPr>
        <w:tabs>
          <w:tab w:val="clear" w:pos="1080"/>
          <w:tab w:val="num" w:pos="567"/>
        </w:tabs>
        <w:spacing w:line="360" w:lineRule="auto"/>
        <w:ind w:left="851" w:hanging="851"/>
        <w:jc w:val="both"/>
        <w:rPr>
          <w:sz w:val="22"/>
          <w:szCs w:val="22"/>
        </w:rPr>
      </w:pPr>
      <w:r w:rsidRPr="00B42467">
        <w:rPr>
          <w:sz w:val="22"/>
          <w:szCs w:val="22"/>
        </w:rPr>
        <w:t>Zakres ubezpieczenia dodatkowo rozszerza się między innymi o</w:t>
      </w:r>
      <w:r w:rsidR="00B42467" w:rsidRPr="00B42467">
        <w:rPr>
          <w:sz w:val="22"/>
          <w:szCs w:val="22"/>
        </w:rPr>
        <w:t>:</w:t>
      </w:r>
    </w:p>
    <w:p w14:paraId="0F20257D" w14:textId="77863060" w:rsidR="007A4550" w:rsidRPr="00B42467" w:rsidRDefault="00ED0462" w:rsidP="00B42467">
      <w:pPr>
        <w:numPr>
          <w:ilvl w:val="3"/>
          <w:numId w:val="4"/>
        </w:numPr>
        <w:tabs>
          <w:tab w:val="num" w:pos="567"/>
        </w:tabs>
        <w:spacing w:line="360" w:lineRule="auto"/>
        <w:ind w:left="851" w:hanging="851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7A4550" w:rsidRPr="00B42467">
        <w:rPr>
          <w:sz w:val="22"/>
          <w:szCs w:val="22"/>
        </w:rPr>
        <w:t>dpowiedzialność z tytułu podniesienia i/lub usunięcia wraku ubezpieczonej jednostki, o ile to wynika z wykonania decyzji właściwych władz administracyjnych</w:t>
      </w:r>
      <w:r>
        <w:rPr>
          <w:sz w:val="22"/>
          <w:szCs w:val="22"/>
        </w:rPr>
        <w:t>.</w:t>
      </w:r>
    </w:p>
    <w:p w14:paraId="6BC7960D" w14:textId="2F02BD1B" w:rsidR="00B42467" w:rsidRPr="00B42467" w:rsidRDefault="00ED0462" w:rsidP="00B42467">
      <w:pPr>
        <w:numPr>
          <w:ilvl w:val="3"/>
          <w:numId w:val="4"/>
        </w:numPr>
        <w:tabs>
          <w:tab w:val="num" w:pos="567"/>
        </w:tabs>
        <w:spacing w:line="360" w:lineRule="auto"/>
        <w:ind w:left="851" w:hanging="851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B42467" w:rsidRPr="00B42467">
        <w:rPr>
          <w:sz w:val="22"/>
          <w:szCs w:val="22"/>
        </w:rPr>
        <w:t>dpowiedzialność za</w:t>
      </w:r>
      <w:r w:rsidR="00B42467" w:rsidRPr="00B42467">
        <w:rPr>
          <w:bCs/>
          <w:sz w:val="22"/>
          <w:szCs w:val="22"/>
        </w:rPr>
        <w:t xml:space="preserve"> szkody wyrządzone członkom załogi oraz innym osobom nie będącymi członkami załogi, a przebywającymi na jednostkach pływających Zamawiającego</w:t>
      </w:r>
      <w:r>
        <w:rPr>
          <w:bCs/>
          <w:sz w:val="22"/>
          <w:szCs w:val="22"/>
        </w:rPr>
        <w:t xml:space="preserve"> (l</w:t>
      </w:r>
      <w:r w:rsidR="00B42467" w:rsidRPr="00B42467">
        <w:rPr>
          <w:bCs/>
          <w:sz w:val="22"/>
          <w:szCs w:val="22"/>
        </w:rPr>
        <w:t>imit odpowiedzialności wynosi 100.000,00 zł na jedną osobę</w:t>
      </w:r>
      <w:r>
        <w:rPr>
          <w:bCs/>
          <w:sz w:val="22"/>
          <w:szCs w:val="22"/>
        </w:rPr>
        <w:t>)</w:t>
      </w:r>
      <w:r w:rsidR="00B42467" w:rsidRPr="00B42467">
        <w:rPr>
          <w:bCs/>
          <w:sz w:val="22"/>
          <w:szCs w:val="22"/>
        </w:rPr>
        <w:t>.</w:t>
      </w:r>
    </w:p>
    <w:p w14:paraId="5F4AE79A" w14:textId="775F5384" w:rsidR="007A4550" w:rsidRPr="002340F8" w:rsidRDefault="007A4550" w:rsidP="00994636">
      <w:pPr>
        <w:numPr>
          <w:ilvl w:val="2"/>
          <w:numId w:val="4"/>
        </w:numPr>
        <w:tabs>
          <w:tab w:val="clear" w:pos="1080"/>
          <w:tab w:val="num" w:pos="709"/>
        </w:tabs>
        <w:spacing w:line="360" w:lineRule="auto"/>
        <w:ind w:left="709" w:hanging="709"/>
        <w:jc w:val="both"/>
        <w:rPr>
          <w:sz w:val="22"/>
          <w:szCs w:val="22"/>
        </w:rPr>
      </w:pPr>
      <w:r w:rsidRPr="002340F8">
        <w:rPr>
          <w:sz w:val="22"/>
          <w:szCs w:val="22"/>
        </w:rPr>
        <w:t>Okresy ubezpieczenia (</w:t>
      </w:r>
      <w:r w:rsidRPr="002340F8">
        <w:rPr>
          <w:b/>
          <w:sz w:val="22"/>
          <w:szCs w:val="22"/>
        </w:rPr>
        <w:t>Okres I, Okres II</w:t>
      </w:r>
      <w:r w:rsidRPr="002340F8">
        <w:rPr>
          <w:sz w:val="22"/>
          <w:szCs w:val="22"/>
        </w:rPr>
        <w:t xml:space="preserve">): okresy ubezpieczeń poszczególnych jednostek pływających zgodnie z </w:t>
      </w:r>
      <w:r w:rsidR="00CD4869" w:rsidRPr="002340F8">
        <w:rPr>
          <w:b/>
          <w:bCs/>
          <w:sz w:val="22"/>
          <w:szCs w:val="22"/>
        </w:rPr>
        <w:t>załącznikiem nr 6</w:t>
      </w:r>
      <w:r w:rsidRPr="002340F8">
        <w:rPr>
          <w:b/>
          <w:bCs/>
          <w:sz w:val="22"/>
          <w:szCs w:val="22"/>
        </w:rPr>
        <w:t xml:space="preserve"> do </w:t>
      </w:r>
      <w:r w:rsidR="00B227E5" w:rsidRPr="002340F8">
        <w:rPr>
          <w:b/>
          <w:bCs/>
          <w:sz w:val="22"/>
          <w:szCs w:val="22"/>
        </w:rPr>
        <w:t>SWZ</w:t>
      </w:r>
      <w:r w:rsidRPr="002340F8">
        <w:rPr>
          <w:sz w:val="22"/>
          <w:szCs w:val="22"/>
        </w:rPr>
        <w:t>. Zakres ubezpieczenia na czas eksploatacji oraz w okresie wyłączenia z eksploatacji (np. zimowania, remontów).</w:t>
      </w:r>
    </w:p>
    <w:p w14:paraId="53F5A386" w14:textId="36CC9425" w:rsidR="00A33A89" w:rsidRPr="002340F8" w:rsidRDefault="007A4550" w:rsidP="00994636">
      <w:pPr>
        <w:numPr>
          <w:ilvl w:val="2"/>
          <w:numId w:val="4"/>
        </w:numPr>
        <w:tabs>
          <w:tab w:val="clear" w:pos="1080"/>
          <w:tab w:val="num" w:pos="709"/>
        </w:tabs>
        <w:spacing w:line="360" w:lineRule="auto"/>
        <w:ind w:left="709" w:hanging="709"/>
        <w:jc w:val="both"/>
        <w:rPr>
          <w:sz w:val="22"/>
          <w:szCs w:val="22"/>
        </w:rPr>
      </w:pPr>
      <w:r w:rsidRPr="002340F8">
        <w:rPr>
          <w:sz w:val="22"/>
          <w:szCs w:val="22"/>
        </w:rPr>
        <w:t xml:space="preserve">Sumy ubezpieczenia dla poszczególnych jednostek: </w:t>
      </w:r>
    </w:p>
    <w:tbl>
      <w:tblPr>
        <w:tblW w:w="4711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87"/>
        <w:gridCol w:w="708"/>
        <w:gridCol w:w="3117"/>
        <w:gridCol w:w="708"/>
        <w:gridCol w:w="992"/>
        <w:gridCol w:w="1134"/>
      </w:tblGrid>
      <w:tr w:rsidR="002340F8" w:rsidRPr="002340F8" w14:paraId="179B1040" w14:textId="77777777" w:rsidTr="008D6C29">
        <w:trPr>
          <w:trHeight w:val="162"/>
        </w:trPr>
        <w:tc>
          <w:tcPr>
            <w:tcW w:w="235" w:type="pct"/>
            <w:vMerge w:val="restart"/>
            <w:shd w:val="clear" w:color="auto" w:fill="D9D9D9" w:themeFill="background1" w:themeFillShade="D9"/>
            <w:vAlign w:val="center"/>
          </w:tcPr>
          <w:p w14:paraId="469A87D8" w14:textId="77777777" w:rsidR="007A4550" w:rsidRPr="002340F8" w:rsidRDefault="007A4550" w:rsidP="00715661">
            <w:pPr>
              <w:ind w:left="-16" w:firstLine="16"/>
              <w:jc w:val="center"/>
              <w:rPr>
                <w:b/>
                <w:bCs/>
                <w:sz w:val="14"/>
                <w:szCs w:val="14"/>
              </w:rPr>
            </w:pPr>
            <w:bookmarkStart w:id="0" w:name="_Hlk100735521"/>
            <w:r w:rsidRPr="002340F8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1095" w:type="pct"/>
            <w:vMerge w:val="restart"/>
            <w:shd w:val="clear" w:color="auto" w:fill="D9D9D9" w:themeFill="background1" w:themeFillShade="D9"/>
            <w:vAlign w:val="center"/>
          </w:tcPr>
          <w:p w14:paraId="315A37EB" w14:textId="77777777" w:rsidR="007A4550" w:rsidRPr="002340F8" w:rsidRDefault="007A4550" w:rsidP="00715661">
            <w:pPr>
              <w:ind w:left="-16" w:firstLine="16"/>
              <w:jc w:val="center"/>
              <w:rPr>
                <w:b/>
                <w:bCs/>
                <w:sz w:val="14"/>
                <w:szCs w:val="14"/>
              </w:rPr>
            </w:pPr>
            <w:r w:rsidRPr="002340F8">
              <w:rPr>
                <w:b/>
                <w:bCs/>
                <w:sz w:val="14"/>
                <w:szCs w:val="14"/>
              </w:rPr>
              <w:t>Nazwa i typ jednostki</w:t>
            </w:r>
          </w:p>
        </w:tc>
        <w:tc>
          <w:tcPr>
            <w:tcW w:w="390" w:type="pct"/>
            <w:vMerge w:val="restart"/>
            <w:shd w:val="clear" w:color="auto" w:fill="D9D9D9" w:themeFill="background1" w:themeFillShade="D9"/>
            <w:vAlign w:val="center"/>
          </w:tcPr>
          <w:p w14:paraId="6D201307" w14:textId="77777777" w:rsidR="007A4550" w:rsidRPr="002340F8" w:rsidRDefault="007A4550" w:rsidP="00715661">
            <w:pPr>
              <w:jc w:val="center"/>
              <w:rPr>
                <w:b/>
                <w:bCs/>
                <w:sz w:val="14"/>
                <w:szCs w:val="14"/>
              </w:rPr>
            </w:pPr>
            <w:r w:rsidRPr="002340F8">
              <w:rPr>
                <w:b/>
                <w:bCs/>
                <w:sz w:val="14"/>
                <w:szCs w:val="14"/>
              </w:rPr>
              <w:t>Nr inwentarzowy</w:t>
            </w:r>
          </w:p>
        </w:tc>
        <w:tc>
          <w:tcPr>
            <w:tcW w:w="1718" w:type="pct"/>
            <w:vMerge w:val="restart"/>
            <w:shd w:val="clear" w:color="auto" w:fill="D9D9D9" w:themeFill="background1" w:themeFillShade="D9"/>
            <w:vAlign w:val="center"/>
          </w:tcPr>
          <w:p w14:paraId="0286D986" w14:textId="77777777" w:rsidR="007A4550" w:rsidRPr="002340F8" w:rsidRDefault="007A4550" w:rsidP="00715661">
            <w:pPr>
              <w:jc w:val="center"/>
              <w:rPr>
                <w:b/>
                <w:bCs/>
                <w:sz w:val="14"/>
                <w:szCs w:val="14"/>
              </w:rPr>
            </w:pPr>
            <w:r w:rsidRPr="002340F8">
              <w:rPr>
                <w:b/>
                <w:bCs/>
                <w:sz w:val="14"/>
                <w:szCs w:val="14"/>
              </w:rPr>
              <w:t>Zakres pływania</w:t>
            </w:r>
          </w:p>
        </w:tc>
        <w:tc>
          <w:tcPr>
            <w:tcW w:w="390" w:type="pct"/>
            <w:vMerge w:val="restart"/>
            <w:shd w:val="clear" w:color="auto" w:fill="D9D9D9" w:themeFill="background1" w:themeFillShade="D9"/>
            <w:vAlign w:val="center"/>
          </w:tcPr>
          <w:p w14:paraId="0A53A567" w14:textId="77777777" w:rsidR="007A4550" w:rsidRPr="002340F8" w:rsidRDefault="007A4550" w:rsidP="00715661">
            <w:pPr>
              <w:jc w:val="center"/>
              <w:rPr>
                <w:b/>
                <w:bCs/>
                <w:sz w:val="14"/>
                <w:szCs w:val="14"/>
              </w:rPr>
            </w:pPr>
            <w:r w:rsidRPr="002340F8">
              <w:rPr>
                <w:b/>
                <w:bCs/>
                <w:sz w:val="14"/>
                <w:szCs w:val="14"/>
              </w:rPr>
              <w:t>Rok budowy</w:t>
            </w:r>
          </w:p>
        </w:tc>
        <w:tc>
          <w:tcPr>
            <w:tcW w:w="1172" w:type="pct"/>
            <w:gridSpan w:val="2"/>
            <w:shd w:val="clear" w:color="auto" w:fill="D9D9D9" w:themeFill="background1" w:themeFillShade="D9"/>
            <w:vAlign w:val="center"/>
          </w:tcPr>
          <w:p w14:paraId="45FD0AFB" w14:textId="77777777" w:rsidR="007A4550" w:rsidRPr="002340F8" w:rsidRDefault="007A4550" w:rsidP="00715661">
            <w:pPr>
              <w:jc w:val="center"/>
              <w:rPr>
                <w:b/>
                <w:bCs/>
                <w:sz w:val="14"/>
                <w:szCs w:val="14"/>
              </w:rPr>
            </w:pPr>
            <w:r w:rsidRPr="002340F8">
              <w:rPr>
                <w:b/>
                <w:bCs/>
                <w:sz w:val="14"/>
                <w:szCs w:val="14"/>
              </w:rPr>
              <w:t>Suma ubezpieczenia w zł.</w:t>
            </w:r>
          </w:p>
        </w:tc>
      </w:tr>
      <w:tr w:rsidR="002340F8" w:rsidRPr="002340F8" w14:paraId="5F220D48" w14:textId="77777777" w:rsidTr="008D6C29">
        <w:trPr>
          <w:trHeight w:val="150"/>
        </w:trPr>
        <w:tc>
          <w:tcPr>
            <w:tcW w:w="235" w:type="pct"/>
            <w:vMerge/>
            <w:shd w:val="clear" w:color="auto" w:fill="D9D9D9" w:themeFill="background1" w:themeFillShade="D9"/>
            <w:vAlign w:val="center"/>
          </w:tcPr>
          <w:p w14:paraId="32CB1FF9" w14:textId="77777777" w:rsidR="007A4550" w:rsidRPr="002340F8" w:rsidRDefault="007A4550" w:rsidP="00715661">
            <w:pPr>
              <w:ind w:left="-16" w:firstLine="16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95" w:type="pct"/>
            <w:vMerge/>
            <w:shd w:val="clear" w:color="auto" w:fill="D9D9D9" w:themeFill="background1" w:themeFillShade="D9"/>
            <w:vAlign w:val="center"/>
          </w:tcPr>
          <w:p w14:paraId="35965A31" w14:textId="77777777" w:rsidR="007A4550" w:rsidRPr="002340F8" w:rsidRDefault="007A4550" w:rsidP="00715661">
            <w:pPr>
              <w:ind w:left="-16" w:firstLine="16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90" w:type="pct"/>
            <w:vMerge/>
            <w:shd w:val="clear" w:color="auto" w:fill="D9D9D9" w:themeFill="background1" w:themeFillShade="D9"/>
            <w:vAlign w:val="center"/>
          </w:tcPr>
          <w:p w14:paraId="640ECF42" w14:textId="77777777" w:rsidR="007A4550" w:rsidRPr="002340F8" w:rsidRDefault="007A4550" w:rsidP="0071566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8" w:type="pct"/>
            <w:vMerge/>
            <w:shd w:val="clear" w:color="auto" w:fill="D9D9D9" w:themeFill="background1" w:themeFillShade="D9"/>
            <w:vAlign w:val="center"/>
          </w:tcPr>
          <w:p w14:paraId="2731FF6E" w14:textId="77777777" w:rsidR="007A4550" w:rsidRPr="002340F8" w:rsidRDefault="007A4550" w:rsidP="0071566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90" w:type="pct"/>
            <w:vMerge/>
            <w:shd w:val="clear" w:color="auto" w:fill="D9D9D9" w:themeFill="background1" w:themeFillShade="D9"/>
            <w:vAlign w:val="center"/>
          </w:tcPr>
          <w:p w14:paraId="4420DA61" w14:textId="77777777" w:rsidR="007A4550" w:rsidRPr="002340F8" w:rsidRDefault="007A4550" w:rsidP="0071566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7" w:type="pct"/>
            <w:shd w:val="clear" w:color="auto" w:fill="D9D9D9" w:themeFill="background1" w:themeFillShade="D9"/>
            <w:vAlign w:val="center"/>
          </w:tcPr>
          <w:p w14:paraId="3B6696A7" w14:textId="77777777" w:rsidR="007A4550" w:rsidRPr="002340F8" w:rsidRDefault="007A4550" w:rsidP="00715661">
            <w:pPr>
              <w:jc w:val="center"/>
              <w:rPr>
                <w:b/>
                <w:bCs/>
                <w:sz w:val="14"/>
                <w:szCs w:val="14"/>
              </w:rPr>
            </w:pPr>
            <w:r w:rsidRPr="002340F8">
              <w:rPr>
                <w:b/>
                <w:bCs/>
                <w:sz w:val="14"/>
                <w:szCs w:val="14"/>
              </w:rPr>
              <w:t>Okres I</w:t>
            </w: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14:paraId="69AE4F38" w14:textId="77777777" w:rsidR="007A4550" w:rsidRPr="002340F8" w:rsidRDefault="007A4550" w:rsidP="00715661">
            <w:pPr>
              <w:jc w:val="center"/>
              <w:rPr>
                <w:b/>
                <w:bCs/>
                <w:sz w:val="14"/>
                <w:szCs w:val="14"/>
              </w:rPr>
            </w:pPr>
            <w:r w:rsidRPr="002340F8">
              <w:rPr>
                <w:b/>
                <w:bCs/>
                <w:sz w:val="14"/>
                <w:szCs w:val="14"/>
              </w:rPr>
              <w:t>Okres II</w:t>
            </w:r>
          </w:p>
        </w:tc>
      </w:tr>
      <w:tr w:rsidR="002340F8" w:rsidRPr="002340F8" w14:paraId="26EF908A" w14:textId="77777777" w:rsidTr="008D6C29">
        <w:tc>
          <w:tcPr>
            <w:tcW w:w="235" w:type="pct"/>
            <w:shd w:val="clear" w:color="auto" w:fill="FFFFFF" w:themeFill="background1"/>
            <w:vAlign w:val="center"/>
          </w:tcPr>
          <w:p w14:paraId="38645940" w14:textId="77777777" w:rsidR="007A4550" w:rsidRPr="002340F8" w:rsidRDefault="007A4550" w:rsidP="00715661">
            <w:pPr>
              <w:ind w:left="-16" w:firstLine="16"/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1095" w:type="pct"/>
            <w:shd w:val="clear" w:color="auto" w:fill="FFFFFF" w:themeFill="background1"/>
            <w:vAlign w:val="center"/>
          </w:tcPr>
          <w:p w14:paraId="7CC0BAC5" w14:textId="12284FC3" w:rsidR="007A4550" w:rsidRPr="002340F8" w:rsidRDefault="00E251D4" w:rsidP="00715661">
            <w:pPr>
              <w:ind w:left="-16" w:firstLine="16"/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Jacht motorowy (łódź MOB) wraz z wyposażeniem  oraz silnikiem  Yamaha Moc 50 KM) ZMY 0012 AMS-R-2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14:paraId="08CA258F" w14:textId="77777777" w:rsidR="007A4550" w:rsidRPr="002340F8" w:rsidRDefault="007A4550" w:rsidP="00715661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3869</w:t>
            </w:r>
          </w:p>
        </w:tc>
        <w:tc>
          <w:tcPr>
            <w:tcW w:w="1718" w:type="pct"/>
            <w:shd w:val="clear" w:color="auto" w:fill="FFFFFF" w:themeFill="background1"/>
            <w:vAlign w:val="center"/>
          </w:tcPr>
          <w:p w14:paraId="4E0F9A84" w14:textId="77777777" w:rsidR="007A4550" w:rsidRPr="002340F8" w:rsidRDefault="007A4550" w:rsidP="00715661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Strefa „0” – obejmująca jednostki w czasie żeglugi po obszarze wód morskich o szerokości 20 mil morskich liczonych od lin ii postojowej morza terytorialnego RP, morskich wodach wewnętrznych RP i wodach śródlądowych RP.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14:paraId="47A7A34D" w14:textId="28D02707" w:rsidR="007A4550" w:rsidRPr="002340F8" w:rsidRDefault="007A4550" w:rsidP="00715661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199</w:t>
            </w:r>
            <w:r w:rsidR="00E251D4" w:rsidRPr="002340F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14:paraId="0530A9A7" w14:textId="64E56D26" w:rsidR="007A4550" w:rsidRPr="002340F8" w:rsidRDefault="00CE1EE1" w:rsidP="009B05A7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20</w:t>
            </w:r>
            <w:r w:rsidR="008D6C29" w:rsidRPr="002340F8">
              <w:rPr>
                <w:rFonts w:cs="Arial"/>
                <w:sz w:val="14"/>
                <w:szCs w:val="14"/>
              </w:rPr>
              <w:t>0</w:t>
            </w:r>
            <w:r w:rsidRPr="002340F8">
              <w:rPr>
                <w:rFonts w:cs="Arial"/>
                <w:sz w:val="14"/>
                <w:szCs w:val="14"/>
              </w:rPr>
              <w:t>.000,00</w:t>
            </w:r>
            <w:r w:rsidR="00F73480" w:rsidRPr="002340F8">
              <w:rPr>
                <w:rFonts w:cs="Arial"/>
                <w:sz w:val="14"/>
                <w:szCs w:val="14"/>
              </w:rPr>
              <w:t xml:space="preserve"> </w:t>
            </w:r>
          </w:p>
        </w:tc>
        <w:tc>
          <w:tcPr>
            <w:tcW w:w="625" w:type="pct"/>
            <w:shd w:val="clear" w:color="auto" w:fill="FFFFFF" w:themeFill="background1"/>
            <w:vAlign w:val="center"/>
          </w:tcPr>
          <w:p w14:paraId="36E915A1" w14:textId="50993653" w:rsidR="007A4550" w:rsidRPr="002340F8" w:rsidRDefault="00CE1EE1" w:rsidP="00715661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20</w:t>
            </w:r>
            <w:r w:rsidR="008D6C29" w:rsidRPr="002340F8">
              <w:rPr>
                <w:rFonts w:cs="Arial"/>
                <w:sz w:val="14"/>
                <w:szCs w:val="14"/>
              </w:rPr>
              <w:t>0</w:t>
            </w:r>
            <w:r w:rsidRPr="002340F8">
              <w:rPr>
                <w:rFonts w:cs="Arial"/>
                <w:sz w:val="14"/>
                <w:szCs w:val="14"/>
              </w:rPr>
              <w:t>.000,00</w:t>
            </w:r>
          </w:p>
        </w:tc>
      </w:tr>
      <w:tr w:rsidR="002340F8" w:rsidRPr="002340F8" w14:paraId="0DBD115E" w14:textId="77777777" w:rsidTr="008D6C29">
        <w:tc>
          <w:tcPr>
            <w:tcW w:w="235" w:type="pct"/>
            <w:shd w:val="clear" w:color="auto" w:fill="FFFFFF" w:themeFill="background1"/>
            <w:vAlign w:val="center"/>
          </w:tcPr>
          <w:p w14:paraId="4F88C9CF" w14:textId="77777777" w:rsidR="007A4550" w:rsidRPr="002340F8" w:rsidRDefault="007A4550" w:rsidP="00715661">
            <w:pPr>
              <w:ind w:left="-16" w:firstLine="16"/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095" w:type="pct"/>
            <w:shd w:val="clear" w:color="auto" w:fill="FFFFFF" w:themeFill="background1"/>
            <w:vAlign w:val="center"/>
          </w:tcPr>
          <w:p w14:paraId="4DB2F592" w14:textId="43FAD8BF" w:rsidR="007A4550" w:rsidRPr="002340F8" w:rsidRDefault="00E251D4" w:rsidP="00715661">
            <w:pPr>
              <w:ind w:left="-16" w:firstLine="16"/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Łódź  TYPU ŁRT-P1S - m6R/W18  z silnikiem PUCK-29 (moc 21,3 kW) - szalupa 44 -osobowa na żurawiku AMS-R-1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14:paraId="6583C70A" w14:textId="77777777" w:rsidR="007A4550" w:rsidRPr="002340F8" w:rsidRDefault="007A4550" w:rsidP="00715661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 xml:space="preserve">2713 </w:t>
            </w:r>
          </w:p>
        </w:tc>
        <w:tc>
          <w:tcPr>
            <w:tcW w:w="1718" w:type="pct"/>
            <w:shd w:val="clear" w:color="auto" w:fill="FFFFFF" w:themeFill="background1"/>
            <w:vAlign w:val="center"/>
          </w:tcPr>
          <w:p w14:paraId="0B77C525" w14:textId="77777777" w:rsidR="007A4550" w:rsidRPr="002340F8" w:rsidRDefault="007A4550" w:rsidP="00715661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Strefa „0” – obejmująca jednostki w czasie żeglugi po obszarze wód morskich o szerokości 20 mil morskich liczonych od linii postojowej morza terytorialnego RP, morskich wodach wewnętrznych RP i wodach śródlądowych RP.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14:paraId="0CD2CF3F" w14:textId="7629E213" w:rsidR="007A4550" w:rsidRPr="002340F8" w:rsidRDefault="00E251D4" w:rsidP="00715661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1986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14:paraId="0E655D36" w14:textId="20C60118" w:rsidR="007A4550" w:rsidRPr="002340F8" w:rsidRDefault="00CE1EE1" w:rsidP="009B05A7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</w:t>
            </w:r>
            <w:r w:rsidR="008D6C29" w:rsidRPr="002340F8">
              <w:rPr>
                <w:rFonts w:cs="Arial"/>
                <w:sz w:val="14"/>
                <w:szCs w:val="14"/>
              </w:rPr>
              <w:t>0</w:t>
            </w:r>
            <w:r w:rsidRPr="002340F8">
              <w:rPr>
                <w:rFonts w:cs="Arial"/>
                <w:sz w:val="14"/>
                <w:szCs w:val="14"/>
              </w:rPr>
              <w:t>0.000,00</w:t>
            </w:r>
          </w:p>
        </w:tc>
        <w:tc>
          <w:tcPr>
            <w:tcW w:w="625" w:type="pct"/>
            <w:shd w:val="clear" w:color="auto" w:fill="FFFFFF" w:themeFill="background1"/>
            <w:vAlign w:val="center"/>
          </w:tcPr>
          <w:p w14:paraId="61B5925E" w14:textId="7D77BBAD" w:rsidR="007A4550" w:rsidRPr="002340F8" w:rsidRDefault="008D6C29" w:rsidP="009B05A7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200.000,00</w:t>
            </w:r>
          </w:p>
        </w:tc>
      </w:tr>
      <w:tr w:rsidR="002340F8" w:rsidRPr="002340F8" w14:paraId="41FE8576" w14:textId="77777777" w:rsidTr="008D6C29">
        <w:tc>
          <w:tcPr>
            <w:tcW w:w="235" w:type="pct"/>
            <w:shd w:val="clear" w:color="auto" w:fill="FFFFFF" w:themeFill="background1"/>
            <w:vAlign w:val="center"/>
          </w:tcPr>
          <w:p w14:paraId="2950083C" w14:textId="77777777" w:rsidR="007A4550" w:rsidRPr="002340F8" w:rsidRDefault="007A4550" w:rsidP="00715661">
            <w:pPr>
              <w:ind w:left="-16" w:firstLine="16"/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095" w:type="pct"/>
            <w:shd w:val="clear" w:color="auto" w:fill="FFFFFF" w:themeFill="background1"/>
            <w:vAlign w:val="center"/>
          </w:tcPr>
          <w:p w14:paraId="7E58AB67" w14:textId="4A5787FF" w:rsidR="007A4550" w:rsidRPr="002340F8" w:rsidRDefault="00E251D4" w:rsidP="00715661">
            <w:pPr>
              <w:ind w:left="-16" w:firstLine="16"/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 xml:space="preserve">Jednostka </w:t>
            </w:r>
            <w:proofErr w:type="spellStart"/>
            <w:r w:rsidRPr="002340F8">
              <w:rPr>
                <w:rFonts w:cs="Arial"/>
                <w:sz w:val="14"/>
                <w:szCs w:val="14"/>
              </w:rPr>
              <w:t>szkolno</w:t>
            </w:r>
            <w:proofErr w:type="spellEnd"/>
            <w:r w:rsidRPr="002340F8">
              <w:rPr>
                <w:rFonts w:cs="Arial"/>
                <w:sz w:val="14"/>
                <w:szCs w:val="14"/>
              </w:rPr>
              <w:t xml:space="preserve"> badawcza o nazwie "HYDROGRAF XXI" wraz z wyposażeniem (w tym sprzętem badawczym) oraz silnikiem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14:paraId="2AB484CE" w14:textId="77777777" w:rsidR="007A4550" w:rsidRPr="002340F8" w:rsidRDefault="007A4550" w:rsidP="00715661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5013</w:t>
            </w:r>
          </w:p>
        </w:tc>
        <w:tc>
          <w:tcPr>
            <w:tcW w:w="1718" w:type="pct"/>
            <w:shd w:val="clear" w:color="auto" w:fill="FFFFFF" w:themeFill="background1"/>
            <w:vAlign w:val="center"/>
          </w:tcPr>
          <w:p w14:paraId="6A57AC5F" w14:textId="77777777" w:rsidR="007A4550" w:rsidRPr="002340F8" w:rsidRDefault="007A4550" w:rsidP="00715661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 xml:space="preserve">Strefa „0” – obejmująca jednostki w czasie żeglugi po obszarze wód morskich o szerokości 20 mil morskich liczonych od linii postojowej morza terytorialnego RP, morskich wodach wewnętrznych RP i wodach śródlądowych RP.  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14:paraId="407CBB09" w14:textId="77777777" w:rsidR="007A4550" w:rsidRPr="002340F8" w:rsidRDefault="007A4550" w:rsidP="00715661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2008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14:paraId="0C203226" w14:textId="4FF443A6" w:rsidR="007A4550" w:rsidRPr="002340F8" w:rsidRDefault="008D6C29" w:rsidP="00715661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1.000</w:t>
            </w:r>
            <w:r w:rsidR="007A4550" w:rsidRPr="002340F8">
              <w:rPr>
                <w:rFonts w:cs="Arial"/>
                <w:sz w:val="14"/>
                <w:szCs w:val="14"/>
              </w:rPr>
              <w:t>.000,00</w:t>
            </w:r>
          </w:p>
        </w:tc>
        <w:tc>
          <w:tcPr>
            <w:tcW w:w="625" w:type="pct"/>
            <w:shd w:val="clear" w:color="auto" w:fill="FFFFFF" w:themeFill="background1"/>
            <w:vAlign w:val="center"/>
          </w:tcPr>
          <w:p w14:paraId="4A30822B" w14:textId="1C90A48D" w:rsidR="007A4550" w:rsidRPr="002340F8" w:rsidRDefault="008D6C29" w:rsidP="00715661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1.000</w:t>
            </w:r>
            <w:r w:rsidR="007A4550" w:rsidRPr="002340F8">
              <w:rPr>
                <w:rFonts w:cs="Arial"/>
                <w:sz w:val="14"/>
                <w:szCs w:val="14"/>
              </w:rPr>
              <w:t>.000,00</w:t>
            </w:r>
          </w:p>
        </w:tc>
      </w:tr>
      <w:tr w:rsidR="002340F8" w:rsidRPr="002340F8" w14:paraId="47D38CE8" w14:textId="77777777" w:rsidTr="008D6C29">
        <w:trPr>
          <w:trHeight w:val="557"/>
        </w:trPr>
        <w:tc>
          <w:tcPr>
            <w:tcW w:w="235" w:type="pct"/>
            <w:shd w:val="clear" w:color="auto" w:fill="FFFFFF" w:themeFill="background1"/>
            <w:vAlign w:val="center"/>
          </w:tcPr>
          <w:p w14:paraId="5C52D18A" w14:textId="77777777" w:rsidR="007A4550" w:rsidRPr="002340F8" w:rsidRDefault="007A4550" w:rsidP="00715661">
            <w:pPr>
              <w:ind w:left="-16" w:firstLine="16"/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1095" w:type="pct"/>
            <w:shd w:val="clear" w:color="auto" w:fill="FFFFFF" w:themeFill="background1"/>
            <w:vAlign w:val="center"/>
          </w:tcPr>
          <w:p w14:paraId="703D7485" w14:textId="0C22EE8D" w:rsidR="007A4550" w:rsidRPr="002340F8" w:rsidRDefault="00C237B6" w:rsidP="00715661">
            <w:pPr>
              <w:ind w:left="-16" w:firstLine="16"/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 xml:space="preserve">Łódź </w:t>
            </w:r>
            <w:r w:rsidR="00672C29" w:rsidRPr="002340F8">
              <w:rPr>
                <w:rFonts w:cs="Arial"/>
                <w:sz w:val="14"/>
                <w:szCs w:val="14"/>
              </w:rPr>
              <w:t>szkoleniowa</w:t>
            </w:r>
            <w:r w:rsidRPr="002340F8">
              <w:rPr>
                <w:rFonts w:cs="Arial"/>
                <w:sz w:val="14"/>
                <w:szCs w:val="14"/>
              </w:rPr>
              <w:t xml:space="preserve"> wraz z wyposażeniem oraz silnikiem (silnik Yamaha (moc 70 KM) "SPORTIS CARINA"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14:paraId="00AC06E9" w14:textId="77777777" w:rsidR="007A4550" w:rsidRPr="002340F8" w:rsidRDefault="007A4550" w:rsidP="00715661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6155</w:t>
            </w:r>
          </w:p>
        </w:tc>
        <w:tc>
          <w:tcPr>
            <w:tcW w:w="1718" w:type="pct"/>
            <w:shd w:val="clear" w:color="auto" w:fill="FFFFFF" w:themeFill="background1"/>
            <w:vAlign w:val="center"/>
          </w:tcPr>
          <w:p w14:paraId="6291BE08" w14:textId="77777777" w:rsidR="007A4550" w:rsidRPr="002340F8" w:rsidRDefault="007A4550" w:rsidP="00715661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Strefa „0” – obejmująca jednostki w czasie żeglugi po obszarze wód morskich o szerokości 20 mil morskich liczonych od linii postojowej morza terytorialnego RP, morskich wodach wewnętrznych RP i wodach śródlądowych RP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14:paraId="0C342B40" w14:textId="7EDEC786" w:rsidR="007A4550" w:rsidRPr="002340F8" w:rsidRDefault="007A4550" w:rsidP="007E4CA5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201</w:t>
            </w:r>
            <w:r w:rsidR="007E4CA5" w:rsidRPr="002340F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14:paraId="486BFC3C" w14:textId="210AEEF4" w:rsidR="007A4550" w:rsidRPr="002340F8" w:rsidRDefault="008D6C29" w:rsidP="00715661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200.000,00</w:t>
            </w:r>
          </w:p>
        </w:tc>
        <w:tc>
          <w:tcPr>
            <w:tcW w:w="625" w:type="pct"/>
            <w:shd w:val="clear" w:color="auto" w:fill="FFFFFF" w:themeFill="background1"/>
            <w:vAlign w:val="center"/>
          </w:tcPr>
          <w:p w14:paraId="71B8564C" w14:textId="59177AF5" w:rsidR="007A4550" w:rsidRPr="002340F8" w:rsidRDefault="008D6C29" w:rsidP="00715661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200.000,00</w:t>
            </w:r>
          </w:p>
        </w:tc>
      </w:tr>
      <w:tr w:rsidR="002340F8" w:rsidRPr="002340F8" w14:paraId="0EBC96A5" w14:textId="77777777" w:rsidTr="008D6C29">
        <w:tc>
          <w:tcPr>
            <w:tcW w:w="235" w:type="pct"/>
            <w:shd w:val="clear" w:color="auto" w:fill="FFFFFF" w:themeFill="background1"/>
            <w:vAlign w:val="center"/>
          </w:tcPr>
          <w:p w14:paraId="19D17E52" w14:textId="77777777" w:rsidR="007A4550" w:rsidRPr="002340F8" w:rsidRDefault="007A4550" w:rsidP="00715661">
            <w:pPr>
              <w:ind w:left="-16" w:firstLine="16"/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1095" w:type="pct"/>
            <w:shd w:val="clear" w:color="auto" w:fill="FFFFFF" w:themeFill="background1"/>
            <w:vAlign w:val="center"/>
          </w:tcPr>
          <w:p w14:paraId="14E7C1B2" w14:textId="0B9718F1" w:rsidR="007A4550" w:rsidRPr="002340F8" w:rsidRDefault="007A4550" w:rsidP="00715661">
            <w:pPr>
              <w:ind w:left="-16" w:firstLine="16"/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 xml:space="preserve">Łódź </w:t>
            </w:r>
            <w:r w:rsidR="00672C29" w:rsidRPr="002340F8">
              <w:rPr>
                <w:rFonts w:cs="Arial"/>
                <w:sz w:val="14"/>
                <w:szCs w:val="14"/>
              </w:rPr>
              <w:t>motorowa</w:t>
            </w:r>
            <w:r w:rsidRPr="002340F8">
              <w:rPr>
                <w:rFonts w:cs="Arial"/>
                <w:sz w:val="14"/>
                <w:szCs w:val="14"/>
              </w:rPr>
              <w:t xml:space="preserve"> „</w:t>
            </w:r>
            <w:proofErr w:type="spellStart"/>
            <w:r w:rsidRPr="002340F8">
              <w:rPr>
                <w:rFonts w:cs="Arial"/>
                <w:sz w:val="14"/>
                <w:szCs w:val="14"/>
              </w:rPr>
              <w:t>Vena</w:t>
            </w:r>
            <w:proofErr w:type="spellEnd"/>
            <w:r w:rsidRPr="002340F8">
              <w:rPr>
                <w:rFonts w:cs="Arial"/>
                <w:sz w:val="14"/>
                <w:szCs w:val="14"/>
              </w:rPr>
              <w:t>” wraz z wyposażeniem oraz silnikiem (TOHATSU M30 EPL)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14:paraId="19FE7C18" w14:textId="77777777" w:rsidR="007A4550" w:rsidRPr="002340F8" w:rsidRDefault="007A4550" w:rsidP="00715661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6515/3784</w:t>
            </w:r>
          </w:p>
        </w:tc>
        <w:tc>
          <w:tcPr>
            <w:tcW w:w="1718" w:type="pct"/>
            <w:shd w:val="clear" w:color="auto" w:fill="FFFFFF" w:themeFill="background1"/>
            <w:vAlign w:val="center"/>
          </w:tcPr>
          <w:p w14:paraId="52EB618F" w14:textId="77777777" w:rsidR="007A4550" w:rsidRPr="002340F8" w:rsidRDefault="007A4550" w:rsidP="00715661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Strefa „0” – obejmująca jednostki w czasie żeglugi po obszarze wód morskich o szerokości 20 mil morskich liczonych od linii postojowej morza terytorialnego RP, morskich wodach wewnętrznych RP i wodach śródlądowych RP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14:paraId="2B0A97AC" w14:textId="77777777" w:rsidR="007A4550" w:rsidRPr="002340F8" w:rsidRDefault="007A4550" w:rsidP="00715661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2014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14:paraId="50696A77" w14:textId="64D21A9B" w:rsidR="007A4550" w:rsidRPr="002340F8" w:rsidRDefault="008D6C29" w:rsidP="00715661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200.000,00</w:t>
            </w:r>
          </w:p>
        </w:tc>
        <w:tc>
          <w:tcPr>
            <w:tcW w:w="625" w:type="pct"/>
            <w:shd w:val="clear" w:color="auto" w:fill="FFFFFF" w:themeFill="background1"/>
            <w:vAlign w:val="center"/>
          </w:tcPr>
          <w:p w14:paraId="77262DEB" w14:textId="2A003CC0" w:rsidR="007A4550" w:rsidRPr="002340F8" w:rsidRDefault="008D6C29" w:rsidP="00715661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200.000,00</w:t>
            </w:r>
          </w:p>
        </w:tc>
      </w:tr>
      <w:tr w:rsidR="002340F8" w:rsidRPr="002340F8" w14:paraId="1E89581A" w14:textId="77777777" w:rsidTr="008D6C29">
        <w:tc>
          <w:tcPr>
            <w:tcW w:w="235" w:type="pct"/>
            <w:shd w:val="clear" w:color="auto" w:fill="FFFFFF" w:themeFill="background1"/>
            <w:vAlign w:val="center"/>
          </w:tcPr>
          <w:p w14:paraId="4EDCA379" w14:textId="002156BD" w:rsidR="007A4550" w:rsidRPr="002340F8" w:rsidRDefault="00C237B6" w:rsidP="00715661">
            <w:pPr>
              <w:ind w:left="-16" w:firstLine="16"/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1095" w:type="pct"/>
            <w:shd w:val="clear" w:color="auto" w:fill="FFFFFF" w:themeFill="background1"/>
            <w:vAlign w:val="center"/>
          </w:tcPr>
          <w:p w14:paraId="017837E5" w14:textId="77777777" w:rsidR="007A4550" w:rsidRPr="002340F8" w:rsidRDefault="007A4550" w:rsidP="00715661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Jacht żaglowy klasy OMEGA POL-170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14:paraId="7C0504FC" w14:textId="77777777" w:rsidR="007A4550" w:rsidRPr="002340F8" w:rsidRDefault="007A4550" w:rsidP="00715661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46673</w:t>
            </w:r>
          </w:p>
        </w:tc>
        <w:tc>
          <w:tcPr>
            <w:tcW w:w="1718" w:type="pct"/>
            <w:shd w:val="clear" w:color="auto" w:fill="FFFFFF" w:themeFill="background1"/>
            <w:vAlign w:val="center"/>
          </w:tcPr>
          <w:p w14:paraId="679D2B9C" w14:textId="77777777" w:rsidR="007A4550" w:rsidRPr="002340F8" w:rsidRDefault="007A4550" w:rsidP="00715661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Wody śródlądowe oraz morskie w strefie do 2 mil morskich od brzegu z włączeniem obszaru regat żeglarskich – zgodnie  z warunkami określonymi przez organizatora regat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14:paraId="139EF2FD" w14:textId="77777777" w:rsidR="007A4550" w:rsidRPr="002340F8" w:rsidRDefault="007A4550" w:rsidP="00715661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2010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14:paraId="53DC9C4A" w14:textId="02E01CD8" w:rsidR="007A4550" w:rsidRPr="002340F8" w:rsidRDefault="008D6C29" w:rsidP="00715661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200.000,00</w:t>
            </w:r>
          </w:p>
        </w:tc>
        <w:tc>
          <w:tcPr>
            <w:tcW w:w="625" w:type="pct"/>
            <w:shd w:val="clear" w:color="auto" w:fill="FFFFFF" w:themeFill="background1"/>
            <w:vAlign w:val="center"/>
          </w:tcPr>
          <w:p w14:paraId="5164AE8E" w14:textId="0D3B40DD" w:rsidR="007A4550" w:rsidRPr="002340F8" w:rsidRDefault="008D6C29" w:rsidP="00715661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200.000,00</w:t>
            </w:r>
          </w:p>
        </w:tc>
      </w:tr>
      <w:tr w:rsidR="002340F8" w:rsidRPr="002340F8" w14:paraId="7DF8A385" w14:textId="77777777" w:rsidTr="008D6C29">
        <w:tc>
          <w:tcPr>
            <w:tcW w:w="235" w:type="pct"/>
            <w:shd w:val="clear" w:color="auto" w:fill="FFFFFF" w:themeFill="background1"/>
            <w:vAlign w:val="center"/>
          </w:tcPr>
          <w:p w14:paraId="1605A11C" w14:textId="6F6B3130" w:rsidR="007A4550" w:rsidRPr="002340F8" w:rsidRDefault="00C237B6" w:rsidP="00715661">
            <w:pPr>
              <w:ind w:left="-16" w:firstLine="16"/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1095" w:type="pct"/>
            <w:shd w:val="clear" w:color="auto" w:fill="FFFFFF" w:themeFill="background1"/>
            <w:vAlign w:val="center"/>
          </w:tcPr>
          <w:p w14:paraId="71026378" w14:textId="6FAC95A5" w:rsidR="007A4550" w:rsidRPr="002340F8" w:rsidRDefault="007A4550" w:rsidP="00715661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Jacht żaglowy klasy OMEGA POL-245</w:t>
            </w:r>
            <w:r w:rsidR="00670E2D" w:rsidRPr="002340F8">
              <w:rPr>
                <w:rFonts w:cs="Arial"/>
                <w:sz w:val="14"/>
                <w:szCs w:val="14"/>
              </w:rPr>
              <w:t xml:space="preserve"> „Jej Magnificencja”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14:paraId="03AEEA8F" w14:textId="77777777" w:rsidR="007A4550" w:rsidRPr="002340F8" w:rsidRDefault="007A4550" w:rsidP="00715661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6951</w:t>
            </w:r>
          </w:p>
        </w:tc>
        <w:tc>
          <w:tcPr>
            <w:tcW w:w="1718" w:type="pct"/>
            <w:shd w:val="clear" w:color="auto" w:fill="FFFFFF" w:themeFill="background1"/>
            <w:vAlign w:val="center"/>
          </w:tcPr>
          <w:p w14:paraId="68691C14" w14:textId="77777777" w:rsidR="007A4550" w:rsidRPr="002340F8" w:rsidRDefault="007A4550" w:rsidP="00715661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Wody śródlądowe oraz morskie w strefie do 2 mil morskich od brzegu z włączeniem obszaru regat żeglarskich – zgodnie  z warunkami określonymi przez organizatora regat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14:paraId="23672AF2" w14:textId="77777777" w:rsidR="007A4550" w:rsidRPr="002340F8" w:rsidRDefault="007A4550" w:rsidP="00715661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2013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14:paraId="47E74D2C" w14:textId="4744ECBE" w:rsidR="007A4550" w:rsidRPr="002340F8" w:rsidRDefault="008D6C29" w:rsidP="00715661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200.000,00</w:t>
            </w:r>
          </w:p>
        </w:tc>
        <w:tc>
          <w:tcPr>
            <w:tcW w:w="625" w:type="pct"/>
            <w:shd w:val="clear" w:color="auto" w:fill="FFFFFF" w:themeFill="background1"/>
            <w:vAlign w:val="center"/>
          </w:tcPr>
          <w:p w14:paraId="0F8860DC" w14:textId="2B5AA357" w:rsidR="007A4550" w:rsidRPr="002340F8" w:rsidRDefault="008D6C29" w:rsidP="00715661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200.000,00</w:t>
            </w:r>
          </w:p>
        </w:tc>
      </w:tr>
      <w:tr w:rsidR="002340F8" w:rsidRPr="002340F8" w14:paraId="3C160CFE" w14:textId="77777777" w:rsidTr="008D6C29">
        <w:tc>
          <w:tcPr>
            <w:tcW w:w="235" w:type="pct"/>
            <w:shd w:val="clear" w:color="auto" w:fill="FFFFFF" w:themeFill="background1"/>
            <w:vAlign w:val="center"/>
          </w:tcPr>
          <w:p w14:paraId="46A63015" w14:textId="3B938468" w:rsidR="007A4550" w:rsidRPr="002340F8" w:rsidRDefault="00C237B6" w:rsidP="00715661">
            <w:pPr>
              <w:ind w:left="-16" w:firstLine="16"/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lastRenderedPageBreak/>
              <w:t>8</w:t>
            </w:r>
          </w:p>
        </w:tc>
        <w:tc>
          <w:tcPr>
            <w:tcW w:w="1095" w:type="pct"/>
            <w:shd w:val="clear" w:color="auto" w:fill="FFFFFF" w:themeFill="background1"/>
            <w:vAlign w:val="center"/>
          </w:tcPr>
          <w:p w14:paraId="708F7EC0" w14:textId="540BB0F3" w:rsidR="007A4550" w:rsidRPr="002340F8" w:rsidRDefault="00C237B6" w:rsidP="00715661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 xml:space="preserve">Łódź ratownicza TM 500 OB wraz z wyposażeniem (w tym silnikiem </w:t>
            </w:r>
            <w:proofErr w:type="spellStart"/>
            <w:r w:rsidRPr="002340F8">
              <w:rPr>
                <w:rFonts w:cs="Arial"/>
                <w:sz w:val="14"/>
                <w:szCs w:val="14"/>
              </w:rPr>
              <w:t>Mercury</w:t>
            </w:r>
            <w:proofErr w:type="spellEnd"/>
            <w:r w:rsidRPr="002340F8">
              <w:rPr>
                <w:rFonts w:cs="Arial"/>
                <w:sz w:val="14"/>
                <w:szCs w:val="14"/>
              </w:rPr>
              <w:t xml:space="preserve"> </w:t>
            </w:r>
            <w:proofErr w:type="spellStart"/>
            <w:r w:rsidRPr="002340F8">
              <w:rPr>
                <w:rFonts w:cs="Arial"/>
                <w:sz w:val="14"/>
                <w:szCs w:val="14"/>
              </w:rPr>
              <w:t>Optimax</w:t>
            </w:r>
            <w:proofErr w:type="spellEnd"/>
            <w:r w:rsidRPr="002340F8">
              <w:rPr>
                <w:rFonts w:cs="Arial"/>
                <w:sz w:val="14"/>
                <w:szCs w:val="14"/>
              </w:rPr>
              <w:t xml:space="preserve"> - AMS-R-4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14:paraId="4BFE85E2" w14:textId="1D55EB2C" w:rsidR="007A4550" w:rsidRPr="002340F8" w:rsidRDefault="008F3A37" w:rsidP="00715661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6517</w:t>
            </w:r>
          </w:p>
        </w:tc>
        <w:tc>
          <w:tcPr>
            <w:tcW w:w="1718" w:type="pct"/>
            <w:shd w:val="clear" w:color="auto" w:fill="FFFFFF" w:themeFill="background1"/>
            <w:vAlign w:val="center"/>
          </w:tcPr>
          <w:p w14:paraId="7E630BEF" w14:textId="77777777" w:rsidR="007A4550" w:rsidRPr="002340F8" w:rsidRDefault="007A4550" w:rsidP="00715661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Strefa „0” – obejmująca jednostki w czasie żeglugi po obszarze wód morskich o szerokości 20 mil morskich liczonych od linii postojowej morza terytorialnego RP, morskich wodach wewnętrznych RP i wodach śródlądowych RP.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14:paraId="38CDD20D" w14:textId="77777777" w:rsidR="007A4550" w:rsidRPr="002340F8" w:rsidRDefault="007A4550" w:rsidP="00715661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2014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14:paraId="4B000ADF" w14:textId="055A359C" w:rsidR="007A4550" w:rsidRPr="002340F8" w:rsidRDefault="008D6C29" w:rsidP="00715661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200.000,00</w:t>
            </w:r>
          </w:p>
        </w:tc>
        <w:tc>
          <w:tcPr>
            <w:tcW w:w="625" w:type="pct"/>
            <w:shd w:val="clear" w:color="auto" w:fill="FFFFFF" w:themeFill="background1"/>
            <w:vAlign w:val="center"/>
          </w:tcPr>
          <w:p w14:paraId="5BADF828" w14:textId="584BCC0A" w:rsidR="007A4550" w:rsidRPr="002340F8" w:rsidRDefault="008D6C29" w:rsidP="00715661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200.000,00</w:t>
            </w:r>
          </w:p>
        </w:tc>
      </w:tr>
      <w:tr w:rsidR="002340F8" w:rsidRPr="002340F8" w14:paraId="348EADAE" w14:textId="77777777" w:rsidTr="008D6C29">
        <w:tc>
          <w:tcPr>
            <w:tcW w:w="235" w:type="pct"/>
            <w:shd w:val="clear" w:color="auto" w:fill="FFFFFF" w:themeFill="background1"/>
            <w:vAlign w:val="center"/>
          </w:tcPr>
          <w:p w14:paraId="34FD4CC8" w14:textId="26AC9138" w:rsidR="008D6C29" w:rsidRPr="002340F8" w:rsidRDefault="008D6C29" w:rsidP="008D6C29">
            <w:pPr>
              <w:ind w:left="-16" w:firstLine="16"/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1095" w:type="pct"/>
            <w:shd w:val="clear" w:color="auto" w:fill="FFFFFF" w:themeFill="background1"/>
            <w:vAlign w:val="center"/>
          </w:tcPr>
          <w:p w14:paraId="74776CB2" w14:textId="1BD1DB07" w:rsidR="008D6C29" w:rsidRPr="002340F8" w:rsidRDefault="008D6C29" w:rsidP="008D6C29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 xml:space="preserve">Ratunkowa łódź zrzutowa typ FFB57T2 z silnikiem </w:t>
            </w:r>
            <w:proofErr w:type="spellStart"/>
            <w:r w:rsidRPr="002340F8">
              <w:rPr>
                <w:rFonts w:cs="Arial"/>
                <w:sz w:val="14"/>
                <w:szCs w:val="14"/>
              </w:rPr>
              <w:t>Bukhd</w:t>
            </w:r>
            <w:proofErr w:type="spellEnd"/>
            <w:r w:rsidRPr="002340F8">
              <w:rPr>
                <w:rFonts w:cs="Arial"/>
                <w:sz w:val="14"/>
                <w:szCs w:val="14"/>
              </w:rPr>
              <w:t xml:space="preserve"> DV29 RME FFB-1     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14:paraId="2491D2EA" w14:textId="68A7A6BF" w:rsidR="008D6C29" w:rsidRPr="002340F8" w:rsidRDefault="008D6C29" w:rsidP="008D6C29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4618</w:t>
            </w:r>
          </w:p>
        </w:tc>
        <w:tc>
          <w:tcPr>
            <w:tcW w:w="1718" w:type="pct"/>
            <w:shd w:val="clear" w:color="auto" w:fill="FFFFFF" w:themeFill="background1"/>
            <w:vAlign w:val="center"/>
          </w:tcPr>
          <w:p w14:paraId="0955245E" w14:textId="77777777" w:rsidR="008D6C29" w:rsidRPr="002340F8" w:rsidRDefault="008D6C29" w:rsidP="008D6C29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Strefa „0” – obejmująca jednostki w czasie żeglugi po obszarze wód morskich o szerokości 20 mil morskich liczonych od lin ii postojowej morza terytorialnego RP, morskich wodach wewnętrznych RP i wodach śródlądowych RP.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14:paraId="2260D6F5" w14:textId="4EC6F0D9" w:rsidR="008D6C29" w:rsidRPr="002340F8" w:rsidRDefault="008D6C29" w:rsidP="008D6C29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2006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14:paraId="7823404E" w14:textId="2A064562" w:rsidR="008D6C29" w:rsidRPr="002340F8" w:rsidRDefault="008D6C29" w:rsidP="008D6C29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200.000,00</w:t>
            </w:r>
          </w:p>
        </w:tc>
        <w:tc>
          <w:tcPr>
            <w:tcW w:w="625" w:type="pct"/>
            <w:shd w:val="clear" w:color="auto" w:fill="FFFFFF" w:themeFill="background1"/>
            <w:vAlign w:val="center"/>
          </w:tcPr>
          <w:p w14:paraId="7B66DF3A" w14:textId="3B2CC756" w:rsidR="008D6C29" w:rsidRPr="002340F8" w:rsidRDefault="008D6C29" w:rsidP="008D6C29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200.000,00</w:t>
            </w:r>
          </w:p>
        </w:tc>
      </w:tr>
      <w:tr w:rsidR="002340F8" w:rsidRPr="002340F8" w14:paraId="4234B2F8" w14:textId="77777777" w:rsidTr="008D6C29">
        <w:tc>
          <w:tcPr>
            <w:tcW w:w="235" w:type="pct"/>
            <w:shd w:val="clear" w:color="auto" w:fill="FFFFFF" w:themeFill="background1"/>
            <w:vAlign w:val="center"/>
          </w:tcPr>
          <w:p w14:paraId="0237B87C" w14:textId="19EAD7C0" w:rsidR="008D6C29" w:rsidRPr="002340F8" w:rsidRDefault="008D6C29" w:rsidP="008D6C29">
            <w:pPr>
              <w:ind w:left="-16" w:firstLine="16"/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1095" w:type="pct"/>
            <w:shd w:val="clear" w:color="auto" w:fill="FFFFFF" w:themeFill="background1"/>
            <w:vAlign w:val="center"/>
          </w:tcPr>
          <w:p w14:paraId="2EAD1788" w14:textId="51E7D5A1" w:rsidR="008D6C29" w:rsidRPr="002340F8" w:rsidRDefault="008D6C29" w:rsidP="008D6C29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Łódź ratownicza DSB 4,3SR  AMS-R-5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14:paraId="416C95E0" w14:textId="59301D10" w:rsidR="008D6C29" w:rsidRPr="002340F8" w:rsidRDefault="008D6C29" w:rsidP="008D6C29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4224</w:t>
            </w:r>
          </w:p>
        </w:tc>
        <w:tc>
          <w:tcPr>
            <w:tcW w:w="1718" w:type="pct"/>
            <w:shd w:val="clear" w:color="auto" w:fill="FFFFFF" w:themeFill="background1"/>
            <w:vAlign w:val="center"/>
          </w:tcPr>
          <w:p w14:paraId="7DBE7834" w14:textId="031F24BB" w:rsidR="008D6C29" w:rsidRPr="002340F8" w:rsidRDefault="008D6C29" w:rsidP="008D6C29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Strefa „0” – obejmująca jednostki w czasie żeglugi po obszarze wód morskich o szerokości 20 mil morskich liczonych od linii postojowej morza terytorialnego RP, morskich wodach wewnętrznych RP i wodach śródlądowych RP.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14:paraId="0F166E30" w14:textId="7AEDEAED" w:rsidR="008D6C29" w:rsidRPr="002340F8" w:rsidRDefault="008D6C29" w:rsidP="008D6C29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2004</w:t>
            </w:r>
          </w:p>
        </w:tc>
        <w:tc>
          <w:tcPr>
            <w:tcW w:w="547" w:type="pct"/>
            <w:shd w:val="clear" w:color="auto" w:fill="FFFFFF" w:themeFill="background1"/>
            <w:vAlign w:val="center"/>
          </w:tcPr>
          <w:p w14:paraId="6A8DCE53" w14:textId="23D643CC" w:rsidR="008D6C29" w:rsidRPr="002340F8" w:rsidRDefault="008D6C29" w:rsidP="008D6C29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200.000,00</w:t>
            </w:r>
          </w:p>
        </w:tc>
        <w:tc>
          <w:tcPr>
            <w:tcW w:w="625" w:type="pct"/>
            <w:shd w:val="clear" w:color="auto" w:fill="FFFFFF" w:themeFill="background1"/>
            <w:vAlign w:val="center"/>
          </w:tcPr>
          <w:p w14:paraId="5D312A68" w14:textId="407D027A" w:rsidR="008D6C29" w:rsidRPr="002340F8" w:rsidRDefault="008D6C29" w:rsidP="008D6C29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200.000,00</w:t>
            </w:r>
          </w:p>
        </w:tc>
      </w:tr>
      <w:tr w:rsidR="002340F8" w:rsidRPr="002340F8" w14:paraId="3D8C827B" w14:textId="77777777" w:rsidTr="008D6C29">
        <w:trPr>
          <w:trHeight w:val="488"/>
        </w:trPr>
        <w:tc>
          <w:tcPr>
            <w:tcW w:w="235" w:type="pct"/>
            <w:shd w:val="clear" w:color="auto" w:fill="FFFFFF" w:themeFill="background1"/>
            <w:vAlign w:val="center"/>
          </w:tcPr>
          <w:p w14:paraId="65FDAFF2" w14:textId="40641529" w:rsidR="008D6C29" w:rsidRPr="002340F8" w:rsidRDefault="008D6C29" w:rsidP="008D6C29">
            <w:pPr>
              <w:ind w:left="-16" w:firstLine="16"/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1095" w:type="pct"/>
            <w:shd w:val="clear" w:color="auto" w:fill="FFFFFF" w:themeFill="background1"/>
            <w:vAlign w:val="center"/>
          </w:tcPr>
          <w:p w14:paraId="5053C3DC" w14:textId="09B92A63" w:rsidR="008D6C29" w:rsidRPr="002340F8" w:rsidRDefault="008D6C29" w:rsidP="008D6C29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sz w:val="14"/>
                <w:szCs w:val="14"/>
              </w:rPr>
              <w:t>Jacht żaglowy klasy OMEGA POL-658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8DACCF" w14:textId="6B16978D" w:rsidR="008D6C29" w:rsidRPr="002340F8" w:rsidRDefault="008D6C29" w:rsidP="008D6C29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AM-T-08430</w:t>
            </w:r>
          </w:p>
        </w:tc>
        <w:tc>
          <w:tcPr>
            <w:tcW w:w="1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E2B4B88" w14:textId="6C1F3D2D" w:rsidR="008D6C29" w:rsidRPr="002340F8" w:rsidRDefault="008D6C29" w:rsidP="008D6C29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Wody śródlądowe oraz morskie w strefie do 2 mil morskich od brzegu z włączeniem obszaru regat żeglarskich – zgodnie z warunkami określonymi przez organizatora regat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FD5B13" w14:textId="71C95F86" w:rsidR="008D6C29" w:rsidRPr="002340F8" w:rsidRDefault="008D6C29" w:rsidP="008D6C29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2023</w:t>
            </w:r>
          </w:p>
        </w:tc>
        <w:tc>
          <w:tcPr>
            <w:tcW w:w="5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9BCA5D" w14:textId="36C22D0B" w:rsidR="008D6C29" w:rsidRPr="002340F8" w:rsidRDefault="008D6C29" w:rsidP="008D6C29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200.000,00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AEF8D2" w14:textId="6390B76F" w:rsidR="008D6C29" w:rsidRPr="002340F8" w:rsidRDefault="008D6C29" w:rsidP="008D6C29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200.000,00</w:t>
            </w:r>
          </w:p>
        </w:tc>
      </w:tr>
      <w:tr w:rsidR="002340F8" w:rsidRPr="002340F8" w14:paraId="475CEC00" w14:textId="77777777" w:rsidTr="008D6C29">
        <w:trPr>
          <w:trHeight w:val="410"/>
        </w:trPr>
        <w:tc>
          <w:tcPr>
            <w:tcW w:w="235" w:type="pct"/>
            <w:shd w:val="clear" w:color="auto" w:fill="FFFFFF" w:themeFill="background1"/>
            <w:vAlign w:val="center"/>
          </w:tcPr>
          <w:p w14:paraId="6F4E178B" w14:textId="60545B68" w:rsidR="008D6C29" w:rsidRPr="002340F8" w:rsidRDefault="008D6C29" w:rsidP="008D6C29">
            <w:pPr>
              <w:ind w:left="-16" w:firstLine="16"/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1095" w:type="pct"/>
            <w:shd w:val="clear" w:color="auto" w:fill="FFFFFF" w:themeFill="background1"/>
            <w:vAlign w:val="center"/>
          </w:tcPr>
          <w:p w14:paraId="21EA352C" w14:textId="1F9BD509" w:rsidR="008D6C29" w:rsidRPr="002340F8" w:rsidRDefault="008D6C29" w:rsidP="008D6C29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sz w:val="14"/>
                <w:szCs w:val="14"/>
              </w:rPr>
              <w:t>Jacht żaglowy klasy OMEGA POL-659</w:t>
            </w:r>
          </w:p>
        </w:tc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068E42" w14:textId="5CC0FCB9" w:rsidR="008D6C29" w:rsidRPr="002340F8" w:rsidRDefault="008D6C29" w:rsidP="008D6C29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 AM-T-08431</w:t>
            </w:r>
          </w:p>
        </w:tc>
        <w:tc>
          <w:tcPr>
            <w:tcW w:w="171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38C596F" w14:textId="057AD306" w:rsidR="008D6C29" w:rsidRPr="002340F8" w:rsidRDefault="008D6C29" w:rsidP="008D6C29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Wody śródlądowe oraz morskie w strefie do 2 mil morskich od brzegu z włączeniem obszaru regat żeglarskich – zgodnie z warunkami określonymi przez organizatora regat</w:t>
            </w:r>
          </w:p>
        </w:tc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4FE0E7" w14:textId="55629136" w:rsidR="008D6C29" w:rsidRPr="002340F8" w:rsidRDefault="008D6C29" w:rsidP="008D6C29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2023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73AEC6" w14:textId="01896BF9" w:rsidR="008D6C29" w:rsidRPr="002340F8" w:rsidRDefault="008D6C29" w:rsidP="008D6C29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200.000,00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04A5E4" w14:textId="660DA856" w:rsidR="008D6C29" w:rsidRPr="002340F8" w:rsidRDefault="008D6C29" w:rsidP="008D6C29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200.000,00</w:t>
            </w:r>
          </w:p>
        </w:tc>
      </w:tr>
      <w:tr w:rsidR="002340F8" w:rsidRPr="002340F8" w14:paraId="544B11CD" w14:textId="77777777" w:rsidTr="008D6C29">
        <w:trPr>
          <w:trHeight w:val="557"/>
        </w:trPr>
        <w:tc>
          <w:tcPr>
            <w:tcW w:w="235" w:type="pct"/>
            <w:shd w:val="clear" w:color="auto" w:fill="FFFFFF" w:themeFill="background1"/>
            <w:vAlign w:val="center"/>
          </w:tcPr>
          <w:p w14:paraId="156CC10D" w14:textId="7D7CB2FD" w:rsidR="008D6C29" w:rsidRPr="002340F8" w:rsidRDefault="008D6C29" w:rsidP="008D6C29">
            <w:pPr>
              <w:ind w:left="-16" w:firstLine="16"/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095" w:type="pct"/>
            <w:shd w:val="clear" w:color="auto" w:fill="FFFFFF" w:themeFill="background1"/>
            <w:vAlign w:val="center"/>
          </w:tcPr>
          <w:p w14:paraId="0836C7D9" w14:textId="38486F2B" w:rsidR="008D6C29" w:rsidRPr="002340F8" w:rsidRDefault="008D6C29" w:rsidP="008D6C29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sz w:val="14"/>
                <w:szCs w:val="14"/>
              </w:rPr>
              <w:t>Łódź motorowa typu "RIB" z silnikiem zaburtowym 60 KM, UA-A2954A121</w:t>
            </w:r>
          </w:p>
        </w:tc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9D852F" w14:textId="72AC32D3" w:rsidR="008D6C29" w:rsidRPr="002340F8" w:rsidRDefault="008D6C29" w:rsidP="008D6C29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AM-T-08271</w:t>
            </w:r>
          </w:p>
        </w:tc>
        <w:tc>
          <w:tcPr>
            <w:tcW w:w="1718" w:type="pct"/>
            <w:shd w:val="clear" w:color="auto" w:fill="FFFFFF" w:themeFill="background1"/>
            <w:vAlign w:val="center"/>
          </w:tcPr>
          <w:p w14:paraId="0E0B1C24" w14:textId="00C96CC8" w:rsidR="008D6C29" w:rsidRPr="002340F8" w:rsidRDefault="008D6C29" w:rsidP="008D6C29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Wody śródlądowe oraz morskie w strefie do 2 mil morskich od brzegu z włączeniem obszaru regat żeglarskich – zgodnie  z warunkami określonymi przez organizatora regat</w:t>
            </w:r>
          </w:p>
        </w:tc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43502B" w14:textId="4169B66F" w:rsidR="008D6C29" w:rsidRPr="002340F8" w:rsidRDefault="008D6C29" w:rsidP="008D6C29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675936" w14:textId="65308DD3" w:rsidR="008D6C29" w:rsidRPr="002340F8" w:rsidRDefault="008D6C29" w:rsidP="008D6C29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200.000,00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D6536B" w14:textId="55D92A0A" w:rsidR="008D6C29" w:rsidRPr="002340F8" w:rsidRDefault="008D6C29" w:rsidP="008D6C29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200.000,00</w:t>
            </w:r>
          </w:p>
        </w:tc>
      </w:tr>
      <w:tr w:rsidR="002340F8" w:rsidRPr="002340F8" w14:paraId="03107CD2" w14:textId="77777777" w:rsidTr="008D6C29">
        <w:trPr>
          <w:trHeight w:val="564"/>
        </w:trPr>
        <w:tc>
          <w:tcPr>
            <w:tcW w:w="235" w:type="pct"/>
            <w:shd w:val="clear" w:color="auto" w:fill="FFFFFF" w:themeFill="background1"/>
            <w:vAlign w:val="center"/>
          </w:tcPr>
          <w:p w14:paraId="72E4620C" w14:textId="6DCF232D" w:rsidR="008D6C29" w:rsidRPr="002340F8" w:rsidRDefault="008D6C29" w:rsidP="008D6C29">
            <w:pPr>
              <w:ind w:left="-16" w:firstLine="16"/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1095" w:type="pct"/>
            <w:shd w:val="clear" w:color="auto" w:fill="FFFFFF" w:themeFill="background1"/>
            <w:vAlign w:val="center"/>
          </w:tcPr>
          <w:p w14:paraId="3E9265E3" w14:textId="4DDDA79A" w:rsidR="008D6C29" w:rsidRPr="002340F8" w:rsidRDefault="008D6C29" w:rsidP="008D6C29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sz w:val="14"/>
                <w:szCs w:val="14"/>
              </w:rPr>
              <w:t>Łódź motorowa typu "RIB" z silnikiem zaburtowym 60 KM, UA-A2955A121</w:t>
            </w:r>
          </w:p>
        </w:tc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5B954D" w14:textId="5326BEE3" w:rsidR="008D6C29" w:rsidRPr="002340F8" w:rsidRDefault="008D6C29" w:rsidP="008D6C29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AM-T-08272</w:t>
            </w:r>
          </w:p>
        </w:tc>
        <w:tc>
          <w:tcPr>
            <w:tcW w:w="1718" w:type="pct"/>
            <w:shd w:val="clear" w:color="auto" w:fill="FFFFFF" w:themeFill="background1"/>
            <w:vAlign w:val="center"/>
          </w:tcPr>
          <w:p w14:paraId="017B6AAA" w14:textId="4A5EF252" w:rsidR="008D6C29" w:rsidRPr="002340F8" w:rsidRDefault="008D6C29" w:rsidP="008D6C29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Wody śródlądowe oraz morskie w strefie do 2 mil morskich od brzegu z włączeniem obszaru regat żeglarskich – zgodnie  z warunkami określonymi przez organizatora regat</w:t>
            </w:r>
          </w:p>
        </w:tc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7BE5E" w14:textId="0F8896CB" w:rsidR="008D6C29" w:rsidRPr="002340F8" w:rsidRDefault="008D6C29" w:rsidP="008D6C29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0F085A" w14:textId="163BA349" w:rsidR="008D6C29" w:rsidRPr="002340F8" w:rsidRDefault="008D6C29" w:rsidP="008D6C29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200.000,00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C00870" w14:textId="2134CC76" w:rsidR="008D6C29" w:rsidRPr="002340F8" w:rsidRDefault="008D6C29" w:rsidP="008D6C29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200.000,00</w:t>
            </w:r>
          </w:p>
        </w:tc>
      </w:tr>
      <w:tr w:rsidR="002340F8" w:rsidRPr="002340F8" w14:paraId="7FBA2F04" w14:textId="77777777" w:rsidTr="008D6C29">
        <w:trPr>
          <w:trHeight w:val="837"/>
        </w:trPr>
        <w:tc>
          <w:tcPr>
            <w:tcW w:w="235" w:type="pct"/>
            <w:shd w:val="clear" w:color="auto" w:fill="FFFFFF" w:themeFill="background1"/>
            <w:vAlign w:val="center"/>
          </w:tcPr>
          <w:p w14:paraId="3E4921FF" w14:textId="1EF32B74" w:rsidR="008D6C29" w:rsidRPr="002340F8" w:rsidRDefault="008D6C29" w:rsidP="008D6C29">
            <w:pPr>
              <w:ind w:left="-16" w:firstLine="16"/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1095" w:type="pct"/>
            <w:shd w:val="clear" w:color="auto" w:fill="FFFFFF" w:themeFill="background1"/>
            <w:vAlign w:val="center"/>
          </w:tcPr>
          <w:p w14:paraId="16A9F919" w14:textId="4B7396C3" w:rsidR="008D6C29" w:rsidRPr="002340F8" w:rsidRDefault="008D6C29" w:rsidP="008D6C29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sz w:val="14"/>
                <w:szCs w:val="14"/>
              </w:rPr>
              <w:t>Katamaran ALUTEC C8 "Akustyka"</w:t>
            </w:r>
          </w:p>
        </w:tc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C5F62C" w14:textId="1075FC95" w:rsidR="008D6C29" w:rsidRPr="002340F8" w:rsidRDefault="008D6C29" w:rsidP="008D6C29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8065</w:t>
            </w:r>
          </w:p>
        </w:tc>
        <w:tc>
          <w:tcPr>
            <w:tcW w:w="1718" w:type="pct"/>
            <w:shd w:val="clear" w:color="auto" w:fill="FFFFFF" w:themeFill="background1"/>
            <w:vAlign w:val="center"/>
          </w:tcPr>
          <w:p w14:paraId="7281B166" w14:textId="2AB981D2" w:rsidR="008D6C29" w:rsidRPr="002340F8" w:rsidRDefault="008D6C29" w:rsidP="008D6C29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Strefa „0” – obejmująca jednostki w czasie żeglugi po obszarze wód morskich o szerokości 20 mil morskich liczonych od lin ii postojowej morza terytorialnego RP, morskich wodach wewnętrznych RP i wodach śródlądowych RP.</w:t>
            </w:r>
          </w:p>
        </w:tc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7F97D4" w14:textId="060DB4C1" w:rsidR="008D6C29" w:rsidRPr="002340F8" w:rsidRDefault="008D6C29" w:rsidP="008D6C29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5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F090EE" w14:textId="6C0D34FC" w:rsidR="008D6C29" w:rsidRPr="002340F8" w:rsidRDefault="008D6C29" w:rsidP="008D6C29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1.000.000,00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F4F078" w14:textId="399FFD8E" w:rsidR="008D6C29" w:rsidRPr="002340F8" w:rsidRDefault="008D6C29" w:rsidP="008D6C29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1.000.000,00</w:t>
            </w:r>
          </w:p>
        </w:tc>
      </w:tr>
    </w:tbl>
    <w:bookmarkEnd w:id="0"/>
    <w:p w14:paraId="60A9BE8E" w14:textId="1C1EE19C" w:rsidR="007A4550" w:rsidRPr="002340F8" w:rsidRDefault="007A4550" w:rsidP="00994636">
      <w:pPr>
        <w:numPr>
          <w:ilvl w:val="2"/>
          <w:numId w:val="4"/>
        </w:numPr>
        <w:tabs>
          <w:tab w:val="clear" w:pos="1080"/>
          <w:tab w:val="num" w:pos="709"/>
        </w:tabs>
        <w:spacing w:before="120" w:line="360" w:lineRule="auto"/>
        <w:ind w:left="709" w:hanging="709"/>
        <w:jc w:val="both"/>
        <w:rPr>
          <w:b/>
          <w:bCs/>
          <w:sz w:val="22"/>
          <w:szCs w:val="22"/>
        </w:rPr>
      </w:pPr>
      <w:r w:rsidRPr="002340F8">
        <w:rPr>
          <w:sz w:val="22"/>
          <w:szCs w:val="22"/>
        </w:rPr>
        <w:t xml:space="preserve">Pozostałe dane poszczególnych jednostek zgodnie z </w:t>
      </w:r>
      <w:r w:rsidR="00CD4869" w:rsidRPr="002340F8">
        <w:rPr>
          <w:b/>
          <w:bCs/>
          <w:sz w:val="22"/>
          <w:szCs w:val="22"/>
        </w:rPr>
        <w:t xml:space="preserve">załącznikami nr </w:t>
      </w:r>
      <w:r w:rsidR="00F76ECD" w:rsidRPr="002340F8">
        <w:rPr>
          <w:b/>
          <w:bCs/>
          <w:sz w:val="22"/>
          <w:szCs w:val="22"/>
        </w:rPr>
        <w:t xml:space="preserve">6, 7, 8  </w:t>
      </w:r>
      <w:r w:rsidRPr="002340F8">
        <w:rPr>
          <w:b/>
          <w:bCs/>
          <w:sz w:val="22"/>
          <w:szCs w:val="22"/>
        </w:rPr>
        <w:t xml:space="preserve">do </w:t>
      </w:r>
      <w:r w:rsidR="00B227E5" w:rsidRPr="002340F8">
        <w:rPr>
          <w:b/>
          <w:bCs/>
          <w:sz w:val="22"/>
          <w:szCs w:val="22"/>
        </w:rPr>
        <w:t>SWZ</w:t>
      </w:r>
      <w:r w:rsidRPr="002340F8">
        <w:rPr>
          <w:b/>
          <w:bCs/>
          <w:sz w:val="22"/>
          <w:szCs w:val="22"/>
        </w:rPr>
        <w:t xml:space="preserve">. </w:t>
      </w:r>
    </w:p>
    <w:p w14:paraId="6B003F53" w14:textId="77777777" w:rsidR="007A4550" w:rsidRPr="002340F8" w:rsidRDefault="007A4550" w:rsidP="00994636">
      <w:pPr>
        <w:numPr>
          <w:ilvl w:val="2"/>
          <w:numId w:val="4"/>
        </w:numPr>
        <w:tabs>
          <w:tab w:val="clear" w:pos="1080"/>
          <w:tab w:val="num" w:pos="709"/>
        </w:tabs>
        <w:spacing w:line="360" w:lineRule="auto"/>
        <w:ind w:left="709" w:hanging="709"/>
        <w:jc w:val="both"/>
        <w:rPr>
          <w:sz w:val="22"/>
          <w:szCs w:val="22"/>
        </w:rPr>
      </w:pPr>
      <w:r w:rsidRPr="002340F8">
        <w:rPr>
          <w:sz w:val="22"/>
          <w:szCs w:val="22"/>
        </w:rPr>
        <w:t xml:space="preserve">Wysokości wnioskowanych franszyz i udziałów własnych w okresach ubezpieczenia: </w:t>
      </w:r>
    </w:p>
    <w:p w14:paraId="038A4905" w14:textId="77777777" w:rsidR="007A4550" w:rsidRPr="002340F8" w:rsidRDefault="007A4550" w:rsidP="00994636">
      <w:pPr>
        <w:numPr>
          <w:ilvl w:val="3"/>
          <w:numId w:val="4"/>
        </w:numPr>
        <w:tabs>
          <w:tab w:val="clear" w:pos="1080"/>
          <w:tab w:val="num" w:pos="851"/>
        </w:tabs>
        <w:spacing w:line="360" w:lineRule="auto"/>
        <w:ind w:left="851" w:hanging="851"/>
        <w:jc w:val="both"/>
        <w:rPr>
          <w:sz w:val="22"/>
          <w:szCs w:val="22"/>
        </w:rPr>
      </w:pPr>
      <w:r w:rsidRPr="002340F8">
        <w:rPr>
          <w:sz w:val="22"/>
          <w:szCs w:val="22"/>
        </w:rPr>
        <w:t>Franszyza redukcyjna: 5%, nie więcej niż 500,00 zł w każdej szkodzie rzeczowej (dotyczy szkód rzeczowych). Franszyza redukcyjna w szkodach osobowych: brak zastosowania.</w:t>
      </w:r>
    </w:p>
    <w:p w14:paraId="6B1FEDA6" w14:textId="77777777" w:rsidR="007A4550" w:rsidRPr="002340F8" w:rsidRDefault="007A4550" w:rsidP="00994636">
      <w:pPr>
        <w:numPr>
          <w:ilvl w:val="3"/>
          <w:numId w:val="4"/>
        </w:numPr>
        <w:tabs>
          <w:tab w:val="clear" w:pos="1080"/>
          <w:tab w:val="num" w:pos="851"/>
        </w:tabs>
        <w:spacing w:line="360" w:lineRule="auto"/>
        <w:ind w:left="851" w:hanging="851"/>
        <w:jc w:val="both"/>
        <w:rPr>
          <w:sz w:val="22"/>
          <w:szCs w:val="22"/>
        </w:rPr>
      </w:pPr>
      <w:r w:rsidRPr="002340F8">
        <w:rPr>
          <w:sz w:val="22"/>
          <w:szCs w:val="22"/>
        </w:rPr>
        <w:t>Udział własny brak.</w:t>
      </w:r>
    </w:p>
    <w:p w14:paraId="42ECF948" w14:textId="77777777" w:rsidR="007A4550" w:rsidRPr="002340F8" w:rsidRDefault="007A4550" w:rsidP="00994636">
      <w:pPr>
        <w:numPr>
          <w:ilvl w:val="3"/>
          <w:numId w:val="4"/>
        </w:numPr>
        <w:tabs>
          <w:tab w:val="clear" w:pos="1080"/>
          <w:tab w:val="num" w:pos="851"/>
        </w:tabs>
        <w:spacing w:line="360" w:lineRule="auto"/>
        <w:ind w:left="851" w:hanging="851"/>
        <w:jc w:val="both"/>
        <w:rPr>
          <w:sz w:val="22"/>
          <w:szCs w:val="22"/>
        </w:rPr>
      </w:pPr>
      <w:r w:rsidRPr="002340F8">
        <w:rPr>
          <w:sz w:val="22"/>
          <w:szCs w:val="22"/>
        </w:rPr>
        <w:t>Uwagi dotyczące franszyzy redukcyjnej oraz udziału własnego:</w:t>
      </w:r>
    </w:p>
    <w:p w14:paraId="3D443046" w14:textId="0BB7F443" w:rsidR="007A4550" w:rsidRPr="002340F8" w:rsidRDefault="007A4550" w:rsidP="007A4550">
      <w:pPr>
        <w:numPr>
          <w:ilvl w:val="4"/>
          <w:numId w:val="4"/>
        </w:numPr>
        <w:tabs>
          <w:tab w:val="clear" w:pos="1440"/>
          <w:tab w:val="num" w:pos="993"/>
        </w:tabs>
        <w:spacing w:line="360" w:lineRule="auto"/>
        <w:ind w:left="851" w:hanging="851"/>
        <w:jc w:val="both"/>
        <w:rPr>
          <w:sz w:val="22"/>
          <w:szCs w:val="22"/>
        </w:rPr>
      </w:pPr>
      <w:r w:rsidRPr="002340F8">
        <w:rPr>
          <w:sz w:val="22"/>
          <w:szCs w:val="22"/>
        </w:rPr>
        <w:t>Dopuszcza się zmianę nazwy „franszyza redukcyjna” na nazwę „udział własny” przy jednoczesnym zastosowaniu zmiany nazwy „udział własny” na nazwę „franszyza redukcyjna”. W ubezpieczeniu może mieć zastosowanie „franszyza redukcyjna” lub „udział własny”.</w:t>
      </w:r>
    </w:p>
    <w:p w14:paraId="7BFCBA87" w14:textId="0CC7D3A7" w:rsidR="007A4550" w:rsidRPr="002340F8" w:rsidRDefault="007A4550" w:rsidP="00994636">
      <w:pPr>
        <w:numPr>
          <w:ilvl w:val="1"/>
          <w:numId w:val="4"/>
        </w:numPr>
        <w:tabs>
          <w:tab w:val="clear" w:pos="765"/>
          <w:tab w:val="num" w:pos="567"/>
        </w:tabs>
        <w:spacing w:line="360" w:lineRule="auto"/>
        <w:ind w:left="567" w:hanging="567"/>
        <w:jc w:val="both"/>
        <w:rPr>
          <w:b/>
          <w:bCs/>
          <w:sz w:val="22"/>
          <w:szCs w:val="22"/>
        </w:rPr>
      </w:pPr>
      <w:r w:rsidRPr="002340F8">
        <w:rPr>
          <w:b/>
          <w:bCs/>
          <w:sz w:val="22"/>
          <w:szCs w:val="22"/>
        </w:rPr>
        <w:t xml:space="preserve">Ubezpieczenie jednostek pływających  (w tym wyposażenia, osprzętu) od ryzyka uszkodzenia, zniszczenia i utraty – (casco) - (w tym między innymi kradzieży </w:t>
      </w:r>
      <w:r w:rsidR="0094372E" w:rsidRPr="002340F8">
        <w:rPr>
          <w:b/>
          <w:bCs/>
          <w:sz w:val="22"/>
          <w:szCs w:val="22"/>
        </w:rPr>
        <w:br/>
      </w:r>
      <w:r w:rsidRPr="002340F8">
        <w:rPr>
          <w:b/>
          <w:bCs/>
          <w:sz w:val="22"/>
          <w:szCs w:val="22"/>
        </w:rPr>
        <w:t>z włamaniem oraz kradzieży zwykłej elementów- wyposażenia jednostek pływających).</w:t>
      </w:r>
    </w:p>
    <w:p w14:paraId="1923A1A4" w14:textId="2C3D5A3F" w:rsidR="007A4550" w:rsidRPr="002340F8" w:rsidRDefault="007A4550" w:rsidP="00994636">
      <w:pPr>
        <w:numPr>
          <w:ilvl w:val="2"/>
          <w:numId w:val="4"/>
        </w:numPr>
        <w:tabs>
          <w:tab w:val="clear" w:pos="1080"/>
          <w:tab w:val="num" w:pos="709"/>
        </w:tabs>
        <w:spacing w:line="360" w:lineRule="auto"/>
        <w:ind w:left="709" w:hanging="709"/>
        <w:jc w:val="both"/>
        <w:rPr>
          <w:sz w:val="22"/>
          <w:szCs w:val="22"/>
        </w:rPr>
      </w:pPr>
      <w:r w:rsidRPr="002340F8">
        <w:rPr>
          <w:sz w:val="22"/>
          <w:szCs w:val="22"/>
        </w:rPr>
        <w:t>Okresy ubezpieczenia (</w:t>
      </w:r>
      <w:r w:rsidRPr="002340F8">
        <w:rPr>
          <w:b/>
          <w:sz w:val="22"/>
          <w:szCs w:val="22"/>
        </w:rPr>
        <w:t>Okres I, Okres II</w:t>
      </w:r>
      <w:r w:rsidRPr="002340F8">
        <w:rPr>
          <w:sz w:val="22"/>
          <w:szCs w:val="22"/>
        </w:rPr>
        <w:t xml:space="preserve">): okresy ubezpieczeń poszczególnych jednostek pływających zgodnie z </w:t>
      </w:r>
      <w:r w:rsidR="00CD4869" w:rsidRPr="002340F8">
        <w:rPr>
          <w:b/>
          <w:bCs/>
          <w:sz w:val="22"/>
          <w:szCs w:val="22"/>
        </w:rPr>
        <w:t>załącznikiem nr 6</w:t>
      </w:r>
      <w:r w:rsidRPr="002340F8">
        <w:rPr>
          <w:b/>
          <w:bCs/>
          <w:sz w:val="22"/>
          <w:szCs w:val="22"/>
        </w:rPr>
        <w:t xml:space="preserve"> do </w:t>
      </w:r>
      <w:r w:rsidR="00B227E5" w:rsidRPr="002340F8">
        <w:rPr>
          <w:b/>
          <w:bCs/>
          <w:sz w:val="22"/>
          <w:szCs w:val="22"/>
        </w:rPr>
        <w:t>SWZ</w:t>
      </w:r>
      <w:r w:rsidRPr="002340F8">
        <w:rPr>
          <w:sz w:val="22"/>
          <w:szCs w:val="22"/>
        </w:rPr>
        <w:t>. Zakres ubezpieczenia na czas eksploatacji oraz w okresie wyłączenia z eksploatacji (np. zimowania, remontów).</w:t>
      </w:r>
    </w:p>
    <w:p w14:paraId="06FCC57B" w14:textId="690F58AD" w:rsidR="007A4550" w:rsidRPr="002340F8" w:rsidRDefault="007A4550" w:rsidP="00994636">
      <w:pPr>
        <w:numPr>
          <w:ilvl w:val="2"/>
          <w:numId w:val="4"/>
        </w:numPr>
        <w:tabs>
          <w:tab w:val="clear" w:pos="1080"/>
          <w:tab w:val="num" w:pos="709"/>
        </w:tabs>
        <w:spacing w:line="360" w:lineRule="auto"/>
        <w:ind w:left="709" w:hanging="709"/>
        <w:jc w:val="both"/>
        <w:rPr>
          <w:sz w:val="22"/>
          <w:szCs w:val="22"/>
        </w:rPr>
      </w:pPr>
      <w:r w:rsidRPr="002340F8">
        <w:rPr>
          <w:sz w:val="22"/>
          <w:szCs w:val="22"/>
        </w:rPr>
        <w:t>Przedmiot ubezpieczenia: jednostki pływające zgodnie z </w:t>
      </w:r>
      <w:r w:rsidR="00CD4869" w:rsidRPr="002340F8">
        <w:rPr>
          <w:b/>
          <w:bCs/>
          <w:sz w:val="22"/>
          <w:szCs w:val="22"/>
        </w:rPr>
        <w:t>załącznikiem nr 6</w:t>
      </w:r>
      <w:r w:rsidRPr="002340F8">
        <w:rPr>
          <w:b/>
          <w:bCs/>
          <w:sz w:val="22"/>
          <w:szCs w:val="22"/>
        </w:rPr>
        <w:t xml:space="preserve"> do </w:t>
      </w:r>
      <w:r w:rsidR="00B227E5" w:rsidRPr="002340F8">
        <w:rPr>
          <w:b/>
          <w:bCs/>
          <w:sz w:val="22"/>
          <w:szCs w:val="22"/>
        </w:rPr>
        <w:t>SWZ</w:t>
      </w:r>
      <w:r w:rsidRPr="002340F8">
        <w:rPr>
          <w:sz w:val="22"/>
          <w:szCs w:val="22"/>
        </w:rPr>
        <w:t xml:space="preserve"> wraz </w:t>
      </w:r>
      <w:r w:rsidR="0094372E" w:rsidRPr="002340F8">
        <w:rPr>
          <w:sz w:val="22"/>
          <w:szCs w:val="22"/>
        </w:rPr>
        <w:br/>
      </w:r>
      <w:r w:rsidRPr="002340F8">
        <w:rPr>
          <w:sz w:val="22"/>
          <w:szCs w:val="22"/>
        </w:rPr>
        <w:t>z ich wyposażeniem oraz osprzętem.</w:t>
      </w:r>
    </w:p>
    <w:p w14:paraId="2A30BC4D" w14:textId="58197035" w:rsidR="007A4550" w:rsidRPr="002340F8" w:rsidRDefault="007A4550" w:rsidP="00994636">
      <w:pPr>
        <w:numPr>
          <w:ilvl w:val="2"/>
          <w:numId w:val="4"/>
        </w:numPr>
        <w:tabs>
          <w:tab w:val="clear" w:pos="1080"/>
          <w:tab w:val="num" w:pos="709"/>
        </w:tabs>
        <w:spacing w:line="360" w:lineRule="auto"/>
        <w:ind w:left="709" w:hanging="709"/>
        <w:jc w:val="both"/>
        <w:rPr>
          <w:sz w:val="22"/>
          <w:szCs w:val="22"/>
        </w:rPr>
      </w:pPr>
      <w:r w:rsidRPr="002340F8">
        <w:rPr>
          <w:sz w:val="22"/>
          <w:szCs w:val="22"/>
        </w:rPr>
        <w:t>Zakres ubezpieczenia</w:t>
      </w:r>
      <w:r w:rsidR="0094372E" w:rsidRPr="002340F8">
        <w:rPr>
          <w:sz w:val="22"/>
          <w:szCs w:val="22"/>
        </w:rPr>
        <w:t xml:space="preserve"> - </w:t>
      </w:r>
      <w:r w:rsidRPr="002340F8">
        <w:rPr>
          <w:sz w:val="22"/>
          <w:szCs w:val="22"/>
        </w:rPr>
        <w:t xml:space="preserve">zakres ubezpieczenia obejmuje między innymi odpowiedzialność za: </w:t>
      </w:r>
    </w:p>
    <w:p w14:paraId="2AB4ADCA" w14:textId="77777777" w:rsidR="007A4550" w:rsidRPr="002340F8" w:rsidRDefault="007A4550" w:rsidP="00994636">
      <w:pPr>
        <w:numPr>
          <w:ilvl w:val="3"/>
          <w:numId w:val="4"/>
        </w:numPr>
        <w:tabs>
          <w:tab w:val="clear" w:pos="1080"/>
          <w:tab w:val="num" w:pos="851"/>
        </w:tabs>
        <w:spacing w:line="360" w:lineRule="auto"/>
        <w:ind w:left="851" w:hanging="851"/>
        <w:jc w:val="both"/>
        <w:rPr>
          <w:sz w:val="22"/>
          <w:szCs w:val="22"/>
        </w:rPr>
      </w:pPr>
      <w:r w:rsidRPr="002340F8">
        <w:rPr>
          <w:sz w:val="22"/>
          <w:szCs w:val="22"/>
        </w:rPr>
        <w:t xml:space="preserve">stratę całkowitą (rzeczywistą oraz konstruktywną), szkody częściowe jednostki pływającej (w tym wyposażenia oraz osprzętu) powstałe między innymi na skutek: </w:t>
      </w:r>
    </w:p>
    <w:p w14:paraId="707BF3B9" w14:textId="77777777" w:rsidR="007A4550" w:rsidRPr="002340F8" w:rsidRDefault="007A4550" w:rsidP="00994636">
      <w:pPr>
        <w:numPr>
          <w:ilvl w:val="4"/>
          <w:numId w:val="4"/>
        </w:numPr>
        <w:tabs>
          <w:tab w:val="clear" w:pos="1440"/>
          <w:tab w:val="num" w:pos="993"/>
        </w:tabs>
        <w:spacing w:line="360" w:lineRule="auto"/>
        <w:ind w:left="993" w:hanging="993"/>
        <w:jc w:val="both"/>
        <w:rPr>
          <w:sz w:val="22"/>
          <w:szCs w:val="22"/>
        </w:rPr>
      </w:pPr>
      <w:r w:rsidRPr="002340F8">
        <w:rPr>
          <w:sz w:val="22"/>
          <w:szCs w:val="22"/>
        </w:rPr>
        <w:lastRenderedPageBreak/>
        <w:t>wywrócenia lub zatonięcia,</w:t>
      </w:r>
    </w:p>
    <w:p w14:paraId="5E41FC23" w14:textId="77777777" w:rsidR="007A4550" w:rsidRPr="002340F8" w:rsidRDefault="007A4550" w:rsidP="00994636">
      <w:pPr>
        <w:numPr>
          <w:ilvl w:val="4"/>
          <w:numId w:val="4"/>
        </w:numPr>
        <w:tabs>
          <w:tab w:val="clear" w:pos="1440"/>
          <w:tab w:val="num" w:pos="993"/>
        </w:tabs>
        <w:spacing w:line="360" w:lineRule="auto"/>
        <w:ind w:left="993" w:hanging="993"/>
        <w:jc w:val="both"/>
        <w:rPr>
          <w:sz w:val="22"/>
          <w:szCs w:val="22"/>
        </w:rPr>
      </w:pPr>
      <w:r w:rsidRPr="002340F8">
        <w:rPr>
          <w:sz w:val="22"/>
          <w:szCs w:val="22"/>
        </w:rPr>
        <w:t>ognia (pożaru), eksplozji (wybuchu),</w:t>
      </w:r>
    </w:p>
    <w:p w14:paraId="2472B557" w14:textId="77777777" w:rsidR="007A4550" w:rsidRPr="002340F8" w:rsidRDefault="007A4550" w:rsidP="00994636">
      <w:pPr>
        <w:numPr>
          <w:ilvl w:val="4"/>
          <w:numId w:val="4"/>
        </w:numPr>
        <w:tabs>
          <w:tab w:val="clear" w:pos="1440"/>
          <w:tab w:val="num" w:pos="993"/>
        </w:tabs>
        <w:spacing w:line="360" w:lineRule="auto"/>
        <w:ind w:left="993" w:hanging="993"/>
        <w:jc w:val="both"/>
        <w:rPr>
          <w:sz w:val="22"/>
          <w:szCs w:val="22"/>
        </w:rPr>
      </w:pPr>
      <w:r w:rsidRPr="002340F8">
        <w:rPr>
          <w:sz w:val="22"/>
          <w:szCs w:val="22"/>
        </w:rPr>
        <w:t>utknięcia na mieliźnie, wejścia na ląd lub przeszkodę podwodną,</w:t>
      </w:r>
    </w:p>
    <w:p w14:paraId="5FA3904A" w14:textId="77777777" w:rsidR="007A4550" w:rsidRPr="002340F8" w:rsidRDefault="007A4550" w:rsidP="00994636">
      <w:pPr>
        <w:numPr>
          <w:ilvl w:val="4"/>
          <w:numId w:val="4"/>
        </w:numPr>
        <w:tabs>
          <w:tab w:val="clear" w:pos="1440"/>
          <w:tab w:val="num" w:pos="993"/>
        </w:tabs>
        <w:spacing w:line="360" w:lineRule="auto"/>
        <w:ind w:left="993" w:hanging="993"/>
        <w:jc w:val="both"/>
        <w:rPr>
          <w:sz w:val="22"/>
          <w:szCs w:val="22"/>
        </w:rPr>
      </w:pPr>
      <w:r w:rsidRPr="002340F8">
        <w:rPr>
          <w:sz w:val="22"/>
          <w:szCs w:val="22"/>
        </w:rPr>
        <w:t>kolizję z inną jednostką pływającą; uderzenie w nabrzeże lub zderzenie z innym obiektem stałym lub pływającym,</w:t>
      </w:r>
    </w:p>
    <w:p w14:paraId="20E33DE0" w14:textId="6075F864" w:rsidR="007A4550" w:rsidRPr="002340F8" w:rsidRDefault="007A4550" w:rsidP="00994636">
      <w:pPr>
        <w:numPr>
          <w:ilvl w:val="4"/>
          <w:numId w:val="4"/>
        </w:numPr>
        <w:tabs>
          <w:tab w:val="clear" w:pos="1440"/>
          <w:tab w:val="num" w:pos="993"/>
        </w:tabs>
        <w:spacing w:line="360" w:lineRule="auto"/>
        <w:ind w:left="993" w:hanging="993"/>
        <w:jc w:val="both"/>
        <w:rPr>
          <w:sz w:val="22"/>
          <w:szCs w:val="22"/>
        </w:rPr>
      </w:pPr>
      <w:r w:rsidRPr="002340F8">
        <w:rPr>
          <w:sz w:val="22"/>
          <w:szCs w:val="22"/>
        </w:rPr>
        <w:t>siły wyższej (w tym między innymi sztormu, huraganu (h</w:t>
      </w:r>
      <w:r w:rsidRPr="002340F8">
        <w:rPr>
          <w:i/>
          <w:iCs/>
          <w:sz w:val="22"/>
          <w:szCs w:val="22"/>
        </w:rPr>
        <w:t xml:space="preserve">uragan - wiatr o prędkości nie mniejszej niż </w:t>
      </w:r>
      <w:r w:rsidR="0094372E" w:rsidRPr="002340F8">
        <w:rPr>
          <w:i/>
          <w:iCs/>
          <w:sz w:val="22"/>
          <w:szCs w:val="22"/>
        </w:rPr>
        <w:t>10,8</w:t>
      </w:r>
      <w:r w:rsidR="00046152" w:rsidRPr="002340F8">
        <w:rPr>
          <w:i/>
          <w:iCs/>
          <w:sz w:val="22"/>
          <w:szCs w:val="22"/>
        </w:rPr>
        <w:t>0</w:t>
      </w:r>
      <w:r w:rsidRPr="002340F8">
        <w:rPr>
          <w:i/>
          <w:iCs/>
          <w:sz w:val="22"/>
          <w:szCs w:val="22"/>
        </w:rPr>
        <w:t xml:space="preserve"> m/sek. Prędkość wiatru Wykonawca potwierdza w Instytucie Meteorologii i Gospodarki Wodnej lub innych akredytowanych jednostkach badawczych. W przypadku nie odnotowania przez ww. jednostki wystąpienia wiatru o podanym parametrze Wykonawca może uznać pojedyncze szkody za spowodowane przez huragan, jeżeli w najbliższym sąsiedztwie stwierdzono masowe szkody wywołane jego działaniem)</w:t>
      </w:r>
      <w:r w:rsidRPr="002340F8">
        <w:rPr>
          <w:sz w:val="22"/>
          <w:szCs w:val="22"/>
        </w:rPr>
        <w:t>, uderzenia pioruna, deszczu nawalnego, powodzi), lawiny, zapadania lub osuwania się ziemi,</w:t>
      </w:r>
    </w:p>
    <w:p w14:paraId="48C98FCB" w14:textId="77777777" w:rsidR="007A4550" w:rsidRPr="002340F8" w:rsidRDefault="007A4550" w:rsidP="00994636">
      <w:pPr>
        <w:numPr>
          <w:ilvl w:val="4"/>
          <w:numId w:val="4"/>
        </w:numPr>
        <w:tabs>
          <w:tab w:val="clear" w:pos="1440"/>
          <w:tab w:val="num" w:pos="993"/>
        </w:tabs>
        <w:spacing w:line="360" w:lineRule="auto"/>
        <w:ind w:left="993" w:hanging="993"/>
        <w:jc w:val="both"/>
        <w:rPr>
          <w:sz w:val="22"/>
          <w:szCs w:val="22"/>
        </w:rPr>
      </w:pPr>
      <w:r w:rsidRPr="002340F8">
        <w:rPr>
          <w:sz w:val="22"/>
          <w:szCs w:val="22"/>
        </w:rPr>
        <w:t>upadku statku powietrznego (w tym również przedmiotów z pokładu statku powietrznego),</w:t>
      </w:r>
    </w:p>
    <w:p w14:paraId="779E3B48" w14:textId="77777777" w:rsidR="007A4550" w:rsidRPr="002340F8" w:rsidRDefault="007A4550" w:rsidP="00994636">
      <w:pPr>
        <w:numPr>
          <w:ilvl w:val="4"/>
          <w:numId w:val="4"/>
        </w:numPr>
        <w:tabs>
          <w:tab w:val="clear" w:pos="1440"/>
          <w:tab w:val="num" w:pos="993"/>
        </w:tabs>
        <w:spacing w:line="360" w:lineRule="auto"/>
        <w:ind w:left="993" w:hanging="993"/>
        <w:jc w:val="both"/>
        <w:rPr>
          <w:sz w:val="22"/>
          <w:szCs w:val="22"/>
        </w:rPr>
      </w:pPr>
      <w:r w:rsidRPr="002340F8">
        <w:rPr>
          <w:sz w:val="22"/>
          <w:szCs w:val="22"/>
        </w:rPr>
        <w:t>zaginięcie jednostki pływającej bez wieści,</w:t>
      </w:r>
    </w:p>
    <w:p w14:paraId="0C551F83" w14:textId="77777777" w:rsidR="007A4550" w:rsidRPr="002340F8" w:rsidRDefault="007A4550" w:rsidP="00994636">
      <w:pPr>
        <w:numPr>
          <w:ilvl w:val="4"/>
          <w:numId w:val="4"/>
        </w:numPr>
        <w:tabs>
          <w:tab w:val="clear" w:pos="1440"/>
          <w:tab w:val="num" w:pos="993"/>
        </w:tabs>
        <w:spacing w:line="360" w:lineRule="auto"/>
        <w:ind w:left="993" w:hanging="993"/>
        <w:jc w:val="both"/>
        <w:rPr>
          <w:sz w:val="22"/>
          <w:szCs w:val="22"/>
        </w:rPr>
      </w:pPr>
      <w:r w:rsidRPr="002340F8">
        <w:rPr>
          <w:sz w:val="22"/>
          <w:szCs w:val="22"/>
        </w:rPr>
        <w:t>działania fali wywołanej nadmierną szybkością przechodzących jednostek pływających (kolizja bez kontaktu),</w:t>
      </w:r>
    </w:p>
    <w:p w14:paraId="38A69CDD" w14:textId="77777777" w:rsidR="007A4550" w:rsidRPr="002340F8" w:rsidRDefault="007A4550" w:rsidP="00994636">
      <w:pPr>
        <w:numPr>
          <w:ilvl w:val="4"/>
          <w:numId w:val="4"/>
        </w:numPr>
        <w:tabs>
          <w:tab w:val="clear" w:pos="1440"/>
          <w:tab w:val="num" w:pos="993"/>
        </w:tabs>
        <w:spacing w:line="360" w:lineRule="auto"/>
        <w:ind w:left="993" w:hanging="993"/>
        <w:jc w:val="both"/>
        <w:rPr>
          <w:sz w:val="22"/>
          <w:szCs w:val="22"/>
        </w:rPr>
      </w:pPr>
      <w:r w:rsidRPr="002340F8">
        <w:rPr>
          <w:sz w:val="22"/>
          <w:szCs w:val="22"/>
        </w:rPr>
        <w:t>dewastacja przez osoby trzecie,</w:t>
      </w:r>
    </w:p>
    <w:p w14:paraId="6ADC8D92" w14:textId="77777777" w:rsidR="007A4550" w:rsidRPr="002340F8" w:rsidRDefault="007A4550" w:rsidP="00994636">
      <w:pPr>
        <w:numPr>
          <w:ilvl w:val="4"/>
          <w:numId w:val="4"/>
        </w:numPr>
        <w:tabs>
          <w:tab w:val="clear" w:pos="1440"/>
          <w:tab w:val="num" w:pos="1134"/>
        </w:tabs>
        <w:spacing w:line="360" w:lineRule="auto"/>
        <w:ind w:left="993" w:hanging="993"/>
        <w:jc w:val="both"/>
        <w:rPr>
          <w:sz w:val="22"/>
          <w:szCs w:val="22"/>
        </w:rPr>
      </w:pPr>
      <w:r w:rsidRPr="002340F8">
        <w:rPr>
          <w:sz w:val="22"/>
          <w:szCs w:val="22"/>
        </w:rPr>
        <w:t>następstwa wad ukrytych lecz bez kosztów wymiany lub zastąpienia wadliwych części,</w:t>
      </w:r>
    </w:p>
    <w:p w14:paraId="2A2FF83A" w14:textId="77777777" w:rsidR="007A4550" w:rsidRPr="002340F8" w:rsidRDefault="007A4550" w:rsidP="00994636">
      <w:pPr>
        <w:numPr>
          <w:ilvl w:val="4"/>
          <w:numId w:val="4"/>
        </w:numPr>
        <w:tabs>
          <w:tab w:val="clear" w:pos="1440"/>
          <w:tab w:val="num" w:pos="1134"/>
        </w:tabs>
        <w:spacing w:line="360" w:lineRule="auto"/>
        <w:ind w:left="993" w:hanging="993"/>
        <w:jc w:val="both"/>
        <w:rPr>
          <w:sz w:val="22"/>
          <w:szCs w:val="22"/>
        </w:rPr>
      </w:pPr>
      <w:r w:rsidRPr="002340F8">
        <w:rPr>
          <w:sz w:val="22"/>
          <w:szCs w:val="22"/>
        </w:rPr>
        <w:t>zaniedbań osób dokonujących napraw,</w:t>
      </w:r>
    </w:p>
    <w:p w14:paraId="0D5288FD" w14:textId="77777777" w:rsidR="007A4550" w:rsidRPr="002340F8" w:rsidRDefault="007A4550" w:rsidP="00994636">
      <w:pPr>
        <w:numPr>
          <w:ilvl w:val="4"/>
          <w:numId w:val="4"/>
        </w:numPr>
        <w:tabs>
          <w:tab w:val="clear" w:pos="1440"/>
          <w:tab w:val="num" w:pos="1134"/>
        </w:tabs>
        <w:spacing w:line="360" w:lineRule="auto"/>
        <w:ind w:left="993" w:hanging="993"/>
        <w:jc w:val="both"/>
        <w:rPr>
          <w:sz w:val="22"/>
          <w:szCs w:val="22"/>
        </w:rPr>
      </w:pPr>
      <w:r w:rsidRPr="002340F8">
        <w:rPr>
          <w:sz w:val="22"/>
          <w:szCs w:val="22"/>
        </w:rPr>
        <w:t xml:space="preserve">wypadków powstałych w czasie taklowania lub roztaklowania, </w:t>
      </w:r>
    </w:p>
    <w:p w14:paraId="700FB11E" w14:textId="7C209A5B" w:rsidR="001F005F" w:rsidRPr="002340F8" w:rsidRDefault="007A4550" w:rsidP="001F005F">
      <w:pPr>
        <w:numPr>
          <w:ilvl w:val="4"/>
          <w:numId w:val="4"/>
        </w:numPr>
        <w:tabs>
          <w:tab w:val="clear" w:pos="1440"/>
          <w:tab w:val="num" w:pos="1134"/>
        </w:tabs>
        <w:spacing w:line="360" w:lineRule="auto"/>
        <w:ind w:left="993" w:hanging="993"/>
        <w:jc w:val="both"/>
        <w:rPr>
          <w:sz w:val="22"/>
          <w:szCs w:val="22"/>
        </w:rPr>
      </w:pPr>
      <w:r w:rsidRPr="002340F8">
        <w:rPr>
          <w:sz w:val="22"/>
          <w:szCs w:val="22"/>
        </w:rPr>
        <w:t>wypadków przy załadunku, rozładunku,</w:t>
      </w:r>
    </w:p>
    <w:p w14:paraId="54EAC0F7" w14:textId="585EEA8C" w:rsidR="001F005F" w:rsidRPr="002340F8" w:rsidRDefault="007A4550" w:rsidP="001F005F">
      <w:pPr>
        <w:numPr>
          <w:ilvl w:val="4"/>
          <w:numId w:val="4"/>
        </w:numPr>
        <w:tabs>
          <w:tab w:val="clear" w:pos="1440"/>
          <w:tab w:val="num" w:pos="1134"/>
        </w:tabs>
        <w:spacing w:line="360" w:lineRule="auto"/>
        <w:ind w:left="993" w:hanging="993"/>
        <w:jc w:val="both"/>
        <w:rPr>
          <w:sz w:val="22"/>
          <w:szCs w:val="22"/>
        </w:rPr>
      </w:pPr>
      <w:r w:rsidRPr="002340F8">
        <w:rPr>
          <w:sz w:val="22"/>
          <w:szCs w:val="22"/>
        </w:rPr>
        <w:t xml:space="preserve">szkód powstały w czasie udziału w regatach lub innych imprezach sportowych. </w:t>
      </w:r>
      <w:r w:rsidR="00B82618" w:rsidRPr="002340F8">
        <w:rPr>
          <w:sz w:val="22"/>
          <w:szCs w:val="22"/>
        </w:rPr>
        <w:t>wyczarterowania, oddania w dzierżawę lub użyczenia osobie trzeciej. Udział w regatach, zawodach sportowych, wyczarterowanie, oddanie w dzierżawę lub użyczenie osobie trzeciej będą zdarzeniami jednostkowymi w trakcie trwania umowy.</w:t>
      </w:r>
    </w:p>
    <w:p w14:paraId="64F70BFE" w14:textId="77777777" w:rsidR="007A4550" w:rsidRPr="002340F8" w:rsidRDefault="007A4550" w:rsidP="00994636">
      <w:pPr>
        <w:numPr>
          <w:ilvl w:val="2"/>
          <w:numId w:val="4"/>
        </w:numPr>
        <w:tabs>
          <w:tab w:val="clear" w:pos="1080"/>
          <w:tab w:val="num" w:pos="709"/>
        </w:tabs>
        <w:spacing w:line="360" w:lineRule="auto"/>
        <w:ind w:left="709" w:hanging="709"/>
        <w:jc w:val="both"/>
        <w:rPr>
          <w:sz w:val="22"/>
          <w:szCs w:val="22"/>
        </w:rPr>
      </w:pPr>
      <w:bookmarkStart w:id="1" w:name="_Hlk164238526"/>
      <w:r w:rsidRPr="002340F8">
        <w:rPr>
          <w:sz w:val="22"/>
          <w:szCs w:val="22"/>
        </w:rPr>
        <w:t xml:space="preserve">Zakres ubezpieczenia dodatkowo rozszerza się o odpowiedzialność między innymi za szkody powstałe podczas transportu lądowego jednostki pływającej (jednostki pływającej </w:t>
      </w:r>
      <w:bookmarkEnd w:id="1"/>
      <w:r w:rsidRPr="002340F8">
        <w:rPr>
          <w:sz w:val="22"/>
          <w:szCs w:val="22"/>
        </w:rPr>
        <w:t xml:space="preserve">wraz z wyposażeniem oraz osprzętem) pod warunkiem, iż jednostka przewożony była na odpowiednim środku transportowym i właściwie zabezpieczona przed uszkodzeniem – szkody podczas transportu powstałe wskutek między innymi: </w:t>
      </w:r>
    </w:p>
    <w:p w14:paraId="7493F83F" w14:textId="77777777" w:rsidR="007A4550" w:rsidRPr="002340F8" w:rsidRDefault="007A4550" w:rsidP="00994636">
      <w:pPr>
        <w:numPr>
          <w:ilvl w:val="3"/>
          <w:numId w:val="4"/>
        </w:numPr>
        <w:tabs>
          <w:tab w:val="clear" w:pos="1080"/>
          <w:tab w:val="num" w:pos="851"/>
        </w:tabs>
        <w:spacing w:line="360" w:lineRule="auto"/>
        <w:ind w:left="851" w:hanging="851"/>
        <w:jc w:val="both"/>
        <w:rPr>
          <w:sz w:val="22"/>
          <w:szCs w:val="22"/>
        </w:rPr>
      </w:pPr>
      <w:r w:rsidRPr="002340F8">
        <w:rPr>
          <w:sz w:val="22"/>
          <w:szCs w:val="22"/>
        </w:rPr>
        <w:t>wypadku jakiemu uległ środek transportowy i/lub jednostka pływająca (jednostka pływająca w tym wyposażenie oraz osprzęt) w trakcie transportu,</w:t>
      </w:r>
    </w:p>
    <w:p w14:paraId="6BA77515" w14:textId="6E7549EB" w:rsidR="007A4550" w:rsidRPr="002340F8" w:rsidRDefault="007A4550" w:rsidP="00994636">
      <w:pPr>
        <w:numPr>
          <w:ilvl w:val="3"/>
          <w:numId w:val="4"/>
        </w:numPr>
        <w:tabs>
          <w:tab w:val="clear" w:pos="1080"/>
          <w:tab w:val="num" w:pos="851"/>
        </w:tabs>
        <w:spacing w:line="360" w:lineRule="auto"/>
        <w:ind w:left="851" w:hanging="851"/>
        <w:jc w:val="both"/>
        <w:rPr>
          <w:sz w:val="22"/>
          <w:szCs w:val="22"/>
        </w:rPr>
      </w:pPr>
      <w:r w:rsidRPr="002340F8">
        <w:rPr>
          <w:sz w:val="22"/>
          <w:szCs w:val="22"/>
        </w:rPr>
        <w:t>ognia (pożaru), uderzenia pioruna, wybuchu (eksplozji), huraganu ((h</w:t>
      </w:r>
      <w:r w:rsidRPr="002340F8">
        <w:rPr>
          <w:i/>
          <w:iCs/>
          <w:sz w:val="22"/>
          <w:szCs w:val="22"/>
        </w:rPr>
        <w:t xml:space="preserve">uragan - wiatr o prędkości nie mniejszej niż </w:t>
      </w:r>
      <w:r w:rsidR="006A6FA4" w:rsidRPr="002340F8">
        <w:rPr>
          <w:i/>
          <w:iCs/>
          <w:sz w:val="22"/>
          <w:szCs w:val="22"/>
        </w:rPr>
        <w:t>10</w:t>
      </w:r>
      <w:r w:rsidRPr="002340F8">
        <w:rPr>
          <w:i/>
          <w:iCs/>
          <w:sz w:val="22"/>
          <w:szCs w:val="22"/>
        </w:rPr>
        <w:t>,</w:t>
      </w:r>
      <w:r w:rsidR="006A6FA4" w:rsidRPr="002340F8">
        <w:rPr>
          <w:i/>
          <w:iCs/>
          <w:sz w:val="22"/>
          <w:szCs w:val="22"/>
        </w:rPr>
        <w:t>8</w:t>
      </w:r>
      <w:r w:rsidR="00046152" w:rsidRPr="002340F8">
        <w:rPr>
          <w:i/>
          <w:iCs/>
          <w:sz w:val="22"/>
          <w:szCs w:val="22"/>
        </w:rPr>
        <w:t>0</w:t>
      </w:r>
      <w:r w:rsidRPr="002340F8">
        <w:rPr>
          <w:i/>
          <w:iCs/>
          <w:sz w:val="22"/>
          <w:szCs w:val="22"/>
        </w:rPr>
        <w:t xml:space="preserve"> m/sek. Prędkość wiatru Wykonawca potwierdza w Instytucie Meteorologii i Gospodarki Wodnej lub innych akredytowanych jednostkach badawczych. W przypadku nie odnotowania przez ww. jednostki wystąpienia wiatru o </w:t>
      </w:r>
      <w:r w:rsidRPr="002340F8">
        <w:rPr>
          <w:i/>
          <w:iCs/>
          <w:sz w:val="22"/>
          <w:szCs w:val="22"/>
        </w:rPr>
        <w:lastRenderedPageBreak/>
        <w:t>podanym parametrze Wykonawca może uznać pojedyncze szkody za spowodowane przez huragan, jeżeli w najbliższym sąsiedztwie stwierdzono masowe szkody wywołane jego działaniem)</w:t>
      </w:r>
      <w:r w:rsidRPr="002340F8">
        <w:rPr>
          <w:sz w:val="22"/>
          <w:szCs w:val="22"/>
        </w:rPr>
        <w:t>, powodzi, deszczu nawalnego, lawiny, zapadania lub osuwania się ziemi, upadku statku powietrznego (w tym również przedmiotów z pokładu statku powietrznego).</w:t>
      </w:r>
    </w:p>
    <w:p w14:paraId="12438B8F" w14:textId="256A412F" w:rsidR="007A4550" w:rsidRPr="002340F8" w:rsidRDefault="007A4550" w:rsidP="00994636">
      <w:pPr>
        <w:numPr>
          <w:ilvl w:val="2"/>
          <w:numId w:val="4"/>
        </w:numPr>
        <w:tabs>
          <w:tab w:val="clear" w:pos="1080"/>
          <w:tab w:val="num" w:pos="709"/>
        </w:tabs>
        <w:spacing w:line="360" w:lineRule="auto"/>
        <w:ind w:left="709" w:hanging="709"/>
        <w:jc w:val="both"/>
        <w:rPr>
          <w:sz w:val="22"/>
          <w:szCs w:val="22"/>
        </w:rPr>
      </w:pPr>
      <w:r w:rsidRPr="002340F8">
        <w:rPr>
          <w:sz w:val="22"/>
          <w:szCs w:val="22"/>
        </w:rPr>
        <w:t xml:space="preserve">Zakres ubezpieczenia dodatkowo rozszerza się o odpowiedzialność między innymi za szkody wskutek kradzieży z włamaniem lub rabunku jednostki pływającej (jednostki pływającej wraz z wyposażeniem oraz osprzętem (w tym wraz z silnikiem przyczepnym) w tym jej wyposażenia oraz osprzętu (w tym silnika przyczepnego) pod warunkiem zabezpieczenia przed kradzieżą (opis zabezpieczeń przed  kradzieżą zgodnie z opisem zawartym w </w:t>
      </w:r>
      <w:r w:rsidRPr="002340F8">
        <w:rPr>
          <w:b/>
          <w:sz w:val="22"/>
          <w:szCs w:val="22"/>
        </w:rPr>
        <w:t xml:space="preserve">załączniku nr </w:t>
      </w:r>
      <w:r w:rsidR="00F76ECD" w:rsidRPr="002340F8">
        <w:rPr>
          <w:b/>
          <w:sz w:val="22"/>
          <w:szCs w:val="22"/>
        </w:rPr>
        <w:t>8</w:t>
      </w:r>
      <w:r w:rsidRPr="002340F8">
        <w:rPr>
          <w:b/>
          <w:sz w:val="22"/>
          <w:szCs w:val="22"/>
        </w:rPr>
        <w:t xml:space="preserve"> do </w:t>
      </w:r>
      <w:r w:rsidR="00B227E5" w:rsidRPr="002340F8">
        <w:rPr>
          <w:b/>
          <w:sz w:val="22"/>
          <w:szCs w:val="22"/>
        </w:rPr>
        <w:t>SWZ</w:t>
      </w:r>
      <w:r w:rsidRPr="002340F8">
        <w:rPr>
          <w:b/>
          <w:sz w:val="22"/>
          <w:szCs w:val="22"/>
        </w:rPr>
        <w:t>)</w:t>
      </w:r>
      <w:r w:rsidRPr="002340F8">
        <w:rPr>
          <w:sz w:val="22"/>
          <w:szCs w:val="22"/>
        </w:rPr>
        <w:t>.</w:t>
      </w:r>
    </w:p>
    <w:p w14:paraId="444DBA33" w14:textId="77777777" w:rsidR="007A4550" w:rsidRPr="002340F8" w:rsidRDefault="007A4550" w:rsidP="00994636">
      <w:pPr>
        <w:numPr>
          <w:ilvl w:val="2"/>
          <w:numId w:val="4"/>
        </w:numPr>
        <w:tabs>
          <w:tab w:val="clear" w:pos="1080"/>
          <w:tab w:val="num" w:pos="709"/>
        </w:tabs>
        <w:spacing w:line="360" w:lineRule="auto"/>
        <w:ind w:left="709" w:hanging="709"/>
        <w:jc w:val="both"/>
        <w:rPr>
          <w:sz w:val="22"/>
          <w:szCs w:val="22"/>
        </w:rPr>
      </w:pPr>
      <w:r w:rsidRPr="002340F8">
        <w:rPr>
          <w:sz w:val="22"/>
          <w:szCs w:val="22"/>
        </w:rPr>
        <w:t>W granicach sumy ubezpieczenia Wykonawca / Ubezpieczyciel pokryje koszty mające na celu zapobieżenie szkodzie lub zmniejszenie jej rozmiarów, poniesione w związku z zaistniałym zdarzeniem objętym ubezpieczeniem.</w:t>
      </w:r>
    </w:p>
    <w:p w14:paraId="74ED1AC7" w14:textId="77777777" w:rsidR="007A4550" w:rsidRPr="002340F8" w:rsidRDefault="007A4550" w:rsidP="00994636">
      <w:pPr>
        <w:numPr>
          <w:ilvl w:val="2"/>
          <w:numId w:val="4"/>
        </w:numPr>
        <w:tabs>
          <w:tab w:val="clear" w:pos="1080"/>
          <w:tab w:val="num" w:pos="709"/>
        </w:tabs>
        <w:spacing w:line="360" w:lineRule="auto"/>
        <w:ind w:left="709" w:hanging="709"/>
        <w:jc w:val="both"/>
        <w:rPr>
          <w:sz w:val="22"/>
          <w:szCs w:val="22"/>
        </w:rPr>
      </w:pPr>
      <w:r w:rsidRPr="002340F8">
        <w:rPr>
          <w:sz w:val="22"/>
          <w:szCs w:val="22"/>
        </w:rPr>
        <w:t>W granicach sumy ubezpieczenia Wykonawca / Ubezpieczyciel pokryje dodatkowo uzasadnione koszty: awaryjnego holowania lub transportu uszkodzonego przedmiotu ubezpieczenia z miejsca wypadku do i z miejsca naprawy, o ile poniesione koszty były w związku ze zdarzeniem objętym ubezpieczeniem; oględzin kadłuba po utknięciu na mieliźnie; ustalenia rozmiarów i okoliczności szkody, jeżeli poniesione były za zgodą Wykonawcy / Ubezpieczającego. Obrony prawnej i sądowej, jeżeli były poniesione za zgodą Wykonawcy / Ubezpieczającego.</w:t>
      </w:r>
    </w:p>
    <w:p w14:paraId="472945D8" w14:textId="77777777" w:rsidR="007A4550" w:rsidRPr="002340F8" w:rsidRDefault="007A4550" w:rsidP="00994636">
      <w:pPr>
        <w:numPr>
          <w:ilvl w:val="2"/>
          <w:numId w:val="4"/>
        </w:numPr>
        <w:tabs>
          <w:tab w:val="clear" w:pos="1080"/>
          <w:tab w:val="num" w:pos="709"/>
        </w:tabs>
        <w:spacing w:line="360" w:lineRule="auto"/>
        <w:ind w:left="709" w:hanging="709"/>
        <w:jc w:val="both"/>
        <w:rPr>
          <w:sz w:val="22"/>
          <w:szCs w:val="22"/>
        </w:rPr>
      </w:pPr>
      <w:bookmarkStart w:id="2" w:name="_Hlk100735622"/>
      <w:r w:rsidRPr="002340F8">
        <w:rPr>
          <w:sz w:val="22"/>
          <w:szCs w:val="22"/>
        </w:rPr>
        <w:t>Sumy ubezpieczenia dla poszczególnych jednostek ich wyposażenia oraz osprzętu:</w:t>
      </w:r>
    </w:p>
    <w:tbl>
      <w:tblPr>
        <w:tblW w:w="4776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274"/>
        <w:gridCol w:w="2634"/>
        <w:gridCol w:w="1017"/>
        <w:gridCol w:w="1131"/>
        <w:gridCol w:w="1105"/>
        <w:gridCol w:w="755"/>
        <w:gridCol w:w="1931"/>
      </w:tblGrid>
      <w:tr w:rsidR="002340F8" w:rsidRPr="002340F8" w14:paraId="4524E598" w14:textId="77777777" w:rsidTr="00307616">
        <w:trPr>
          <w:trHeight w:val="222"/>
        </w:trPr>
        <w:tc>
          <w:tcPr>
            <w:tcW w:w="190" w:type="pct"/>
            <w:vMerge w:val="restart"/>
            <w:shd w:val="clear" w:color="auto" w:fill="D9D9D9" w:themeFill="background1" w:themeFillShade="D9"/>
            <w:vAlign w:val="center"/>
          </w:tcPr>
          <w:bookmarkEnd w:id="2"/>
          <w:p w14:paraId="15694B8F" w14:textId="77777777" w:rsidR="007A4550" w:rsidRPr="002340F8" w:rsidRDefault="007A4550" w:rsidP="00715661">
            <w:pPr>
              <w:jc w:val="center"/>
              <w:rPr>
                <w:b/>
                <w:bCs/>
                <w:sz w:val="14"/>
                <w:szCs w:val="14"/>
              </w:rPr>
            </w:pPr>
            <w:r w:rsidRPr="002340F8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1581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384697F" w14:textId="77777777" w:rsidR="007A4550" w:rsidRPr="002340F8" w:rsidRDefault="007A4550" w:rsidP="00715661">
            <w:pPr>
              <w:jc w:val="center"/>
              <w:rPr>
                <w:b/>
                <w:bCs/>
                <w:sz w:val="14"/>
                <w:szCs w:val="14"/>
              </w:rPr>
            </w:pPr>
            <w:r w:rsidRPr="002340F8">
              <w:rPr>
                <w:b/>
                <w:bCs/>
                <w:sz w:val="14"/>
                <w:szCs w:val="14"/>
              </w:rPr>
              <w:t>Nazwa i typ jednostki</w:t>
            </w:r>
          </w:p>
        </w:tc>
        <w:tc>
          <w:tcPr>
            <w:tcW w:w="1168" w:type="pct"/>
            <w:gridSpan w:val="2"/>
            <w:shd w:val="clear" w:color="auto" w:fill="D9D9D9" w:themeFill="background1" w:themeFillShade="D9"/>
            <w:vAlign w:val="center"/>
          </w:tcPr>
          <w:p w14:paraId="09CFD7A0" w14:textId="77777777" w:rsidR="007A4550" w:rsidRPr="002340F8" w:rsidRDefault="007A4550" w:rsidP="00715661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2340F8">
              <w:rPr>
                <w:b/>
                <w:bCs/>
                <w:sz w:val="14"/>
                <w:szCs w:val="14"/>
              </w:rPr>
              <w:t>s.u</w:t>
            </w:r>
            <w:proofErr w:type="spellEnd"/>
            <w:r w:rsidRPr="002340F8">
              <w:rPr>
                <w:b/>
                <w:bCs/>
                <w:sz w:val="14"/>
                <w:szCs w:val="14"/>
              </w:rPr>
              <w:t>. w zł. dla ryzyka casco</w:t>
            </w:r>
          </w:p>
        </w:tc>
        <w:tc>
          <w:tcPr>
            <w:tcW w:w="601" w:type="pct"/>
            <w:vMerge w:val="restart"/>
            <w:shd w:val="clear" w:color="auto" w:fill="D9D9D9" w:themeFill="background1" w:themeFillShade="D9"/>
            <w:vAlign w:val="center"/>
          </w:tcPr>
          <w:p w14:paraId="058FC83B" w14:textId="77777777" w:rsidR="007A4550" w:rsidRPr="002340F8" w:rsidRDefault="007A4550" w:rsidP="00715661">
            <w:pPr>
              <w:jc w:val="center"/>
              <w:rPr>
                <w:b/>
                <w:bCs/>
                <w:sz w:val="14"/>
                <w:szCs w:val="14"/>
              </w:rPr>
            </w:pPr>
            <w:r w:rsidRPr="002340F8">
              <w:rPr>
                <w:b/>
                <w:bCs/>
                <w:sz w:val="14"/>
                <w:szCs w:val="14"/>
              </w:rPr>
              <w:t>Miejsce postoju</w:t>
            </w:r>
          </w:p>
        </w:tc>
        <w:tc>
          <w:tcPr>
            <w:tcW w:w="410" w:type="pct"/>
            <w:vMerge w:val="restart"/>
            <w:shd w:val="clear" w:color="auto" w:fill="D9D9D9" w:themeFill="background1" w:themeFillShade="D9"/>
            <w:vAlign w:val="center"/>
          </w:tcPr>
          <w:p w14:paraId="78012E43" w14:textId="77777777" w:rsidR="007A4550" w:rsidRPr="002340F8" w:rsidRDefault="007A4550" w:rsidP="00715661">
            <w:pPr>
              <w:jc w:val="center"/>
              <w:rPr>
                <w:b/>
                <w:bCs/>
                <w:sz w:val="14"/>
                <w:szCs w:val="14"/>
              </w:rPr>
            </w:pPr>
            <w:r w:rsidRPr="002340F8">
              <w:rPr>
                <w:b/>
                <w:bCs/>
                <w:sz w:val="14"/>
                <w:szCs w:val="14"/>
              </w:rPr>
              <w:t>Rok budowy jednostki</w:t>
            </w:r>
          </w:p>
        </w:tc>
        <w:tc>
          <w:tcPr>
            <w:tcW w:w="1050" w:type="pct"/>
            <w:vMerge w:val="restart"/>
            <w:shd w:val="clear" w:color="auto" w:fill="D9D9D9" w:themeFill="background1" w:themeFillShade="D9"/>
            <w:vAlign w:val="center"/>
          </w:tcPr>
          <w:p w14:paraId="6058AE55" w14:textId="77777777" w:rsidR="007A4550" w:rsidRPr="002340F8" w:rsidRDefault="007A4550" w:rsidP="00715661">
            <w:pPr>
              <w:jc w:val="center"/>
              <w:rPr>
                <w:b/>
                <w:bCs/>
                <w:sz w:val="14"/>
                <w:szCs w:val="14"/>
              </w:rPr>
            </w:pPr>
            <w:r w:rsidRPr="002340F8">
              <w:rPr>
                <w:b/>
                <w:bCs/>
                <w:sz w:val="14"/>
                <w:szCs w:val="14"/>
              </w:rPr>
              <w:t>Zakres pływania</w:t>
            </w:r>
          </w:p>
        </w:tc>
      </w:tr>
      <w:tr w:rsidR="002340F8" w:rsidRPr="002340F8" w14:paraId="035CC907" w14:textId="77777777" w:rsidTr="00307616">
        <w:trPr>
          <w:trHeight w:val="130"/>
        </w:trPr>
        <w:tc>
          <w:tcPr>
            <w:tcW w:w="190" w:type="pct"/>
            <w:vMerge/>
            <w:vAlign w:val="center"/>
          </w:tcPr>
          <w:p w14:paraId="3388D595" w14:textId="77777777" w:rsidR="007A4550" w:rsidRPr="002340F8" w:rsidRDefault="007A4550" w:rsidP="0071566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81" w:type="pct"/>
            <w:gridSpan w:val="2"/>
            <w:vMerge/>
            <w:vAlign w:val="center"/>
          </w:tcPr>
          <w:p w14:paraId="2376750B" w14:textId="77777777" w:rsidR="007A4550" w:rsidRPr="002340F8" w:rsidRDefault="007A4550" w:rsidP="0071566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3" w:type="pct"/>
            <w:shd w:val="clear" w:color="auto" w:fill="D9D9D9" w:themeFill="background1" w:themeFillShade="D9"/>
            <w:vAlign w:val="center"/>
          </w:tcPr>
          <w:p w14:paraId="1274FE84" w14:textId="77777777" w:rsidR="007A4550" w:rsidRPr="002340F8" w:rsidRDefault="007A4550" w:rsidP="00715661">
            <w:pPr>
              <w:jc w:val="center"/>
              <w:rPr>
                <w:b/>
                <w:bCs/>
                <w:sz w:val="14"/>
                <w:szCs w:val="14"/>
              </w:rPr>
            </w:pPr>
            <w:r w:rsidRPr="002340F8">
              <w:rPr>
                <w:b/>
                <w:bCs/>
                <w:sz w:val="14"/>
                <w:szCs w:val="14"/>
              </w:rPr>
              <w:t>Okres I</w:t>
            </w:r>
          </w:p>
        </w:tc>
        <w:tc>
          <w:tcPr>
            <w:tcW w:w="615" w:type="pct"/>
            <w:shd w:val="clear" w:color="auto" w:fill="D9D9D9" w:themeFill="background1" w:themeFillShade="D9"/>
            <w:vAlign w:val="center"/>
          </w:tcPr>
          <w:p w14:paraId="2D54C76D" w14:textId="77777777" w:rsidR="007A4550" w:rsidRPr="002340F8" w:rsidRDefault="007A4550" w:rsidP="00715661">
            <w:pPr>
              <w:jc w:val="center"/>
              <w:rPr>
                <w:b/>
                <w:bCs/>
                <w:sz w:val="14"/>
                <w:szCs w:val="14"/>
              </w:rPr>
            </w:pPr>
            <w:r w:rsidRPr="002340F8">
              <w:rPr>
                <w:b/>
                <w:bCs/>
                <w:sz w:val="14"/>
                <w:szCs w:val="14"/>
              </w:rPr>
              <w:t>Okres II</w:t>
            </w:r>
          </w:p>
        </w:tc>
        <w:tc>
          <w:tcPr>
            <w:tcW w:w="601" w:type="pct"/>
            <w:vMerge/>
            <w:vAlign w:val="center"/>
          </w:tcPr>
          <w:p w14:paraId="2873604A" w14:textId="77777777" w:rsidR="007A4550" w:rsidRPr="002340F8" w:rsidRDefault="007A4550" w:rsidP="0071566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0" w:type="pct"/>
            <w:vMerge/>
            <w:vAlign w:val="center"/>
          </w:tcPr>
          <w:p w14:paraId="6D41B97E" w14:textId="77777777" w:rsidR="007A4550" w:rsidRPr="002340F8" w:rsidRDefault="007A4550" w:rsidP="0071566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50" w:type="pct"/>
            <w:vMerge/>
            <w:vAlign w:val="center"/>
          </w:tcPr>
          <w:p w14:paraId="0D7602F9" w14:textId="77777777" w:rsidR="007A4550" w:rsidRPr="002340F8" w:rsidRDefault="007A4550" w:rsidP="0071566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2340F8" w:rsidRPr="002340F8" w14:paraId="5A6BB9CF" w14:textId="77777777" w:rsidTr="006A5F94">
        <w:trPr>
          <w:trHeight w:val="263"/>
        </w:trPr>
        <w:tc>
          <w:tcPr>
            <w:tcW w:w="190" w:type="pct"/>
            <w:shd w:val="clear" w:color="auto" w:fill="FFFFFF" w:themeFill="background1"/>
            <w:vAlign w:val="center"/>
          </w:tcPr>
          <w:p w14:paraId="1998B85C" w14:textId="77777777" w:rsidR="007A4550" w:rsidRPr="002340F8" w:rsidRDefault="007A455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1</w:t>
            </w:r>
          </w:p>
        </w:tc>
        <w:tc>
          <w:tcPr>
            <w:tcW w:w="1581" w:type="pct"/>
            <w:gridSpan w:val="2"/>
            <w:shd w:val="clear" w:color="auto" w:fill="FFFFFF" w:themeFill="background1"/>
            <w:vAlign w:val="center"/>
          </w:tcPr>
          <w:p w14:paraId="12E55859" w14:textId="52EDD417" w:rsidR="007A4550" w:rsidRPr="002340F8" w:rsidRDefault="003662C6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Jacht motorowy (łódź MOB) wraz z wyposażeniem  oraz silnikiem  Yamaha Moc 50 KM) ZMY 0012 AMS-R-2</w:t>
            </w:r>
          </w:p>
        </w:tc>
        <w:tc>
          <w:tcPr>
            <w:tcW w:w="553" w:type="pct"/>
            <w:shd w:val="clear" w:color="auto" w:fill="FFFFFF" w:themeFill="background1"/>
            <w:vAlign w:val="center"/>
          </w:tcPr>
          <w:p w14:paraId="037B0748" w14:textId="45153BB6" w:rsidR="007A4550" w:rsidRPr="002340F8" w:rsidRDefault="00CE1EE1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b/>
                <w:sz w:val="12"/>
                <w:szCs w:val="12"/>
              </w:rPr>
              <w:t>20.000</w:t>
            </w:r>
            <w:r w:rsidR="008F3A37" w:rsidRPr="002340F8">
              <w:rPr>
                <w:b/>
                <w:sz w:val="12"/>
                <w:szCs w:val="12"/>
              </w:rPr>
              <w:t>,00</w:t>
            </w:r>
            <w:r w:rsidR="007A4550" w:rsidRPr="002340F8">
              <w:rPr>
                <w:b/>
                <w:sz w:val="12"/>
                <w:szCs w:val="12"/>
              </w:rPr>
              <w:t xml:space="preserve"> zł</w:t>
            </w:r>
            <w:r w:rsidR="007A4550" w:rsidRPr="002340F8">
              <w:rPr>
                <w:sz w:val="12"/>
                <w:szCs w:val="12"/>
              </w:rPr>
              <w:t xml:space="preserve"> wartość odtworzeniowa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21D30A6F" w14:textId="52BAEF47" w:rsidR="007A4550" w:rsidRPr="002340F8" w:rsidRDefault="00CE1EE1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b/>
                <w:sz w:val="12"/>
                <w:szCs w:val="12"/>
              </w:rPr>
              <w:t>20.000</w:t>
            </w:r>
            <w:r w:rsidR="008F3A37" w:rsidRPr="002340F8">
              <w:rPr>
                <w:b/>
                <w:sz w:val="12"/>
                <w:szCs w:val="12"/>
              </w:rPr>
              <w:t>,00 zł</w:t>
            </w:r>
            <w:r w:rsidR="008F3A37" w:rsidRPr="002340F8">
              <w:rPr>
                <w:sz w:val="12"/>
                <w:szCs w:val="12"/>
              </w:rPr>
              <w:t xml:space="preserve"> wartość odtworzeniowa</w:t>
            </w:r>
          </w:p>
        </w:tc>
        <w:tc>
          <w:tcPr>
            <w:tcW w:w="601" w:type="pct"/>
            <w:shd w:val="clear" w:color="auto" w:fill="FFFFFF" w:themeFill="background1"/>
            <w:vAlign w:val="center"/>
          </w:tcPr>
          <w:p w14:paraId="3843FD6C" w14:textId="77777777" w:rsidR="007A4550" w:rsidRPr="002340F8" w:rsidRDefault="007A455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Nabrzeże OSRM – Kanał Młyński Szczecin.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235DDB72" w14:textId="3AB53242" w:rsidR="007A4550" w:rsidRPr="002340F8" w:rsidRDefault="007A455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199</w:t>
            </w:r>
            <w:r w:rsidR="003662C6" w:rsidRPr="002340F8">
              <w:rPr>
                <w:sz w:val="12"/>
                <w:szCs w:val="12"/>
              </w:rPr>
              <w:t>3</w:t>
            </w:r>
          </w:p>
        </w:tc>
        <w:tc>
          <w:tcPr>
            <w:tcW w:w="1050" w:type="pct"/>
            <w:shd w:val="clear" w:color="auto" w:fill="FFFFFF" w:themeFill="background1"/>
            <w:vAlign w:val="center"/>
          </w:tcPr>
          <w:p w14:paraId="62B87BA1" w14:textId="77777777" w:rsidR="007A4550" w:rsidRPr="002340F8" w:rsidRDefault="007A455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Strefa „0” – obejmująca jednostki w czasie żeglugi po obszarze wód morskich o szerokości 20 mil morskich liczonych od lin ii postojowej morza terytorialnego RP, morskich wodach wewnętrznych RP i wodach śródlądowych RP.</w:t>
            </w:r>
          </w:p>
        </w:tc>
      </w:tr>
      <w:tr w:rsidR="002340F8" w:rsidRPr="002340F8" w14:paraId="650EE0AE" w14:textId="77777777" w:rsidTr="006A5F94">
        <w:trPr>
          <w:trHeight w:val="558"/>
        </w:trPr>
        <w:tc>
          <w:tcPr>
            <w:tcW w:w="190" w:type="pct"/>
            <w:shd w:val="clear" w:color="auto" w:fill="FFFFFF" w:themeFill="background1"/>
            <w:vAlign w:val="center"/>
          </w:tcPr>
          <w:p w14:paraId="71C430BC" w14:textId="77777777" w:rsidR="007A4550" w:rsidRPr="002340F8" w:rsidRDefault="007A4550" w:rsidP="00307616">
            <w:pPr>
              <w:ind w:left="-16" w:firstLine="16"/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2</w:t>
            </w:r>
          </w:p>
        </w:tc>
        <w:tc>
          <w:tcPr>
            <w:tcW w:w="1581" w:type="pct"/>
            <w:gridSpan w:val="2"/>
            <w:shd w:val="clear" w:color="auto" w:fill="FFFFFF" w:themeFill="background1"/>
            <w:vAlign w:val="center"/>
          </w:tcPr>
          <w:p w14:paraId="0E8E83C7" w14:textId="30614C28" w:rsidR="007A4550" w:rsidRPr="002340F8" w:rsidRDefault="00BD04AA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Łódź  TYPU ŁRT-P1S - m6R/W18  z silnikiem PUCK-29 (moc 21,3 kW) - szalupa 44 -osobowa na żurawiku AMS-R-1</w:t>
            </w:r>
          </w:p>
        </w:tc>
        <w:tc>
          <w:tcPr>
            <w:tcW w:w="553" w:type="pct"/>
            <w:shd w:val="clear" w:color="auto" w:fill="FFFFFF" w:themeFill="background1"/>
            <w:vAlign w:val="center"/>
          </w:tcPr>
          <w:p w14:paraId="0C6216EE" w14:textId="3ED83C46" w:rsidR="007A4550" w:rsidRPr="002340F8" w:rsidRDefault="00CE1EE1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b/>
                <w:sz w:val="12"/>
                <w:szCs w:val="12"/>
              </w:rPr>
              <w:t>20.000</w:t>
            </w:r>
            <w:r w:rsidR="007A4550" w:rsidRPr="002340F8">
              <w:rPr>
                <w:b/>
                <w:sz w:val="12"/>
                <w:szCs w:val="12"/>
              </w:rPr>
              <w:t>,00 zł</w:t>
            </w:r>
            <w:r w:rsidR="007A4550" w:rsidRPr="002340F8">
              <w:rPr>
                <w:sz w:val="12"/>
                <w:szCs w:val="12"/>
              </w:rPr>
              <w:t xml:space="preserve"> wartość odtworzeniowa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2A164D54" w14:textId="2DC3745C" w:rsidR="007A4550" w:rsidRPr="002340F8" w:rsidRDefault="00CE1EE1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b/>
                <w:sz w:val="12"/>
                <w:szCs w:val="12"/>
              </w:rPr>
              <w:t>20.000</w:t>
            </w:r>
            <w:r w:rsidR="007A4550" w:rsidRPr="002340F8">
              <w:rPr>
                <w:b/>
                <w:sz w:val="12"/>
                <w:szCs w:val="12"/>
              </w:rPr>
              <w:t>,00 zł</w:t>
            </w:r>
            <w:r w:rsidR="007A4550" w:rsidRPr="002340F8">
              <w:rPr>
                <w:sz w:val="12"/>
                <w:szCs w:val="12"/>
              </w:rPr>
              <w:t xml:space="preserve"> wartość odtworzeniowa</w:t>
            </w:r>
          </w:p>
        </w:tc>
        <w:tc>
          <w:tcPr>
            <w:tcW w:w="601" w:type="pct"/>
            <w:shd w:val="clear" w:color="auto" w:fill="FFFFFF" w:themeFill="background1"/>
            <w:vAlign w:val="center"/>
          </w:tcPr>
          <w:p w14:paraId="34A15114" w14:textId="77777777" w:rsidR="007A4550" w:rsidRPr="002340F8" w:rsidRDefault="007A455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Nabrzeże OSRM – Kanał Młyński Szczecin.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2BB043A2" w14:textId="4D421E16" w:rsidR="007A4550" w:rsidRPr="002340F8" w:rsidRDefault="00BD04AA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1986</w:t>
            </w:r>
          </w:p>
        </w:tc>
        <w:tc>
          <w:tcPr>
            <w:tcW w:w="1050" w:type="pct"/>
            <w:shd w:val="clear" w:color="auto" w:fill="FFFFFF" w:themeFill="background1"/>
            <w:vAlign w:val="center"/>
          </w:tcPr>
          <w:p w14:paraId="241F6FC0" w14:textId="77777777" w:rsidR="007A4550" w:rsidRPr="002340F8" w:rsidRDefault="007A455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Strefa „0” – obejmująca jednostki w czasie żeglugi po obszarze wód morskich o szerokości 20 mil morskich liczonych od linii postojowej morza terytorialnego RP, morskich wodach wewnętrznych RP i wodach śródlądowych RP.</w:t>
            </w:r>
          </w:p>
        </w:tc>
      </w:tr>
      <w:tr w:rsidR="002340F8" w:rsidRPr="002340F8" w14:paraId="61C20760" w14:textId="77777777" w:rsidTr="006A5F94">
        <w:trPr>
          <w:trHeight w:val="672"/>
        </w:trPr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06CE5B71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3</w:t>
            </w:r>
          </w:p>
        </w:tc>
        <w:tc>
          <w:tcPr>
            <w:tcW w:w="1581" w:type="pct"/>
            <w:gridSpan w:val="2"/>
            <w:shd w:val="clear" w:color="auto" w:fill="FFFFFF" w:themeFill="background1"/>
            <w:vAlign w:val="center"/>
          </w:tcPr>
          <w:p w14:paraId="3596A491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Hydrograf XXI wraz z wyposażeniem oraz silnikiem w postaci:</w:t>
            </w:r>
          </w:p>
        </w:tc>
        <w:tc>
          <w:tcPr>
            <w:tcW w:w="553" w:type="pct"/>
            <w:shd w:val="clear" w:color="auto" w:fill="FFFFFF" w:themeFill="background1"/>
            <w:vAlign w:val="center"/>
          </w:tcPr>
          <w:p w14:paraId="6F341016" w14:textId="56797215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Wartość odtworzeniowa:</w:t>
            </w:r>
          </w:p>
          <w:p w14:paraId="3B5A0BC9" w14:textId="5154B27C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b/>
                <w:sz w:val="12"/>
                <w:szCs w:val="12"/>
              </w:rPr>
              <w:t>1.348.000,00 zł w tym: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0882F829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Wartość odtworzeniowa:</w:t>
            </w:r>
          </w:p>
          <w:p w14:paraId="23770414" w14:textId="3DE4F953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b/>
                <w:sz w:val="12"/>
                <w:szCs w:val="12"/>
              </w:rPr>
              <w:t>1.348.000,00 w tym:</w:t>
            </w:r>
          </w:p>
        </w:tc>
        <w:tc>
          <w:tcPr>
            <w:tcW w:w="601" w:type="pct"/>
            <w:shd w:val="clear" w:color="auto" w:fill="FFFFFF" w:themeFill="background1"/>
            <w:vAlign w:val="center"/>
          </w:tcPr>
          <w:p w14:paraId="27E43C2C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Nabrzeże OSRM – Kanał Młyński Szczecin.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79E533B4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2008</w:t>
            </w:r>
          </w:p>
        </w:tc>
        <w:tc>
          <w:tcPr>
            <w:tcW w:w="1050" w:type="pct"/>
            <w:vMerge w:val="restart"/>
            <w:shd w:val="clear" w:color="auto" w:fill="FFFFFF" w:themeFill="background1"/>
            <w:vAlign w:val="center"/>
          </w:tcPr>
          <w:p w14:paraId="6ED58CCD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Strefa „0” – obejmująca jednostki w czasie żeglugi po obszarze wód morskich o szerokości 20 mil morskich liczonych od linii postojowej morza terytorialnego RP, morskich wodach wewnętrznych RP i wodach śródlądowych RP.</w:t>
            </w:r>
          </w:p>
          <w:p w14:paraId="68FD8AC8" w14:textId="00DC9039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</w:p>
        </w:tc>
      </w:tr>
      <w:tr w:rsidR="002340F8" w:rsidRPr="002340F8" w14:paraId="5EB1FA6D" w14:textId="77777777" w:rsidTr="006A5F94">
        <w:trPr>
          <w:trHeight w:val="97"/>
        </w:trPr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6BA1DD37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9" w:type="pct"/>
            <w:shd w:val="clear" w:color="auto" w:fill="FFFFFF" w:themeFill="background1"/>
            <w:vAlign w:val="center"/>
          </w:tcPr>
          <w:p w14:paraId="3BB08409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1</w:t>
            </w:r>
          </w:p>
        </w:tc>
        <w:tc>
          <w:tcPr>
            <w:tcW w:w="1432" w:type="pct"/>
            <w:shd w:val="clear" w:color="auto" w:fill="FFFFFF" w:themeFill="background1"/>
            <w:vAlign w:val="center"/>
          </w:tcPr>
          <w:p w14:paraId="7DC62D40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Silnik – silnik zaburtowy, model Yamaha PT 50 GET</w:t>
            </w:r>
          </w:p>
        </w:tc>
        <w:tc>
          <w:tcPr>
            <w:tcW w:w="553" w:type="pct"/>
            <w:shd w:val="clear" w:color="auto" w:fill="FFFFFF" w:themeFill="background1"/>
            <w:vAlign w:val="center"/>
          </w:tcPr>
          <w:p w14:paraId="36C2E43D" w14:textId="0C1A699F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40.000,00 zł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6DBAD8E4" w14:textId="6C52B201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40.000,00 zł</w:t>
            </w:r>
          </w:p>
        </w:tc>
        <w:tc>
          <w:tcPr>
            <w:tcW w:w="601" w:type="pct"/>
            <w:shd w:val="clear" w:color="auto" w:fill="FFFFFF" w:themeFill="background1"/>
            <w:vAlign w:val="center"/>
          </w:tcPr>
          <w:p w14:paraId="341F8FC6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*******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39DB7CF7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*******</w:t>
            </w:r>
          </w:p>
        </w:tc>
        <w:tc>
          <w:tcPr>
            <w:tcW w:w="1050" w:type="pct"/>
            <w:vMerge/>
            <w:shd w:val="clear" w:color="auto" w:fill="FFFFFF" w:themeFill="background1"/>
            <w:vAlign w:val="center"/>
          </w:tcPr>
          <w:p w14:paraId="3455E7FF" w14:textId="38A00B12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</w:p>
        </w:tc>
      </w:tr>
      <w:tr w:rsidR="002340F8" w:rsidRPr="002340F8" w14:paraId="52090CB6" w14:textId="77777777" w:rsidTr="006A5F94">
        <w:trPr>
          <w:trHeight w:val="228"/>
        </w:trPr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6CE10ACD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9" w:type="pct"/>
            <w:shd w:val="clear" w:color="auto" w:fill="FFFFFF" w:themeFill="background1"/>
            <w:vAlign w:val="center"/>
          </w:tcPr>
          <w:p w14:paraId="10684732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2</w:t>
            </w:r>
          </w:p>
        </w:tc>
        <w:tc>
          <w:tcPr>
            <w:tcW w:w="1432" w:type="pct"/>
            <w:shd w:val="clear" w:color="auto" w:fill="FFFFFF" w:themeFill="background1"/>
            <w:vAlign w:val="center"/>
          </w:tcPr>
          <w:p w14:paraId="0B801239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Sonar MS1000 z wyposażeniem i oprogramowaniem</w:t>
            </w:r>
          </w:p>
          <w:p w14:paraId="4B47CC01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Rok produkcji 2008</w:t>
            </w:r>
          </w:p>
        </w:tc>
        <w:tc>
          <w:tcPr>
            <w:tcW w:w="553" w:type="pct"/>
            <w:shd w:val="clear" w:color="auto" w:fill="FFFFFF" w:themeFill="background1"/>
            <w:vAlign w:val="center"/>
          </w:tcPr>
          <w:p w14:paraId="1C6A1E27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114.000,00 zł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2E138534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114.000,00 zł</w:t>
            </w:r>
          </w:p>
        </w:tc>
        <w:tc>
          <w:tcPr>
            <w:tcW w:w="601" w:type="pct"/>
            <w:shd w:val="clear" w:color="auto" w:fill="FFFFFF" w:themeFill="background1"/>
            <w:vAlign w:val="center"/>
          </w:tcPr>
          <w:p w14:paraId="3DE9D6DC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*******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4EE48DE3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*******</w:t>
            </w:r>
          </w:p>
        </w:tc>
        <w:tc>
          <w:tcPr>
            <w:tcW w:w="1050" w:type="pct"/>
            <w:vMerge/>
            <w:shd w:val="clear" w:color="auto" w:fill="FFFFFF" w:themeFill="background1"/>
            <w:vAlign w:val="center"/>
          </w:tcPr>
          <w:p w14:paraId="312420BF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</w:p>
        </w:tc>
      </w:tr>
      <w:tr w:rsidR="002340F8" w:rsidRPr="002340F8" w14:paraId="7E5661C0" w14:textId="77777777" w:rsidTr="006A5F94">
        <w:trPr>
          <w:trHeight w:val="92"/>
        </w:trPr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0398D57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9" w:type="pct"/>
            <w:shd w:val="clear" w:color="auto" w:fill="FFFFFF" w:themeFill="background1"/>
            <w:vAlign w:val="center"/>
          </w:tcPr>
          <w:p w14:paraId="7AF019AB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3</w:t>
            </w:r>
          </w:p>
        </w:tc>
        <w:tc>
          <w:tcPr>
            <w:tcW w:w="1432" w:type="pct"/>
            <w:shd w:val="clear" w:color="auto" w:fill="FFFFFF" w:themeFill="background1"/>
            <w:vAlign w:val="center"/>
          </w:tcPr>
          <w:p w14:paraId="6815B7DE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 xml:space="preserve">Sonda jednowiązkowa </w:t>
            </w:r>
            <w:proofErr w:type="spellStart"/>
            <w:r w:rsidRPr="002340F8">
              <w:rPr>
                <w:sz w:val="12"/>
                <w:szCs w:val="12"/>
              </w:rPr>
              <w:t>Simrad</w:t>
            </w:r>
            <w:proofErr w:type="spellEnd"/>
            <w:r w:rsidRPr="002340F8">
              <w:rPr>
                <w:sz w:val="12"/>
                <w:szCs w:val="12"/>
              </w:rPr>
              <w:t xml:space="preserve"> EA400</w:t>
            </w:r>
          </w:p>
          <w:p w14:paraId="243BBE81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Rok produkcji 2007</w:t>
            </w:r>
          </w:p>
        </w:tc>
        <w:tc>
          <w:tcPr>
            <w:tcW w:w="553" w:type="pct"/>
            <w:shd w:val="clear" w:color="auto" w:fill="FFFFFF" w:themeFill="background1"/>
            <w:vAlign w:val="center"/>
          </w:tcPr>
          <w:p w14:paraId="23082232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66.000,00 zł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0A14AF02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66.000,00 zł</w:t>
            </w:r>
          </w:p>
        </w:tc>
        <w:tc>
          <w:tcPr>
            <w:tcW w:w="601" w:type="pct"/>
            <w:shd w:val="clear" w:color="auto" w:fill="FFFFFF" w:themeFill="background1"/>
            <w:vAlign w:val="center"/>
          </w:tcPr>
          <w:p w14:paraId="568AA735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*******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203D8109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*******</w:t>
            </w:r>
          </w:p>
        </w:tc>
        <w:tc>
          <w:tcPr>
            <w:tcW w:w="1050" w:type="pct"/>
            <w:vMerge/>
            <w:shd w:val="clear" w:color="auto" w:fill="FFFFFF" w:themeFill="background1"/>
            <w:vAlign w:val="center"/>
          </w:tcPr>
          <w:p w14:paraId="728BF582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</w:p>
        </w:tc>
      </w:tr>
      <w:tr w:rsidR="002340F8" w:rsidRPr="002340F8" w14:paraId="6DD9773A" w14:textId="77777777" w:rsidTr="006A5F94">
        <w:trPr>
          <w:trHeight w:val="83"/>
        </w:trPr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2F107BF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9" w:type="pct"/>
            <w:shd w:val="clear" w:color="auto" w:fill="FFFFFF" w:themeFill="background1"/>
            <w:vAlign w:val="center"/>
          </w:tcPr>
          <w:p w14:paraId="03C3141D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4</w:t>
            </w:r>
          </w:p>
        </w:tc>
        <w:tc>
          <w:tcPr>
            <w:tcW w:w="1432" w:type="pct"/>
            <w:shd w:val="clear" w:color="auto" w:fill="FFFFFF" w:themeFill="background1"/>
            <w:vAlign w:val="center"/>
          </w:tcPr>
          <w:p w14:paraId="6DE75B53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 xml:space="preserve">Sonda wielowiązkowa </w:t>
            </w:r>
            <w:proofErr w:type="spellStart"/>
            <w:r w:rsidRPr="002340F8">
              <w:rPr>
                <w:sz w:val="12"/>
                <w:szCs w:val="12"/>
              </w:rPr>
              <w:t>GeoSwath</w:t>
            </w:r>
            <w:proofErr w:type="spellEnd"/>
            <w:r w:rsidRPr="002340F8">
              <w:rPr>
                <w:sz w:val="12"/>
                <w:szCs w:val="12"/>
              </w:rPr>
              <w:t xml:space="preserve"> Plus. Rok produkcji: 2008</w:t>
            </w:r>
          </w:p>
        </w:tc>
        <w:tc>
          <w:tcPr>
            <w:tcW w:w="553" w:type="pct"/>
            <w:shd w:val="clear" w:color="auto" w:fill="FFFFFF" w:themeFill="background1"/>
            <w:vAlign w:val="center"/>
          </w:tcPr>
          <w:p w14:paraId="5FA7613B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388.000,00 zł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334A0BCC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388.000,00 zł</w:t>
            </w:r>
          </w:p>
        </w:tc>
        <w:tc>
          <w:tcPr>
            <w:tcW w:w="601" w:type="pct"/>
            <w:shd w:val="clear" w:color="auto" w:fill="FFFFFF" w:themeFill="background1"/>
            <w:vAlign w:val="center"/>
          </w:tcPr>
          <w:p w14:paraId="3AB35226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*******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0C6348C2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*******</w:t>
            </w:r>
          </w:p>
        </w:tc>
        <w:tc>
          <w:tcPr>
            <w:tcW w:w="1050" w:type="pct"/>
            <w:vMerge/>
            <w:shd w:val="clear" w:color="auto" w:fill="FFFFFF" w:themeFill="background1"/>
            <w:vAlign w:val="center"/>
          </w:tcPr>
          <w:p w14:paraId="57EB02DB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</w:p>
        </w:tc>
      </w:tr>
      <w:tr w:rsidR="002340F8" w:rsidRPr="002340F8" w14:paraId="59B9405E" w14:textId="77777777" w:rsidTr="006A5F94">
        <w:trPr>
          <w:trHeight w:val="50"/>
        </w:trPr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ABFECF2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9" w:type="pct"/>
            <w:shd w:val="clear" w:color="auto" w:fill="FFFFFF" w:themeFill="background1"/>
            <w:vAlign w:val="center"/>
          </w:tcPr>
          <w:p w14:paraId="3FF1E9F0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5</w:t>
            </w:r>
          </w:p>
        </w:tc>
        <w:tc>
          <w:tcPr>
            <w:tcW w:w="1432" w:type="pct"/>
            <w:shd w:val="clear" w:color="auto" w:fill="FFFFFF" w:themeFill="background1"/>
            <w:vAlign w:val="center"/>
          </w:tcPr>
          <w:p w14:paraId="3EA876DA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System nawigacji. Rok produkcji: 2009</w:t>
            </w:r>
          </w:p>
        </w:tc>
        <w:tc>
          <w:tcPr>
            <w:tcW w:w="553" w:type="pct"/>
            <w:shd w:val="clear" w:color="auto" w:fill="FFFFFF" w:themeFill="background1"/>
            <w:vAlign w:val="center"/>
          </w:tcPr>
          <w:p w14:paraId="5FE45ACA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97.000,00 zł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567BF02B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97.000,00 zł</w:t>
            </w:r>
          </w:p>
        </w:tc>
        <w:tc>
          <w:tcPr>
            <w:tcW w:w="601" w:type="pct"/>
            <w:shd w:val="clear" w:color="auto" w:fill="FFFFFF" w:themeFill="background1"/>
            <w:vAlign w:val="center"/>
          </w:tcPr>
          <w:p w14:paraId="6BB973F7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*******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44A2BC79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*******</w:t>
            </w:r>
          </w:p>
        </w:tc>
        <w:tc>
          <w:tcPr>
            <w:tcW w:w="1050" w:type="pct"/>
            <w:vMerge/>
            <w:shd w:val="clear" w:color="auto" w:fill="FFFFFF" w:themeFill="background1"/>
            <w:vAlign w:val="center"/>
          </w:tcPr>
          <w:p w14:paraId="32253D9B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</w:p>
        </w:tc>
      </w:tr>
      <w:tr w:rsidR="002340F8" w:rsidRPr="002340F8" w14:paraId="2FAB3169" w14:textId="77777777" w:rsidTr="006A5F94">
        <w:trPr>
          <w:trHeight w:val="50"/>
        </w:trPr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32E746EB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9" w:type="pct"/>
            <w:shd w:val="clear" w:color="auto" w:fill="FFFFFF" w:themeFill="background1"/>
            <w:vAlign w:val="center"/>
          </w:tcPr>
          <w:p w14:paraId="6D986701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6</w:t>
            </w:r>
          </w:p>
        </w:tc>
        <w:tc>
          <w:tcPr>
            <w:tcW w:w="1432" w:type="pct"/>
            <w:shd w:val="clear" w:color="auto" w:fill="FFFFFF" w:themeFill="background1"/>
            <w:vAlign w:val="center"/>
          </w:tcPr>
          <w:p w14:paraId="0AB49611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 xml:space="preserve">GPS/RTK </w:t>
            </w:r>
            <w:proofErr w:type="spellStart"/>
            <w:r w:rsidRPr="002340F8">
              <w:rPr>
                <w:sz w:val="12"/>
                <w:szCs w:val="12"/>
              </w:rPr>
              <w:t>Trimble</w:t>
            </w:r>
            <w:proofErr w:type="spellEnd"/>
            <w:r w:rsidRPr="002340F8">
              <w:rPr>
                <w:sz w:val="12"/>
                <w:szCs w:val="12"/>
              </w:rPr>
              <w:t xml:space="preserve"> R6. Rok produkcji: 2007</w:t>
            </w:r>
          </w:p>
        </w:tc>
        <w:tc>
          <w:tcPr>
            <w:tcW w:w="553" w:type="pct"/>
            <w:shd w:val="clear" w:color="auto" w:fill="FFFFFF" w:themeFill="background1"/>
            <w:vAlign w:val="center"/>
          </w:tcPr>
          <w:p w14:paraId="55C59608" w14:textId="34E6A57A" w:rsidR="00D06010" w:rsidRPr="002340F8" w:rsidRDefault="00307616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54.000,00 zł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27EF476C" w14:textId="0F670D78" w:rsidR="00D06010" w:rsidRPr="002340F8" w:rsidRDefault="00307616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54.000,00 zł</w:t>
            </w:r>
          </w:p>
        </w:tc>
        <w:tc>
          <w:tcPr>
            <w:tcW w:w="601" w:type="pct"/>
            <w:shd w:val="clear" w:color="auto" w:fill="FFFFFF" w:themeFill="background1"/>
            <w:vAlign w:val="center"/>
          </w:tcPr>
          <w:p w14:paraId="2193BA00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*******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3B535B95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*******</w:t>
            </w:r>
          </w:p>
        </w:tc>
        <w:tc>
          <w:tcPr>
            <w:tcW w:w="1050" w:type="pct"/>
            <w:vMerge/>
            <w:shd w:val="clear" w:color="auto" w:fill="FFFFFF" w:themeFill="background1"/>
            <w:vAlign w:val="center"/>
          </w:tcPr>
          <w:p w14:paraId="07ED24D8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</w:p>
        </w:tc>
      </w:tr>
      <w:tr w:rsidR="002340F8" w:rsidRPr="002340F8" w14:paraId="7A7ACC13" w14:textId="77777777" w:rsidTr="006A5F94">
        <w:trPr>
          <w:trHeight w:val="115"/>
        </w:trPr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59352CC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9" w:type="pct"/>
            <w:shd w:val="clear" w:color="auto" w:fill="FFFFFF" w:themeFill="background1"/>
            <w:vAlign w:val="center"/>
          </w:tcPr>
          <w:p w14:paraId="0FDC4B28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7</w:t>
            </w:r>
          </w:p>
        </w:tc>
        <w:tc>
          <w:tcPr>
            <w:tcW w:w="1432" w:type="pct"/>
            <w:shd w:val="clear" w:color="auto" w:fill="FFFFFF" w:themeFill="background1"/>
            <w:vAlign w:val="center"/>
          </w:tcPr>
          <w:p w14:paraId="113BF85A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 xml:space="preserve">Pojazd podwodny mini ROV </w:t>
            </w:r>
            <w:proofErr w:type="spellStart"/>
            <w:r w:rsidRPr="002340F8">
              <w:rPr>
                <w:sz w:val="12"/>
                <w:szCs w:val="12"/>
              </w:rPr>
              <w:t>VideoRay</w:t>
            </w:r>
            <w:proofErr w:type="spellEnd"/>
            <w:r w:rsidRPr="002340F8">
              <w:rPr>
                <w:sz w:val="12"/>
                <w:szCs w:val="12"/>
              </w:rPr>
              <w:t xml:space="preserve"> Explorer. Rok produkcji: 2012</w:t>
            </w:r>
          </w:p>
        </w:tc>
        <w:tc>
          <w:tcPr>
            <w:tcW w:w="553" w:type="pct"/>
            <w:shd w:val="clear" w:color="auto" w:fill="FFFFFF" w:themeFill="background1"/>
            <w:vAlign w:val="center"/>
          </w:tcPr>
          <w:p w14:paraId="44B35EB9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45.000,00 zł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3045CABB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45.000,00 zł</w:t>
            </w:r>
          </w:p>
        </w:tc>
        <w:tc>
          <w:tcPr>
            <w:tcW w:w="601" w:type="pct"/>
            <w:shd w:val="clear" w:color="auto" w:fill="FFFFFF" w:themeFill="background1"/>
            <w:vAlign w:val="center"/>
          </w:tcPr>
          <w:p w14:paraId="007F3484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*******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2B0E517E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*******</w:t>
            </w:r>
          </w:p>
        </w:tc>
        <w:tc>
          <w:tcPr>
            <w:tcW w:w="1050" w:type="pct"/>
            <w:vMerge/>
            <w:shd w:val="clear" w:color="auto" w:fill="FFFFFF" w:themeFill="background1"/>
            <w:vAlign w:val="center"/>
          </w:tcPr>
          <w:p w14:paraId="5F5928B0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</w:p>
        </w:tc>
      </w:tr>
      <w:tr w:rsidR="002340F8" w:rsidRPr="002340F8" w14:paraId="7BCBFAB2" w14:textId="77777777" w:rsidTr="006A5F94">
        <w:trPr>
          <w:trHeight w:val="157"/>
        </w:trPr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3F3FF38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9" w:type="pct"/>
            <w:shd w:val="clear" w:color="auto" w:fill="FFFFFF" w:themeFill="background1"/>
            <w:vAlign w:val="center"/>
          </w:tcPr>
          <w:p w14:paraId="5292ED2C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8</w:t>
            </w:r>
          </w:p>
        </w:tc>
        <w:tc>
          <w:tcPr>
            <w:tcW w:w="1432" w:type="pct"/>
            <w:shd w:val="clear" w:color="auto" w:fill="FFFFFF" w:themeFill="background1"/>
            <w:vAlign w:val="center"/>
          </w:tcPr>
          <w:p w14:paraId="69A1850D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Sonar Holowany EDGETECH 4125. Rok produkcji: 2011</w:t>
            </w:r>
          </w:p>
        </w:tc>
        <w:tc>
          <w:tcPr>
            <w:tcW w:w="553" w:type="pct"/>
            <w:shd w:val="clear" w:color="auto" w:fill="FFFFFF" w:themeFill="background1"/>
            <w:vAlign w:val="center"/>
          </w:tcPr>
          <w:p w14:paraId="747A3C48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160 000,00 zł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106779F7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160 000,00 zł</w:t>
            </w:r>
          </w:p>
        </w:tc>
        <w:tc>
          <w:tcPr>
            <w:tcW w:w="601" w:type="pct"/>
            <w:shd w:val="clear" w:color="auto" w:fill="FFFFFF" w:themeFill="background1"/>
            <w:vAlign w:val="center"/>
          </w:tcPr>
          <w:p w14:paraId="6CBEAA1B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*******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6990C28B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*******</w:t>
            </w:r>
          </w:p>
        </w:tc>
        <w:tc>
          <w:tcPr>
            <w:tcW w:w="1050" w:type="pct"/>
            <w:vMerge/>
            <w:shd w:val="clear" w:color="auto" w:fill="FFFFFF" w:themeFill="background1"/>
            <w:vAlign w:val="center"/>
          </w:tcPr>
          <w:p w14:paraId="71844EB2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</w:p>
        </w:tc>
      </w:tr>
      <w:tr w:rsidR="002340F8" w:rsidRPr="002340F8" w14:paraId="401BF08E" w14:textId="77777777" w:rsidTr="006A5F94">
        <w:trPr>
          <w:trHeight w:val="157"/>
        </w:trPr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302B6E1A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9" w:type="pct"/>
            <w:shd w:val="clear" w:color="auto" w:fill="FFFFFF" w:themeFill="background1"/>
            <w:vAlign w:val="center"/>
          </w:tcPr>
          <w:p w14:paraId="0D2BB7B0" w14:textId="0AE84FA1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9</w:t>
            </w:r>
          </w:p>
        </w:tc>
        <w:tc>
          <w:tcPr>
            <w:tcW w:w="1432" w:type="pct"/>
            <w:shd w:val="clear" w:color="auto" w:fill="FFFFFF" w:themeFill="background1"/>
            <w:vAlign w:val="center"/>
          </w:tcPr>
          <w:p w14:paraId="6132960E" w14:textId="3B83C7E0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Autonomiczna mobilna pływająca jednostka pomiarowa ASV</w:t>
            </w:r>
          </w:p>
        </w:tc>
        <w:tc>
          <w:tcPr>
            <w:tcW w:w="553" w:type="pct"/>
            <w:shd w:val="clear" w:color="auto" w:fill="FFFFFF" w:themeFill="background1"/>
            <w:vAlign w:val="center"/>
          </w:tcPr>
          <w:p w14:paraId="6CB37CFC" w14:textId="44862FB5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70 000,00 zł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3CCED0F3" w14:textId="4304D142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70 000,00 zł</w:t>
            </w:r>
          </w:p>
        </w:tc>
        <w:tc>
          <w:tcPr>
            <w:tcW w:w="601" w:type="pct"/>
            <w:shd w:val="clear" w:color="auto" w:fill="FFFFFF" w:themeFill="background1"/>
            <w:vAlign w:val="center"/>
          </w:tcPr>
          <w:p w14:paraId="6532C86D" w14:textId="4DBB1D3C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*******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683FE8BE" w14:textId="1E5D6822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*******</w:t>
            </w:r>
          </w:p>
        </w:tc>
        <w:tc>
          <w:tcPr>
            <w:tcW w:w="1050" w:type="pct"/>
            <w:vMerge/>
            <w:shd w:val="clear" w:color="auto" w:fill="FFFFFF" w:themeFill="background1"/>
            <w:vAlign w:val="center"/>
          </w:tcPr>
          <w:p w14:paraId="76D0B77B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</w:p>
        </w:tc>
      </w:tr>
      <w:tr w:rsidR="002340F8" w:rsidRPr="002340F8" w14:paraId="2DACF3C6" w14:textId="77777777" w:rsidTr="006A5F94">
        <w:trPr>
          <w:trHeight w:val="242"/>
        </w:trPr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B5D7E91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9" w:type="pct"/>
            <w:shd w:val="clear" w:color="auto" w:fill="FFFFFF" w:themeFill="background1"/>
            <w:vAlign w:val="center"/>
          </w:tcPr>
          <w:p w14:paraId="2CCD5CEA" w14:textId="760375DC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10</w:t>
            </w:r>
          </w:p>
        </w:tc>
        <w:tc>
          <w:tcPr>
            <w:tcW w:w="1432" w:type="pct"/>
            <w:shd w:val="clear" w:color="auto" w:fill="FFFFFF" w:themeFill="background1"/>
            <w:vAlign w:val="center"/>
          </w:tcPr>
          <w:p w14:paraId="5D72477C" w14:textId="51B8D51D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Jednostka – jacht motorowy typ VOYAGER 780.wraz z wyposażeniem (m.in. pokładowym, ratunkowym, radiowym, sygnalizacyjnym, przeciwpożarowym, kotwicznym) niewymienionym w punktach (od 1 do 10) .</w:t>
            </w:r>
          </w:p>
        </w:tc>
        <w:tc>
          <w:tcPr>
            <w:tcW w:w="553" w:type="pct"/>
            <w:shd w:val="clear" w:color="auto" w:fill="FFFFFF" w:themeFill="background1"/>
            <w:vAlign w:val="center"/>
          </w:tcPr>
          <w:p w14:paraId="042D4F05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314.000,00 zł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593D26AA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314.000,00 zł</w:t>
            </w:r>
          </w:p>
        </w:tc>
        <w:tc>
          <w:tcPr>
            <w:tcW w:w="601" w:type="pct"/>
            <w:shd w:val="clear" w:color="auto" w:fill="FFFFFF" w:themeFill="background1"/>
            <w:vAlign w:val="center"/>
          </w:tcPr>
          <w:p w14:paraId="1A013C46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*******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3C720E37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*******</w:t>
            </w:r>
          </w:p>
        </w:tc>
        <w:tc>
          <w:tcPr>
            <w:tcW w:w="1050" w:type="pct"/>
            <w:vMerge/>
            <w:shd w:val="clear" w:color="auto" w:fill="FFFFFF" w:themeFill="background1"/>
            <w:vAlign w:val="center"/>
          </w:tcPr>
          <w:p w14:paraId="7E982413" w14:textId="77777777" w:rsidR="00D06010" w:rsidRPr="002340F8" w:rsidRDefault="00D06010" w:rsidP="00307616">
            <w:pPr>
              <w:jc w:val="center"/>
              <w:rPr>
                <w:sz w:val="12"/>
                <w:szCs w:val="12"/>
              </w:rPr>
            </w:pPr>
          </w:p>
        </w:tc>
      </w:tr>
      <w:tr w:rsidR="002340F8" w:rsidRPr="002340F8" w14:paraId="73831D74" w14:textId="77777777" w:rsidTr="006A5F94">
        <w:trPr>
          <w:trHeight w:val="115"/>
        </w:trPr>
        <w:tc>
          <w:tcPr>
            <w:tcW w:w="190" w:type="pct"/>
            <w:shd w:val="clear" w:color="auto" w:fill="FFFFFF" w:themeFill="background1"/>
            <w:vAlign w:val="center"/>
          </w:tcPr>
          <w:p w14:paraId="5F10CAF8" w14:textId="77777777" w:rsidR="007A4550" w:rsidRPr="002340F8" w:rsidRDefault="007A455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4</w:t>
            </w:r>
          </w:p>
        </w:tc>
        <w:tc>
          <w:tcPr>
            <w:tcW w:w="1581" w:type="pct"/>
            <w:gridSpan w:val="2"/>
            <w:shd w:val="clear" w:color="auto" w:fill="FFFFFF" w:themeFill="background1"/>
            <w:vAlign w:val="center"/>
          </w:tcPr>
          <w:p w14:paraId="22477658" w14:textId="3D40E1B2" w:rsidR="007A4550" w:rsidRPr="002340F8" w:rsidRDefault="007A455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Łódź</w:t>
            </w:r>
            <w:r w:rsidR="00672C29" w:rsidRPr="002340F8">
              <w:rPr>
                <w:sz w:val="12"/>
                <w:szCs w:val="12"/>
              </w:rPr>
              <w:t xml:space="preserve"> szkoleniowa</w:t>
            </w:r>
            <w:r w:rsidRPr="002340F8">
              <w:rPr>
                <w:sz w:val="12"/>
                <w:szCs w:val="12"/>
              </w:rPr>
              <w:t xml:space="preserve"> wraz z wyposażeniem oraz silnikiem (silnik Yamaha (moc 7</w:t>
            </w:r>
            <w:r w:rsidR="00715661" w:rsidRPr="002340F8">
              <w:rPr>
                <w:sz w:val="12"/>
                <w:szCs w:val="12"/>
              </w:rPr>
              <w:t>0</w:t>
            </w:r>
            <w:r w:rsidRPr="002340F8">
              <w:rPr>
                <w:sz w:val="12"/>
                <w:szCs w:val="12"/>
              </w:rPr>
              <w:t xml:space="preserve"> KM)) – „SPORTIS CARINA”. Wyposażenie w szczególności: urządzenie wielofunkcyjne Elite 5HDI z przetwornikiem (</w:t>
            </w:r>
            <w:proofErr w:type="spellStart"/>
            <w:r w:rsidRPr="002340F8">
              <w:rPr>
                <w:sz w:val="12"/>
                <w:szCs w:val="12"/>
              </w:rPr>
              <w:t>charlploter</w:t>
            </w:r>
            <w:proofErr w:type="spellEnd"/>
            <w:r w:rsidRPr="002340F8">
              <w:rPr>
                <w:sz w:val="12"/>
                <w:szCs w:val="12"/>
              </w:rPr>
              <w:t>, echosonda).</w:t>
            </w:r>
          </w:p>
        </w:tc>
        <w:tc>
          <w:tcPr>
            <w:tcW w:w="553" w:type="pct"/>
            <w:shd w:val="clear" w:color="auto" w:fill="FFFFFF" w:themeFill="background1"/>
            <w:vAlign w:val="center"/>
          </w:tcPr>
          <w:p w14:paraId="2A93D72D" w14:textId="77777777" w:rsidR="007A4550" w:rsidRPr="002340F8" w:rsidRDefault="007A4550" w:rsidP="00307616">
            <w:pPr>
              <w:jc w:val="center"/>
              <w:rPr>
                <w:b/>
                <w:sz w:val="12"/>
                <w:szCs w:val="12"/>
              </w:rPr>
            </w:pPr>
            <w:r w:rsidRPr="002340F8">
              <w:rPr>
                <w:b/>
                <w:sz w:val="12"/>
                <w:szCs w:val="12"/>
              </w:rPr>
              <w:t>153.000,00 zł</w:t>
            </w:r>
          </w:p>
          <w:p w14:paraId="04B29E96" w14:textId="77777777" w:rsidR="007A4550" w:rsidRPr="002340F8" w:rsidRDefault="007A455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wartość odtworzeniowa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537A8DAC" w14:textId="77777777" w:rsidR="007A4550" w:rsidRPr="002340F8" w:rsidRDefault="007A4550" w:rsidP="00307616">
            <w:pPr>
              <w:jc w:val="center"/>
              <w:rPr>
                <w:b/>
                <w:sz w:val="12"/>
                <w:szCs w:val="12"/>
              </w:rPr>
            </w:pPr>
            <w:r w:rsidRPr="002340F8">
              <w:rPr>
                <w:b/>
                <w:sz w:val="12"/>
                <w:szCs w:val="12"/>
              </w:rPr>
              <w:t>153.000,00 zł</w:t>
            </w:r>
          </w:p>
          <w:p w14:paraId="1F99EDA2" w14:textId="77777777" w:rsidR="007A4550" w:rsidRPr="002340F8" w:rsidRDefault="007A455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wartość odtworzeniowa</w:t>
            </w:r>
          </w:p>
        </w:tc>
        <w:tc>
          <w:tcPr>
            <w:tcW w:w="601" w:type="pct"/>
            <w:shd w:val="clear" w:color="auto" w:fill="FFFFFF" w:themeFill="background1"/>
            <w:vAlign w:val="center"/>
          </w:tcPr>
          <w:p w14:paraId="6F3E13C6" w14:textId="086F2693" w:rsidR="007A4550" w:rsidRPr="002340F8" w:rsidRDefault="007A455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Nabrzeże Promowe – Port Kołobrzeg – poligon ćwiczebny MOSK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3B898E69" w14:textId="6DF79329" w:rsidR="007A4550" w:rsidRPr="002340F8" w:rsidRDefault="007A455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201</w:t>
            </w:r>
            <w:r w:rsidR="007E4CA5" w:rsidRPr="002340F8">
              <w:rPr>
                <w:sz w:val="12"/>
                <w:szCs w:val="12"/>
              </w:rPr>
              <w:t>2</w:t>
            </w:r>
          </w:p>
        </w:tc>
        <w:tc>
          <w:tcPr>
            <w:tcW w:w="1050" w:type="pct"/>
            <w:shd w:val="clear" w:color="auto" w:fill="FFFFFF" w:themeFill="background1"/>
            <w:vAlign w:val="center"/>
          </w:tcPr>
          <w:p w14:paraId="2729392C" w14:textId="77777777" w:rsidR="007A4550" w:rsidRPr="002340F8" w:rsidRDefault="007A455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Strefa „0” – obejmująca jednostki w czasie żeglugi po obszarze wód morskich o szerokości 20 mil morskich liczonych od linii postojowej morza terytorialnego RP, morskich wodach wewnętrznych RP i wodach śródlądowych RP</w:t>
            </w:r>
          </w:p>
        </w:tc>
      </w:tr>
      <w:tr w:rsidR="002340F8" w:rsidRPr="002340F8" w14:paraId="2812467A" w14:textId="77777777" w:rsidTr="006A5F94">
        <w:trPr>
          <w:trHeight w:val="115"/>
        </w:trPr>
        <w:tc>
          <w:tcPr>
            <w:tcW w:w="190" w:type="pct"/>
            <w:shd w:val="clear" w:color="auto" w:fill="FFFFFF" w:themeFill="background1"/>
            <w:vAlign w:val="center"/>
          </w:tcPr>
          <w:p w14:paraId="080DEE7E" w14:textId="77777777" w:rsidR="007A4550" w:rsidRPr="002340F8" w:rsidRDefault="007A4550" w:rsidP="00307616">
            <w:pPr>
              <w:ind w:left="-16" w:firstLine="16"/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5</w:t>
            </w:r>
          </w:p>
        </w:tc>
        <w:tc>
          <w:tcPr>
            <w:tcW w:w="1581" w:type="pct"/>
            <w:gridSpan w:val="2"/>
            <w:shd w:val="clear" w:color="auto" w:fill="FFFFFF" w:themeFill="background1"/>
            <w:vAlign w:val="center"/>
          </w:tcPr>
          <w:p w14:paraId="19831B49" w14:textId="7D1AB0C3" w:rsidR="007A4550" w:rsidRPr="002340F8" w:rsidRDefault="007A4550" w:rsidP="00307616">
            <w:pPr>
              <w:ind w:left="-16" w:firstLine="16"/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 xml:space="preserve">Łódź </w:t>
            </w:r>
            <w:r w:rsidR="00672C29" w:rsidRPr="002340F8">
              <w:rPr>
                <w:sz w:val="12"/>
                <w:szCs w:val="12"/>
              </w:rPr>
              <w:t xml:space="preserve">motorowa </w:t>
            </w:r>
            <w:proofErr w:type="spellStart"/>
            <w:r w:rsidRPr="002340F8">
              <w:rPr>
                <w:sz w:val="12"/>
                <w:szCs w:val="12"/>
              </w:rPr>
              <w:t>Vena</w:t>
            </w:r>
            <w:proofErr w:type="spellEnd"/>
            <w:r w:rsidRPr="002340F8">
              <w:rPr>
                <w:sz w:val="12"/>
                <w:szCs w:val="12"/>
              </w:rPr>
              <w:t xml:space="preserve"> wraz z wyposażeniem oraz silnikiem (silnik TOHATSU M30 EPL)</w:t>
            </w:r>
          </w:p>
        </w:tc>
        <w:tc>
          <w:tcPr>
            <w:tcW w:w="553" w:type="pct"/>
            <w:shd w:val="clear" w:color="auto" w:fill="FFFFFF" w:themeFill="background1"/>
            <w:vAlign w:val="center"/>
          </w:tcPr>
          <w:p w14:paraId="55BA8C3F" w14:textId="77777777" w:rsidR="007A4550" w:rsidRPr="002340F8" w:rsidRDefault="007A4550" w:rsidP="00307616">
            <w:pPr>
              <w:jc w:val="center"/>
              <w:rPr>
                <w:b/>
                <w:sz w:val="12"/>
                <w:szCs w:val="12"/>
              </w:rPr>
            </w:pPr>
            <w:r w:rsidRPr="002340F8">
              <w:rPr>
                <w:b/>
                <w:sz w:val="12"/>
                <w:szCs w:val="12"/>
              </w:rPr>
              <w:t>19.300,00 zł</w:t>
            </w:r>
          </w:p>
          <w:p w14:paraId="70A326B9" w14:textId="77777777" w:rsidR="007A4550" w:rsidRPr="002340F8" w:rsidRDefault="007A455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wartość odtworzeniowa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3E117F3E" w14:textId="77777777" w:rsidR="007A4550" w:rsidRPr="002340F8" w:rsidRDefault="007A4550" w:rsidP="00307616">
            <w:pPr>
              <w:jc w:val="center"/>
              <w:rPr>
                <w:b/>
                <w:sz w:val="12"/>
                <w:szCs w:val="12"/>
              </w:rPr>
            </w:pPr>
            <w:r w:rsidRPr="002340F8">
              <w:rPr>
                <w:b/>
                <w:sz w:val="12"/>
                <w:szCs w:val="12"/>
              </w:rPr>
              <w:t>19.300,00 zł</w:t>
            </w:r>
          </w:p>
          <w:p w14:paraId="404B4710" w14:textId="77777777" w:rsidR="007A4550" w:rsidRPr="002340F8" w:rsidRDefault="007A455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wartość odtworzeniowa</w:t>
            </w:r>
          </w:p>
        </w:tc>
        <w:tc>
          <w:tcPr>
            <w:tcW w:w="601" w:type="pct"/>
            <w:shd w:val="clear" w:color="auto" w:fill="FFFFFF" w:themeFill="background1"/>
            <w:vAlign w:val="center"/>
          </w:tcPr>
          <w:p w14:paraId="22F20CFA" w14:textId="77777777" w:rsidR="007A4550" w:rsidRPr="002340F8" w:rsidRDefault="007A455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AZS Organizacja środowiskowa  - Wyspa Wenecka.</w:t>
            </w:r>
          </w:p>
          <w:p w14:paraId="3AE89655" w14:textId="0B3A813C" w:rsidR="007A4550" w:rsidRPr="002340F8" w:rsidRDefault="007A455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 xml:space="preserve">Przystań WOPR ul. </w:t>
            </w:r>
            <w:proofErr w:type="spellStart"/>
            <w:r w:rsidRPr="002340F8">
              <w:rPr>
                <w:sz w:val="12"/>
                <w:szCs w:val="12"/>
              </w:rPr>
              <w:t>Heyki</w:t>
            </w:r>
            <w:proofErr w:type="spellEnd"/>
            <w:r w:rsidRPr="002340F8">
              <w:rPr>
                <w:sz w:val="12"/>
                <w:szCs w:val="12"/>
              </w:rPr>
              <w:t xml:space="preserve"> nad Kanałem Zielonym w Szczecinie.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07DC079C" w14:textId="77777777" w:rsidR="007A4550" w:rsidRPr="002340F8" w:rsidRDefault="007A455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2014</w:t>
            </w:r>
          </w:p>
        </w:tc>
        <w:tc>
          <w:tcPr>
            <w:tcW w:w="1050" w:type="pct"/>
            <w:shd w:val="clear" w:color="auto" w:fill="FFFFFF" w:themeFill="background1"/>
            <w:vAlign w:val="center"/>
          </w:tcPr>
          <w:p w14:paraId="1F1C9F26" w14:textId="77777777" w:rsidR="007A4550" w:rsidRPr="002340F8" w:rsidRDefault="007A455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Strefa „0” – obejmująca jednostki w czasie żeglugi po obszarze wód morskich o szerokości 20 mil morskich liczonych od linii postojowej morza terytorialnego RP, morskich wodach wewnętrznych RP i wodach śródlądowych RP</w:t>
            </w:r>
          </w:p>
        </w:tc>
      </w:tr>
      <w:tr w:rsidR="002340F8" w:rsidRPr="002340F8" w14:paraId="7CDC0E4E" w14:textId="77777777" w:rsidTr="006A5F94">
        <w:trPr>
          <w:trHeight w:val="115"/>
        </w:trPr>
        <w:tc>
          <w:tcPr>
            <w:tcW w:w="190" w:type="pct"/>
            <w:shd w:val="clear" w:color="auto" w:fill="FFFFFF" w:themeFill="background1"/>
            <w:vAlign w:val="center"/>
          </w:tcPr>
          <w:p w14:paraId="4B92FBF7" w14:textId="72AB92D2" w:rsidR="007A4550" w:rsidRPr="002340F8" w:rsidRDefault="00984466" w:rsidP="00307616">
            <w:pPr>
              <w:ind w:left="-16" w:firstLine="16"/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6</w:t>
            </w:r>
          </w:p>
        </w:tc>
        <w:tc>
          <w:tcPr>
            <w:tcW w:w="1581" w:type="pct"/>
            <w:gridSpan w:val="2"/>
            <w:shd w:val="clear" w:color="auto" w:fill="FFFFFF" w:themeFill="background1"/>
            <w:vAlign w:val="center"/>
          </w:tcPr>
          <w:p w14:paraId="60D90B5E" w14:textId="77777777" w:rsidR="007A4550" w:rsidRPr="002340F8" w:rsidRDefault="007A455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Jacht żaglowy klasy OMEGA POL-170</w:t>
            </w:r>
          </w:p>
        </w:tc>
        <w:tc>
          <w:tcPr>
            <w:tcW w:w="553" w:type="pct"/>
            <w:shd w:val="clear" w:color="auto" w:fill="FFFFFF" w:themeFill="background1"/>
            <w:vAlign w:val="center"/>
          </w:tcPr>
          <w:p w14:paraId="019610C9" w14:textId="77777777" w:rsidR="007A4550" w:rsidRPr="002340F8" w:rsidRDefault="007A4550" w:rsidP="00307616">
            <w:pPr>
              <w:jc w:val="center"/>
              <w:rPr>
                <w:b/>
                <w:sz w:val="12"/>
                <w:szCs w:val="12"/>
              </w:rPr>
            </w:pPr>
            <w:r w:rsidRPr="002340F8">
              <w:rPr>
                <w:b/>
                <w:sz w:val="12"/>
                <w:szCs w:val="12"/>
              </w:rPr>
              <w:t>20.000,00 zł</w:t>
            </w:r>
          </w:p>
          <w:p w14:paraId="750E9741" w14:textId="77777777" w:rsidR="007A4550" w:rsidRPr="002340F8" w:rsidRDefault="007A4550" w:rsidP="00307616">
            <w:pPr>
              <w:jc w:val="center"/>
              <w:rPr>
                <w:b/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wartość odtworzeniowa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4BCD8735" w14:textId="77777777" w:rsidR="007A4550" w:rsidRPr="002340F8" w:rsidRDefault="007A4550" w:rsidP="00307616">
            <w:pPr>
              <w:jc w:val="center"/>
              <w:rPr>
                <w:b/>
                <w:sz w:val="12"/>
                <w:szCs w:val="12"/>
              </w:rPr>
            </w:pPr>
            <w:r w:rsidRPr="002340F8">
              <w:rPr>
                <w:b/>
                <w:sz w:val="12"/>
                <w:szCs w:val="12"/>
              </w:rPr>
              <w:t>20.000,00 zł</w:t>
            </w:r>
          </w:p>
          <w:p w14:paraId="26C8E588" w14:textId="77777777" w:rsidR="007A4550" w:rsidRPr="002340F8" w:rsidRDefault="007A4550" w:rsidP="00307616">
            <w:pPr>
              <w:jc w:val="center"/>
              <w:rPr>
                <w:b/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wartość odtworzeniowa</w:t>
            </w:r>
          </w:p>
        </w:tc>
        <w:tc>
          <w:tcPr>
            <w:tcW w:w="601" w:type="pct"/>
            <w:shd w:val="clear" w:color="auto" w:fill="FFFFFF" w:themeFill="background1"/>
            <w:vAlign w:val="center"/>
          </w:tcPr>
          <w:p w14:paraId="041A4DC1" w14:textId="77777777" w:rsidR="007A4550" w:rsidRPr="002340F8" w:rsidRDefault="007A455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 xml:space="preserve">Przystań "Centrum Żeglarskie" </w:t>
            </w:r>
            <w:proofErr w:type="spellStart"/>
            <w:r w:rsidRPr="002340F8">
              <w:rPr>
                <w:sz w:val="12"/>
                <w:szCs w:val="12"/>
              </w:rPr>
              <w:t>ul.Przestrzenna</w:t>
            </w:r>
            <w:proofErr w:type="spellEnd"/>
            <w:r w:rsidRPr="002340F8">
              <w:rPr>
                <w:sz w:val="12"/>
                <w:szCs w:val="12"/>
              </w:rPr>
              <w:t xml:space="preserve"> 19-21, Szczecin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00259333" w14:textId="77777777" w:rsidR="007A4550" w:rsidRPr="002340F8" w:rsidRDefault="007A455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2010</w:t>
            </w:r>
          </w:p>
        </w:tc>
        <w:tc>
          <w:tcPr>
            <w:tcW w:w="1050" w:type="pct"/>
            <w:shd w:val="clear" w:color="auto" w:fill="FFFFFF" w:themeFill="background1"/>
            <w:vAlign w:val="center"/>
          </w:tcPr>
          <w:p w14:paraId="3C8CB3D7" w14:textId="77777777" w:rsidR="007A4550" w:rsidRPr="002340F8" w:rsidRDefault="007A455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Wody śródlądowe oraz morskie w strefie do 2 mil morskich od brzegu z włączeniem obszaru regat żeglarskich – zgodnie  z warunkami określonymi przez organizatora regat</w:t>
            </w:r>
          </w:p>
        </w:tc>
      </w:tr>
      <w:tr w:rsidR="002340F8" w:rsidRPr="002340F8" w14:paraId="65877EC8" w14:textId="77777777" w:rsidTr="006A5F94">
        <w:trPr>
          <w:trHeight w:val="115"/>
        </w:trPr>
        <w:tc>
          <w:tcPr>
            <w:tcW w:w="190" w:type="pct"/>
            <w:shd w:val="clear" w:color="auto" w:fill="FFFFFF" w:themeFill="background1"/>
            <w:vAlign w:val="center"/>
          </w:tcPr>
          <w:p w14:paraId="211DAE57" w14:textId="36AAE11B" w:rsidR="007A4550" w:rsidRPr="002340F8" w:rsidRDefault="00984466" w:rsidP="00307616">
            <w:pPr>
              <w:ind w:left="-16" w:firstLine="16"/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7</w:t>
            </w:r>
          </w:p>
        </w:tc>
        <w:tc>
          <w:tcPr>
            <w:tcW w:w="1581" w:type="pct"/>
            <w:gridSpan w:val="2"/>
            <w:shd w:val="clear" w:color="auto" w:fill="FFFFFF" w:themeFill="background1"/>
            <w:vAlign w:val="center"/>
          </w:tcPr>
          <w:p w14:paraId="0AB5F795" w14:textId="77777777" w:rsidR="007A4550" w:rsidRPr="002340F8" w:rsidRDefault="007A455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Jacht żaglowy klasy OMEGA POL-245 "Jej Magnificencja"</w:t>
            </w:r>
          </w:p>
        </w:tc>
        <w:tc>
          <w:tcPr>
            <w:tcW w:w="553" w:type="pct"/>
            <w:shd w:val="clear" w:color="auto" w:fill="FFFFFF" w:themeFill="background1"/>
            <w:vAlign w:val="center"/>
          </w:tcPr>
          <w:p w14:paraId="01E7B68C" w14:textId="77777777" w:rsidR="007A4550" w:rsidRPr="002340F8" w:rsidRDefault="007A4550" w:rsidP="00307616">
            <w:pPr>
              <w:jc w:val="center"/>
              <w:rPr>
                <w:b/>
                <w:sz w:val="12"/>
                <w:szCs w:val="12"/>
              </w:rPr>
            </w:pPr>
            <w:r w:rsidRPr="002340F8">
              <w:rPr>
                <w:b/>
                <w:sz w:val="12"/>
                <w:szCs w:val="12"/>
              </w:rPr>
              <w:t>16.000,00 zł</w:t>
            </w:r>
          </w:p>
          <w:p w14:paraId="3152BACE" w14:textId="77777777" w:rsidR="007A4550" w:rsidRPr="002340F8" w:rsidRDefault="007A4550" w:rsidP="00307616">
            <w:pPr>
              <w:jc w:val="center"/>
              <w:rPr>
                <w:b/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wartość odtworzeniowa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4DD52F2E" w14:textId="77777777" w:rsidR="007A4550" w:rsidRPr="002340F8" w:rsidRDefault="007A4550" w:rsidP="00307616">
            <w:pPr>
              <w:jc w:val="center"/>
              <w:rPr>
                <w:b/>
                <w:sz w:val="12"/>
                <w:szCs w:val="12"/>
              </w:rPr>
            </w:pPr>
            <w:r w:rsidRPr="002340F8">
              <w:rPr>
                <w:b/>
                <w:sz w:val="12"/>
                <w:szCs w:val="12"/>
              </w:rPr>
              <w:t>16.000,00 zł</w:t>
            </w:r>
          </w:p>
          <w:p w14:paraId="067FC6FD" w14:textId="77777777" w:rsidR="007A4550" w:rsidRPr="002340F8" w:rsidRDefault="007A4550" w:rsidP="00307616">
            <w:pPr>
              <w:jc w:val="center"/>
              <w:rPr>
                <w:b/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wartość odtworzeniowa</w:t>
            </w:r>
          </w:p>
        </w:tc>
        <w:tc>
          <w:tcPr>
            <w:tcW w:w="601" w:type="pct"/>
            <w:shd w:val="clear" w:color="auto" w:fill="FFFFFF" w:themeFill="background1"/>
            <w:vAlign w:val="center"/>
          </w:tcPr>
          <w:p w14:paraId="6F019220" w14:textId="77777777" w:rsidR="007A4550" w:rsidRPr="002340F8" w:rsidRDefault="007A455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 xml:space="preserve">Przystań "Centrum Żeglarskie" </w:t>
            </w:r>
            <w:proofErr w:type="spellStart"/>
            <w:r w:rsidRPr="002340F8">
              <w:rPr>
                <w:sz w:val="12"/>
                <w:szCs w:val="12"/>
              </w:rPr>
              <w:t>ul.Przestrzenna</w:t>
            </w:r>
            <w:proofErr w:type="spellEnd"/>
            <w:r w:rsidRPr="002340F8">
              <w:rPr>
                <w:sz w:val="12"/>
                <w:szCs w:val="12"/>
              </w:rPr>
              <w:t xml:space="preserve"> 19-21, Szczecin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2A4FDB00" w14:textId="77777777" w:rsidR="007A4550" w:rsidRPr="002340F8" w:rsidRDefault="007A455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2013</w:t>
            </w:r>
          </w:p>
        </w:tc>
        <w:tc>
          <w:tcPr>
            <w:tcW w:w="1050" w:type="pct"/>
            <w:shd w:val="clear" w:color="auto" w:fill="FFFFFF" w:themeFill="background1"/>
            <w:vAlign w:val="center"/>
          </w:tcPr>
          <w:p w14:paraId="54914EC3" w14:textId="77777777" w:rsidR="007A4550" w:rsidRPr="002340F8" w:rsidRDefault="007A455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Wody śródlądowe oraz morskie w strefie do 2 mil morskich od brzegu z włączeniem obszaru regat żeglarskich – zgodnie  z warunkami określonymi przez organizatora regat</w:t>
            </w:r>
          </w:p>
        </w:tc>
      </w:tr>
      <w:tr w:rsidR="002340F8" w:rsidRPr="002340F8" w14:paraId="2D4C5EE8" w14:textId="77777777" w:rsidTr="006A5F94">
        <w:trPr>
          <w:trHeight w:val="115"/>
        </w:trPr>
        <w:tc>
          <w:tcPr>
            <w:tcW w:w="190" w:type="pct"/>
            <w:shd w:val="clear" w:color="auto" w:fill="FFFFFF" w:themeFill="background1"/>
            <w:vAlign w:val="center"/>
          </w:tcPr>
          <w:p w14:paraId="1A17A6BC" w14:textId="30CF317A" w:rsidR="007A4550" w:rsidRPr="002340F8" w:rsidRDefault="00984466" w:rsidP="00307616">
            <w:pPr>
              <w:ind w:left="-16" w:firstLine="16"/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8</w:t>
            </w:r>
          </w:p>
        </w:tc>
        <w:tc>
          <w:tcPr>
            <w:tcW w:w="1581" w:type="pct"/>
            <w:gridSpan w:val="2"/>
            <w:shd w:val="clear" w:color="auto" w:fill="FFFFFF" w:themeFill="background1"/>
            <w:vAlign w:val="center"/>
          </w:tcPr>
          <w:p w14:paraId="1864393D" w14:textId="45AF9795" w:rsidR="007A4550" w:rsidRPr="002340F8" w:rsidRDefault="00984466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 xml:space="preserve">Łódź ratownicza TM 500 OB wraz z wyposażeniem (w tym silnikiem </w:t>
            </w:r>
            <w:proofErr w:type="spellStart"/>
            <w:r w:rsidRPr="002340F8">
              <w:rPr>
                <w:sz w:val="12"/>
                <w:szCs w:val="12"/>
              </w:rPr>
              <w:t>Mercury</w:t>
            </w:r>
            <w:proofErr w:type="spellEnd"/>
            <w:r w:rsidRPr="002340F8">
              <w:rPr>
                <w:sz w:val="12"/>
                <w:szCs w:val="12"/>
              </w:rPr>
              <w:t xml:space="preserve"> </w:t>
            </w:r>
            <w:proofErr w:type="spellStart"/>
            <w:r w:rsidRPr="002340F8">
              <w:rPr>
                <w:sz w:val="12"/>
                <w:szCs w:val="12"/>
              </w:rPr>
              <w:t>Optimax</w:t>
            </w:r>
            <w:proofErr w:type="spellEnd"/>
            <w:r w:rsidRPr="002340F8">
              <w:rPr>
                <w:sz w:val="12"/>
                <w:szCs w:val="12"/>
              </w:rPr>
              <w:t xml:space="preserve"> - AMS-R-4</w:t>
            </w:r>
          </w:p>
        </w:tc>
        <w:tc>
          <w:tcPr>
            <w:tcW w:w="553" w:type="pct"/>
            <w:shd w:val="clear" w:color="auto" w:fill="FFFFFF" w:themeFill="background1"/>
            <w:vAlign w:val="center"/>
          </w:tcPr>
          <w:p w14:paraId="57F4A2D0" w14:textId="11A8B737" w:rsidR="007A4550" w:rsidRPr="002340F8" w:rsidRDefault="00CE1EE1" w:rsidP="00307616">
            <w:pPr>
              <w:jc w:val="center"/>
              <w:rPr>
                <w:b/>
                <w:sz w:val="12"/>
                <w:szCs w:val="12"/>
              </w:rPr>
            </w:pPr>
            <w:r w:rsidRPr="002340F8">
              <w:rPr>
                <w:b/>
                <w:sz w:val="12"/>
                <w:szCs w:val="12"/>
              </w:rPr>
              <w:t>20.000</w:t>
            </w:r>
            <w:r w:rsidR="007A4550" w:rsidRPr="002340F8">
              <w:rPr>
                <w:b/>
                <w:sz w:val="12"/>
                <w:szCs w:val="12"/>
              </w:rPr>
              <w:t>,00 zł</w:t>
            </w:r>
          </w:p>
          <w:p w14:paraId="5F16F49B" w14:textId="77777777" w:rsidR="007A4550" w:rsidRPr="002340F8" w:rsidRDefault="007A4550" w:rsidP="00307616">
            <w:pPr>
              <w:jc w:val="center"/>
              <w:rPr>
                <w:b/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wartość odtworzeniowa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645773B1" w14:textId="1CEB214C" w:rsidR="008F3A37" w:rsidRPr="002340F8" w:rsidRDefault="00CE1EE1" w:rsidP="00307616">
            <w:pPr>
              <w:jc w:val="center"/>
              <w:rPr>
                <w:b/>
                <w:sz w:val="12"/>
                <w:szCs w:val="12"/>
              </w:rPr>
            </w:pPr>
            <w:r w:rsidRPr="002340F8">
              <w:rPr>
                <w:b/>
                <w:sz w:val="12"/>
                <w:szCs w:val="12"/>
              </w:rPr>
              <w:t>20.000</w:t>
            </w:r>
            <w:r w:rsidR="008F3A37" w:rsidRPr="002340F8">
              <w:rPr>
                <w:b/>
                <w:sz w:val="12"/>
                <w:szCs w:val="12"/>
              </w:rPr>
              <w:t>,00 zł</w:t>
            </w:r>
          </w:p>
          <w:p w14:paraId="7A690ECD" w14:textId="09FE3BF9" w:rsidR="007A4550" w:rsidRPr="002340F8" w:rsidRDefault="008F3A37" w:rsidP="00307616">
            <w:pPr>
              <w:jc w:val="center"/>
              <w:rPr>
                <w:b/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wartość odtworzeniowa</w:t>
            </w:r>
          </w:p>
        </w:tc>
        <w:tc>
          <w:tcPr>
            <w:tcW w:w="601" w:type="pct"/>
            <w:shd w:val="clear" w:color="auto" w:fill="FFFFFF" w:themeFill="background1"/>
            <w:vAlign w:val="center"/>
          </w:tcPr>
          <w:p w14:paraId="2B69B9FF" w14:textId="77777777" w:rsidR="007A4550" w:rsidRPr="002340F8" w:rsidRDefault="007A455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Nabrzeże OSRM – Kanał Młyński Szczecin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1211384B" w14:textId="77777777" w:rsidR="007A4550" w:rsidRPr="002340F8" w:rsidRDefault="007A455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2014</w:t>
            </w:r>
          </w:p>
        </w:tc>
        <w:tc>
          <w:tcPr>
            <w:tcW w:w="1050" w:type="pct"/>
            <w:shd w:val="clear" w:color="auto" w:fill="FFFFFF" w:themeFill="background1"/>
            <w:vAlign w:val="center"/>
          </w:tcPr>
          <w:p w14:paraId="39A941C1" w14:textId="77777777" w:rsidR="007A4550" w:rsidRPr="002340F8" w:rsidRDefault="007A455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Strefa „0” – obejmująca jednostki w czasie żeglugi po obszarze wód morskich o szerokości 20 mil morskich liczonych od linii postojowej morza terytorialnego RP, morskich wodach wewnętrznych RP i wodach śródlądowych RP.</w:t>
            </w:r>
          </w:p>
        </w:tc>
      </w:tr>
      <w:tr w:rsidR="002340F8" w:rsidRPr="002340F8" w14:paraId="5AF0B695" w14:textId="77777777" w:rsidTr="006A5F94">
        <w:trPr>
          <w:trHeight w:val="115"/>
        </w:trPr>
        <w:tc>
          <w:tcPr>
            <w:tcW w:w="190" w:type="pct"/>
            <w:shd w:val="clear" w:color="auto" w:fill="FFFFFF" w:themeFill="background1"/>
            <w:vAlign w:val="center"/>
          </w:tcPr>
          <w:p w14:paraId="65E1C34B" w14:textId="76E94E97" w:rsidR="007A4550" w:rsidRPr="002340F8" w:rsidRDefault="00984466" w:rsidP="00307616">
            <w:pPr>
              <w:ind w:left="-16" w:firstLine="16"/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9</w:t>
            </w:r>
          </w:p>
        </w:tc>
        <w:tc>
          <w:tcPr>
            <w:tcW w:w="1581" w:type="pct"/>
            <w:gridSpan w:val="2"/>
            <w:shd w:val="clear" w:color="auto" w:fill="FFFFFF" w:themeFill="background1"/>
            <w:vAlign w:val="center"/>
          </w:tcPr>
          <w:p w14:paraId="3A800FBB" w14:textId="4997AB6D" w:rsidR="00984466" w:rsidRPr="002340F8" w:rsidRDefault="00984466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 xml:space="preserve">Ratunkowa łódź zrzutowa typ FFB57T2 z silnikiem </w:t>
            </w:r>
            <w:proofErr w:type="spellStart"/>
            <w:r w:rsidRPr="002340F8">
              <w:rPr>
                <w:sz w:val="12"/>
                <w:szCs w:val="12"/>
              </w:rPr>
              <w:t>Bukhd</w:t>
            </w:r>
            <w:proofErr w:type="spellEnd"/>
            <w:r w:rsidRPr="002340F8">
              <w:rPr>
                <w:sz w:val="12"/>
                <w:szCs w:val="12"/>
              </w:rPr>
              <w:t xml:space="preserve"> DV29 RME</w:t>
            </w:r>
          </w:p>
          <w:p w14:paraId="210E0C5C" w14:textId="5A984046" w:rsidR="007A4550" w:rsidRPr="002340F8" w:rsidRDefault="00984466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FFB-1</w:t>
            </w:r>
          </w:p>
        </w:tc>
        <w:tc>
          <w:tcPr>
            <w:tcW w:w="553" w:type="pct"/>
            <w:shd w:val="clear" w:color="auto" w:fill="FFFFFF" w:themeFill="background1"/>
            <w:vAlign w:val="center"/>
          </w:tcPr>
          <w:p w14:paraId="32FCDF6B" w14:textId="5F83C57E" w:rsidR="007A4550" w:rsidRPr="002340F8" w:rsidRDefault="00984466" w:rsidP="00307616">
            <w:pPr>
              <w:jc w:val="center"/>
              <w:rPr>
                <w:b/>
                <w:sz w:val="12"/>
                <w:szCs w:val="12"/>
              </w:rPr>
            </w:pPr>
            <w:r w:rsidRPr="002340F8">
              <w:rPr>
                <w:b/>
                <w:sz w:val="12"/>
                <w:szCs w:val="12"/>
              </w:rPr>
              <w:t>2</w:t>
            </w:r>
            <w:r w:rsidR="00CE1EE1" w:rsidRPr="002340F8">
              <w:rPr>
                <w:b/>
                <w:sz w:val="12"/>
                <w:szCs w:val="12"/>
              </w:rPr>
              <w:t>0</w:t>
            </w:r>
            <w:r w:rsidR="008F3A37" w:rsidRPr="002340F8">
              <w:rPr>
                <w:b/>
                <w:sz w:val="12"/>
                <w:szCs w:val="12"/>
              </w:rPr>
              <w:t>.</w:t>
            </w:r>
            <w:r w:rsidR="00CE1EE1" w:rsidRPr="002340F8">
              <w:rPr>
                <w:b/>
                <w:sz w:val="12"/>
                <w:szCs w:val="12"/>
              </w:rPr>
              <w:t>000</w:t>
            </w:r>
            <w:r w:rsidR="007A4550" w:rsidRPr="002340F8">
              <w:rPr>
                <w:b/>
                <w:sz w:val="12"/>
                <w:szCs w:val="12"/>
              </w:rPr>
              <w:t>,00 zł</w:t>
            </w:r>
          </w:p>
          <w:p w14:paraId="2A13D5FA" w14:textId="77777777" w:rsidR="007A4550" w:rsidRPr="002340F8" w:rsidRDefault="007A4550" w:rsidP="00307616">
            <w:pPr>
              <w:jc w:val="center"/>
              <w:rPr>
                <w:b/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wartość odtworzeniowa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205835FC" w14:textId="72309CB5" w:rsidR="008F3A37" w:rsidRPr="002340F8" w:rsidRDefault="00984466" w:rsidP="00307616">
            <w:pPr>
              <w:jc w:val="center"/>
              <w:rPr>
                <w:b/>
                <w:sz w:val="12"/>
                <w:szCs w:val="12"/>
              </w:rPr>
            </w:pPr>
            <w:r w:rsidRPr="002340F8">
              <w:rPr>
                <w:b/>
                <w:sz w:val="12"/>
                <w:szCs w:val="12"/>
              </w:rPr>
              <w:t>2</w:t>
            </w:r>
            <w:r w:rsidR="00CE1EE1" w:rsidRPr="002340F8">
              <w:rPr>
                <w:b/>
                <w:sz w:val="12"/>
                <w:szCs w:val="12"/>
              </w:rPr>
              <w:t>0</w:t>
            </w:r>
            <w:r w:rsidR="008F3A37" w:rsidRPr="002340F8">
              <w:rPr>
                <w:b/>
                <w:sz w:val="12"/>
                <w:szCs w:val="12"/>
              </w:rPr>
              <w:t>.</w:t>
            </w:r>
            <w:r w:rsidR="00CE1EE1" w:rsidRPr="002340F8">
              <w:rPr>
                <w:b/>
                <w:sz w:val="12"/>
                <w:szCs w:val="12"/>
              </w:rPr>
              <w:t>000</w:t>
            </w:r>
            <w:r w:rsidR="008F3A37" w:rsidRPr="002340F8">
              <w:rPr>
                <w:b/>
                <w:sz w:val="12"/>
                <w:szCs w:val="12"/>
              </w:rPr>
              <w:t>,00 zł</w:t>
            </w:r>
          </w:p>
          <w:p w14:paraId="0B1269BD" w14:textId="731BD4F1" w:rsidR="007A4550" w:rsidRPr="002340F8" w:rsidRDefault="008F3A37" w:rsidP="00307616">
            <w:pPr>
              <w:jc w:val="center"/>
              <w:rPr>
                <w:b/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wartość odtworzeniowa</w:t>
            </w:r>
          </w:p>
        </w:tc>
        <w:tc>
          <w:tcPr>
            <w:tcW w:w="601" w:type="pct"/>
            <w:shd w:val="clear" w:color="auto" w:fill="FFFFFF" w:themeFill="background1"/>
            <w:vAlign w:val="center"/>
          </w:tcPr>
          <w:p w14:paraId="5C6F1D93" w14:textId="77777777" w:rsidR="007A4550" w:rsidRPr="002340F8" w:rsidRDefault="007A455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Nabrzeże OSRM – Kanał Młyński Szczecin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2DCE66CC" w14:textId="32B85641" w:rsidR="007A4550" w:rsidRPr="002340F8" w:rsidRDefault="00984466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2006</w:t>
            </w:r>
          </w:p>
        </w:tc>
        <w:tc>
          <w:tcPr>
            <w:tcW w:w="1050" w:type="pct"/>
            <w:shd w:val="clear" w:color="auto" w:fill="FFFFFF" w:themeFill="background1"/>
            <w:vAlign w:val="center"/>
          </w:tcPr>
          <w:p w14:paraId="624A6424" w14:textId="77777777" w:rsidR="007A4550" w:rsidRPr="002340F8" w:rsidRDefault="007A4550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Strefa „0” – obejmująca jednostki w czasie żeglugi po obszarze wód morskich o szerokości 20 mil morskich liczonych od linii postojowej morza terytorialnego RP, morskich wodach wewnętrznych RP i wodach śródlądowych RP.</w:t>
            </w:r>
          </w:p>
        </w:tc>
      </w:tr>
      <w:tr w:rsidR="002340F8" w:rsidRPr="002340F8" w14:paraId="426F6A75" w14:textId="77777777" w:rsidTr="006A5F94">
        <w:trPr>
          <w:trHeight w:val="115"/>
        </w:trPr>
        <w:tc>
          <w:tcPr>
            <w:tcW w:w="190" w:type="pct"/>
            <w:shd w:val="clear" w:color="auto" w:fill="FFFFFF" w:themeFill="background1"/>
            <w:vAlign w:val="center"/>
          </w:tcPr>
          <w:p w14:paraId="547A4F7F" w14:textId="77DEFBF9" w:rsidR="00984466" w:rsidRPr="002340F8" w:rsidRDefault="00984466" w:rsidP="00307616">
            <w:pPr>
              <w:ind w:left="-16" w:firstLine="16"/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10</w:t>
            </w:r>
          </w:p>
        </w:tc>
        <w:tc>
          <w:tcPr>
            <w:tcW w:w="1581" w:type="pct"/>
            <w:gridSpan w:val="2"/>
            <w:shd w:val="clear" w:color="auto" w:fill="FFFFFF" w:themeFill="background1"/>
            <w:vAlign w:val="center"/>
          </w:tcPr>
          <w:p w14:paraId="34FCFD57" w14:textId="1DE6A8CE" w:rsidR="00656734" w:rsidRPr="002340F8" w:rsidRDefault="00984466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Łódź ratownicza DSB 4,3SR</w:t>
            </w:r>
          </w:p>
          <w:p w14:paraId="7348A3BC" w14:textId="0FE73C32" w:rsidR="00984466" w:rsidRPr="002340F8" w:rsidRDefault="00984466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AMS-R-5</w:t>
            </w:r>
          </w:p>
        </w:tc>
        <w:tc>
          <w:tcPr>
            <w:tcW w:w="553" w:type="pct"/>
            <w:shd w:val="clear" w:color="auto" w:fill="FFFFFF" w:themeFill="background1"/>
            <w:vAlign w:val="center"/>
          </w:tcPr>
          <w:p w14:paraId="42DF7A92" w14:textId="77777777" w:rsidR="00656734" w:rsidRPr="002340F8" w:rsidRDefault="00656734" w:rsidP="00307616">
            <w:pPr>
              <w:jc w:val="center"/>
              <w:rPr>
                <w:b/>
                <w:sz w:val="12"/>
                <w:szCs w:val="12"/>
              </w:rPr>
            </w:pPr>
          </w:p>
          <w:p w14:paraId="78E9001C" w14:textId="212C7DB6" w:rsidR="00656734" w:rsidRPr="002340F8" w:rsidRDefault="00656734" w:rsidP="00307616">
            <w:pPr>
              <w:jc w:val="center"/>
              <w:rPr>
                <w:b/>
                <w:sz w:val="12"/>
                <w:szCs w:val="12"/>
              </w:rPr>
            </w:pPr>
            <w:r w:rsidRPr="002340F8">
              <w:rPr>
                <w:b/>
                <w:sz w:val="12"/>
                <w:szCs w:val="12"/>
              </w:rPr>
              <w:t>10.000,00 zł</w:t>
            </w:r>
          </w:p>
          <w:p w14:paraId="226F8B3B" w14:textId="77777777" w:rsidR="00984466" w:rsidRPr="002340F8" w:rsidRDefault="00656734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wartość odtworzeniowa</w:t>
            </w:r>
          </w:p>
          <w:p w14:paraId="44BE5304" w14:textId="126E0982" w:rsidR="00656734" w:rsidRPr="002340F8" w:rsidRDefault="00656734" w:rsidP="0030761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707E0CCA" w14:textId="607ABBFF" w:rsidR="00656734" w:rsidRPr="002340F8" w:rsidRDefault="00656734" w:rsidP="00307616">
            <w:pPr>
              <w:jc w:val="center"/>
              <w:rPr>
                <w:b/>
                <w:sz w:val="12"/>
                <w:szCs w:val="12"/>
              </w:rPr>
            </w:pPr>
            <w:r w:rsidRPr="002340F8">
              <w:rPr>
                <w:b/>
                <w:sz w:val="12"/>
                <w:szCs w:val="12"/>
              </w:rPr>
              <w:t>10.000,00 zł</w:t>
            </w:r>
          </w:p>
          <w:p w14:paraId="548393B3" w14:textId="2EBDA3E9" w:rsidR="00984466" w:rsidRPr="002340F8" w:rsidRDefault="00656734" w:rsidP="00307616">
            <w:pPr>
              <w:jc w:val="center"/>
              <w:rPr>
                <w:b/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wartość odtworzeniowa</w:t>
            </w:r>
          </w:p>
        </w:tc>
        <w:tc>
          <w:tcPr>
            <w:tcW w:w="601" w:type="pct"/>
            <w:shd w:val="clear" w:color="auto" w:fill="FFFFFF" w:themeFill="background1"/>
            <w:vAlign w:val="center"/>
          </w:tcPr>
          <w:p w14:paraId="56C60C4C" w14:textId="0DAE9745" w:rsidR="00984466" w:rsidRPr="002340F8" w:rsidRDefault="00656734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Nabrzeże OSRM – Kanał Młyński Szczecin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06D2AA63" w14:textId="25596A7D" w:rsidR="00984466" w:rsidRPr="002340F8" w:rsidRDefault="00656734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2004</w:t>
            </w:r>
          </w:p>
        </w:tc>
        <w:tc>
          <w:tcPr>
            <w:tcW w:w="1050" w:type="pct"/>
            <w:shd w:val="clear" w:color="auto" w:fill="FFFFFF" w:themeFill="background1"/>
            <w:vAlign w:val="center"/>
          </w:tcPr>
          <w:p w14:paraId="5ADF4538" w14:textId="01325838" w:rsidR="00984466" w:rsidRPr="002340F8" w:rsidRDefault="00656734" w:rsidP="00307616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Strefa „0” – obejmująca jednostki w czasie żeglugi po obszarze wód morskich o szerokości 20 mil morskich liczonych od linii postojowej morza terytorialnego RP, morskich wodach wewnętrznych RP i wodach śródlądowych RP.</w:t>
            </w:r>
          </w:p>
        </w:tc>
      </w:tr>
      <w:tr w:rsidR="002340F8" w:rsidRPr="002340F8" w14:paraId="72D95D07" w14:textId="77777777" w:rsidTr="0048077C">
        <w:trPr>
          <w:trHeight w:val="341"/>
        </w:trPr>
        <w:tc>
          <w:tcPr>
            <w:tcW w:w="190" w:type="pct"/>
            <w:shd w:val="clear" w:color="auto" w:fill="FFFFFF" w:themeFill="background1"/>
            <w:vAlign w:val="center"/>
          </w:tcPr>
          <w:p w14:paraId="0FF277F8" w14:textId="1BF43ACA" w:rsidR="006A5F94" w:rsidRPr="002340F8" w:rsidRDefault="006A5F94" w:rsidP="006A5F94">
            <w:pPr>
              <w:ind w:left="-16" w:firstLine="16"/>
              <w:jc w:val="center"/>
              <w:rPr>
                <w:sz w:val="12"/>
                <w:szCs w:val="12"/>
              </w:rPr>
            </w:pPr>
            <w:r w:rsidRPr="002340F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1581" w:type="pct"/>
            <w:gridSpan w:val="2"/>
            <w:shd w:val="clear" w:color="auto" w:fill="FFFFFF" w:themeFill="background1"/>
            <w:vAlign w:val="center"/>
          </w:tcPr>
          <w:p w14:paraId="63F1259B" w14:textId="038011E8" w:rsidR="006A5F94" w:rsidRPr="002340F8" w:rsidRDefault="006A5F94" w:rsidP="006A5F94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Jacht żaglowy klasy OMEGA POL-658</w:t>
            </w:r>
          </w:p>
        </w:tc>
        <w:tc>
          <w:tcPr>
            <w:tcW w:w="5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53C9436" w14:textId="2BAC7AAE" w:rsidR="006A5F94" w:rsidRPr="002340F8" w:rsidRDefault="00766D7C" w:rsidP="006A5F94">
            <w:pPr>
              <w:jc w:val="center"/>
              <w:rPr>
                <w:sz w:val="12"/>
                <w:szCs w:val="12"/>
              </w:rPr>
            </w:pPr>
            <w:r w:rsidRPr="002340F8">
              <w:rPr>
                <w:rFonts w:cs="Arial"/>
                <w:b/>
                <w:bCs/>
                <w:sz w:val="12"/>
                <w:szCs w:val="12"/>
              </w:rPr>
              <w:t>56.604</w:t>
            </w:r>
            <w:r w:rsidR="006A5F94" w:rsidRPr="002340F8">
              <w:rPr>
                <w:rFonts w:cs="Arial"/>
                <w:b/>
                <w:bCs/>
                <w:sz w:val="12"/>
                <w:szCs w:val="12"/>
              </w:rPr>
              <w:t>,00 zł</w:t>
            </w:r>
            <w:r w:rsidR="006A5F94" w:rsidRPr="002340F8">
              <w:rPr>
                <w:sz w:val="12"/>
                <w:szCs w:val="12"/>
              </w:rPr>
              <w:t xml:space="preserve"> wartość odtworzeniowa</w:t>
            </w:r>
          </w:p>
        </w:tc>
        <w:tc>
          <w:tcPr>
            <w:tcW w:w="6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00E9A7B" w14:textId="33BFCD59" w:rsidR="006A5F94" w:rsidRPr="002340F8" w:rsidRDefault="00766D7C" w:rsidP="006A5F94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2340F8">
              <w:rPr>
                <w:rFonts w:cs="Arial"/>
                <w:b/>
                <w:bCs/>
                <w:sz w:val="12"/>
                <w:szCs w:val="12"/>
              </w:rPr>
              <w:t>56.604,60</w:t>
            </w:r>
            <w:r w:rsidR="006A5F94" w:rsidRPr="002340F8">
              <w:rPr>
                <w:rFonts w:cs="Arial"/>
                <w:b/>
                <w:bCs/>
                <w:sz w:val="12"/>
                <w:szCs w:val="12"/>
              </w:rPr>
              <w:t xml:space="preserve"> zł</w:t>
            </w:r>
            <w:r w:rsidR="006A5F94" w:rsidRPr="002340F8">
              <w:rPr>
                <w:sz w:val="12"/>
                <w:szCs w:val="12"/>
              </w:rPr>
              <w:t xml:space="preserve"> wartość odtworzeniowa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B4949BB" w14:textId="44A207B3" w:rsidR="006A5F94" w:rsidRPr="002340F8" w:rsidRDefault="006A5F94" w:rsidP="006A5F94">
            <w:pPr>
              <w:jc w:val="center"/>
              <w:rPr>
                <w:rFonts w:cs="Arial"/>
                <w:sz w:val="12"/>
                <w:szCs w:val="12"/>
              </w:rPr>
            </w:pPr>
            <w:r w:rsidRPr="002340F8">
              <w:rPr>
                <w:rFonts w:cs="Arial"/>
                <w:sz w:val="12"/>
                <w:szCs w:val="12"/>
              </w:rPr>
              <w:t>Przystań "Centrum Żeglarskie" ul. Przestrzenna 19-21, Szczecin</w:t>
            </w:r>
          </w:p>
        </w:tc>
        <w:tc>
          <w:tcPr>
            <w:tcW w:w="4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59E7E40" w14:textId="133E4BB0" w:rsidR="006A5F94" w:rsidRPr="002340F8" w:rsidRDefault="006A5F94" w:rsidP="006A5F94">
            <w:pPr>
              <w:jc w:val="center"/>
              <w:rPr>
                <w:rFonts w:cs="Arial"/>
                <w:sz w:val="12"/>
                <w:szCs w:val="12"/>
              </w:rPr>
            </w:pPr>
            <w:r w:rsidRPr="002340F8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10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C5E25B4" w14:textId="57EA4E4B" w:rsidR="006A5F94" w:rsidRPr="002340F8" w:rsidRDefault="006A5F94" w:rsidP="006A5F94">
            <w:pPr>
              <w:jc w:val="center"/>
              <w:rPr>
                <w:rFonts w:cs="Arial"/>
                <w:sz w:val="12"/>
                <w:szCs w:val="12"/>
              </w:rPr>
            </w:pPr>
            <w:r w:rsidRPr="002340F8">
              <w:rPr>
                <w:rFonts w:cs="Arial"/>
                <w:sz w:val="12"/>
                <w:szCs w:val="12"/>
              </w:rPr>
              <w:t>Wody śródlądowe oraz morskie w strefie do 2 mil morskich od brzegu z włączeniem obszaru regat żeglarskich – zgodnie  z warunkami określonymi przez organizatora regat</w:t>
            </w:r>
          </w:p>
        </w:tc>
      </w:tr>
      <w:tr w:rsidR="002340F8" w:rsidRPr="002340F8" w14:paraId="0EAE5117" w14:textId="77777777" w:rsidTr="0048077C">
        <w:trPr>
          <w:trHeight w:val="261"/>
        </w:trPr>
        <w:tc>
          <w:tcPr>
            <w:tcW w:w="190" w:type="pct"/>
            <w:shd w:val="clear" w:color="auto" w:fill="FFFFFF" w:themeFill="background1"/>
            <w:vAlign w:val="center"/>
          </w:tcPr>
          <w:p w14:paraId="6FD3771C" w14:textId="633B9F6F" w:rsidR="006A5F94" w:rsidRPr="002340F8" w:rsidRDefault="006A5F94" w:rsidP="006A5F94">
            <w:pPr>
              <w:ind w:left="-16" w:firstLine="16"/>
              <w:jc w:val="center"/>
              <w:rPr>
                <w:sz w:val="12"/>
                <w:szCs w:val="12"/>
              </w:rPr>
            </w:pPr>
            <w:r w:rsidRPr="002340F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1581" w:type="pct"/>
            <w:gridSpan w:val="2"/>
            <w:shd w:val="clear" w:color="auto" w:fill="FFFFFF" w:themeFill="background1"/>
            <w:vAlign w:val="center"/>
          </w:tcPr>
          <w:p w14:paraId="1E8D5B2B" w14:textId="01606156" w:rsidR="006A5F94" w:rsidRPr="002340F8" w:rsidRDefault="006A5F94" w:rsidP="006A5F94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Jacht żaglowy klasy OMEGA POL-659</w:t>
            </w:r>
          </w:p>
        </w:tc>
        <w:tc>
          <w:tcPr>
            <w:tcW w:w="55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FEF4CF9" w14:textId="50326766" w:rsidR="006A5F94" w:rsidRPr="002340F8" w:rsidRDefault="00766D7C" w:rsidP="006A5F94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2340F8">
              <w:rPr>
                <w:rFonts w:cs="Arial"/>
                <w:b/>
                <w:bCs/>
                <w:sz w:val="12"/>
                <w:szCs w:val="12"/>
              </w:rPr>
              <w:t xml:space="preserve">56.604,00 </w:t>
            </w:r>
            <w:r w:rsidR="006A5F94" w:rsidRPr="002340F8">
              <w:rPr>
                <w:rFonts w:cs="Arial"/>
                <w:b/>
                <w:bCs/>
                <w:sz w:val="12"/>
                <w:szCs w:val="12"/>
              </w:rPr>
              <w:t>zł</w:t>
            </w:r>
            <w:r w:rsidR="006A5F94" w:rsidRPr="002340F8">
              <w:rPr>
                <w:sz w:val="12"/>
                <w:szCs w:val="12"/>
              </w:rPr>
              <w:t xml:space="preserve"> wartość odtworzeniowa</w:t>
            </w:r>
          </w:p>
        </w:tc>
        <w:tc>
          <w:tcPr>
            <w:tcW w:w="61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A68C9D2" w14:textId="25C24D48" w:rsidR="006A5F94" w:rsidRPr="002340F8" w:rsidRDefault="00766D7C" w:rsidP="006A5F94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2340F8">
              <w:rPr>
                <w:rFonts w:cs="Arial"/>
                <w:b/>
                <w:bCs/>
                <w:sz w:val="12"/>
                <w:szCs w:val="12"/>
              </w:rPr>
              <w:t xml:space="preserve">56.604,00 </w:t>
            </w:r>
            <w:r w:rsidR="006A5F94" w:rsidRPr="002340F8">
              <w:rPr>
                <w:rFonts w:cs="Arial"/>
                <w:b/>
                <w:bCs/>
                <w:sz w:val="12"/>
                <w:szCs w:val="12"/>
              </w:rPr>
              <w:t>zł</w:t>
            </w:r>
            <w:r w:rsidR="006A5F94" w:rsidRPr="002340F8">
              <w:rPr>
                <w:sz w:val="12"/>
                <w:szCs w:val="12"/>
              </w:rPr>
              <w:t xml:space="preserve"> wartość odtworzeniowa</w:t>
            </w:r>
          </w:p>
        </w:tc>
        <w:tc>
          <w:tcPr>
            <w:tcW w:w="601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1133D33" w14:textId="170E4668" w:rsidR="006A5F94" w:rsidRPr="002340F8" w:rsidRDefault="006A5F94" w:rsidP="006A5F94">
            <w:pPr>
              <w:jc w:val="center"/>
              <w:rPr>
                <w:rFonts w:cs="Arial"/>
                <w:sz w:val="12"/>
                <w:szCs w:val="12"/>
              </w:rPr>
            </w:pPr>
            <w:r w:rsidRPr="002340F8">
              <w:rPr>
                <w:rFonts w:cs="Arial"/>
                <w:sz w:val="12"/>
                <w:szCs w:val="12"/>
              </w:rPr>
              <w:t>Przystań "Centrum Żeglarskie" ul. Przestrzenna 19-21, Szczecin</w:t>
            </w:r>
          </w:p>
        </w:tc>
        <w:tc>
          <w:tcPr>
            <w:tcW w:w="41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A1FCB69" w14:textId="337BF7F1" w:rsidR="006A5F94" w:rsidRPr="002340F8" w:rsidRDefault="006A5F94" w:rsidP="006A5F94">
            <w:pPr>
              <w:jc w:val="center"/>
              <w:rPr>
                <w:rFonts w:cs="Arial"/>
                <w:sz w:val="12"/>
                <w:szCs w:val="12"/>
              </w:rPr>
            </w:pPr>
            <w:r w:rsidRPr="002340F8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105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0CB349E" w14:textId="35E3B949" w:rsidR="006A5F94" w:rsidRPr="002340F8" w:rsidRDefault="006A5F94" w:rsidP="006A5F94">
            <w:pPr>
              <w:jc w:val="center"/>
              <w:rPr>
                <w:rFonts w:cs="Arial"/>
                <w:sz w:val="12"/>
                <w:szCs w:val="12"/>
              </w:rPr>
            </w:pPr>
            <w:r w:rsidRPr="002340F8">
              <w:rPr>
                <w:rFonts w:cs="Arial"/>
                <w:sz w:val="12"/>
                <w:szCs w:val="12"/>
              </w:rPr>
              <w:t>Wody śródlądowe oraz morskie w strefie do 2 mil morskich od brzegu z włączeniem obszaru regat żeglarskich – zgodnie  z warunkami określonymi przez organizatora regat</w:t>
            </w:r>
          </w:p>
        </w:tc>
      </w:tr>
      <w:tr w:rsidR="002340F8" w:rsidRPr="002340F8" w14:paraId="3776C053" w14:textId="77777777" w:rsidTr="0048077C">
        <w:trPr>
          <w:trHeight w:val="1285"/>
        </w:trPr>
        <w:tc>
          <w:tcPr>
            <w:tcW w:w="190" w:type="pct"/>
            <w:shd w:val="clear" w:color="auto" w:fill="FFFFFF" w:themeFill="background1"/>
            <w:vAlign w:val="center"/>
          </w:tcPr>
          <w:p w14:paraId="7EC72B56" w14:textId="6982C4F4" w:rsidR="009A52F5" w:rsidRPr="002340F8" w:rsidRDefault="009A52F5" w:rsidP="009A52F5">
            <w:pPr>
              <w:ind w:left="-16" w:firstLine="16"/>
              <w:jc w:val="center"/>
              <w:rPr>
                <w:sz w:val="12"/>
                <w:szCs w:val="12"/>
              </w:rPr>
            </w:pPr>
            <w:r w:rsidRPr="002340F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581" w:type="pct"/>
            <w:gridSpan w:val="2"/>
            <w:shd w:val="clear" w:color="auto" w:fill="FFFFFF" w:themeFill="background1"/>
            <w:vAlign w:val="center"/>
          </w:tcPr>
          <w:p w14:paraId="04C177B0" w14:textId="77777777" w:rsidR="009A52F5" w:rsidRPr="002340F8" w:rsidRDefault="009A52F5" w:rsidP="009A52F5">
            <w:pPr>
              <w:jc w:val="center"/>
              <w:rPr>
                <w:rFonts w:cs="Arial"/>
                <w:sz w:val="12"/>
                <w:szCs w:val="12"/>
              </w:rPr>
            </w:pPr>
            <w:r w:rsidRPr="002340F8">
              <w:rPr>
                <w:rFonts w:cs="Arial"/>
                <w:sz w:val="12"/>
                <w:szCs w:val="12"/>
              </w:rPr>
              <w:t>Łódź motorowa typu "RIB" z silnikiem zaburtowym 60 KM, UA-A2954A121, RIB GALA Atlantis A450L z wyposażeniem:</w:t>
            </w:r>
          </w:p>
          <w:p w14:paraId="0D195B9B" w14:textId="77777777" w:rsidR="009A52F5" w:rsidRPr="002340F8" w:rsidRDefault="009A52F5" w:rsidP="009A52F5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39D67CFA" w14:textId="20DBF36C" w:rsidR="009A52F5" w:rsidRPr="002340F8" w:rsidRDefault="009A52F5" w:rsidP="009A52F5">
            <w:pPr>
              <w:jc w:val="center"/>
              <w:rPr>
                <w:rFonts w:cs="Arial"/>
                <w:sz w:val="12"/>
                <w:szCs w:val="12"/>
              </w:rPr>
            </w:pPr>
            <w:r w:rsidRPr="002340F8">
              <w:rPr>
                <w:rFonts w:cs="Arial"/>
                <w:sz w:val="12"/>
                <w:szCs w:val="12"/>
              </w:rPr>
              <w:t xml:space="preserve">Silnik spalinowy zaburtowy </w:t>
            </w:r>
            <w:proofErr w:type="spellStart"/>
            <w:r w:rsidRPr="002340F8">
              <w:rPr>
                <w:rFonts w:cs="Arial"/>
                <w:sz w:val="12"/>
                <w:szCs w:val="12"/>
              </w:rPr>
              <w:t>Mercury</w:t>
            </w:r>
            <w:proofErr w:type="spellEnd"/>
            <w:r w:rsidRPr="002340F8">
              <w:rPr>
                <w:rFonts w:cs="Arial"/>
                <w:sz w:val="12"/>
                <w:szCs w:val="12"/>
              </w:rPr>
              <w:t xml:space="preserve"> (1F60453GZ, 60ELPTCT, 44 KW / 60 KM), radio UKF + transponder AIS kl. B B&amp;G V60, LOWRANCE ELITE FS (echosonda z przetwornikiem i mapy), podstawowe wyposażenie ratunkowe.</w:t>
            </w:r>
          </w:p>
        </w:tc>
        <w:tc>
          <w:tcPr>
            <w:tcW w:w="553" w:type="pct"/>
            <w:shd w:val="clear" w:color="auto" w:fill="FFFFFF" w:themeFill="background1"/>
            <w:vAlign w:val="center"/>
          </w:tcPr>
          <w:p w14:paraId="74854AAC" w14:textId="01E63B98" w:rsidR="009A52F5" w:rsidRPr="002340F8" w:rsidRDefault="009A52F5" w:rsidP="009A52F5">
            <w:pPr>
              <w:jc w:val="center"/>
              <w:rPr>
                <w:sz w:val="12"/>
                <w:szCs w:val="12"/>
              </w:rPr>
            </w:pPr>
            <w:r w:rsidRPr="002340F8">
              <w:rPr>
                <w:rFonts w:cs="Arial"/>
                <w:b/>
                <w:bCs/>
                <w:sz w:val="12"/>
                <w:szCs w:val="12"/>
              </w:rPr>
              <w:t>1</w:t>
            </w:r>
            <w:r w:rsidR="00766D7C" w:rsidRPr="002340F8">
              <w:rPr>
                <w:rFonts w:cs="Arial"/>
                <w:b/>
                <w:bCs/>
                <w:sz w:val="12"/>
                <w:szCs w:val="12"/>
              </w:rPr>
              <w:t>25.3</w:t>
            </w:r>
            <w:r w:rsidRPr="002340F8">
              <w:rPr>
                <w:rFonts w:cs="Arial"/>
                <w:b/>
                <w:bCs/>
                <w:sz w:val="12"/>
                <w:szCs w:val="12"/>
              </w:rPr>
              <w:t>00,00 zł</w:t>
            </w:r>
            <w:r w:rsidRPr="002340F8">
              <w:rPr>
                <w:rFonts w:cs="Arial"/>
                <w:sz w:val="12"/>
                <w:szCs w:val="12"/>
              </w:rPr>
              <w:t xml:space="preserve"> </w:t>
            </w:r>
            <w:r w:rsidRPr="002340F8">
              <w:rPr>
                <w:sz w:val="12"/>
                <w:szCs w:val="12"/>
              </w:rPr>
              <w:t>wartość odtworzeniowa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388EB01B" w14:textId="48C94EB7" w:rsidR="009A52F5" w:rsidRPr="002340F8" w:rsidRDefault="00766D7C" w:rsidP="009A52F5">
            <w:pPr>
              <w:jc w:val="center"/>
              <w:rPr>
                <w:sz w:val="12"/>
                <w:szCs w:val="12"/>
              </w:rPr>
            </w:pPr>
            <w:r w:rsidRPr="002340F8">
              <w:rPr>
                <w:rFonts w:cs="Arial"/>
                <w:b/>
                <w:bCs/>
                <w:sz w:val="12"/>
                <w:szCs w:val="12"/>
              </w:rPr>
              <w:t xml:space="preserve">125.300,00 </w:t>
            </w:r>
            <w:r w:rsidR="009A52F5" w:rsidRPr="002340F8">
              <w:rPr>
                <w:rFonts w:cs="Arial"/>
                <w:b/>
                <w:bCs/>
                <w:sz w:val="12"/>
                <w:szCs w:val="12"/>
              </w:rPr>
              <w:t>zł</w:t>
            </w:r>
            <w:r w:rsidR="009A52F5" w:rsidRPr="002340F8">
              <w:rPr>
                <w:rFonts w:cs="Arial"/>
                <w:sz w:val="12"/>
                <w:szCs w:val="12"/>
              </w:rPr>
              <w:t xml:space="preserve"> </w:t>
            </w:r>
            <w:r w:rsidR="009A52F5" w:rsidRPr="002340F8">
              <w:rPr>
                <w:sz w:val="12"/>
                <w:szCs w:val="12"/>
              </w:rPr>
              <w:t>wartość odtworzeniowa</w:t>
            </w:r>
          </w:p>
        </w:tc>
        <w:tc>
          <w:tcPr>
            <w:tcW w:w="601" w:type="pct"/>
            <w:shd w:val="clear" w:color="auto" w:fill="FFFFFF" w:themeFill="background1"/>
            <w:vAlign w:val="center"/>
          </w:tcPr>
          <w:p w14:paraId="5506CCF4" w14:textId="015E0A2F" w:rsidR="009A52F5" w:rsidRPr="002340F8" w:rsidRDefault="009A52F5" w:rsidP="009A52F5">
            <w:pPr>
              <w:jc w:val="center"/>
              <w:rPr>
                <w:rFonts w:cs="Arial"/>
                <w:sz w:val="12"/>
                <w:szCs w:val="12"/>
              </w:rPr>
            </w:pPr>
            <w:r w:rsidRPr="002340F8">
              <w:rPr>
                <w:rFonts w:cs="Arial"/>
                <w:sz w:val="12"/>
                <w:szCs w:val="12"/>
              </w:rPr>
              <w:t>Nabrzeże OSRM (Dębogórska 7/8 Szczecin), nabrzeże CEOP (Dębogórska 12), poza sezonem hala magazynowa (Dębogórska 7/8)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00F1A1FC" w14:textId="0FB964AD" w:rsidR="009A52F5" w:rsidRPr="002340F8" w:rsidRDefault="009A52F5" w:rsidP="009A52F5">
            <w:pPr>
              <w:jc w:val="center"/>
              <w:rPr>
                <w:rFonts w:cs="Arial"/>
                <w:sz w:val="12"/>
                <w:szCs w:val="12"/>
              </w:rPr>
            </w:pPr>
            <w:r w:rsidRPr="002340F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1050" w:type="pct"/>
            <w:shd w:val="clear" w:color="auto" w:fill="FFFFFF" w:themeFill="background1"/>
            <w:vAlign w:val="center"/>
          </w:tcPr>
          <w:p w14:paraId="50DFDEE4" w14:textId="5657EBC8" w:rsidR="009A52F5" w:rsidRPr="002340F8" w:rsidRDefault="009A52F5" w:rsidP="009A52F5">
            <w:pPr>
              <w:jc w:val="center"/>
              <w:rPr>
                <w:rFonts w:cs="Arial"/>
                <w:sz w:val="12"/>
                <w:szCs w:val="12"/>
              </w:rPr>
            </w:pPr>
            <w:r w:rsidRPr="002340F8">
              <w:rPr>
                <w:rFonts w:cs="Arial"/>
                <w:sz w:val="12"/>
                <w:szCs w:val="12"/>
              </w:rPr>
              <w:t>Wody śródlądowe oraz morskie w strefie do 2 mil morskich od brzegu z włączeniem obszaru regat żeglarskich – zgodnie  z warunkami określonymi przez organizatora regat</w:t>
            </w:r>
          </w:p>
        </w:tc>
      </w:tr>
      <w:tr w:rsidR="002340F8" w:rsidRPr="002340F8" w14:paraId="187EF633" w14:textId="77777777" w:rsidTr="0048077C">
        <w:trPr>
          <w:trHeight w:val="1261"/>
        </w:trPr>
        <w:tc>
          <w:tcPr>
            <w:tcW w:w="190" w:type="pct"/>
            <w:shd w:val="clear" w:color="auto" w:fill="FFFFFF" w:themeFill="background1"/>
            <w:vAlign w:val="center"/>
          </w:tcPr>
          <w:p w14:paraId="5AA976FA" w14:textId="75F42F58" w:rsidR="009A52F5" w:rsidRPr="002340F8" w:rsidRDefault="009A52F5" w:rsidP="009A52F5">
            <w:pPr>
              <w:ind w:left="-16" w:firstLine="16"/>
              <w:jc w:val="center"/>
              <w:rPr>
                <w:sz w:val="12"/>
                <w:szCs w:val="12"/>
              </w:rPr>
            </w:pPr>
            <w:r w:rsidRPr="002340F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1581" w:type="pct"/>
            <w:gridSpan w:val="2"/>
            <w:shd w:val="clear" w:color="auto" w:fill="FFFFFF" w:themeFill="background1"/>
            <w:vAlign w:val="center"/>
          </w:tcPr>
          <w:p w14:paraId="5F8FBD9E" w14:textId="77777777" w:rsidR="009A52F5" w:rsidRPr="002340F8" w:rsidRDefault="009A52F5" w:rsidP="009A52F5">
            <w:pPr>
              <w:jc w:val="center"/>
              <w:rPr>
                <w:rFonts w:cs="Arial"/>
                <w:sz w:val="12"/>
                <w:szCs w:val="12"/>
              </w:rPr>
            </w:pPr>
            <w:r w:rsidRPr="002340F8">
              <w:rPr>
                <w:rFonts w:cs="Arial"/>
                <w:sz w:val="12"/>
                <w:szCs w:val="12"/>
              </w:rPr>
              <w:t>Łódź motorowa typu "RIB" z silnikiem zaburtowym 60 KM, UA-A2955A121, RIB GALA Atlantis A450L z wyposażeniem:</w:t>
            </w:r>
          </w:p>
          <w:p w14:paraId="286A3064" w14:textId="77777777" w:rsidR="009A52F5" w:rsidRPr="002340F8" w:rsidRDefault="009A52F5" w:rsidP="009A52F5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32463627" w14:textId="0CCF2594" w:rsidR="009A52F5" w:rsidRPr="002340F8" w:rsidRDefault="009A52F5" w:rsidP="009A52F5">
            <w:pPr>
              <w:jc w:val="center"/>
              <w:rPr>
                <w:rFonts w:cs="Arial"/>
                <w:sz w:val="12"/>
                <w:szCs w:val="12"/>
              </w:rPr>
            </w:pPr>
            <w:r w:rsidRPr="002340F8">
              <w:rPr>
                <w:rFonts w:cs="Arial"/>
                <w:sz w:val="12"/>
                <w:szCs w:val="12"/>
              </w:rPr>
              <w:t xml:space="preserve">Silnik spalinowy zaburtowy </w:t>
            </w:r>
            <w:proofErr w:type="spellStart"/>
            <w:r w:rsidRPr="002340F8">
              <w:rPr>
                <w:rFonts w:cs="Arial"/>
                <w:sz w:val="12"/>
                <w:szCs w:val="12"/>
              </w:rPr>
              <w:t>Mercury</w:t>
            </w:r>
            <w:proofErr w:type="spellEnd"/>
            <w:r w:rsidRPr="002340F8">
              <w:rPr>
                <w:rFonts w:cs="Arial"/>
                <w:sz w:val="12"/>
                <w:szCs w:val="12"/>
              </w:rPr>
              <w:t xml:space="preserve"> (1F60453GZ, 60ELPTCT, 44 KW / 60 KM), radio UKF + transponder AIS kl. B B&amp;G V60, LOWRANCE ELITE FS (echosonda z przetwornikiem i mapy), podstawowe wyposażenie ratunkowe.</w:t>
            </w:r>
          </w:p>
        </w:tc>
        <w:tc>
          <w:tcPr>
            <w:tcW w:w="553" w:type="pct"/>
            <w:shd w:val="clear" w:color="auto" w:fill="FFFFFF" w:themeFill="background1"/>
            <w:vAlign w:val="center"/>
          </w:tcPr>
          <w:p w14:paraId="4A984E22" w14:textId="763741F2" w:rsidR="009A52F5" w:rsidRPr="002340F8" w:rsidRDefault="00766D7C" w:rsidP="009A52F5">
            <w:pPr>
              <w:jc w:val="center"/>
              <w:rPr>
                <w:sz w:val="12"/>
                <w:szCs w:val="12"/>
              </w:rPr>
            </w:pPr>
            <w:r w:rsidRPr="002340F8">
              <w:rPr>
                <w:rFonts w:cs="Arial"/>
                <w:b/>
                <w:bCs/>
                <w:sz w:val="12"/>
                <w:szCs w:val="12"/>
              </w:rPr>
              <w:t xml:space="preserve">125.300,00 </w:t>
            </w:r>
            <w:r w:rsidR="009A52F5" w:rsidRPr="002340F8">
              <w:rPr>
                <w:rFonts w:cs="Arial"/>
                <w:b/>
                <w:bCs/>
                <w:sz w:val="12"/>
                <w:szCs w:val="12"/>
              </w:rPr>
              <w:t>zł</w:t>
            </w:r>
            <w:r w:rsidR="009A52F5" w:rsidRPr="002340F8">
              <w:rPr>
                <w:rFonts w:cs="Arial"/>
                <w:sz w:val="12"/>
                <w:szCs w:val="12"/>
              </w:rPr>
              <w:t xml:space="preserve"> </w:t>
            </w:r>
            <w:r w:rsidR="009A52F5" w:rsidRPr="002340F8">
              <w:rPr>
                <w:sz w:val="12"/>
                <w:szCs w:val="12"/>
              </w:rPr>
              <w:t>wartość odtworzeniowa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4FFA51A2" w14:textId="2D8B0DCF" w:rsidR="009A52F5" w:rsidRPr="002340F8" w:rsidRDefault="00766D7C" w:rsidP="009A52F5">
            <w:pPr>
              <w:jc w:val="center"/>
              <w:rPr>
                <w:sz w:val="12"/>
                <w:szCs w:val="12"/>
              </w:rPr>
            </w:pPr>
            <w:r w:rsidRPr="002340F8">
              <w:rPr>
                <w:rFonts w:cs="Arial"/>
                <w:b/>
                <w:bCs/>
                <w:sz w:val="12"/>
                <w:szCs w:val="12"/>
              </w:rPr>
              <w:t xml:space="preserve">125.300,00 </w:t>
            </w:r>
            <w:r w:rsidR="009A52F5" w:rsidRPr="002340F8">
              <w:rPr>
                <w:rFonts w:cs="Arial"/>
                <w:b/>
                <w:bCs/>
                <w:sz w:val="12"/>
                <w:szCs w:val="12"/>
              </w:rPr>
              <w:t>zł</w:t>
            </w:r>
            <w:r w:rsidR="009A52F5" w:rsidRPr="002340F8">
              <w:rPr>
                <w:rFonts w:cs="Arial"/>
                <w:sz w:val="12"/>
                <w:szCs w:val="12"/>
              </w:rPr>
              <w:t xml:space="preserve"> </w:t>
            </w:r>
            <w:r w:rsidR="009A52F5" w:rsidRPr="002340F8">
              <w:rPr>
                <w:sz w:val="12"/>
                <w:szCs w:val="12"/>
              </w:rPr>
              <w:t>wartość odtworzeniowa</w:t>
            </w:r>
            <w:r w:rsidR="009A52F5" w:rsidRPr="002340F8">
              <w:rPr>
                <w:rFonts w:cs="Arial"/>
                <w:b/>
                <w:sz w:val="12"/>
                <w:szCs w:val="12"/>
              </w:rPr>
              <w:t xml:space="preserve">  </w:t>
            </w:r>
          </w:p>
        </w:tc>
        <w:tc>
          <w:tcPr>
            <w:tcW w:w="601" w:type="pct"/>
            <w:shd w:val="clear" w:color="auto" w:fill="FFFFFF" w:themeFill="background1"/>
            <w:vAlign w:val="center"/>
          </w:tcPr>
          <w:p w14:paraId="511A812D" w14:textId="43CFEA3D" w:rsidR="009A52F5" w:rsidRPr="002340F8" w:rsidRDefault="009A52F5" w:rsidP="009A52F5">
            <w:pPr>
              <w:jc w:val="center"/>
              <w:rPr>
                <w:rFonts w:cs="Arial"/>
                <w:sz w:val="12"/>
                <w:szCs w:val="12"/>
              </w:rPr>
            </w:pPr>
            <w:r w:rsidRPr="002340F8">
              <w:rPr>
                <w:rFonts w:cs="Arial"/>
                <w:sz w:val="12"/>
                <w:szCs w:val="12"/>
              </w:rPr>
              <w:t>Nabrzeże OSRM (Dębogórska 7/8 Szczecin), nabrzeże CEOP (Dębogórska 12), poza sezonem hala magazynowa (Dębogórska 7/8)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00DA8693" w14:textId="1A5A064C" w:rsidR="009A52F5" w:rsidRPr="002340F8" w:rsidRDefault="009A52F5" w:rsidP="009A52F5">
            <w:pPr>
              <w:jc w:val="center"/>
              <w:rPr>
                <w:rFonts w:cs="Arial"/>
                <w:sz w:val="12"/>
                <w:szCs w:val="12"/>
              </w:rPr>
            </w:pPr>
            <w:r w:rsidRPr="002340F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1050" w:type="pct"/>
            <w:shd w:val="clear" w:color="auto" w:fill="FFFFFF" w:themeFill="background1"/>
            <w:vAlign w:val="center"/>
          </w:tcPr>
          <w:p w14:paraId="5A69661B" w14:textId="0AB046D0" w:rsidR="009A52F5" w:rsidRPr="002340F8" w:rsidRDefault="009A52F5" w:rsidP="009A52F5">
            <w:pPr>
              <w:jc w:val="center"/>
              <w:rPr>
                <w:rFonts w:cs="Arial"/>
                <w:sz w:val="12"/>
                <w:szCs w:val="12"/>
              </w:rPr>
            </w:pPr>
            <w:r w:rsidRPr="002340F8">
              <w:rPr>
                <w:rFonts w:cs="Arial"/>
                <w:sz w:val="12"/>
                <w:szCs w:val="12"/>
              </w:rPr>
              <w:t>Wody śródlądowe oraz morskie w strefie do 2 mil morskich od brzegu z włączeniem obszaru regat żeglarskich – zgodnie  z warunkami określonymi przez organizatora regat</w:t>
            </w:r>
          </w:p>
        </w:tc>
      </w:tr>
      <w:tr w:rsidR="002340F8" w:rsidRPr="002340F8" w14:paraId="7D6D75BB" w14:textId="77777777" w:rsidTr="0048077C">
        <w:trPr>
          <w:trHeight w:val="1204"/>
        </w:trPr>
        <w:tc>
          <w:tcPr>
            <w:tcW w:w="190" w:type="pct"/>
            <w:shd w:val="clear" w:color="auto" w:fill="FFFFFF" w:themeFill="background1"/>
            <w:vAlign w:val="center"/>
          </w:tcPr>
          <w:p w14:paraId="64CE15C1" w14:textId="48A1BD7F" w:rsidR="00D712B2" w:rsidRPr="002340F8" w:rsidRDefault="00D712B2" w:rsidP="00D712B2">
            <w:pPr>
              <w:ind w:left="-16" w:firstLine="16"/>
              <w:jc w:val="center"/>
              <w:rPr>
                <w:sz w:val="12"/>
                <w:szCs w:val="12"/>
              </w:rPr>
            </w:pPr>
            <w:r w:rsidRPr="002340F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1581" w:type="pct"/>
            <w:gridSpan w:val="2"/>
            <w:shd w:val="clear" w:color="auto" w:fill="FFFFFF" w:themeFill="background1"/>
            <w:vAlign w:val="center"/>
          </w:tcPr>
          <w:p w14:paraId="5125763D" w14:textId="7FEF88CD" w:rsidR="00D712B2" w:rsidRPr="002340F8" w:rsidRDefault="00D712B2" w:rsidP="00D712B2">
            <w:pPr>
              <w:jc w:val="center"/>
              <w:rPr>
                <w:sz w:val="12"/>
                <w:szCs w:val="12"/>
              </w:rPr>
            </w:pPr>
            <w:r w:rsidRPr="002340F8">
              <w:rPr>
                <w:sz w:val="12"/>
                <w:szCs w:val="12"/>
              </w:rPr>
              <w:t>Katamaran ALUTEC C8 "Akustyka"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35D5EF" w14:textId="7D112FE0" w:rsidR="00D712B2" w:rsidRPr="002340F8" w:rsidRDefault="00766D7C" w:rsidP="00D712B2">
            <w:pPr>
              <w:jc w:val="center"/>
              <w:rPr>
                <w:b/>
                <w:sz w:val="12"/>
                <w:szCs w:val="12"/>
              </w:rPr>
            </w:pPr>
            <w:r w:rsidRPr="002340F8">
              <w:rPr>
                <w:rFonts w:cs="Arial"/>
                <w:b/>
                <w:bCs/>
                <w:sz w:val="12"/>
                <w:szCs w:val="12"/>
              </w:rPr>
              <w:t>1.196.741,09</w:t>
            </w:r>
            <w:r w:rsidR="00D712B2" w:rsidRPr="002340F8">
              <w:rPr>
                <w:rFonts w:cs="Arial"/>
                <w:b/>
                <w:bCs/>
                <w:sz w:val="12"/>
                <w:szCs w:val="12"/>
              </w:rPr>
              <w:t xml:space="preserve"> zł</w:t>
            </w:r>
            <w:r w:rsidR="00D712B2" w:rsidRPr="002340F8">
              <w:rPr>
                <w:rFonts w:cs="Arial"/>
                <w:sz w:val="20"/>
              </w:rPr>
              <w:t xml:space="preserve"> </w:t>
            </w:r>
            <w:r w:rsidR="00D712B2" w:rsidRPr="002340F8">
              <w:rPr>
                <w:sz w:val="12"/>
                <w:szCs w:val="12"/>
              </w:rPr>
              <w:t>wartość odtworzeniowa</w:t>
            </w:r>
          </w:p>
        </w:tc>
        <w:tc>
          <w:tcPr>
            <w:tcW w:w="6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5CE826" w14:textId="2F6CE451" w:rsidR="00D712B2" w:rsidRPr="002340F8" w:rsidRDefault="00766D7C" w:rsidP="00D712B2">
            <w:pPr>
              <w:jc w:val="center"/>
              <w:rPr>
                <w:b/>
                <w:sz w:val="12"/>
                <w:szCs w:val="12"/>
              </w:rPr>
            </w:pPr>
            <w:r w:rsidRPr="002340F8">
              <w:rPr>
                <w:rFonts w:cs="Arial"/>
                <w:b/>
                <w:bCs/>
                <w:sz w:val="12"/>
                <w:szCs w:val="12"/>
              </w:rPr>
              <w:t xml:space="preserve">1.196.741,09 </w:t>
            </w:r>
            <w:r w:rsidR="00D712B2" w:rsidRPr="002340F8">
              <w:rPr>
                <w:rFonts w:cs="Arial"/>
                <w:b/>
                <w:bCs/>
                <w:sz w:val="12"/>
                <w:szCs w:val="12"/>
              </w:rPr>
              <w:t>zł</w:t>
            </w:r>
            <w:r w:rsidR="00D712B2" w:rsidRPr="002340F8">
              <w:rPr>
                <w:sz w:val="12"/>
                <w:szCs w:val="12"/>
              </w:rPr>
              <w:t xml:space="preserve"> wartość odtworzeniowa</w:t>
            </w:r>
          </w:p>
        </w:tc>
        <w:tc>
          <w:tcPr>
            <w:tcW w:w="601" w:type="pct"/>
            <w:shd w:val="clear" w:color="auto" w:fill="FFFFFF" w:themeFill="background1"/>
            <w:vAlign w:val="center"/>
          </w:tcPr>
          <w:p w14:paraId="1042C7BC" w14:textId="02A5BBF0" w:rsidR="00D712B2" w:rsidRPr="002340F8" w:rsidRDefault="00D712B2" w:rsidP="00D712B2">
            <w:pPr>
              <w:jc w:val="center"/>
              <w:rPr>
                <w:rFonts w:cs="Arial"/>
                <w:sz w:val="12"/>
                <w:szCs w:val="12"/>
              </w:rPr>
            </w:pPr>
            <w:r w:rsidRPr="002340F8">
              <w:rPr>
                <w:rFonts w:cs="Arial"/>
                <w:sz w:val="12"/>
                <w:szCs w:val="12"/>
              </w:rPr>
              <w:t>Nabrzeże OSRM – Kanał Młyński Szczecin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14:paraId="6CF5272C" w14:textId="1BD39CFE" w:rsidR="00D712B2" w:rsidRPr="002340F8" w:rsidRDefault="00D712B2" w:rsidP="00D712B2">
            <w:pPr>
              <w:jc w:val="center"/>
              <w:rPr>
                <w:rFonts w:cs="Arial"/>
                <w:sz w:val="12"/>
                <w:szCs w:val="12"/>
              </w:rPr>
            </w:pPr>
            <w:r w:rsidRPr="002340F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1050" w:type="pct"/>
            <w:shd w:val="clear" w:color="auto" w:fill="FFFFFF" w:themeFill="background1"/>
            <w:vAlign w:val="center"/>
          </w:tcPr>
          <w:p w14:paraId="13ECC5D0" w14:textId="2B27A25B" w:rsidR="00D712B2" w:rsidRPr="002340F8" w:rsidRDefault="00D712B2" w:rsidP="00D712B2">
            <w:pPr>
              <w:jc w:val="center"/>
              <w:rPr>
                <w:rFonts w:cs="Arial"/>
                <w:sz w:val="12"/>
                <w:szCs w:val="12"/>
              </w:rPr>
            </w:pPr>
            <w:r w:rsidRPr="002340F8">
              <w:rPr>
                <w:rFonts w:cs="Arial"/>
                <w:sz w:val="12"/>
                <w:szCs w:val="12"/>
              </w:rPr>
              <w:t>Strefa „0” – obejmująca jednostki w czasie żeglugi po obszarze wód morskich o szerokości 20 mil morskich liczonych od lin ii postojowej morza terytorialnego RP, morskich wodach wewnętrznych RP i wodach śródlądowych RP.</w:t>
            </w:r>
          </w:p>
        </w:tc>
      </w:tr>
      <w:tr w:rsidR="002340F8" w:rsidRPr="002340F8" w14:paraId="18714A58" w14:textId="77777777" w:rsidTr="009A52F5">
        <w:trPr>
          <w:trHeight w:val="269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5F99557B" w14:textId="491B4924" w:rsidR="007A4550" w:rsidRPr="002340F8" w:rsidRDefault="007A4550" w:rsidP="00CD4869">
            <w:pPr>
              <w:rPr>
                <w:sz w:val="18"/>
                <w:szCs w:val="18"/>
              </w:rPr>
            </w:pPr>
            <w:r w:rsidRPr="002340F8">
              <w:rPr>
                <w:sz w:val="18"/>
                <w:szCs w:val="18"/>
              </w:rPr>
              <w:t xml:space="preserve">Uwaga: Dodatkowe dane zgodnie z </w:t>
            </w:r>
            <w:r w:rsidRPr="002340F8">
              <w:rPr>
                <w:b/>
                <w:sz w:val="18"/>
                <w:szCs w:val="18"/>
              </w:rPr>
              <w:t xml:space="preserve">Załącznikami nr </w:t>
            </w:r>
            <w:r w:rsidR="00F76ECD" w:rsidRPr="002340F8">
              <w:rPr>
                <w:b/>
                <w:sz w:val="18"/>
                <w:szCs w:val="18"/>
              </w:rPr>
              <w:t xml:space="preserve">6, 7, 8  </w:t>
            </w:r>
            <w:r w:rsidRPr="002340F8">
              <w:rPr>
                <w:b/>
                <w:sz w:val="18"/>
                <w:szCs w:val="18"/>
              </w:rPr>
              <w:t xml:space="preserve"> do </w:t>
            </w:r>
            <w:r w:rsidR="00B227E5" w:rsidRPr="002340F8">
              <w:rPr>
                <w:b/>
                <w:sz w:val="18"/>
                <w:szCs w:val="18"/>
              </w:rPr>
              <w:t>SWZ</w:t>
            </w:r>
            <w:r w:rsidRPr="002340F8">
              <w:rPr>
                <w:b/>
                <w:sz w:val="18"/>
                <w:szCs w:val="18"/>
              </w:rPr>
              <w:t>.</w:t>
            </w:r>
          </w:p>
        </w:tc>
      </w:tr>
    </w:tbl>
    <w:p w14:paraId="57C94132" w14:textId="77777777" w:rsidR="007A4550" w:rsidRPr="002340F8" w:rsidRDefault="007A4550" w:rsidP="007C771D">
      <w:pPr>
        <w:numPr>
          <w:ilvl w:val="2"/>
          <w:numId w:val="4"/>
        </w:numPr>
        <w:tabs>
          <w:tab w:val="clear" w:pos="1080"/>
          <w:tab w:val="num" w:pos="709"/>
        </w:tabs>
        <w:spacing w:before="120" w:line="360" w:lineRule="auto"/>
        <w:ind w:left="709" w:hanging="709"/>
        <w:jc w:val="both"/>
        <w:rPr>
          <w:sz w:val="22"/>
          <w:szCs w:val="22"/>
        </w:rPr>
      </w:pPr>
      <w:r w:rsidRPr="002340F8">
        <w:rPr>
          <w:sz w:val="22"/>
          <w:szCs w:val="22"/>
        </w:rPr>
        <w:lastRenderedPageBreak/>
        <w:t>Wysokości wnioskowanych franszyz i udziałów własnych w okresach ubezpieczenia:</w:t>
      </w:r>
    </w:p>
    <w:p w14:paraId="5ED6F407" w14:textId="1F13D874" w:rsidR="007A4550" w:rsidRPr="002340F8" w:rsidRDefault="007A4550" w:rsidP="007C771D">
      <w:pPr>
        <w:numPr>
          <w:ilvl w:val="3"/>
          <w:numId w:val="4"/>
        </w:numPr>
        <w:tabs>
          <w:tab w:val="clear" w:pos="1080"/>
          <w:tab w:val="num" w:pos="851"/>
        </w:tabs>
        <w:spacing w:line="360" w:lineRule="auto"/>
        <w:ind w:left="851" w:hanging="851"/>
        <w:jc w:val="both"/>
        <w:rPr>
          <w:sz w:val="22"/>
          <w:szCs w:val="22"/>
        </w:rPr>
      </w:pPr>
      <w:r w:rsidRPr="002340F8">
        <w:rPr>
          <w:sz w:val="22"/>
          <w:szCs w:val="22"/>
        </w:rPr>
        <w:t>Franszyza redukcyjna: 5%, nie mniej niż 500,00 zł i nie więcej niż 2.500,00 zł w wartości szkody.</w:t>
      </w:r>
    </w:p>
    <w:p w14:paraId="775C9AB7" w14:textId="77777777" w:rsidR="007A4550" w:rsidRPr="002340F8" w:rsidRDefault="007A4550" w:rsidP="007C771D">
      <w:pPr>
        <w:numPr>
          <w:ilvl w:val="3"/>
          <w:numId w:val="4"/>
        </w:numPr>
        <w:tabs>
          <w:tab w:val="clear" w:pos="1080"/>
          <w:tab w:val="num" w:pos="851"/>
        </w:tabs>
        <w:spacing w:line="360" w:lineRule="auto"/>
        <w:ind w:left="851" w:hanging="851"/>
        <w:jc w:val="both"/>
        <w:rPr>
          <w:sz w:val="22"/>
          <w:szCs w:val="22"/>
        </w:rPr>
      </w:pPr>
      <w:r w:rsidRPr="002340F8">
        <w:rPr>
          <w:sz w:val="22"/>
          <w:szCs w:val="22"/>
        </w:rPr>
        <w:t>Udział własny: brak.</w:t>
      </w:r>
    </w:p>
    <w:p w14:paraId="36A84715" w14:textId="77777777" w:rsidR="007A4550" w:rsidRPr="002340F8" w:rsidRDefault="007A4550" w:rsidP="007C771D">
      <w:pPr>
        <w:numPr>
          <w:ilvl w:val="3"/>
          <w:numId w:val="4"/>
        </w:numPr>
        <w:tabs>
          <w:tab w:val="clear" w:pos="1080"/>
          <w:tab w:val="num" w:pos="851"/>
        </w:tabs>
        <w:spacing w:line="360" w:lineRule="auto"/>
        <w:ind w:left="851" w:hanging="851"/>
        <w:jc w:val="both"/>
        <w:rPr>
          <w:sz w:val="22"/>
          <w:szCs w:val="22"/>
        </w:rPr>
      </w:pPr>
      <w:r w:rsidRPr="002340F8">
        <w:rPr>
          <w:sz w:val="22"/>
          <w:szCs w:val="22"/>
        </w:rPr>
        <w:t>Uwagi dotyczące franszyzy redukcyjnej oraz udziału własnego:</w:t>
      </w:r>
    </w:p>
    <w:p w14:paraId="70BBB9FB" w14:textId="77777777" w:rsidR="007A4550" w:rsidRPr="002340F8" w:rsidRDefault="007A4550" w:rsidP="007C771D">
      <w:pPr>
        <w:numPr>
          <w:ilvl w:val="4"/>
          <w:numId w:val="4"/>
        </w:numPr>
        <w:tabs>
          <w:tab w:val="clear" w:pos="1440"/>
          <w:tab w:val="num" w:pos="993"/>
        </w:tabs>
        <w:spacing w:line="360" w:lineRule="auto"/>
        <w:ind w:left="993" w:hanging="993"/>
        <w:jc w:val="both"/>
        <w:rPr>
          <w:sz w:val="22"/>
          <w:szCs w:val="22"/>
        </w:rPr>
      </w:pPr>
      <w:r w:rsidRPr="002340F8">
        <w:rPr>
          <w:sz w:val="22"/>
          <w:szCs w:val="22"/>
        </w:rPr>
        <w:t>Dopuszcza się zmianę nazwy „franszyza redukcyjna” na nazwę „udział własny” przy jednoczesnym zastosowaniu zmiany nazwy „udział własny” na nazwę „franszyza redukcyjna”. W ubezpieczeniu może mieć zastosowanie „franszyza redukcyjna” lub „udział własny”.</w:t>
      </w:r>
    </w:p>
    <w:p w14:paraId="7F7C6764" w14:textId="708866F8" w:rsidR="00307616" w:rsidRPr="002340F8" w:rsidRDefault="007A4550" w:rsidP="007C771D">
      <w:pPr>
        <w:numPr>
          <w:ilvl w:val="2"/>
          <w:numId w:val="4"/>
        </w:numPr>
        <w:tabs>
          <w:tab w:val="clear" w:pos="1080"/>
          <w:tab w:val="num" w:pos="709"/>
        </w:tabs>
        <w:spacing w:line="360" w:lineRule="auto"/>
        <w:ind w:left="709" w:hanging="709"/>
        <w:jc w:val="both"/>
        <w:rPr>
          <w:b/>
          <w:bCs/>
          <w:sz w:val="22"/>
          <w:szCs w:val="22"/>
        </w:rPr>
      </w:pPr>
      <w:r w:rsidRPr="002340F8">
        <w:rPr>
          <w:sz w:val="22"/>
          <w:szCs w:val="22"/>
        </w:rPr>
        <w:t xml:space="preserve">Pozostałe dane poszczególnych jednostek zgodnie z </w:t>
      </w:r>
      <w:r w:rsidRPr="002340F8">
        <w:rPr>
          <w:b/>
          <w:bCs/>
          <w:sz w:val="22"/>
          <w:szCs w:val="22"/>
        </w:rPr>
        <w:t xml:space="preserve">załącznikami nr </w:t>
      </w:r>
      <w:r w:rsidR="00F76ECD" w:rsidRPr="002340F8">
        <w:rPr>
          <w:b/>
          <w:bCs/>
          <w:sz w:val="22"/>
          <w:szCs w:val="22"/>
        </w:rPr>
        <w:t xml:space="preserve">6, 7, 8  </w:t>
      </w:r>
      <w:r w:rsidRPr="002340F8">
        <w:rPr>
          <w:b/>
          <w:bCs/>
          <w:sz w:val="22"/>
          <w:szCs w:val="22"/>
        </w:rPr>
        <w:t xml:space="preserve">do </w:t>
      </w:r>
      <w:r w:rsidR="00B227E5" w:rsidRPr="002340F8">
        <w:rPr>
          <w:b/>
          <w:bCs/>
          <w:sz w:val="22"/>
          <w:szCs w:val="22"/>
        </w:rPr>
        <w:t>SWZ</w:t>
      </w:r>
      <w:r w:rsidRPr="002340F8">
        <w:rPr>
          <w:b/>
          <w:bCs/>
          <w:sz w:val="22"/>
          <w:szCs w:val="22"/>
        </w:rPr>
        <w:t>.</w:t>
      </w:r>
    </w:p>
    <w:p w14:paraId="6B5EC326" w14:textId="69A52A69" w:rsidR="007A4550" w:rsidRPr="002340F8" w:rsidRDefault="007A4550" w:rsidP="007C771D">
      <w:pPr>
        <w:numPr>
          <w:ilvl w:val="1"/>
          <w:numId w:val="4"/>
        </w:numPr>
        <w:tabs>
          <w:tab w:val="clear" w:pos="765"/>
          <w:tab w:val="num" w:pos="567"/>
        </w:tabs>
        <w:spacing w:line="360" w:lineRule="auto"/>
        <w:ind w:left="567" w:hanging="567"/>
        <w:jc w:val="both"/>
        <w:rPr>
          <w:b/>
          <w:bCs/>
          <w:sz w:val="22"/>
          <w:szCs w:val="22"/>
        </w:rPr>
      </w:pPr>
      <w:r w:rsidRPr="002340F8">
        <w:rPr>
          <w:b/>
          <w:bCs/>
          <w:sz w:val="22"/>
          <w:szCs w:val="22"/>
        </w:rPr>
        <w:t>Ubezpieczenie następstw nieszczęśliwych wypadków kapitana i członków załogi (NNW załóg jednostek pływających).</w:t>
      </w:r>
      <w:r w:rsidR="00A66C35" w:rsidRPr="002340F8">
        <w:rPr>
          <w:b/>
          <w:bCs/>
          <w:sz w:val="22"/>
          <w:szCs w:val="22"/>
        </w:rPr>
        <w:t xml:space="preserve"> </w:t>
      </w:r>
    </w:p>
    <w:p w14:paraId="76741120" w14:textId="5E61B52A" w:rsidR="007A4550" w:rsidRPr="002340F8" w:rsidRDefault="007A4550" w:rsidP="007C771D">
      <w:pPr>
        <w:numPr>
          <w:ilvl w:val="2"/>
          <w:numId w:val="4"/>
        </w:numPr>
        <w:tabs>
          <w:tab w:val="clear" w:pos="1080"/>
          <w:tab w:val="num" w:pos="709"/>
        </w:tabs>
        <w:spacing w:line="360" w:lineRule="auto"/>
        <w:ind w:left="709" w:hanging="709"/>
        <w:jc w:val="both"/>
        <w:rPr>
          <w:sz w:val="22"/>
          <w:szCs w:val="22"/>
        </w:rPr>
      </w:pPr>
      <w:r w:rsidRPr="002340F8">
        <w:rPr>
          <w:sz w:val="22"/>
          <w:szCs w:val="22"/>
        </w:rPr>
        <w:t>Okresy ubezpieczenia (Okres I, Okres II) oraz dane jednostki pływającej, której załoga podlega ubezpieczeniu: zgodnie z </w:t>
      </w:r>
      <w:r w:rsidR="00CD4869" w:rsidRPr="002340F8">
        <w:rPr>
          <w:b/>
          <w:bCs/>
          <w:sz w:val="22"/>
          <w:szCs w:val="22"/>
        </w:rPr>
        <w:t>załącznikiem nr 6</w:t>
      </w:r>
      <w:r w:rsidRPr="002340F8">
        <w:rPr>
          <w:b/>
          <w:bCs/>
          <w:sz w:val="22"/>
          <w:szCs w:val="22"/>
        </w:rPr>
        <w:t xml:space="preserve"> do </w:t>
      </w:r>
      <w:r w:rsidR="00B227E5" w:rsidRPr="002340F8">
        <w:rPr>
          <w:b/>
          <w:bCs/>
          <w:sz w:val="22"/>
          <w:szCs w:val="22"/>
        </w:rPr>
        <w:t>SWZ</w:t>
      </w:r>
      <w:r w:rsidRPr="002340F8">
        <w:rPr>
          <w:sz w:val="22"/>
          <w:szCs w:val="22"/>
        </w:rPr>
        <w:t xml:space="preserve">. </w:t>
      </w:r>
    </w:p>
    <w:p w14:paraId="5DC1EAAA" w14:textId="11C11469" w:rsidR="007A4550" w:rsidRPr="002340F8" w:rsidRDefault="007A4550" w:rsidP="007C771D">
      <w:pPr>
        <w:numPr>
          <w:ilvl w:val="2"/>
          <w:numId w:val="4"/>
        </w:numPr>
        <w:tabs>
          <w:tab w:val="clear" w:pos="1080"/>
          <w:tab w:val="num" w:pos="709"/>
        </w:tabs>
        <w:spacing w:line="360" w:lineRule="auto"/>
        <w:ind w:left="709" w:hanging="709"/>
        <w:jc w:val="both"/>
        <w:rPr>
          <w:sz w:val="22"/>
          <w:szCs w:val="22"/>
        </w:rPr>
      </w:pPr>
      <w:r w:rsidRPr="002340F8">
        <w:rPr>
          <w:sz w:val="22"/>
          <w:szCs w:val="22"/>
        </w:rPr>
        <w:t>Zakres ubezpieczenia o</w:t>
      </w:r>
      <w:r w:rsidRPr="002340F8">
        <w:rPr>
          <w:snapToGrid w:val="0"/>
          <w:sz w:val="22"/>
          <w:szCs w:val="22"/>
        </w:rPr>
        <w:t xml:space="preserve">chrona ubezpieczeniowa obejmuje kapitana oraz osoby, które w danym rejsie stanowiły załogę ubezpieczonej jednostki pływającej, w liczbie zgodnej z zapisem </w:t>
      </w:r>
      <w:r w:rsidRPr="002340F8">
        <w:rPr>
          <w:b/>
          <w:snapToGrid w:val="0"/>
          <w:sz w:val="22"/>
          <w:szCs w:val="22"/>
        </w:rPr>
        <w:t xml:space="preserve">załącznika nr </w:t>
      </w:r>
      <w:r w:rsidR="004949A1" w:rsidRPr="002340F8">
        <w:rPr>
          <w:b/>
          <w:snapToGrid w:val="0"/>
          <w:sz w:val="22"/>
          <w:szCs w:val="22"/>
        </w:rPr>
        <w:t>6</w:t>
      </w:r>
      <w:r w:rsidRPr="002340F8">
        <w:rPr>
          <w:b/>
          <w:snapToGrid w:val="0"/>
          <w:sz w:val="22"/>
          <w:szCs w:val="22"/>
        </w:rPr>
        <w:t xml:space="preserve"> do </w:t>
      </w:r>
      <w:r w:rsidR="00B227E5" w:rsidRPr="002340F8">
        <w:rPr>
          <w:b/>
          <w:snapToGrid w:val="0"/>
          <w:sz w:val="22"/>
          <w:szCs w:val="22"/>
        </w:rPr>
        <w:t>SWZ</w:t>
      </w:r>
      <w:r w:rsidRPr="002340F8">
        <w:rPr>
          <w:snapToGrid w:val="0"/>
          <w:sz w:val="22"/>
          <w:szCs w:val="22"/>
        </w:rPr>
        <w:t>.</w:t>
      </w:r>
    </w:p>
    <w:p w14:paraId="73546747" w14:textId="1D2D6BE0" w:rsidR="007A4550" w:rsidRPr="002340F8" w:rsidRDefault="007A4550" w:rsidP="007C771D">
      <w:pPr>
        <w:numPr>
          <w:ilvl w:val="2"/>
          <w:numId w:val="4"/>
        </w:numPr>
        <w:tabs>
          <w:tab w:val="clear" w:pos="1080"/>
          <w:tab w:val="num" w:pos="709"/>
        </w:tabs>
        <w:spacing w:line="360" w:lineRule="auto"/>
        <w:ind w:left="709" w:hanging="709"/>
        <w:jc w:val="both"/>
        <w:rPr>
          <w:sz w:val="22"/>
          <w:szCs w:val="22"/>
        </w:rPr>
      </w:pPr>
      <w:r w:rsidRPr="002340F8">
        <w:rPr>
          <w:snapToGrid w:val="0"/>
          <w:sz w:val="22"/>
          <w:szCs w:val="22"/>
        </w:rPr>
        <w:t xml:space="preserve">Przedmiotem ubezpieczenia są następstwa nieszczęśliwych wypadków osób (kapitana oraz członków załogi </w:t>
      </w:r>
      <w:r w:rsidR="007F0A92" w:rsidRPr="002340F8">
        <w:rPr>
          <w:snapToGrid w:val="0"/>
          <w:sz w:val="22"/>
          <w:szCs w:val="22"/>
        </w:rPr>
        <w:t xml:space="preserve">i pasażerów </w:t>
      </w:r>
      <w:r w:rsidRPr="002340F8">
        <w:rPr>
          <w:snapToGrid w:val="0"/>
          <w:sz w:val="22"/>
          <w:szCs w:val="22"/>
        </w:rPr>
        <w:t xml:space="preserve">jednostki pływającej) zaistniałych w czasie uczestniczenia w rejsie oraz w trakcie wykonywania czynności związanych z wyłączeniem z eksploatacji jednostki pływającej. </w:t>
      </w:r>
    </w:p>
    <w:p w14:paraId="080B01BD" w14:textId="77777777" w:rsidR="007A4550" w:rsidRPr="002340F8" w:rsidRDefault="007A4550" w:rsidP="007C771D">
      <w:pPr>
        <w:numPr>
          <w:ilvl w:val="2"/>
          <w:numId w:val="4"/>
        </w:numPr>
        <w:tabs>
          <w:tab w:val="clear" w:pos="1080"/>
          <w:tab w:val="num" w:pos="709"/>
        </w:tabs>
        <w:spacing w:line="360" w:lineRule="auto"/>
        <w:ind w:left="709" w:hanging="709"/>
        <w:jc w:val="both"/>
        <w:rPr>
          <w:sz w:val="22"/>
          <w:szCs w:val="22"/>
        </w:rPr>
      </w:pPr>
      <w:r w:rsidRPr="002340F8">
        <w:rPr>
          <w:snapToGrid w:val="0"/>
          <w:sz w:val="22"/>
          <w:szCs w:val="22"/>
        </w:rPr>
        <w:t>Za nieszczęśliwy wypadek uważa się w szczególności nagłe zdarzenie wywołane przyczyną zewnętrzną, w następstwie, którego Ubezpieczony, niezależnie od swej woli, doznał trwałego uszkodzenia ciała, rozstroju zdrowia lub zmarł.</w:t>
      </w:r>
    </w:p>
    <w:p w14:paraId="294E555A" w14:textId="77777777" w:rsidR="007A4550" w:rsidRPr="002340F8" w:rsidRDefault="007A4550" w:rsidP="007C771D">
      <w:pPr>
        <w:numPr>
          <w:ilvl w:val="2"/>
          <w:numId w:val="4"/>
        </w:numPr>
        <w:tabs>
          <w:tab w:val="clear" w:pos="1080"/>
          <w:tab w:val="num" w:pos="709"/>
        </w:tabs>
        <w:spacing w:line="360" w:lineRule="auto"/>
        <w:ind w:left="709" w:hanging="709"/>
        <w:jc w:val="both"/>
        <w:rPr>
          <w:sz w:val="22"/>
          <w:szCs w:val="22"/>
        </w:rPr>
      </w:pPr>
      <w:r w:rsidRPr="002340F8">
        <w:rPr>
          <w:snapToGrid w:val="0"/>
          <w:sz w:val="22"/>
          <w:szCs w:val="22"/>
        </w:rPr>
        <w:t>W ramach ubezpieczenia NNW Wykonawca / Ubezpieczyciel wypłaca:</w:t>
      </w:r>
    </w:p>
    <w:p w14:paraId="3D2D1F2F" w14:textId="77777777" w:rsidR="007A4550" w:rsidRPr="002340F8" w:rsidRDefault="007A4550" w:rsidP="007C771D">
      <w:pPr>
        <w:numPr>
          <w:ilvl w:val="3"/>
          <w:numId w:val="4"/>
        </w:numPr>
        <w:tabs>
          <w:tab w:val="clear" w:pos="1080"/>
          <w:tab w:val="num" w:pos="851"/>
        </w:tabs>
        <w:spacing w:line="360" w:lineRule="auto"/>
        <w:ind w:left="851" w:hanging="851"/>
        <w:jc w:val="both"/>
        <w:rPr>
          <w:sz w:val="22"/>
          <w:szCs w:val="22"/>
        </w:rPr>
      </w:pPr>
      <w:r w:rsidRPr="002340F8">
        <w:rPr>
          <w:snapToGrid w:val="0"/>
          <w:sz w:val="22"/>
          <w:szCs w:val="22"/>
        </w:rPr>
        <w:t>w przypadku trwałego uszczerbku na zdrowiu - świadczenie w wysokości kwoty stanowiącej taki procent sumy ubezpieczenia określonej w polisie, w jakim Ubezpieczony doznał trwałego uszczerbku,</w:t>
      </w:r>
    </w:p>
    <w:p w14:paraId="07121E7A" w14:textId="77777777" w:rsidR="007A4550" w:rsidRPr="002340F8" w:rsidRDefault="007A4550" w:rsidP="007C771D">
      <w:pPr>
        <w:numPr>
          <w:ilvl w:val="3"/>
          <w:numId w:val="4"/>
        </w:numPr>
        <w:tabs>
          <w:tab w:val="clear" w:pos="1080"/>
          <w:tab w:val="num" w:pos="851"/>
        </w:tabs>
        <w:spacing w:line="360" w:lineRule="auto"/>
        <w:ind w:left="851" w:hanging="851"/>
        <w:jc w:val="both"/>
        <w:rPr>
          <w:sz w:val="22"/>
          <w:szCs w:val="22"/>
        </w:rPr>
      </w:pPr>
      <w:r w:rsidRPr="002340F8">
        <w:rPr>
          <w:snapToGrid w:val="0"/>
          <w:sz w:val="22"/>
          <w:szCs w:val="22"/>
        </w:rPr>
        <w:t>w przypadku śmierci - jednorazowe świadczenie w wysokości 100% sumy ubezpieczenia.</w:t>
      </w:r>
    </w:p>
    <w:p w14:paraId="5D27DDF9" w14:textId="2A0A0794" w:rsidR="007A4550" w:rsidRPr="002340F8" w:rsidRDefault="007A4550" w:rsidP="007C771D">
      <w:pPr>
        <w:numPr>
          <w:ilvl w:val="2"/>
          <w:numId w:val="4"/>
        </w:numPr>
        <w:tabs>
          <w:tab w:val="clear" w:pos="1080"/>
          <w:tab w:val="num" w:pos="709"/>
        </w:tabs>
        <w:spacing w:line="360" w:lineRule="auto"/>
        <w:ind w:left="709" w:hanging="709"/>
        <w:jc w:val="both"/>
        <w:rPr>
          <w:sz w:val="22"/>
          <w:szCs w:val="22"/>
        </w:rPr>
      </w:pPr>
      <w:r w:rsidRPr="002340F8">
        <w:rPr>
          <w:sz w:val="22"/>
          <w:szCs w:val="22"/>
        </w:rPr>
        <w:t>Zakres ubezpieczenia rozszerza się o następstwa nieszczęśliwych wypadków powstałe w wyniku zawału serca i udaru mózgu.</w:t>
      </w:r>
    </w:p>
    <w:p w14:paraId="5DD17E26" w14:textId="30426218" w:rsidR="000B6D9B" w:rsidRPr="002340F8" w:rsidRDefault="000B6D9B" w:rsidP="007C771D">
      <w:pPr>
        <w:pStyle w:val="Akapitzlist"/>
        <w:numPr>
          <w:ilvl w:val="2"/>
          <w:numId w:val="4"/>
        </w:numPr>
        <w:tabs>
          <w:tab w:val="clear" w:pos="1080"/>
          <w:tab w:val="num" w:pos="709"/>
        </w:tabs>
        <w:spacing w:line="360" w:lineRule="auto"/>
        <w:ind w:left="709" w:hanging="709"/>
        <w:rPr>
          <w:sz w:val="22"/>
          <w:szCs w:val="22"/>
        </w:rPr>
      </w:pPr>
      <w:r w:rsidRPr="002340F8">
        <w:rPr>
          <w:sz w:val="22"/>
          <w:szCs w:val="22"/>
        </w:rPr>
        <w:t>Sumy ubezpieczenia dla poszczególnych jednostek ich wyposażenia oraz osprzętu:</w:t>
      </w:r>
    </w:p>
    <w:p w14:paraId="2731D26E" w14:textId="693F9293" w:rsidR="007A4550" w:rsidRPr="002340F8" w:rsidRDefault="007A4550" w:rsidP="007C771D">
      <w:pPr>
        <w:numPr>
          <w:ilvl w:val="2"/>
          <w:numId w:val="4"/>
        </w:numPr>
        <w:tabs>
          <w:tab w:val="clear" w:pos="1080"/>
          <w:tab w:val="num" w:pos="709"/>
        </w:tabs>
        <w:spacing w:line="360" w:lineRule="auto"/>
        <w:ind w:left="709" w:hanging="709"/>
        <w:jc w:val="both"/>
        <w:rPr>
          <w:sz w:val="22"/>
          <w:szCs w:val="22"/>
        </w:rPr>
      </w:pPr>
      <w:r w:rsidRPr="002340F8">
        <w:rPr>
          <w:snapToGrid w:val="0"/>
          <w:sz w:val="22"/>
          <w:szCs w:val="22"/>
        </w:rPr>
        <w:t>Suma ubezpieczenia na jednego członka załogi</w:t>
      </w:r>
      <w:r w:rsidRPr="002340F8">
        <w:rPr>
          <w:b/>
          <w:bCs/>
          <w:snapToGrid w:val="0"/>
          <w:sz w:val="22"/>
          <w:szCs w:val="22"/>
        </w:rPr>
        <w:t xml:space="preserve"> </w:t>
      </w:r>
      <w:r w:rsidRPr="002340F8">
        <w:rPr>
          <w:bCs/>
          <w:snapToGrid w:val="0"/>
          <w:sz w:val="22"/>
          <w:szCs w:val="22"/>
        </w:rPr>
        <w:t>(osob</w:t>
      </w:r>
      <w:r w:rsidR="00D46EE7" w:rsidRPr="002340F8">
        <w:rPr>
          <w:bCs/>
          <w:snapToGrid w:val="0"/>
          <w:sz w:val="22"/>
          <w:szCs w:val="22"/>
        </w:rPr>
        <w:t>ę</w:t>
      </w:r>
      <w:r w:rsidRPr="002340F8">
        <w:rPr>
          <w:bCs/>
          <w:snapToGrid w:val="0"/>
          <w:sz w:val="22"/>
          <w:szCs w:val="22"/>
        </w:rPr>
        <w:t>)</w:t>
      </w:r>
      <w:r w:rsidR="000B6D9B" w:rsidRPr="002340F8">
        <w:rPr>
          <w:bCs/>
          <w:snapToGrid w:val="0"/>
          <w:sz w:val="22"/>
          <w:szCs w:val="22"/>
        </w:rPr>
        <w:t xml:space="preserve"> oraz skład liczebny załóg:</w:t>
      </w:r>
      <w:r w:rsidRPr="002340F8">
        <w:rPr>
          <w:bCs/>
          <w:snapToGrid w:val="0"/>
          <w:sz w:val="22"/>
          <w:szCs w:val="22"/>
        </w:rPr>
        <w:t xml:space="preserve"> </w:t>
      </w:r>
    </w:p>
    <w:tbl>
      <w:tblPr>
        <w:tblW w:w="4638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3263"/>
        <w:gridCol w:w="1134"/>
        <w:gridCol w:w="1558"/>
        <w:gridCol w:w="709"/>
        <w:gridCol w:w="922"/>
        <w:gridCol w:w="922"/>
      </w:tblGrid>
      <w:tr w:rsidR="002340F8" w:rsidRPr="002340F8" w14:paraId="5D28684E" w14:textId="77777777" w:rsidTr="00307616">
        <w:trPr>
          <w:trHeight w:val="162"/>
        </w:trPr>
        <w:tc>
          <w:tcPr>
            <w:tcW w:w="237" w:type="pct"/>
            <w:vMerge w:val="restart"/>
            <w:shd w:val="clear" w:color="auto" w:fill="D9D9D9" w:themeFill="background1" w:themeFillShade="D9"/>
            <w:vAlign w:val="center"/>
          </w:tcPr>
          <w:p w14:paraId="202067E2" w14:textId="77777777" w:rsidR="000B6D9B" w:rsidRPr="002340F8" w:rsidRDefault="000B6D9B" w:rsidP="00A722E8">
            <w:pPr>
              <w:ind w:left="-16" w:firstLine="16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340F8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1827" w:type="pct"/>
            <w:vMerge w:val="restart"/>
            <w:shd w:val="clear" w:color="auto" w:fill="D9D9D9" w:themeFill="background1" w:themeFillShade="D9"/>
            <w:vAlign w:val="center"/>
          </w:tcPr>
          <w:p w14:paraId="163E0605" w14:textId="77777777" w:rsidR="000B6D9B" w:rsidRPr="002340F8" w:rsidRDefault="000B6D9B" w:rsidP="00A722E8">
            <w:pPr>
              <w:ind w:left="-16" w:firstLine="16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340F8">
              <w:rPr>
                <w:rFonts w:cs="Arial"/>
                <w:b/>
                <w:bCs/>
                <w:sz w:val="14"/>
                <w:szCs w:val="14"/>
              </w:rPr>
              <w:t>Nazwa i typ jednostki</w:t>
            </w:r>
          </w:p>
        </w:tc>
        <w:tc>
          <w:tcPr>
            <w:tcW w:w="635" w:type="pct"/>
            <w:vMerge w:val="restart"/>
            <w:shd w:val="clear" w:color="auto" w:fill="D9D9D9" w:themeFill="background1" w:themeFillShade="D9"/>
            <w:vAlign w:val="center"/>
          </w:tcPr>
          <w:p w14:paraId="6479BB24" w14:textId="77777777" w:rsidR="000B6D9B" w:rsidRPr="002340F8" w:rsidRDefault="000B6D9B" w:rsidP="00A722E8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340F8">
              <w:rPr>
                <w:rFonts w:cs="Arial"/>
                <w:b/>
                <w:bCs/>
                <w:sz w:val="14"/>
                <w:szCs w:val="14"/>
              </w:rPr>
              <w:t>Nr inwentarzowy</w:t>
            </w:r>
          </w:p>
        </w:tc>
        <w:tc>
          <w:tcPr>
            <w:tcW w:w="872" w:type="pct"/>
            <w:vMerge w:val="restart"/>
            <w:shd w:val="clear" w:color="auto" w:fill="D9D9D9" w:themeFill="background1" w:themeFillShade="D9"/>
            <w:vAlign w:val="center"/>
          </w:tcPr>
          <w:p w14:paraId="2D0D3F4D" w14:textId="1EC6B8DB" w:rsidR="000B6D9B" w:rsidRPr="002340F8" w:rsidRDefault="000B6D9B" w:rsidP="00A722E8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340F8">
              <w:rPr>
                <w:rFonts w:cs="Arial"/>
                <w:b/>
                <w:bCs/>
                <w:sz w:val="14"/>
                <w:szCs w:val="14"/>
              </w:rPr>
              <w:t>Skład liczebny załóg</w:t>
            </w:r>
          </w:p>
        </w:tc>
        <w:tc>
          <w:tcPr>
            <w:tcW w:w="397" w:type="pct"/>
            <w:vMerge w:val="restart"/>
            <w:shd w:val="clear" w:color="auto" w:fill="D9D9D9" w:themeFill="background1" w:themeFillShade="D9"/>
            <w:vAlign w:val="center"/>
          </w:tcPr>
          <w:p w14:paraId="70424409" w14:textId="77777777" w:rsidR="000B6D9B" w:rsidRPr="002340F8" w:rsidRDefault="000B6D9B" w:rsidP="00A722E8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340F8">
              <w:rPr>
                <w:rFonts w:cs="Arial"/>
                <w:b/>
                <w:bCs/>
                <w:sz w:val="14"/>
                <w:szCs w:val="14"/>
              </w:rPr>
              <w:t>Rok budowy</w:t>
            </w:r>
          </w:p>
        </w:tc>
        <w:tc>
          <w:tcPr>
            <w:tcW w:w="1032" w:type="pct"/>
            <w:gridSpan w:val="2"/>
            <w:shd w:val="clear" w:color="auto" w:fill="D9D9D9" w:themeFill="background1" w:themeFillShade="D9"/>
            <w:vAlign w:val="center"/>
          </w:tcPr>
          <w:p w14:paraId="39391005" w14:textId="77777777" w:rsidR="000B6D9B" w:rsidRPr="002340F8" w:rsidRDefault="000B6D9B" w:rsidP="00A722E8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340F8">
              <w:rPr>
                <w:rFonts w:cs="Arial"/>
                <w:b/>
                <w:bCs/>
                <w:sz w:val="14"/>
                <w:szCs w:val="14"/>
              </w:rPr>
              <w:t>Suma ubezpieczenia w zł.</w:t>
            </w:r>
          </w:p>
        </w:tc>
      </w:tr>
      <w:tr w:rsidR="002340F8" w:rsidRPr="002340F8" w14:paraId="4979B208" w14:textId="77777777" w:rsidTr="00307616">
        <w:trPr>
          <w:trHeight w:val="150"/>
        </w:trPr>
        <w:tc>
          <w:tcPr>
            <w:tcW w:w="237" w:type="pct"/>
            <w:vMerge/>
            <w:vAlign w:val="center"/>
          </w:tcPr>
          <w:p w14:paraId="72366607" w14:textId="77777777" w:rsidR="000B6D9B" w:rsidRPr="002340F8" w:rsidRDefault="000B6D9B" w:rsidP="00A722E8">
            <w:pPr>
              <w:ind w:left="-16" w:firstLine="16"/>
              <w:jc w:val="center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827" w:type="pct"/>
            <w:vMerge/>
            <w:vAlign w:val="center"/>
          </w:tcPr>
          <w:p w14:paraId="2BF517C0" w14:textId="77777777" w:rsidR="000B6D9B" w:rsidRPr="002340F8" w:rsidRDefault="000B6D9B" w:rsidP="00A722E8">
            <w:pPr>
              <w:ind w:left="-16" w:firstLine="16"/>
              <w:jc w:val="center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35" w:type="pct"/>
            <w:vMerge/>
            <w:vAlign w:val="center"/>
          </w:tcPr>
          <w:p w14:paraId="749CE84E" w14:textId="77777777" w:rsidR="000B6D9B" w:rsidRPr="002340F8" w:rsidRDefault="000B6D9B" w:rsidP="00A722E8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872" w:type="pct"/>
            <w:vMerge/>
            <w:vAlign w:val="center"/>
          </w:tcPr>
          <w:p w14:paraId="4288E415" w14:textId="77777777" w:rsidR="000B6D9B" w:rsidRPr="002340F8" w:rsidRDefault="000B6D9B" w:rsidP="00A722E8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397" w:type="pct"/>
            <w:vMerge/>
            <w:vAlign w:val="center"/>
          </w:tcPr>
          <w:p w14:paraId="18A2DB43" w14:textId="77777777" w:rsidR="000B6D9B" w:rsidRPr="002340F8" w:rsidRDefault="000B6D9B" w:rsidP="00A722E8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shd w:val="clear" w:color="auto" w:fill="D9D9D9" w:themeFill="background1" w:themeFillShade="D9"/>
            <w:vAlign w:val="center"/>
          </w:tcPr>
          <w:p w14:paraId="3AC266D1" w14:textId="77777777" w:rsidR="000B6D9B" w:rsidRPr="002340F8" w:rsidRDefault="000B6D9B" w:rsidP="00A722E8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340F8">
              <w:rPr>
                <w:rFonts w:cs="Arial"/>
                <w:b/>
                <w:bCs/>
                <w:sz w:val="14"/>
                <w:szCs w:val="14"/>
              </w:rPr>
              <w:t>Okres I</w:t>
            </w:r>
          </w:p>
        </w:tc>
        <w:tc>
          <w:tcPr>
            <w:tcW w:w="516" w:type="pct"/>
            <w:shd w:val="clear" w:color="auto" w:fill="D9D9D9" w:themeFill="background1" w:themeFillShade="D9"/>
            <w:vAlign w:val="center"/>
          </w:tcPr>
          <w:p w14:paraId="4EEF32B9" w14:textId="77777777" w:rsidR="000B6D9B" w:rsidRPr="002340F8" w:rsidRDefault="000B6D9B" w:rsidP="00A722E8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340F8">
              <w:rPr>
                <w:rFonts w:cs="Arial"/>
                <w:b/>
                <w:bCs/>
                <w:sz w:val="14"/>
                <w:szCs w:val="14"/>
              </w:rPr>
              <w:t>Okres II</w:t>
            </w:r>
          </w:p>
        </w:tc>
      </w:tr>
      <w:tr w:rsidR="002340F8" w:rsidRPr="002340F8" w14:paraId="0AF0D4B2" w14:textId="77777777" w:rsidTr="009704E8">
        <w:tc>
          <w:tcPr>
            <w:tcW w:w="237" w:type="pct"/>
            <w:shd w:val="clear" w:color="auto" w:fill="FFFFFF" w:themeFill="background1"/>
            <w:vAlign w:val="center"/>
          </w:tcPr>
          <w:p w14:paraId="5CAFBA0A" w14:textId="77777777" w:rsidR="000B6D9B" w:rsidRPr="002340F8" w:rsidRDefault="000B6D9B" w:rsidP="00A722E8">
            <w:pPr>
              <w:ind w:left="-16" w:firstLine="16"/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1827" w:type="pct"/>
            <w:shd w:val="clear" w:color="auto" w:fill="FFFFFF" w:themeFill="background1"/>
            <w:vAlign w:val="center"/>
          </w:tcPr>
          <w:p w14:paraId="5C81095E" w14:textId="77777777" w:rsidR="000B6D9B" w:rsidRPr="002340F8" w:rsidRDefault="000B6D9B" w:rsidP="00A722E8">
            <w:pPr>
              <w:ind w:left="-16" w:firstLine="16"/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Jacht motorowy (łódź MOB) wraz z wyposażeniem  oraz silnikiem  Yamaha Moc 50 KM) ZMY 0012 AMS-R-2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14:paraId="5D513F07" w14:textId="77777777" w:rsidR="000B6D9B" w:rsidRPr="002340F8" w:rsidRDefault="000B6D9B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3869</w:t>
            </w:r>
          </w:p>
        </w:tc>
        <w:tc>
          <w:tcPr>
            <w:tcW w:w="872" w:type="pct"/>
            <w:shd w:val="clear" w:color="auto" w:fill="FFFFFF" w:themeFill="background1"/>
            <w:vAlign w:val="center"/>
          </w:tcPr>
          <w:p w14:paraId="10EBCE41" w14:textId="03F3CE28" w:rsidR="000B6D9B" w:rsidRPr="002340F8" w:rsidRDefault="00E9571A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5 członków załogi</w:t>
            </w:r>
          </w:p>
        </w:tc>
        <w:tc>
          <w:tcPr>
            <w:tcW w:w="397" w:type="pct"/>
            <w:shd w:val="clear" w:color="auto" w:fill="FFFFFF" w:themeFill="background1"/>
            <w:vAlign w:val="center"/>
          </w:tcPr>
          <w:p w14:paraId="41545DDE" w14:textId="77777777" w:rsidR="000B6D9B" w:rsidRPr="002340F8" w:rsidRDefault="000B6D9B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1993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5CA1E7B6" w14:textId="486BBE44" w:rsidR="000B6D9B" w:rsidRPr="002340F8" w:rsidRDefault="000B6D9B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 xml:space="preserve">10.000,00 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4A4317B2" w14:textId="0564F27F" w:rsidR="000B6D9B" w:rsidRPr="002340F8" w:rsidRDefault="000B6D9B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10.000,00</w:t>
            </w:r>
          </w:p>
        </w:tc>
      </w:tr>
      <w:tr w:rsidR="002340F8" w:rsidRPr="002340F8" w14:paraId="4C98EF20" w14:textId="77777777" w:rsidTr="009704E8">
        <w:tc>
          <w:tcPr>
            <w:tcW w:w="237" w:type="pct"/>
            <w:shd w:val="clear" w:color="auto" w:fill="FFFFFF" w:themeFill="background1"/>
            <w:vAlign w:val="center"/>
          </w:tcPr>
          <w:p w14:paraId="541C59A6" w14:textId="77777777" w:rsidR="000B6D9B" w:rsidRPr="002340F8" w:rsidRDefault="000B6D9B" w:rsidP="00A722E8">
            <w:pPr>
              <w:ind w:left="-16" w:firstLine="16"/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827" w:type="pct"/>
            <w:shd w:val="clear" w:color="auto" w:fill="FFFFFF" w:themeFill="background1"/>
            <w:vAlign w:val="center"/>
          </w:tcPr>
          <w:p w14:paraId="5EA81CDB" w14:textId="77777777" w:rsidR="000B6D9B" w:rsidRPr="002340F8" w:rsidRDefault="000B6D9B" w:rsidP="00A722E8">
            <w:pPr>
              <w:ind w:left="-16" w:firstLine="16"/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Łódź  TYPU ŁRT-P1S - m6R/W18  z silnikiem PUCK-29 (moc 21,3 kW) - szalupa 44 -osobowa na żurawiku AMS-R-1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14:paraId="7267D872" w14:textId="77777777" w:rsidR="000B6D9B" w:rsidRPr="002340F8" w:rsidRDefault="000B6D9B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 xml:space="preserve">2713 </w:t>
            </w:r>
          </w:p>
        </w:tc>
        <w:tc>
          <w:tcPr>
            <w:tcW w:w="872" w:type="pct"/>
            <w:shd w:val="clear" w:color="auto" w:fill="FFFFFF" w:themeFill="background1"/>
            <w:vAlign w:val="center"/>
          </w:tcPr>
          <w:p w14:paraId="14E773EB" w14:textId="42928378" w:rsidR="000B6D9B" w:rsidRPr="002340F8" w:rsidRDefault="00E9571A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10 członków załogi</w:t>
            </w:r>
          </w:p>
        </w:tc>
        <w:tc>
          <w:tcPr>
            <w:tcW w:w="397" w:type="pct"/>
            <w:shd w:val="clear" w:color="auto" w:fill="FFFFFF" w:themeFill="background1"/>
            <w:vAlign w:val="center"/>
          </w:tcPr>
          <w:p w14:paraId="0E56C46F" w14:textId="77777777" w:rsidR="000B6D9B" w:rsidRPr="002340F8" w:rsidRDefault="000B6D9B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1986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31BA836F" w14:textId="45F07F5E" w:rsidR="000B6D9B" w:rsidRPr="002340F8" w:rsidRDefault="000B6D9B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10.000,00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5B50FA23" w14:textId="2D9333FF" w:rsidR="000B6D9B" w:rsidRPr="002340F8" w:rsidRDefault="000B6D9B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10.000,00</w:t>
            </w:r>
          </w:p>
        </w:tc>
      </w:tr>
      <w:tr w:rsidR="002340F8" w:rsidRPr="002340F8" w14:paraId="323FB0C4" w14:textId="77777777" w:rsidTr="00D23D29">
        <w:trPr>
          <w:trHeight w:val="530"/>
        </w:trPr>
        <w:tc>
          <w:tcPr>
            <w:tcW w:w="237" w:type="pct"/>
            <w:shd w:val="clear" w:color="auto" w:fill="FFFFFF" w:themeFill="background1"/>
            <w:vAlign w:val="center"/>
          </w:tcPr>
          <w:p w14:paraId="221A735F" w14:textId="77777777" w:rsidR="000B6D9B" w:rsidRPr="002340F8" w:rsidRDefault="000B6D9B" w:rsidP="00A722E8">
            <w:pPr>
              <w:ind w:left="-16" w:firstLine="16"/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lastRenderedPageBreak/>
              <w:t>3</w:t>
            </w:r>
          </w:p>
        </w:tc>
        <w:tc>
          <w:tcPr>
            <w:tcW w:w="1827" w:type="pct"/>
            <w:shd w:val="clear" w:color="auto" w:fill="FFFFFF" w:themeFill="background1"/>
            <w:vAlign w:val="center"/>
          </w:tcPr>
          <w:p w14:paraId="6BC8C7B2" w14:textId="63B1D071" w:rsidR="000B6D9B" w:rsidRPr="002340F8" w:rsidRDefault="000B6D9B" w:rsidP="00A722E8">
            <w:pPr>
              <w:ind w:left="-16" w:firstLine="16"/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Jednostka szkolno</w:t>
            </w:r>
            <w:r w:rsidR="00824C13" w:rsidRPr="002340F8">
              <w:rPr>
                <w:rFonts w:cs="Arial"/>
                <w:sz w:val="14"/>
                <w:szCs w:val="14"/>
              </w:rPr>
              <w:t>-</w:t>
            </w:r>
            <w:r w:rsidRPr="002340F8">
              <w:rPr>
                <w:rFonts w:cs="Arial"/>
                <w:sz w:val="14"/>
                <w:szCs w:val="14"/>
              </w:rPr>
              <w:t>badawcza o nazwie "HYDROGRAF XXI" wraz z wyposażeniem (w tym sprzętem badawczym) oraz silnikiem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14:paraId="10A1DCBF" w14:textId="77777777" w:rsidR="000B6D9B" w:rsidRPr="002340F8" w:rsidRDefault="000B6D9B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5013</w:t>
            </w:r>
          </w:p>
        </w:tc>
        <w:tc>
          <w:tcPr>
            <w:tcW w:w="872" w:type="pct"/>
            <w:shd w:val="clear" w:color="auto" w:fill="FFFFFF" w:themeFill="background1"/>
            <w:vAlign w:val="center"/>
          </w:tcPr>
          <w:p w14:paraId="2C9E4036" w14:textId="4D268A7D" w:rsidR="000B6D9B" w:rsidRPr="002340F8" w:rsidRDefault="00E9571A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8 członków załogi</w:t>
            </w:r>
          </w:p>
        </w:tc>
        <w:tc>
          <w:tcPr>
            <w:tcW w:w="397" w:type="pct"/>
            <w:shd w:val="clear" w:color="auto" w:fill="FFFFFF" w:themeFill="background1"/>
            <w:vAlign w:val="center"/>
          </w:tcPr>
          <w:p w14:paraId="4E1233A1" w14:textId="77777777" w:rsidR="000B6D9B" w:rsidRPr="002340F8" w:rsidRDefault="000B6D9B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2008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2B53836D" w14:textId="0FB3DE1F" w:rsidR="000B6D9B" w:rsidRPr="002340F8" w:rsidRDefault="000B6D9B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10.000,00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3DE5C191" w14:textId="457FF782" w:rsidR="000B6D9B" w:rsidRPr="002340F8" w:rsidRDefault="000B6D9B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10.000,00</w:t>
            </w:r>
          </w:p>
        </w:tc>
      </w:tr>
      <w:tr w:rsidR="002340F8" w:rsidRPr="002340F8" w14:paraId="08702D21" w14:textId="77777777" w:rsidTr="009704E8">
        <w:trPr>
          <w:trHeight w:val="609"/>
        </w:trPr>
        <w:tc>
          <w:tcPr>
            <w:tcW w:w="237" w:type="pct"/>
            <w:shd w:val="clear" w:color="auto" w:fill="FFFFFF" w:themeFill="background1"/>
            <w:vAlign w:val="center"/>
          </w:tcPr>
          <w:p w14:paraId="506D27EB" w14:textId="77777777" w:rsidR="000B6D9B" w:rsidRPr="002340F8" w:rsidRDefault="000B6D9B" w:rsidP="00A722E8">
            <w:pPr>
              <w:ind w:left="-16" w:firstLine="16"/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1827" w:type="pct"/>
            <w:shd w:val="clear" w:color="auto" w:fill="FFFFFF" w:themeFill="background1"/>
            <w:vAlign w:val="center"/>
          </w:tcPr>
          <w:p w14:paraId="06A13E9D" w14:textId="17D2D656" w:rsidR="000B6D9B" w:rsidRPr="002340F8" w:rsidRDefault="000B6D9B" w:rsidP="00A722E8">
            <w:pPr>
              <w:ind w:left="-16" w:firstLine="16"/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 xml:space="preserve">Łódź </w:t>
            </w:r>
            <w:r w:rsidR="009704E8" w:rsidRPr="002340F8">
              <w:rPr>
                <w:rFonts w:cs="Arial"/>
                <w:sz w:val="14"/>
                <w:szCs w:val="14"/>
              </w:rPr>
              <w:t>szkoleniowa</w:t>
            </w:r>
            <w:r w:rsidRPr="002340F8">
              <w:rPr>
                <w:rFonts w:cs="Arial"/>
                <w:sz w:val="14"/>
                <w:szCs w:val="14"/>
              </w:rPr>
              <w:t xml:space="preserve"> wraz z wyposażeniem oraz silnikiem (silnik Yamaha (moc 70 KM) "SPORTIS CARINA"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14:paraId="72EBB126" w14:textId="77777777" w:rsidR="000B6D9B" w:rsidRPr="002340F8" w:rsidRDefault="000B6D9B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6155</w:t>
            </w:r>
          </w:p>
        </w:tc>
        <w:tc>
          <w:tcPr>
            <w:tcW w:w="872" w:type="pct"/>
            <w:shd w:val="clear" w:color="auto" w:fill="FFFFFF" w:themeFill="background1"/>
            <w:vAlign w:val="center"/>
          </w:tcPr>
          <w:p w14:paraId="56F7EDC6" w14:textId="39235F35" w:rsidR="000B6D9B" w:rsidRPr="002340F8" w:rsidRDefault="00E9571A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10 członków załogi</w:t>
            </w:r>
          </w:p>
        </w:tc>
        <w:tc>
          <w:tcPr>
            <w:tcW w:w="397" w:type="pct"/>
            <w:shd w:val="clear" w:color="auto" w:fill="FFFFFF" w:themeFill="background1"/>
            <w:vAlign w:val="center"/>
          </w:tcPr>
          <w:p w14:paraId="00699F39" w14:textId="77777777" w:rsidR="000B6D9B" w:rsidRPr="002340F8" w:rsidRDefault="000B6D9B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2012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6F0DFC76" w14:textId="13E1C024" w:rsidR="000B6D9B" w:rsidRPr="002340F8" w:rsidRDefault="000B6D9B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10.000,00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069B21E6" w14:textId="29ABB595" w:rsidR="000B6D9B" w:rsidRPr="002340F8" w:rsidRDefault="000B6D9B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10.000,00</w:t>
            </w:r>
          </w:p>
        </w:tc>
      </w:tr>
      <w:tr w:rsidR="002340F8" w:rsidRPr="002340F8" w14:paraId="39CFD2C9" w14:textId="77777777" w:rsidTr="009704E8">
        <w:trPr>
          <w:trHeight w:val="405"/>
        </w:trPr>
        <w:tc>
          <w:tcPr>
            <w:tcW w:w="237" w:type="pct"/>
            <w:shd w:val="clear" w:color="auto" w:fill="FFFFFF" w:themeFill="background1"/>
            <w:vAlign w:val="center"/>
          </w:tcPr>
          <w:p w14:paraId="528003C8" w14:textId="77777777" w:rsidR="000B6D9B" w:rsidRPr="002340F8" w:rsidRDefault="000B6D9B" w:rsidP="00A722E8">
            <w:pPr>
              <w:ind w:left="-16" w:firstLine="16"/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1827" w:type="pct"/>
            <w:shd w:val="clear" w:color="auto" w:fill="FFFFFF" w:themeFill="background1"/>
            <w:vAlign w:val="center"/>
          </w:tcPr>
          <w:p w14:paraId="141E03B9" w14:textId="77777777" w:rsidR="000B6D9B" w:rsidRPr="002340F8" w:rsidRDefault="000B6D9B" w:rsidP="00A722E8">
            <w:pPr>
              <w:ind w:left="-16" w:firstLine="16"/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Łódź motorowa „</w:t>
            </w:r>
            <w:proofErr w:type="spellStart"/>
            <w:r w:rsidRPr="002340F8">
              <w:rPr>
                <w:rFonts w:cs="Arial"/>
                <w:sz w:val="14"/>
                <w:szCs w:val="14"/>
              </w:rPr>
              <w:t>Vena</w:t>
            </w:r>
            <w:proofErr w:type="spellEnd"/>
            <w:r w:rsidRPr="002340F8">
              <w:rPr>
                <w:rFonts w:cs="Arial"/>
                <w:sz w:val="14"/>
                <w:szCs w:val="14"/>
              </w:rPr>
              <w:t>” wraz z wyposażeniem oraz silnikiem (TOHATSU M30 EPL)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14:paraId="5E81918B" w14:textId="77777777" w:rsidR="000B6D9B" w:rsidRPr="002340F8" w:rsidRDefault="000B6D9B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6515/3784</w:t>
            </w:r>
          </w:p>
        </w:tc>
        <w:tc>
          <w:tcPr>
            <w:tcW w:w="872" w:type="pct"/>
            <w:shd w:val="clear" w:color="auto" w:fill="FFFFFF" w:themeFill="background1"/>
            <w:vAlign w:val="center"/>
          </w:tcPr>
          <w:p w14:paraId="2BB96A53" w14:textId="63793662" w:rsidR="000B6D9B" w:rsidRPr="002340F8" w:rsidRDefault="00E9571A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4 członków załogi</w:t>
            </w:r>
          </w:p>
        </w:tc>
        <w:tc>
          <w:tcPr>
            <w:tcW w:w="397" w:type="pct"/>
            <w:shd w:val="clear" w:color="auto" w:fill="FFFFFF" w:themeFill="background1"/>
            <w:vAlign w:val="center"/>
          </w:tcPr>
          <w:p w14:paraId="0330AA0E" w14:textId="77777777" w:rsidR="000B6D9B" w:rsidRPr="002340F8" w:rsidRDefault="000B6D9B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2014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7CF87B87" w14:textId="77777777" w:rsidR="000B6D9B" w:rsidRPr="002340F8" w:rsidRDefault="000B6D9B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10.000,00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63A7DCD5" w14:textId="77777777" w:rsidR="000B6D9B" w:rsidRPr="002340F8" w:rsidRDefault="000B6D9B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10.000,00</w:t>
            </w:r>
          </w:p>
        </w:tc>
      </w:tr>
      <w:tr w:rsidR="002340F8" w:rsidRPr="002340F8" w14:paraId="44E74ADE" w14:textId="77777777" w:rsidTr="009704E8">
        <w:trPr>
          <w:trHeight w:val="269"/>
        </w:trPr>
        <w:tc>
          <w:tcPr>
            <w:tcW w:w="237" w:type="pct"/>
            <w:shd w:val="clear" w:color="auto" w:fill="FFFFFF" w:themeFill="background1"/>
            <w:vAlign w:val="center"/>
          </w:tcPr>
          <w:p w14:paraId="74D64913" w14:textId="77777777" w:rsidR="000B6D9B" w:rsidRPr="002340F8" w:rsidRDefault="000B6D9B" w:rsidP="00A722E8">
            <w:pPr>
              <w:ind w:left="-16" w:firstLine="16"/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1827" w:type="pct"/>
            <w:shd w:val="clear" w:color="auto" w:fill="FFFFFF" w:themeFill="background1"/>
            <w:vAlign w:val="center"/>
          </w:tcPr>
          <w:p w14:paraId="5BBE58DC" w14:textId="77777777" w:rsidR="000B6D9B" w:rsidRPr="002340F8" w:rsidRDefault="000B6D9B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Jacht żaglowy klasy OMEGA POL-170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14:paraId="3063CC9C" w14:textId="77777777" w:rsidR="000B6D9B" w:rsidRPr="002340F8" w:rsidRDefault="000B6D9B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46673</w:t>
            </w:r>
          </w:p>
        </w:tc>
        <w:tc>
          <w:tcPr>
            <w:tcW w:w="872" w:type="pct"/>
            <w:shd w:val="clear" w:color="auto" w:fill="FFFFFF" w:themeFill="background1"/>
            <w:vAlign w:val="center"/>
          </w:tcPr>
          <w:p w14:paraId="7FAD4A98" w14:textId="3AF574B6" w:rsidR="000B6D9B" w:rsidRPr="002340F8" w:rsidRDefault="00E9571A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3 członków załogi</w:t>
            </w:r>
          </w:p>
        </w:tc>
        <w:tc>
          <w:tcPr>
            <w:tcW w:w="397" w:type="pct"/>
            <w:shd w:val="clear" w:color="auto" w:fill="FFFFFF" w:themeFill="background1"/>
            <w:vAlign w:val="center"/>
          </w:tcPr>
          <w:p w14:paraId="3613A5D3" w14:textId="77777777" w:rsidR="000B6D9B" w:rsidRPr="002340F8" w:rsidRDefault="000B6D9B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2010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2ACD6C31" w14:textId="371971C4" w:rsidR="000B6D9B" w:rsidRPr="002340F8" w:rsidRDefault="000B6D9B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10.000,00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25BC53CB" w14:textId="2714509A" w:rsidR="000B6D9B" w:rsidRPr="002340F8" w:rsidRDefault="000B6D9B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10.000,00</w:t>
            </w:r>
          </w:p>
        </w:tc>
      </w:tr>
      <w:tr w:rsidR="002340F8" w:rsidRPr="002340F8" w14:paraId="6674F0A4" w14:textId="77777777" w:rsidTr="009704E8">
        <w:trPr>
          <w:trHeight w:val="414"/>
        </w:trPr>
        <w:tc>
          <w:tcPr>
            <w:tcW w:w="237" w:type="pct"/>
            <w:shd w:val="clear" w:color="auto" w:fill="FFFFFF" w:themeFill="background1"/>
            <w:vAlign w:val="center"/>
          </w:tcPr>
          <w:p w14:paraId="7830025C" w14:textId="77777777" w:rsidR="000B6D9B" w:rsidRPr="002340F8" w:rsidRDefault="000B6D9B" w:rsidP="00A722E8">
            <w:pPr>
              <w:ind w:left="-16" w:firstLine="16"/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1827" w:type="pct"/>
            <w:shd w:val="clear" w:color="auto" w:fill="FFFFFF" w:themeFill="background1"/>
            <w:vAlign w:val="center"/>
          </w:tcPr>
          <w:p w14:paraId="64D769D9" w14:textId="77777777" w:rsidR="000B6D9B" w:rsidRPr="002340F8" w:rsidRDefault="000B6D9B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Jacht żaglowy klasy OMEGA POL-245 „Jej Magnificencja”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14:paraId="37048F5C" w14:textId="77777777" w:rsidR="000B6D9B" w:rsidRPr="002340F8" w:rsidRDefault="000B6D9B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6951</w:t>
            </w:r>
          </w:p>
        </w:tc>
        <w:tc>
          <w:tcPr>
            <w:tcW w:w="872" w:type="pct"/>
            <w:shd w:val="clear" w:color="auto" w:fill="FFFFFF" w:themeFill="background1"/>
            <w:vAlign w:val="center"/>
          </w:tcPr>
          <w:p w14:paraId="44FC9AFB" w14:textId="66B5FF04" w:rsidR="000B6D9B" w:rsidRPr="002340F8" w:rsidRDefault="00E9571A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3 członków załogi</w:t>
            </w:r>
          </w:p>
        </w:tc>
        <w:tc>
          <w:tcPr>
            <w:tcW w:w="397" w:type="pct"/>
            <w:shd w:val="clear" w:color="auto" w:fill="FFFFFF" w:themeFill="background1"/>
            <w:vAlign w:val="center"/>
          </w:tcPr>
          <w:p w14:paraId="29D271DE" w14:textId="77777777" w:rsidR="000B6D9B" w:rsidRPr="002340F8" w:rsidRDefault="000B6D9B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2013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09670D98" w14:textId="1830A672" w:rsidR="000B6D9B" w:rsidRPr="002340F8" w:rsidRDefault="000B6D9B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10.000,00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51813FAF" w14:textId="25B74FC0" w:rsidR="000B6D9B" w:rsidRPr="002340F8" w:rsidRDefault="000B6D9B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10.000,00</w:t>
            </w:r>
          </w:p>
        </w:tc>
      </w:tr>
      <w:tr w:rsidR="002340F8" w:rsidRPr="002340F8" w14:paraId="3A6C0EA8" w14:textId="77777777" w:rsidTr="009704E8">
        <w:tc>
          <w:tcPr>
            <w:tcW w:w="237" w:type="pct"/>
            <w:shd w:val="clear" w:color="auto" w:fill="FFFFFF" w:themeFill="background1"/>
            <w:vAlign w:val="center"/>
          </w:tcPr>
          <w:p w14:paraId="2F40BC24" w14:textId="77777777" w:rsidR="000B6D9B" w:rsidRPr="002340F8" w:rsidRDefault="000B6D9B" w:rsidP="00A722E8">
            <w:pPr>
              <w:ind w:left="-16" w:firstLine="16"/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1827" w:type="pct"/>
            <w:shd w:val="clear" w:color="auto" w:fill="FFFFFF" w:themeFill="background1"/>
            <w:vAlign w:val="center"/>
          </w:tcPr>
          <w:p w14:paraId="617E6E85" w14:textId="77777777" w:rsidR="000B6D9B" w:rsidRPr="002340F8" w:rsidRDefault="000B6D9B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 xml:space="preserve">Łódź ratownicza TM 500 OB wraz z wyposażeniem (w tym silnikiem </w:t>
            </w:r>
            <w:proofErr w:type="spellStart"/>
            <w:r w:rsidRPr="002340F8">
              <w:rPr>
                <w:rFonts w:cs="Arial"/>
                <w:sz w:val="14"/>
                <w:szCs w:val="14"/>
              </w:rPr>
              <w:t>Mercury</w:t>
            </w:r>
            <w:proofErr w:type="spellEnd"/>
            <w:r w:rsidRPr="002340F8">
              <w:rPr>
                <w:rFonts w:cs="Arial"/>
                <w:sz w:val="14"/>
                <w:szCs w:val="14"/>
              </w:rPr>
              <w:t xml:space="preserve"> </w:t>
            </w:r>
            <w:proofErr w:type="spellStart"/>
            <w:r w:rsidRPr="002340F8">
              <w:rPr>
                <w:rFonts w:cs="Arial"/>
                <w:sz w:val="14"/>
                <w:szCs w:val="14"/>
              </w:rPr>
              <w:t>Optimax</w:t>
            </w:r>
            <w:proofErr w:type="spellEnd"/>
            <w:r w:rsidRPr="002340F8">
              <w:rPr>
                <w:rFonts w:cs="Arial"/>
                <w:sz w:val="14"/>
                <w:szCs w:val="14"/>
              </w:rPr>
              <w:t xml:space="preserve"> - AMS-R-4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14:paraId="4A62BC0F" w14:textId="77777777" w:rsidR="000B6D9B" w:rsidRPr="002340F8" w:rsidRDefault="000B6D9B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6517</w:t>
            </w:r>
          </w:p>
        </w:tc>
        <w:tc>
          <w:tcPr>
            <w:tcW w:w="872" w:type="pct"/>
            <w:shd w:val="clear" w:color="auto" w:fill="FFFFFF" w:themeFill="background1"/>
            <w:vAlign w:val="center"/>
          </w:tcPr>
          <w:p w14:paraId="48D559D3" w14:textId="3EFBF92B" w:rsidR="000B6D9B" w:rsidRPr="002340F8" w:rsidRDefault="00E9571A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5 członków załogi</w:t>
            </w:r>
          </w:p>
        </w:tc>
        <w:tc>
          <w:tcPr>
            <w:tcW w:w="397" w:type="pct"/>
            <w:shd w:val="clear" w:color="auto" w:fill="FFFFFF" w:themeFill="background1"/>
            <w:vAlign w:val="center"/>
          </w:tcPr>
          <w:p w14:paraId="3BE3CD58" w14:textId="77777777" w:rsidR="000B6D9B" w:rsidRPr="002340F8" w:rsidRDefault="000B6D9B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2014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2D496CB5" w14:textId="097B43C6" w:rsidR="000B6D9B" w:rsidRPr="002340F8" w:rsidRDefault="000B6D9B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10.000,00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74DC1705" w14:textId="559CB919" w:rsidR="000B6D9B" w:rsidRPr="002340F8" w:rsidRDefault="000B6D9B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10.000,00</w:t>
            </w:r>
          </w:p>
        </w:tc>
      </w:tr>
      <w:tr w:rsidR="002340F8" w:rsidRPr="002340F8" w14:paraId="3316A1D1" w14:textId="77777777" w:rsidTr="00D23D29">
        <w:trPr>
          <w:trHeight w:val="357"/>
        </w:trPr>
        <w:tc>
          <w:tcPr>
            <w:tcW w:w="237" w:type="pct"/>
            <w:shd w:val="clear" w:color="auto" w:fill="FFFFFF" w:themeFill="background1"/>
            <w:vAlign w:val="center"/>
          </w:tcPr>
          <w:p w14:paraId="5E7B15FA" w14:textId="77777777" w:rsidR="000B6D9B" w:rsidRPr="002340F8" w:rsidRDefault="000B6D9B" w:rsidP="00A722E8">
            <w:pPr>
              <w:ind w:left="-16" w:firstLine="16"/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1827" w:type="pct"/>
            <w:shd w:val="clear" w:color="auto" w:fill="FFFFFF" w:themeFill="background1"/>
            <w:vAlign w:val="center"/>
          </w:tcPr>
          <w:p w14:paraId="3306F495" w14:textId="77777777" w:rsidR="000B6D9B" w:rsidRPr="002340F8" w:rsidRDefault="000B6D9B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 xml:space="preserve">Ratunkowa łódź zrzutowa typ FFB57T2 z silnikiem </w:t>
            </w:r>
            <w:proofErr w:type="spellStart"/>
            <w:r w:rsidRPr="002340F8">
              <w:rPr>
                <w:rFonts w:cs="Arial"/>
                <w:sz w:val="14"/>
                <w:szCs w:val="14"/>
              </w:rPr>
              <w:t>Bukhd</w:t>
            </w:r>
            <w:proofErr w:type="spellEnd"/>
            <w:r w:rsidRPr="002340F8">
              <w:rPr>
                <w:rFonts w:cs="Arial"/>
                <w:sz w:val="14"/>
                <w:szCs w:val="14"/>
              </w:rPr>
              <w:t xml:space="preserve"> DV29 RME FFB-1     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14:paraId="2CE1CD06" w14:textId="77777777" w:rsidR="000B6D9B" w:rsidRPr="002340F8" w:rsidRDefault="000B6D9B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4618</w:t>
            </w:r>
          </w:p>
        </w:tc>
        <w:tc>
          <w:tcPr>
            <w:tcW w:w="872" w:type="pct"/>
            <w:shd w:val="clear" w:color="auto" w:fill="FFFFFF" w:themeFill="background1"/>
            <w:vAlign w:val="center"/>
          </w:tcPr>
          <w:p w14:paraId="6D83314C" w14:textId="508C8A30" w:rsidR="000B6D9B" w:rsidRPr="002340F8" w:rsidRDefault="00E9571A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6 członków załogi</w:t>
            </w:r>
          </w:p>
        </w:tc>
        <w:tc>
          <w:tcPr>
            <w:tcW w:w="397" w:type="pct"/>
            <w:shd w:val="clear" w:color="auto" w:fill="FFFFFF" w:themeFill="background1"/>
            <w:vAlign w:val="center"/>
          </w:tcPr>
          <w:p w14:paraId="5D0733CF" w14:textId="77777777" w:rsidR="000B6D9B" w:rsidRPr="002340F8" w:rsidRDefault="000B6D9B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2006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785B6822" w14:textId="32DF4532" w:rsidR="000B6D9B" w:rsidRPr="002340F8" w:rsidRDefault="000B6D9B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10.000,00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65B6DBAE" w14:textId="3771AC0A" w:rsidR="000B6D9B" w:rsidRPr="002340F8" w:rsidRDefault="000B6D9B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10.000,00</w:t>
            </w:r>
          </w:p>
        </w:tc>
      </w:tr>
      <w:tr w:rsidR="002340F8" w:rsidRPr="002340F8" w14:paraId="32432AB5" w14:textId="77777777" w:rsidTr="00D23D29">
        <w:trPr>
          <w:trHeight w:val="319"/>
        </w:trPr>
        <w:tc>
          <w:tcPr>
            <w:tcW w:w="237" w:type="pct"/>
            <w:shd w:val="clear" w:color="auto" w:fill="FFFFFF" w:themeFill="background1"/>
            <w:vAlign w:val="center"/>
          </w:tcPr>
          <w:p w14:paraId="064A8F38" w14:textId="77777777" w:rsidR="000B6D9B" w:rsidRPr="002340F8" w:rsidRDefault="000B6D9B" w:rsidP="00A722E8">
            <w:pPr>
              <w:ind w:left="-16" w:firstLine="16"/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1827" w:type="pct"/>
            <w:shd w:val="clear" w:color="auto" w:fill="FFFFFF" w:themeFill="background1"/>
            <w:vAlign w:val="center"/>
          </w:tcPr>
          <w:p w14:paraId="756504F9" w14:textId="77777777" w:rsidR="000B6D9B" w:rsidRPr="002340F8" w:rsidRDefault="000B6D9B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Łódź ratownicza DSB 4,3SR  AMS-R-5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14:paraId="3F7CB60C" w14:textId="77777777" w:rsidR="000B6D9B" w:rsidRPr="002340F8" w:rsidRDefault="000B6D9B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4224</w:t>
            </w:r>
          </w:p>
        </w:tc>
        <w:tc>
          <w:tcPr>
            <w:tcW w:w="872" w:type="pct"/>
            <w:shd w:val="clear" w:color="auto" w:fill="FFFFFF" w:themeFill="background1"/>
            <w:vAlign w:val="center"/>
          </w:tcPr>
          <w:p w14:paraId="2E60D249" w14:textId="6781F0C0" w:rsidR="000B6D9B" w:rsidRPr="002340F8" w:rsidRDefault="00E9571A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5 członków załogi</w:t>
            </w:r>
          </w:p>
        </w:tc>
        <w:tc>
          <w:tcPr>
            <w:tcW w:w="397" w:type="pct"/>
            <w:shd w:val="clear" w:color="auto" w:fill="FFFFFF" w:themeFill="background1"/>
            <w:vAlign w:val="center"/>
          </w:tcPr>
          <w:p w14:paraId="537011E3" w14:textId="77777777" w:rsidR="000B6D9B" w:rsidRPr="002340F8" w:rsidRDefault="000B6D9B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2004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0D6B035D" w14:textId="77777777" w:rsidR="000B6D9B" w:rsidRPr="002340F8" w:rsidRDefault="000B6D9B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10.000,00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5D6CCEB7" w14:textId="77777777" w:rsidR="000B6D9B" w:rsidRPr="002340F8" w:rsidRDefault="000B6D9B" w:rsidP="00A722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10.000,00</w:t>
            </w:r>
          </w:p>
        </w:tc>
      </w:tr>
      <w:tr w:rsidR="002340F8" w:rsidRPr="002340F8" w14:paraId="24159C3E" w14:textId="77777777" w:rsidTr="0048077C">
        <w:trPr>
          <w:trHeight w:val="279"/>
        </w:trPr>
        <w:tc>
          <w:tcPr>
            <w:tcW w:w="23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8C6BDE" w14:textId="1D0DF4BF" w:rsidR="009704E8" w:rsidRPr="002340F8" w:rsidRDefault="009704E8" w:rsidP="009704E8">
            <w:pPr>
              <w:ind w:left="-16" w:firstLine="16"/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182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1304D5" w14:textId="28EDD795" w:rsidR="009704E8" w:rsidRPr="002340F8" w:rsidRDefault="009704E8" w:rsidP="009704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sz w:val="14"/>
                <w:szCs w:val="14"/>
              </w:rPr>
              <w:t>Jacht żaglowy klasy OMEGA POL-658</w:t>
            </w:r>
          </w:p>
        </w:tc>
        <w:tc>
          <w:tcPr>
            <w:tcW w:w="63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AD2969" w14:textId="47743350" w:rsidR="009704E8" w:rsidRPr="002340F8" w:rsidRDefault="009704E8" w:rsidP="009704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sz w:val="14"/>
                <w:szCs w:val="14"/>
              </w:rPr>
              <w:t>AM-T-08430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1A664D" w14:textId="0C934670" w:rsidR="009704E8" w:rsidRPr="002340F8" w:rsidRDefault="009704E8" w:rsidP="009704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3 członków załogi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D38AE9" w14:textId="24B93191" w:rsidR="009704E8" w:rsidRPr="002340F8" w:rsidRDefault="009704E8" w:rsidP="009704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84FF0F" w14:textId="149768B9" w:rsidR="009704E8" w:rsidRPr="002340F8" w:rsidRDefault="009704E8" w:rsidP="009704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10.000,00</w:t>
            </w:r>
          </w:p>
        </w:tc>
        <w:tc>
          <w:tcPr>
            <w:tcW w:w="51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39CA60" w14:textId="0F994FE3" w:rsidR="009704E8" w:rsidRPr="002340F8" w:rsidRDefault="009704E8" w:rsidP="009704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10.000,00</w:t>
            </w:r>
          </w:p>
        </w:tc>
      </w:tr>
      <w:tr w:rsidR="002340F8" w:rsidRPr="002340F8" w14:paraId="05E56596" w14:textId="77777777" w:rsidTr="0048077C">
        <w:trPr>
          <w:trHeight w:val="269"/>
        </w:trPr>
        <w:tc>
          <w:tcPr>
            <w:tcW w:w="237" w:type="pct"/>
            <w:shd w:val="clear" w:color="auto" w:fill="FFFFFF" w:themeFill="background1"/>
            <w:vAlign w:val="center"/>
          </w:tcPr>
          <w:p w14:paraId="10335E30" w14:textId="47832AC8" w:rsidR="009704E8" w:rsidRPr="002340F8" w:rsidRDefault="009704E8" w:rsidP="009704E8">
            <w:pPr>
              <w:ind w:left="-16" w:firstLine="16"/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1827" w:type="pct"/>
            <w:shd w:val="clear" w:color="auto" w:fill="FFFFFF" w:themeFill="background1"/>
            <w:vAlign w:val="center"/>
          </w:tcPr>
          <w:p w14:paraId="1DB1207F" w14:textId="4FE16924" w:rsidR="009704E8" w:rsidRPr="002340F8" w:rsidRDefault="009704E8" w:rsidP="009704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sz w:val="14"/>
                <w:szCs w:val="14"/>
              </w:rPr>
              <w:t>Jacht żaglowy klasy OMEGA POL-659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14:paraId="2F385F6F" w14:textId="158B6532" w:rsidR="009704E8" w:rsidRPr="002340F8" w:rsidRDefault="009704E8" w:rsidP="009704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sz w:val="14"/>
                <w:szCs w:val="14"/>
              </w:rPr>
              <w:t xml:space="preserve"> AM-T-08431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B2011D" w14:textId="243D0A50" w:rsidR="009704E8" w:rsidRPr="002340F8" w:rsidRDefault="009704E8" w:rsidP="009704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3 członków załogi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E17C91" w14:textId="6FAF4C15" w:rsidR="009704E8" w:rsidRPr="002340F8" w:rsidRDefault="009704E8" w:rsidP="009704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2023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5074A802" w14:textId="05EED568" w:rsidR="009704E8" w:rsidRPr="002340F8" w:rsidRDefault="009704E8" w:rsidP="009704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10.000,00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265E2CB2" w14:textId="367DB3D9" w:rsidR="009704E8" w:rsidRPr="002340F8" w:rsidRDefault="009704E8" w:rsidP="009704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10.000,00</w:t>
            </w:r>
          </w:p>
        </w:tc>
      </w:tr>
      <w:tr w:rsidR="002340F8" w:rsidRPr="002340F8" w14:paraId="54865DCF" w14:textId="77777777" w:rsidTr="0048077C">
        <w:trPr>
          <w:trHeight w:val="415"/>
        </w:trPr>
        <w:tc>
          <w:tcPr>
            <w:tcW w:w="237" w:type="pct"/>
            <w:shd w:val="clear" w:color="auto" w:fill="FFFFFF" w:themeFill="background1"/>
            <w:vAlign w:val="center"/>
          </w:tcPr>
          <w:p w14:paraId="0B453198" w14:textId="2584ED12" w:rsidR="009704E8" w:rsidRPr="002340F8" w:rsidRDefault="009704E8" w:rsidP="009704E8">
            <w:pPr>
              <w:ind w:left="-16" w:firstLine="16"/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827" w:type="pct"/>
            <w:shd w:val="clear" w:color="auto" w:fill="FFFFFF" w:themeFill="background1"/>
            <w:vAlign w:val="center"/>
          </w:tcPr>
          <w:p w14:paraId="788C5627" w14:textId="1FB5DDD9" w:rsidR="009704E8" w:rsidRPr="002340F8" w:rsidRDefault="009704E8" w:rsidP="009704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sz w:val="14"/>
                <w:szCs w:val="14"/>
              </w:rPr>
              <w:t>Łódź motorowa typu "RIB" z silnikiem zaburtowym 60 KM, UA-A2954A121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14:paraId="3AD21060" w14:textId="1F0C8787" w:rsidR="009704E8" w:rsidRPr="002340F8" w:rsidRDefault="009704E8" w:rsidP="009704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sz w:val="14"/>
                <w:szCs w:val="14"/>
              </w:rPr>
              <w:t>AM-T-08271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CB169B" w14:textId="18A7BCE0" w:rsidR="009704E8" w:rsidRPr="002340F8" w:rsidRDefault="009704E8" w:rsidP="009704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8 członków załogi</w:t>
            </w:r>
          </w:p>
        </w:tc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2F0915" w14:textId="3306BB9D" w:rsidR="009704E8" w:rsidRPr="002340F8" w:rsidRDefault="009704E8" w:rsidP="009704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687C3D1F" w14:textId="2F185C76" w:rsidR="009704E8" w:rsidRPr="002340F8" w:rsidRDefault="009704E8" w:rsidP="009704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10.000,00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0141CDF2" w14:textId="549FF8FA" w:rsidR="009704E8" w:rsidRPr="002340F8" w:rsidRDefault="009704E8" w:rsidP="009704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10.000,00</w:t>
            </w:r>
          </w:p>
        </w:tc>
      </w:tr>
      <w:tr w:rsidR="002340F8" w:rsidRPr="002340F8" w14:paraId="2A539602" w14:textId="77777777" w:rsidTr="0048077C">
        <w:trPr>
          <w:trHeight w:val="421"/>
        </w:trPr>
        <w:tc>
          <w:tcPr>
            <w:tcW w:w="237" w:type="pct"/>
            <w:shd w:val="clear" w:color="auto" w:fill="FFFFFF" w:themeFill="background1"/>
            <w:vAlign w:val="center"/>
          </w:tcPr>
          <w:p w14:paraId="303BC454" w14:textId="27F1E228" w:rsidR="009704E8" w:rsidRPr="002340F8" w:rsidRDefault="009704E8" w:rsidP="009704E8">
            <w:pPr>
              <w:ind w:left="-16" w:firstLine="16"/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1827" w:type="pct"/>
            <w:shd w:val="clear" w:color="auto" w:fill="FFFFFF" w:themeFill="background1"/>
            <w:vAlign w:val="center"/>
          </w:tcPr>
          <w:p w14:paraId="7FE785A1" w14:textId="3EB81AA3" w:rsidR="009704E8" w:rsidRPr="002340F8" w:rsidRDefault="009704E8" w:rsidP="009704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sz w:val="14"/>
                <w:szCs w:val="14"/>
              </w:rPr>
              <w:t>Łódź motorowa typu "RIB" z silnikiem zaburtowym 60 KM, UA-A2955A121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14:paraId="6FFE7DC0" w14:textId="37E2BBD4" w:rsidR="009704E8" w:rsidRPr="002340F8" w:rsidRDefault="009704E8" w:rsidP="009704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sz w:val="14"/>
                <w:szCs w:val="14"/>
              </w:rPr>
              <w:t>AM-T-08272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2B3028" w14:textId="4FFCFC92" w:rsidR="009704E8" w:rsidRPr="002340F8" w:rsidRDefault="009704E8" w:rsidP="009704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8 członków załogi</w:t>
            </w:r>
          </w:p>
        </w:tc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E31652" w14:textId="245844C9" w:rsidR="009704E8" w:rsidRPr="002340F8" w:rsidRDefault="009704E8" w:rsidP="009704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62DC0C92" w14:textId="2BECC6CD" w:rsidR="009704E8" w:rsidRPr="002340F8" w:rsidRDefault="009704E8" w:rsidP="009704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10.000,00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2EDB3381" w14:textId="35937BBE" w:rsidR="009704E8" w:rsidRPr="002340F8" w:rsidRDefault="009704E8" w:rsidP="009704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10.000,00</w:t>
            </w:r>
          </w:p>
        </w:tc>
      </w:tr>
      <w:tr w:rsidR="002340F8" w:rsidRPr="002340F8" w14:paraId="627BB424" w14:textId="77777777" w:rsidTr="0048077C">
        <w:trPr>
          <w:trHeight w:val="271"/>
        </w:trPr>
        <w:tc>
          <w:tcPr>
            <w:tcW w:w="237" w:type="pct"/>
            <w:shd w:val="clear" w:color="auto" w:fill="FFFFFF" w:themeFill="background1"/>
            <w:vAlign w:val="center"/>
          </w:tcPr>
          <w:p w14:paraId="64143625" w14:textId="48BA1B5C" w:rsidR="009704E8" w:rsidRPr="002340F8" w:rsidRDefault="009704E8" w:rsidP="009704E8">
            <w:pPr>
              <w:ind w:left="-16" w:firstLine="16"/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1827" w:type="pct"/>
            <w:shd w:val="clear" w:color="auto" w:fill="FFFFFF" w:themeFill="background1"/>
            <w:vAlign w:val="center"/>
          </w:tcPr>
          <w:p w14:paraId="766E1077" w14:textId="104C7AFA" w:rsidR="009704E8" w:rsidRPr="002340F8" w:rsidRDefault="009704E8" w:rsidP="009704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sz w:val="14"/>
                <w:szCs w:val="14"/>
              </w:rPr>
              <w:t>Katamaran ALUTEC C8 "Akustyka"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14:paraId="777A9C10" w14:textId="61167CD2" w:rsidR="009704E8" w:rsidRPr="002340F8" w:rsidRDefault="009704E8" w:rsidP="009704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sz w:val="14"/>
                <w:szCs w:val="14"/>
              </w:rPr>
              <w:t>8065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C21550" w14:textId="38B0D968" w:rsidR="009704E8" w:rsidRPr="002340F8" w:rsidRDefault="009704E8" w:rsidP="009704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12 członków załogi</w:t>
            </w:r>
          </w:p>
        </w:tc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B86F82" w14:textId="6953A92F" w:rsidR="009704E8" w:rsidRPr="002340F8" w:rsidRDefault="009704E8" w:rsidP="009704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4B9AB913" w14:textId="5519C6A3" w:rsidR="009704E8" w:rsidRPr="002340F8" w:rsidRDefault="009704E8" w:rsidP="009704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10.000,00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09BAE8A5" w14:textId="58E62FA8" w:rsidR="009704E8" w:rsidRPr="002340F8" w:rsidRDefault="009704E8" w:rsidP="009704E8">
            <w:pPr>
              <w:jc w:val="center"/>
              <w:rPr>
                <w:rFonts w:cs="Arial"/>
                <w:sz w:val="14"/>
                <w:szCs w:val="14"/>
              </w:rPr>
            </w:pPr>
            <w:r w:rsidRPr="002340F8">
              <w:rPr>
                <w:rFonts w:cs="Arial"/>
                <w:sz w:val="14"/>
                <w:szCs w:val="14"/>
              </w:rPr>
              <w:t>10.000,00</w:t>
            </w:r>
          </w:p>
        </w:tc>
      </w:tr>
    </w:tbl>
    <w:p w14:paraId="69C92388" w14:textId="64650FC4" w:rsidR="000B6D9B" w:rsidRPr="002340F8" w:rsidRDefault="000B6D9B" w:rsidP="000B6D9B">
      <w:pPr>
        <w:spacing w:line="360" w:lineRule="auto"/>
        <w:ind w:left="1080"/>
        <w:jc w:val="both"/>
        <w:rPr>
          <w:snapToGrid w:val="0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47"/>
      </w:tblGrid>
      <w:tr w:rsidR="002340F8" w:rsidRPr="002340F8" w14:paraId="7FA8A37A" w14:textId="77777777" w:rsidTr="00307616">
        <w:tc>
          <w:tcPr>
            <w:tcW w:w="9747" w:type="dxa"/>
            <w:shd w:val="clear" w:color="auto" w:fill="BFBFBF" w:themeFill="background1" w:themeFillShade="BF"/>
          </w:tcPr>
          <w:p w14:paraId="5852E85A" w14:textId="77777777" w:rsidR="007A4550" w:rsidRPr="002340F8" w:rsidRDefault="007A4550" w:rsidP="007C771D">
            <w:pPr>
              <w:jc w:val="both"/>
              <w:rPr>
                <w:b/>
                <w:bCs/>
                <w:sz w:val="22"/>
                <w:szCs w:val="22"/>
              </w:rPr>
            </w:pPr>
            <w:r w:rsidRPr="002340F8">
              <w:rPr>
                <w:b/>
                <w:bCs/>
                <w:sz w:val="22"/>
                <w:szCs w:val="22"/>
              </w:rPr>
              <w:t>III. Klauzule obligatoryjne:</w:t>
            </w:r>
          </w:p>
        </w:tc>
      </w:tr>
    </w:tbl>
    <w:p w14:paraId="039476E9" w14:textId="77777777" w:rsidR="007A4550" w:rsidRPr="002340F8" w:rsidRDefault="007A4550" w:rsidP="007A4550">
      <w:pPr>
        <w:spacing w:line="360" w:lineRule="auto"/>
        <w:jc w:val="both"/>
        <w:rPr>
          <w:b/>
          <w:bCs/>
          <w:sz w:val="22"/>
          <w:szCs w:val="22"/>
        </w:rPr>
      </w:pPr>
    </w:p>
    <w:p w14:paraId="71A27839" w14:textId="379AA666" w:rsidR="007A4550" w:rsidRPr="002340F8" w:rsidRDefault="007A4550" w:rsidP="007A4550">
      <w:pPr>
        <w:spacing w:line="360" w:lineRule="auto"/>
        <w:jc w:val="both"/>
        <w:rPr>
          <w:b/>
          <w:bCs/>
          <w:sz w:val="22"/>
          <w:szCs w:val="22"/>
        </w:rPr>
      </w:pPr>
      <w:r w:rsidRPr="002340F8">
        <w:rPr>
          <w:b/>
          <w:bCs/>
          <w:sz w:val="22"/>
          <w:szCs w:val="22"/>
        </w:rPr>
        <w:t xml:space="preserve">Klauzule obligatoryjne – mające zastosowanie w poszczególnych ubezpieczeniach (ryzykach): Kompleksowe ubezpieczenie jednostek pływających (OC armatora, casco jednostek pływających, NNW załóg jednostek pływających) - punkt II.1 - Opisu przedmiotu </w:t>
      </w:r>
      <w:proofErr w:type="spellStart"/>
      <w:r w:rsidRPr="002340F8">
        <w:rPr>
          <w:b/>
          <w:bCs/>
          <w:sz w:val="22"/>
          <w:szCs w:val="22"/>
        </w:rPr>
        <w:t>Zamówienia.</w:t>
      </w:r>
      <w:r w:rsidR="0086411D" w:rsidRPr="002340F8">
        <w:rPr>
          <w:b/>
          <w:bCs/>
          <w:sz w:val="22"/>
          <w:szCs w:val="22"/>
        </w:rPr>
        <w:t>klauzula</w:t>
      </w:r>
      <w:proofErr w:type="spellEnd"/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"/>
        <w:gridCol w:w="1633"/>
        <w:gridCol w:w="7248"/>
      </w:tblGrid>
      <w:tr w:rsidR="002340F8" w:rsidRPr="002340F8" w14:paraId="214B41C9" w14:textId="77777777" w:rsidTr="007C771D">
        <w:trPr>
          <w:cantSplit/>
        </w:trPr>
        <w:tc>
          <w:tcPr>
            <w:tcW w:w="458" w:type="pct"/>
            <w:shd w:val="pct10" w:color="000000" w:fill="FFFFFF"/>
          </w:tcPr>
          <w:p w14:paraId="452D3D10" w14:textId="77777777" w:rsidR="007A4550" w:rsidRPr="002340F8" w:rsidRDefault="007A4550" w:rsidP="00715661">
            <w:pPr>
              <w:jc w:val="center"/>
              <w:rPr>
                <w:b/>
                <w:bCs/>
                <w:sz w:val="16"/>
                <w:szCs w:val="16"/>
              </w:rPr>
            </w:pPr>
            <w:r w:rsidRPr="002340F8">
              <w:rPr>
                <w:b/>
                <w:bCs/>
                <w:sz w:val="16"/>
                <w:szCs w:val="16"/>
              </w:rPr>
              <w:t xml:space="preserve">Klauzula nr </w:t>
            </w:r>
          </w:p>
        </w:tc>
        <w:tc>
          <w:tcPr>
            <w:tcW w:w="835" w:type="pct"/>
            <w:shd w:val="pct10" w:color="000000" w:fill="FFFFFF"/>
            <w:vAlign w:val="center"/>
          </w:tcPr>
          <w:p w14:paraId="738C772F" w14:textId="77777777" w:rsidR="007A4550" w:rsidRPr="002340F8" w:rsidRDefault="007A4550" w:rsidP="00715661">
            <w:pPr>
              <w:jc w:val="center"/>
              <w:rPr>
                <w:b/>
                <w:bCs/>
                <w:sz w:val="16"/>
                <w:szCs w:val="16"/>
              </w:rPr>
            </w:pPr>
            <w:r w:rsidRPr="002340F8">
              <w:rPr>
                <w:b/>
                <w:bCs/>
                <w:sz w:val="16"/>
                <w:szCs w:val="16"/>
              </w:rPr>
              <w:t>Nazwa klauzuli</w:t>
            </w:r>
          </w:p>
        </w:tc>
        <w:tc>
          <w:tcPr>
            <w:tcW w:w="3707" w:type="pct"/>
            <w:shd w:val="pct10" w:color="000000" w:fill="FFFFFF"/>
            <w:vAlign w:val="center"/>
          </w:tcPr>
          <w:p w14:paraId="6EC54740" w14:textId="77777777" w:rsidR="007A4550" w:rsidRPr="002340F8" w:rsidRDefault="007A4550" w:rsidP="00715661">
            <w:pPr>
              <w:jc w:val="both"/>
              <w:rPr>
                <w:b/>
                <w:bCs/>
                <w:sz w:val="16"/>
                <w:szCs w:val="16"/>
              </w:rPr>
            </w:pPr>
            <w:r w:rsidRPr="002340F8">
              <w:rPr>
                <w:b/>
                <w:bCs/>
                <w:sz w:val="16"/>
                <w:szCs w:val="16"/>
              </w:rPr>
              <w:t>Treść klauzuli</w:t>
            </w:r>
          </w:p>
        </w:tc>
      </w:tr>
      <w:tr w:rsidR="002340F8" w:rsidRPr="002340F8" w14:paraId="4559DEB9" w14:textId="77777777" w:rsidTr="00D712B2">
        <w:trPr>
          <w:cantSplit/>
        </w:trPr>
        <w:tc>
          <w:tcPr>
            <w:tcW w:w="458" w:type="pct"/>
            <w:shd w:val="clear" w:color="auto" w:fill="FFFFFF" w:themeFill="background1"/>
            <w:vAlign w:val="center"/>
          </w:tcPr>
          <w:p w14:paraId="5F278646" w14:textId="77777777" w:rsidR="007A4550" w:rsidRPr="002340F8" w:rsidRDefault="007A4550" w:rsidP="00715661">
            <w:pPr>
              <w:jc w:val="center"/>
              <w:rPr>
                <w:b/>
                <w:bCs/>
                <w:sz w:val="16"/>
                <w:szCs w:val="16"/>
              </w:rPr>
            </w:pPr>
            <w:r w:rsidRPr="002340F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14:paraId="0A57057F" w14:textId="09F415D6" w:rsidR="007A4550" w:rsidRPr="002340F8" w:rsidRDefault="007A4550" w:rsidP="00715661">
            <w:pPr>
              <w:jc w:val="center"/>
              <w:rPr>
                <w:b/>
                <w:bCs/>
                <w:sz w:val="16"/>
                <w:szCs w:val="16"/>
              </w:rPr>
            </w:pPr>
            <w:r w:rsidRPr="002340F8">
              <w:rPr>
                <w:b/>
                <w:bCs/>
                <w:sz w:val="16"/>
                <w:szCs w:val="16"/>
              </w:rPr>
              <w:t>Klauzula generalna</w:t>
            </w:r>
            <w:r w:rsidR="00A52BEE" w:rsidRPr="002340F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707" w:type="pct"/>
            <w:shd w:val="clear" w:color="auto" w:fill="FFFFFF" w:themeFill="background1"/>
            <w:vAlign w:val="center"/>
          </w:tcPr>
          <w:p w14:paraId="477A995A" w14:textId="401DC0BE" w:rsidR="007A4550" w:rsidRPr="002340F8" w:rsidRDefault="009A70DC" w:rsidP="009A70DC">
            <w:pPr>
              <w:jc w:val="both"/>
              <w:rPr>
                <w:sz w:val="16"/>
                <w:szCs w:val="16"/>
              </w:rPr>
            </w:pPr>
            <w:r w:rsidRPr="002340F8">
              <w:rPr>
                <w:sz w:val="16"/>
                <w:szCs w:val="16"/>
              </w:rPr>
              <w:t xml:space="preserve">Klauzule obligatoryjne, zaakceptowane klauzule fakultatywne oraz postanowienia szczególne  odnoszące się do poszczególnych </w:t>
            </w:r>
            <w:proofErr w:type="spellStart"/>
            <w:r w:rsidRPr="002340F8">
              <w:rPr>
                <w:sz w:val="16"/>
                <w:szCs w:val="16"/>
              </w:rPr>
              <w:t>ryzyk</w:t>
            </w:r>
            <w:proofErr w:type="spellEnd"/>
            <w:r w:rsidRPr="002340F8">
              <w:rPr>
                <w:sz w:val="16"/>
                <w:szCs w:val="16"/>
              </w:rPr>
              <w:t xml:space="preserve"> zawarte w SWZ będą miały zastosowanie tylko wtedy</w:t>
            </w:r>
            <w:r w:rsidR="007A4550" w:rsidRPr="002340F8">
              <w:rPr>
                <w:sz w:val="16"/>
                <w:szCs w:val="16"/>
              </w:rPr>
              <w:t>, gdy nie będą zawężać ochrony ubezpieczeniowej (odpowiedzialności Ubezpieczyciela/Wykonawcy) wynikającej z OWU</w:t>
            </w:r>
            <w:r w:rsidRPr="002340F8">
              <w:rPr>
                <w:sz w:val="16"/>
                <w:szCs w:val="16"/>
              </w:rPr>
              <w:t xml:space="preserve"> (ogólnych warunków ubezpieczenia)</w:t>
            </w:r>
            <w:r w:rsidR="007A4550" w:rsidRPr="002340F8">
              <w:rPr>
                <w:sz w:val="16"/>
                <w:szCs w:val="16"/>
              </w:rPr>
              <w:t xml:space="preserve"> w ubezpieczeniu, do którego zostaną włączone. W sytuacji, gdy zgodnie z treścią klauzuli</w:t>
            </w:r>
            <w:r w:rsidRPr="002340F8">
              <w:rPr>
                <w:sz w:val="16"/>
                <w:szCs w:val="16"/>
              </w:rPr>
              <w:t xml:space="preserve"> oraz treści postanowień szczególnych </w:t>
            </w:r>
            <w:r w:rsidR="007A4550" w:rsidRPr="002340F8">
              <w:rPr>
                <w:sz w:val="16"/>
                <w:szCs w:val="16"/>
              </w:rPr>
              <w:t>w stosunku do OWU</w:t>
            </w:r>
            <w:r w:rsidRPr="002340F8">
              <w:rPr>
                <w:sz w:val="16"/>
                <w:szCs w:val="16"/>
              </w:rPr>
              <w:t xml:space="preserve"> (ogólnych warunków ubezpieczenia)</w:t>
            </w:r>
            <w:r w:rsidR="007A4550" w:rsidRPr="002340F8">
              <w:rPr>
                <w:sz w:val="16"/>
                <w:szCs w:val="16"/>
              </w:rPr>
              <w:t xml:space="preserve"> – dochodzi do zawężenia odpowiedzialności Ubezpieczyciela/Wykonawcy w danym ubezpieczeniu, zastosowanie będą miały tylko te zapisy w tych klauzulach, które tej odpowiedzialności nie zawężają.</w:t>
            </w:r>
          </w:p>
        </w:tc>
      </w:tr>
      <w:tr w:rsidR="002340F8" w:rsidRPr="002340F8" w14:paraId="4291681A" w14:textId="77777777" w:rsidTr="00D712B2">
        <w:trPr>
          <w:cantSplit/>
          <w:trHeight w:val="479"/>
        </w:trPr>
        <w:tc>
          <w:tcPr>
            <w:tcW w:w="458" w:type="pct"/>
            <w:shd w:val="clear" w:color="auto" w:fill="FFFFFF" w:themeFill="background1"/>
            <w:vAlign w:val="center"/>
          </w:tcPr>
          <w:p w14:paraId="23C22E8F" w14:textId="77777777" w:rsidR="007A4550" w:rsidRPr="002340F8" w:rsidRDefault="007A4550" w:rsidP="00715661">
            <w:pPr>
              <w:jc w:val="center"/>
              <w:rPr>
                <w:b/>
                <w:bCs/>
                <w:sz w:val="16"/>
                <w:szCs w:val="16"/>
              </w:rPr>
            </w:pPr>
            <w:r w:rsidRPr="002340F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14:paraId="6B80E522" w14:textId="0B936DDA" w:rsidR="007A4550" w:rsidRPr="002340F8" w:rsidRDefault="00A52BEE" w:rsidP="00715661">
            <w:pPr>
              <w:jc w:val="center"/>
              <w:rPr>
                <w:b/>
                <w:bCs/>
                <w:sz w:val="16"/>
                <w:szCs w:val="16"/>
              </w:rPr>
            </w:pPr>
            <w:r w:rsidRPr="002340F8">
              <w:rPr>
                <w:b/>
                <w:bCs/>
                <w:sz w:val="16"/>
                <w:szCs w:val="16"/>
              </w:rPr>
              <w:t>Klauzula reprezentantów (A).</w:t>
            </w:r>
          </w:p>
        </w:tc>
        <w:tc>
          <w:tcPr>
            <w:tcW w:w="3707" w:type="pct"/>
            <w:shd w:val="clear" w:color="auto" w:fill="FFFFFF" w:themeFill="background1"/>
          </w:tcPr>
          <w:p w14:paraId="4AE34A9A" w14:textId="77777777" w:rsidR="007A4550" w:rsidRPr="002340F8" w:rsidRDefault="007A4550" w:rsidP="00715661">
            <w:pPr>
              <w:jc w:val="both"/>
              <w:rPr>
                <w:sz w:val="16"/>
                <w:szCs w:val="16"/>
              </w:rPr>
            </w:pPr>
            <w:r w:rsidRPr="002340F8">
              <w:rPr>
                <w:sz w:val="16"/>
                <w:szCs w:val="16"/>
              </w:rPr>
              <w:t xml:space="preserve">Z zachowaniem pozostałych, niezmienionych niniejszą klauzulą, postanowień umowy ubezpieczenia strony uzgodniły, że Ubezpieczyciel/Wykonawca jest wolny od odpowiedzialności za szkody powstałe wskutek winy umyślnej lub rażącego niedbalstwa Ubezpieczającego/Zamawiającego. Przez winę umyślną lub rażące niedbalstwo Ubezpieczającego/Zamawiającego należy rozumieć wyłącznie winę umyślną lub rażące niedbalstwo osób wchodzących w skład organów uczelni w rozumieniu ustawy z dnia 20 lipca 2018 r. Prawo o szkolnictwie wyższym i nauce (Dz.U. poz. 1668, z </w:t>
            </w:r>
            <w:proofErr w:type="spellStart"/>
            <w:r w:rsidRPr="002340F8">
              <w:rPr>
                <w:sz w:val="16"/>
                <w:szCs w:val="16"/>
              </w:rPr>
              <w:t>późn</w:t>
            </w:r>
            <w:proofErr w:type="spellEnd"/>
            <w:r w:rsidRPr="002340F8">
              <w:rPr>
                <w:sz w:val="16"/>
                <w:szCs w:val="16"/>
              </w:rPr>
              <w:t>. zm.)</w:t>
            </w:r>
          </w:p>
          <w:p w14:paraId="0CB1DC87" w14:textId="77777777" w:rsidR="007A4550" w:rsidRPr="002340F8" w:rsidRDefault="007A4550" w:rsidP="00715661">
            <w:pPr>
              <w:jc w:val="both"/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2340F8">
              <w:rPr>
                <w:b/>
                <w:bCs/>
                <w:i/>
                <w:iCs/>
                <w:sz w:val="16"/>
                <w:szCs w:val="16"/>
                <w:u w:val="single"/>
              </w:rPr>
              <w:t>Dotyczy ubezpieczenia:</w:t>
            </w:r>
          </w:p>
          <w:p w14:paraId="1E65CDB5" w14:textId="77777777" w:rsidR="007A4550" w:rsidRPr="002340F8" w:rsidRDefault="007A4550" w:rsidP="007A4550">
            <w:pPr>
              <w:numPr>
                <w:ilvl w:val="0"/>
                <w:numId w:val="5"/>
              </w:numPr>
              <w:tabs>
                <w:tab w:val="clear" w:pos="1069"/>
                <w:tab w:val="num" w:pos="284"/>
              </w:tabs>
              <w:ind w:hanging="1069"/>
              <w:jc w:val="both"/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2340F8">
              <w:rPr>
                <w:b/>
                <w:bCs/>
                <w:i/>
                <w:iCs/>
                <w:sz w:val="16"/>
                <w:szCs w:val="16"/>
                <w:u w:val="single"/>
              </w:rPr>
              <w:t>casco jednostek pływających.</w:t>
            </w:r>
          </w:p>
        </w:tc>
      </w:tr>
      <w:tr w:rsidR="002340F8" w:rsidRPr="002340F8" w14:paraId="318E14D3" w14:textId="77777777" w:rsidTr="00D712B2">
        <w:trPr>
          <w:cantSplit/>
        </w:trPr>
        <w:tc>
          <w:tcPr>
            <w:tcW w:w="458" w:type="pct"/>
            <w:shd w:val="clear" w:color="auto" w:fill="FFFFFF" w:themeFill="background1"/>
            <w:vAlign w:val="center"/>
          </w:tcPr>
          <w:p w14:paraId="5F5394FF" w14:textId="77777777" w:rsidR="007A4550" w:rsidRPr="002340F8" w:rsidRDefault="007A4550" w:rsidP="00715661">
            <w:pPr>
              <w:jc w:val="center"/>
              <w:rPr>
                <w:b/>
                <w:bCs/>
                <w:sz w:val="16"/>
                <w:szCs w:val="16"/>
              </w:rPr>
            </w:pPr>
            <w:r w:rsidRPr="002340F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14:paraId="2487D587" w14:textId="31E9F559" w:rsidR="007A4550" w:rsidRPr="002340F8" w:rsidRDefault="007A4550" w:rsidP="00715661">
            <w:pPr>
              <w:jc w:val="center"/>
              <w:rPr>
                <w:b/>
                <w:bCs/>
                <w:sz w:val="16"/>
                <w:szCs w:val="16"/>
              </w:rPr>
            </w:pPr>
            <w:r w:rsidRPr="002340F8">
              <w:rPr>
                <w:b/>
                <w:bCs/>
                <w:sz w:val="16"/>
                <w:szCs w:val="16"/>
              </w:rPr>
              <w:t>Klauzula</w:t>
            </w:r>
            <w:r w:rsidRPr="002340F8">
              <w:rPr>
                <w:b/>
                <w:bCs/>
                <w:sz w:val="16"/>
                <w:szCs w:val="16"/>
              </w:rPr>
              <w:br/>
              <w:t>stempla pocztowego</w:t>
            </w:r>
            <w:r w:rsidR="00A52BEE" w:rsidRPr="002340F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707" w:type="pct"/>
            <w:shd w:val="clear" w:color="auto" w:fill="FFFFFF" w:themeFill="background1"/>
          </w:tcPr>
          <w:p w14:paraId="0A175C2F" w14:textId="77777777" w:rsidR="007A4550" w:rsidRPr="002340F8" w:rsidRDefault="007A4550" w:rsidP="007C771D">
            <w:pPr>
              <w:pStyle w:val="Tekstpodstawowy3"/>
              <w:spacing w:after="0" w:line="240" w:lineRule="auto"/>
              <w:rPr>
                <w:rFonts w:ascii="Arial" w:hAnsi="Arial"/>
              </w:rPr>
            </w:pPr>
            <w:r w:rsidRPr="002340F8">
              <w:rPr>
                <w:rFonts w:ascii="Arial" w:hAnsi="Arial"/>
              </w:rPr>
              <w:t>Z zachowaniem pozostałych zmienionych niniejszą klauzulą, postanowień umowy ubezpieczenia strony uzgodniły, iż w sytuacji, gdy zapłata należnej Ubezpieczycielowi/Wykonawcy składki dokonywana jest w formie przelewu bankowego lub przekazu pocztowego, za zapłatę uważa się datę złożenia zlecenia w banku, urzędzie pocztowym lub systemie elektronicznym, (dot. przelewów dokonywanych za pomocą tzw. mini banków) na właściwy rachunek Ubezpieczyciela/Wykonawcy, pod warunkiem, że na rachunku Ubezpieczającego/Zamawiającego zgromadzona była odpowiednia ilość środków wystarczających na pokrycie wymaganej składki lub raty składki.</w:t>
            </w:r>
          </w:p>
          <w:p w14:paraId="3D383D22" w14:textId="77777777" w:rsidR="007A4550" w:rsidRPr="002340F8" w:rsidRDefault="007A4550" w:rsidP="00715661">
            <w:pPr>
              <w:jc w:val="both"/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2340F8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Dotyczy wszystkich </w:t>
            </w:r>
            <w:proofErr w:type="spellStart"/>
            <w:r w:rsidRPr="002340F8">
              <w:rPr>
                <w:b/>
                <w:bCs/>
                <w:i/>
                <w:iCs/>
                <w:sz w:val="16"/>
                <w:szCs w:val="16"/>
                <w:u w:val="single"/>
              </w:rPr>
              <w:t>ryzyk</w:t>
            </w:r>
            <w:proofErr w:type="spellEnd"/>
          </w:p>
        </w:tc>
      </w:tr>
      <w:tr w:rsidR="002340F8" w:rsidRPr="002340F8" w14:paraId="7C3CE678" w14:textId="77777777" w:rsidTr="00D712B2">
        <w:trPr>
          <w:cantSplit/>
        </w:trPr>
        <w:tc>
          <w:tcPr>
            <w:tcW w:w="458" w:type="pct"/>
            <w:shd w:val="clear" w:color="auto" w:fill="FFFFFF" w:themeFill="background1"/>
            <w:vAlign w:val="center"/>
          </w:tcPr>
          <w:p w14:paraId="32C1A377" w14:textId="77777777" w:rsidR="007A4550" w:rsidRPr="002340F8" w:rsidRDefault="007A4550" w:rsidP="00715661">
            <w:pPr>
              <w:jc w:val="center"/>
              <w:rPr>
                <w:b/>
                <w:bCs/>
                <w:sz w:val="16"/>
                <w:szCs w:val="16"/>
              </w:rPr>
            </w:pPr>
            <w:r w:rsidRPr="002340F8">
              <w:rPr>
                <w:b/>
                <w:bCs/>
                <w:sz w:val="16"/>
                <w:szCs w:val="16"/>
              </w:rPr>
              <w:lastRenderedPageBreak/>
              <w:t>4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14:paraId="49A8EAA4" w14:textId="7776372A" w:rsidR="007A4550" w:rsidRPr="002340F8" w:rsidRDefault="007A4550" w:rsidP="00715661">
            <w:pPr>
              <w:jc w:val="center"/>
              <w:rPr>
                <w:b/>
                <w:bCs/>
                <w:sz w:val="16"/>
                <w:szCs w:val="16"/>
              </w:rPr>
            </w:pPr>
            <w:r w:rsidRPr="002340F8">
              <w:rPr>
                <w:b/>
                <w:bCs/>
                <w:sz w:val="16"/>
                <w:szCs w:val="16"/>
              </w:rPr>
              <w:t>Klauzula opóźnienia w płatności składki lub pierwszej raty</w:t>
            </w:r>
            <w:r w:rsidR="00A52BEE" w:rsidRPr="002340F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707" w:type="pct"/>
            <w:shd w:val="clear" w:color="auto" w:fill="FFFFFF" w:themeFill="background1"/>
          </w:tcPr>
          <w:p w14:paraId="703E6A52" w14:textId="77777777" w:rsidR="007A4550" w:rsidRPr="002340F8" w:rsidRDefault="007A4550" w:rsidP="00715661">
            <w:pPr>
              <w:jc w:val="both"/>
              <w:rPr>
                <w:sz w:val="16"/>
                <w:szCs w:val="16"/>
              </w:rPr>
            </w:pPr>
            <w:r w:rsidRPr="002340F8">
              <w:rPr>
                <w:sz w:val="16"/>
                <w:szCs w:val="16"/>
              </w:rPr>
              <w:t>Z zachowaniem pozostałych, niezmienionych niniejszą klauzulą, postanowień umowy ubezpieczenia strony uzgodniły, iż w przypadku, gdy Ubezpieczający/Zamawiający nie opłacił w terminie składki lub jej pierwszej raty, odpowiedzialność Ubezpieczyciela/Wykonawcy w ramach zawartej umowy ubezpieczenia nie ustaje, nie skutkuje także zawieszeniem. W takim przypadku Ubezpieczyciel/Wykonawca wezwie na piśmie Ubezpieczającego/Zamawiającego do zapłaty zaległej składki lub jej pierwszej raty wyznaczając co najmniej 14-dniowy termin zapłaty. Po upływie tego okresu, w przypadku, gdy Ubezpieczający/Zamawiający nie zapłaci składki lub jej pierwszej raty, Ubezpieczyciel/Wykonawca może wypowiedzieć na piśmie umowę ubezpieczenia ze skutkiem natychmiastowym. Ubezpieczycielowi/Wykonawcy przysługuje roszczenie o zapłatę składki za okres, przez który ponosił odpowiedzialność.</w:t>
            </w:r>
          </w:p>
          <w:p w14:paraId="2581B657" w14:textId="77777777" w:rsidR="007A4550" w:rsidRPr="002340F8" w:rsidRDefault="007A4550" w:rsidP="00715661">
            <w:pPr>
              <w:jc w:val="both"/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2340F8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Dotyczy wszystkich </w:t>
            </w:r>
            <w:proofErr w:type="spellStart"/>
            <w:r w:rsidRPr="002340F8">
              <w:rPr>
                <w:b/>
                <w:bCs/>
                <w:i/>
                <w:iCs/>
                <w:sz w:val="16"/>
                <w:szCs w:val="16"/>
                <w:u w:val="single"/>
              </w:rPr>
              <w:t>ryzyk</w:t>
            </w:r>
            <w:proofErr w:type="spellEnd"/>
            <w:r w:rsidRPr="002340F8">
              <w:rPr>
                <w:b/>
                <w:bCs/>
                <w:i/>
                <w:iCs/>
                <w:sz w:val="16"/>
                <w:szCs w:val="16"/>
                <w:u w:val="single"/>
              </w:rPr>
              <w:t>.</w:t>
            </w:r>
          </w:p>
        </w:tc>
      </w:tr>
      <w:tr w:rsidR="002340F8" w:rsidRPr="002340F8" w14:paraId="6F424382" w14:textId="77777777" w:rsidTr="00D712B2">
        <w:trPr>
          <w:cantSplit/>
        </w:trPr>
        <w:tc>
          <w:tcPr>
            <w:tcW w:w="458" w:type="pct"/>
            <w:shd w:val="clear" w:color="auto" w:fill="FFFFFF" w:themeFill="background1"/>
            <w:vAlign w:val="center"/>
          </w:tcPr>
          <w:p w14:paraId="476272A5" w14:textId="77777777" w:rsidR="007A4550" w:rsidRPr="002340F8" w:rsidRDefault="007A4550" w:rsidP="00715661">
            <w:pPr>
              <w:jc w:val="center"/>
              <w:rPr>
                <w:b/>
                <w:bCs/>
                <w:sz w:val="16"/>
                <w:szCs w:val="16"/>
              </w:rPr>
            </w:pPr>
            <w:r w:rsidRPr="002340F8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35" w:type="pct"/>
            <w:shd w:val="clear" w:color="auto" w:fill="FFFFFF" w:themeFill="background1"/>
            <w:vAlign w:val="center"/>
          </w:tcPr>
          <w:p w14:paraId="26D4F0E5" w14:textId="0D2F2C50" w:rsidR="007A4550" w:rsidRPr="002340F8" w:rsidRDefault="007A4550" w:rsidP="00715661">
            <w:pPr>
              <w:jc w:val="center"/>
              <w:rPr>
                <w:b/>
                <w:bCs/>
                <w:sz w:val="16"/>
                <w:szCs w:val="16"/>
              </w:rPr>
            </w:pPr>
            <w:r w:rsidRPr="002340F8">
              <w:rPr>
                <w:b/>
                <w:bCs/>
                <w:sz w:val="16"/>
                <w:szCs w:val="16"/>
              </w:rPr>
              <w:t>Klauzula początku ochrony ubezpieczeniowej</w:t>
            </w:r>
            <w:r w:rsidR="00A52BEE" w:rsidRPr="002340F8">
              <w:rPr>
                <w:b/>
                <w:bCs/>
                <w:sz w:val="16"/>
                <w:szCs w:val="16"/>
              </w:rPr>
              <w:t>.</w:t>
            </w:r>
          </w:p>
          <w:p w14:paraId="522A4992" w14:textId="77777777" w:rsidR="007A4550" w:rsidRPr="002340F8" w:rsidRDefault="007A4550" w:rsidP="007156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7" w:type="pct"/>
            <w:shd w:val="clear" w:color="auto" w:fill="FFFFFF" w:themeFill="background1"/>
          </w:tcPr>
          <w:p w14:paraId="3B5551B6" w14:textId="77777777" w:rsidR="007A4550" w:rsidRPr="002340F8" w:rsidRDefault="007A4550" w:rsidP="00715661">
            <w:pPr>
              <w:jc w:val="both"/>
              <w:rPr>
                <w:sz w:val="16"/>
                <w:szCs w:val="16"/>
              </w:rPr>
            </w:pPr>
            <w:r w:rsidRPr="002340F8">
              <w:rPr>
                <w:sz w:val="16"/>
                <w:szCs w:val="16"/>
              </w:rPr>
              <w:t xml:space="preserve">Z zachowaniem pozostałych, niezmienionych niniejszą klauzulą, postanowień umowy ubezpieczenia strony uzgodniły, iż odpowiedzialność Ubezpieczyciela/Wykonawcy rozpoczyna się od dnia wskazanego w dokumencie ubezpieczenia jako początek ochrony ubezpieczeniowej. </w:t>
            </w:r>
          </w:p>
          <w:p w14:paraId="532C8DA1" w14:textId="77777777" w:rsidR="007A4550" w:rsidRPr="002340F8" w:rsidRDefault="007A4550" w:rsidP="00715661">
            <w:pPr>
              <w:jc w:val="both"/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2340F8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Dotyczy wszystkich </w:t>
            </w:r>
            <w:proofErr w:type="spellStart"/>
            <w:r w:rsidRPr="002340F8">
              <w:rPr>
                <w:b/>
                <w:bCs/>
                <w:i/>
                <w:iCs/>
                <w:sz w:val="16"/>
                <w:szCs w:val="16"/>
                <w:u w:val="single"/>
              </w:rPr>
              <w:t>ryzyk</w:t>
            </w:r>
            <w:proofErr w:type="spellEnd"/>
          </w:p>
        </w:tc>
      </w:tr>
    </w:tbl>
    <w:p w14:paraId="5C24D340" w14:textId="77777777" w:rsidR="007A4550" w:rsidRPr="002340F8" w:rsidRDefault="007A4550" w:rsidP="007A4550">
      <w:pPr>
        <w:jc w:val="both"/>
        <w:rPr>
          <w:rFonts w:cs="Arial"/>
          <w:b/>
          <w:bCs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10"/>
      </w:tblGrid>
      <w:tr w:rsidR="002340F8" w:rsidRPr="002340F8" w14:paraId="413747C8" w14:textId="77777777" w:rsidTr="00307616">
        <w:tc>
          <w:tcPr>
            <w:tcW w:w="9810" w:type="dxa"/>
            <w:shd w:val="clear" w:color="auto" w:fill="BFBFBF" w:themeFill="background1" w:themeFillShade="BF"/>
          </w:tcPr>
          <w:p w14:paraId="0BC9365D" w14:textId="77777777" w:rsidR="007A4550" w:rsidRPr="002340F8" w:rsidRDefault="007A4550" w:rsidP="00307616">
            <w:pPr>
              <w:jc w:val="both"/>
              <w:rPr>
                <w:sz w:val="22"/>
                <w:szCs w:val="22"/>
              </w:rPr>
            </w:pPr>
            <w:r w:rsidRPr="002340F8">
              <w:rPr>
                <w:b/>
                <w:bCs/>
                <w:sz w:val="22"/>
                <w:szCs w:val="22"/>
              </w:rPr>
              <w:t>IV. Klauzule fakultatywne:</w:t>
            </w:r>
          </w:p>
        </w:tc>
      </w:tr>
    </w:tbl>
    <w:p w14:paraId="00C98DC4" w14:textId="77777777" w:rsidR="007A4550" w:rsidRPr="002340F8" w:rsidRDefault="007A4550" w:rsidP="007A4550">
      <w:pPr>
        <w:jc w:val="both"/>
        <w:rPr>
          <w:rFonts w:cs="Arial"/>
          <w:b/>
          <w:bCs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1601"/>
        <w:gridCol w:w="7328"/>
      </w:tblGrid>
      <w:tr w:rsidR="002340F8" w:rsidRPr="002340F8" w14:paraId="4C731D1B" w14:textId="77777777" w:rsidTr="007C771D">
        <w:trPr>
          <w:cantSplit/>
        </w:trPr>
        <w:tc>
          <w:tcPr>
            <w:tcW w:w="433" w:type="pct"/>
            <w:shd w:val="pct10" w:color="000000" w:fill="FFFFFF"/>
          </w:tcPr>
          <w:p w14:paraId="4F503DF7" w14:textId="77777777" w:rsidR="007A4550" w:rsidRPr="002340F8" w:rsidRDefault="007A4550" w:rsidP="00715661">
            <w:pPr>
              <w:jc w:val="center"/>
              <w:rPr>
                <w:b/>
                <w:bCs/>
                <w:sz w:val="16"/>
                <w:szCs w:val="16"/>
              </w:rPr>
            </w:pPr>
            <w:r w:rsidRPr="002340F8">
              <w:rPr>
                <w:b/>
                <w:bCs/>
                <w:sz w:val="16"/>
                <w:szCs w:val="16"/>
              </w:rPr>
              <w:t xml:space="preserve">Klauzula nr </w:t>
            </w:r>
          </w:p>
        </w:tc>
        <w:tc>
          <w:tcPr>
            <w:tcW w:w="819" w:type="pct"/>
            <w:shd w:val="pct10" w:color="000000" w:fill="FFFFFF"/>
            <w:vAlign w:val="center"/>
          </w:tcPr>
          <w:p w14:paraId="54661B8D" w14:textId="77777777" w:rsidR="007A4550" w:rsidRPr="002340F8" w:rsidRDefault="007A4550" w:rsidP="00715661">
            <w:pPr>
              <w:jc w:val="center"/>
              <w:rPr>
                <w:b/>
                <w:bCs/>
                <w:sz w:val="16"/>
                <w:szCs w:val="16"/>
              </w:rPr>
            </w:pPr>
            <w:r w:rsidRPr="002340F8">
              <w:rPr>
                <w:b/>
                <w:bCs/>
                <w:sz w:val="16"/>
                <w:szCs w:val="16"/>
              </w:rPr>
              <w:t>Nazwa klauzuli</w:t>
            </w:r>
          </w:p>
        </w:tc>
        <w:tc>
          <w:tcPr>
            <w:tcW w:w="3748" w:type="pct"/>
            <w:shd w:val="pct10" w:color="000000" w:fill="FFFFFF"/>
            <w:vAlign w:val="center"/>
          </w:tcPr>
          <w:p w14:paraId="6C3BC7F6" w14:textId="77777777" w:rsidR="007A4550" w:rsidRPr="002340F8" w:rsidRDefault="007A4550" w:rsidP="00715661">
            <w:pPr>
              <w:jc w:val="both"/>
              <w:rPr>
                <w:b/>
                <w:bCs/>
                <w:sz w:val="16"/>
                <w:szCs w:val="16"/>
              </w:rPr>
            </w:pPr>
            <w:r w:rsidRPr="002340F8">
              <w:rPr>
                <w:b/>
                <w:bCs/>
                <w:sz w:val="16"/>
                <w:szCs w:val="16"/>
              </w:rPr>
              <w:t>Treść klauzuli</w:t>
            </w:r>
          </w:p>
        </w:tc>
      </w:tr>
      <w:tr w:rsidR="002340F8" w:rsidRPr="002340F8" w14:paraId="7FB04226" w14:textId="77777777" w:rsidTr="00D712B2">
        <w:trPr>
          <w:cantSplit/>
        </w:trPr>
        <w:tc>
          <w:tcPr>
            <w:tcW w:w="433" w:type="pct"/>
            <w:shd w:val="clear" w:color="auto" w:fill="FFFFFF" w:themeFill="background1"/>
            <w:vAlign w:val="center"/>
          </w:tcPr>
          <w:p w14:paraId="77306EA5" w14:textId="77777777" w:rsidR="007A4550" w:rsidRPr="002340F8" w:rsidRDefault="007A4550" w:rsidP="00715661">
            <w:pPr>
              <w:jc w:val="center"/>
              <w:rPr>
                <w:b/>
                <w:bCs/>
                <w:sz w:val="16"/>
                <w:szCs w:val="16"/>
              </w:rPr>
            </w:pPr>
            <w:r w:rsidRPr="002340F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14:paraId="1811A7FB" w14:textId="65C3BBD2" w:rsidR="007A4550" w:rsidRPr="002340F8" w:rsidRDefault="007A4550" w:rsidP="00715661">
            <w:pPr>
              <w:jc w:val="center"/>
              <w:rPr>
                <w:b/>
                <w:bCs/>
                <w:sz w:val="16"/>
                <w:szCs w:val="16"/>
              </w:rPr>
            </w:pPr>
            <w:r w:rsidRPr="002340F8">
              <w:rPr>
                <w:b/>
                <w:bCs/>
                <w:sz w:val="16"/>
                <w:szCs w:val="16"/>
              </w:rPr>
              <w:t>Klauzula funduszu prewencyjnego</w:t>
            </w:r>
            <w:r w:rsidR="00A52BEE" w:rsidRPr="002340F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748" w:type="pct"/>
            <w:shd w:val="clear" w:color="auto" w:fill="FFFFFF" w:themeFill="background1"/>
            <w:vAlign w:val="center"/>
          </w:tcPr>
          <w:p w14:paraId="7865FB5B" w14:textId="77777777" w:rsidR="007A4550" w:rsidRPr="002340F8" w:rsidRDefault="007A4550" w:rsidP="00715661">
            <w:pPr>
              <w:jc w:val="both"/>
              <w:rPr>
                <w:bCs/>
                <w:sz w:val="16"/>
                <w:szCs w:val="16"/>
              </w:rPr>
            </w:pPr>
            <w:r w:rsidRPr="002340F8">
              <w:rPr>
                <w:bCs/>
                <w:sz w:val="16"/>
                <w:szCs w:val="16"/>
              </w:rPr>
              <w:t>Ubezpieczyciel/Wykonawca przekazuje do dyspozycji Ubezpieczającego/ Zamawiającego środki prewencyjne w wysokości 6% zainkasowanych składek. Realizacja i rozliczenie przekazanych środków następuje wg wewnętrznych regulaminów Ubezpieczyciela/ Wykonawcy.</w:t>
            </w:r>
          </w:p>
          <w:p w14:paraId="7B68D495" w14:textId="77777777" w:rsidR="007A4550" w:rsidRPr="002340F8" w:rsidRDefault="007A4550" w:rsidP="00715661">
            <w:pPr>
              <w:jc w:val="both"/>
              <w:rPr>
                <w:sz w:val="16"/>
                <w:szCs w:val="16"/>
              </w:rPr>
            </w:pPr>
            <w:r w:rsidRPr="002340F8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Dotyczy wszystkich </w:t>
            </w:r>
            <w:proofErr w:type="spellStart"/>
            <w:r w:rsidRPr="002340F8">
              <w:rPr>
                <w:b/>
                <w:bCs/>
                <w:i/>
                <w:iCs/>
                <w:sz w:val="16"/>
                <w:szCs w:val="16"/>
                <w:u w:val="single"/>
              </w:rPr>
              <w:t>ryzyk</w:t>
            </w:r>
            <w:proofErr w:type="spellEnd"/>
          </w:p>
        </w:tc>
      </w:tr>
      <w:tr w:rsidR="002340F8" w:rsidRPr="002340F8" w14:paraId="0B02BC1C" w14:textId="77777777" w:rsidTr="00D712B2">
        <w:trPr>
          <w:cantSplit/>
        </w:trPr>
        <w:tc>
          <w:tcPr>
            <w:tcW w:w="433" w:type="pct"/>
            <w:shd w:val="clear" w:color="auto" w:fill="FFFFFF" w:themeFill="background1"/>
            <w:vAlign w:val="center"/>
          </w:tcPr>
          <w:p w14:paraId="27E6ACE8" w14:textId="77777777" w:rsidR="007A4550" w:rsidRPr="002340F8" w:rsidRDefault="007A4550" w:rsidP="00715661">
            <w:pPr>
              <w:jc w:val="center"/>
              <w:rPr>
                <w:b/>
                <w:bCs/>
                <w:sz w:val="16"/>
                <w:szCs w:val="16"/>
              </w:rPr>
            </w:pPr>
            <w:r w:rsidRPr="002340F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14:paraId="578418EC" w14:textId="2109616D" w:rsidR="007A4550" w:rsidRPr="002340F8" w:rsidRDefault="007A4550" w:rsidP="00715661">
            <w:pPr>
              <w:jc w:val="center"/>
              <w:rPr>
                <w:b/>
                <w:sz w:val="16"/>
                <w:szCs w:val="16"/>
              </w:rPr>
            </w:pPr>
            <w:r w:rsidRPr="002340F8">
              <w:rPr>
                <w:b/>
                <w:sz w:val="16"/>
                <w:szCs w:val="16"/>
              </w:rPr>
              <w:t>Klauzula reprezentantów (B)</w:t>
            </w:r>
            <w:r w:rsidR="00A52BEE" w:rsidRPr="002340F8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748" w:type="pct"/>
            <w:shd w:val="clear" w:color="auto" w:fill="FFFFFF" w:themeFill="background1"/>
          </w:tcPr>
          <w:p w14:paraId="01BCEB02" w14:textId="1E1E2A26" w:rsidR="007A4550" w:rsidRPr="002340F8" w:rsidRDefault="007A4550" w:rsidP="0071566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2340F8">
              <w:rPr>
                <w:color w:val="auto"/>
                <w:sz w:val="16"/>
                <w:szCs w:val="16"/>
              </w:rPr>
              <w:t xml:space="preserve">Strony uzgodniły, że Ubezpieczyciel jest wolny od odpowiedzialności za szkody spowodowane przez reprezentantów Ubezpieczającego </w:t>
            </w:r>
            <w:r w:rsidR="0090400D" w:rsidRPr="002340F8">
              <w:rPr>
                <w:color w:val="auto"/>
                <w:sz w:val="16"/>
                <w:szCs w:val="16"/>
              </w:rPr>
              <w:t>znajdujących się w stanie nietrzeźwości w rozumieniu kodeksu karnego lub pod wpływem środków odurzających (w tym substancji psychotropowych, środków zastępczych, nowych substancji psychoaktywnych) w rozumieniu przepisów o przeciwdziałaniu narkomanii.</w:t>
            </w:r>
            <w:r w:rsidRPr="002340F8">
              <w:rPr>
                <w:color w:val="auto"/>
                <w:sz w:val="16"/>
                <w:szCs w:val="16"/>
              </w:rPr>
              <w:t xml:space="preserve">. Dla celów niniejszej umowy za reprezentantów ubezpieczającego uważa się osoby wchodzących w skład organów uczelni w rozumieniu ustawy z dnia 20 lipca 2018 r. Prawo o szkolnictwie wyższym i nauce (Dz.U. poz. 1668, z </w:t>
            </w:r>
            <w:proofErr w:type="spellStart"/>
            <w:r w:rsidRPr="002340F8">
              <w:rPr>
                <w:color w:val="auto"/>
                <w:sz w:val="16"/>
                <w:szCs w:val="16"/>
              </w:rPr>
              <w:t>późn</w:t>
            </w:r>
            <w:proofErr w:type="spellEnd"/>
            <w:r w:rsidRPr="002340F8">
              <w:rPr>
                <w:color w:val="auto"/>
                <w:sz w:val="16"/>
                <w:szCs w:val="16"/>
              </w:rPr>
              <w:t>. zm.)</w:t>
            </w:r>
            <w:r w:rsidR="0090400D" w:rsidRPr="002340F8">
              <w:rPr>
                <w:color w:val="auto"/>
                <w:sz w:val="16"/>
                <w:szCs w:val="16"/>
              </w:rPr>
              <w:t>.</w:t>
            </w:r>
          </w:p>
          <w:p w14:paraId="479053F7" w14:textId="183D5F80" w:rsidR="007A4550" w:rsidRPr="002340F8" w:rsidRDefault="007A4550" w:rsidP="00715661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2340F8">
              <w:rPr>
                <w:color w:val="auto"/>
                <w:sz w:val="16"/>
                <w:szCs w:val="16"/>
              </w:rPr>
              <w:t xml:space="preserve">Za szkody wyrządzone przez wszystkie pozostałe osoby </w:t>
            </w:r>
            <w:r w:rsidR="0090400D" w:rsidRPr="002340F8">
              <w:rPr>
                <w:i/>
                <w:color w:val="auto"/>
                <w:sz w:val="16"/>
                <w:szCs w:val="16"/>
              </w:rPr>
              <w:t>(szkody powstałe wskutek rażącego niedbalstwa, winy umyślne, szkody spowodowane przez osoby znajdujące się w stanie nietrzeźwości w rozumieniu kodeksu karnego lub pod wpływem środków odurzających (w tym substancji psychotropowych, środków zastępczych, nowych substancji psychoaktywnych) w rozumieniu przepisów o przeciwdziałaniu narkomanii)</w:t>
            </w:r>
            <w:r w:rsidRPr="002340F8">
              <w:rPr>
                <w:color w:val="auto"/>
                <w:sz w:val="16"/>
                <w:szCs w:val="16"/>
              </w:rPr>
              <w:t>, nie będące reprezentantami Ubezpieczającego (w szczególności pozostałych pracowników i współpracowników Ubezpieczającego), Ubezpieczyciel ponosi odpowiedzialność.</w:t>
            </w:r>
          </w:p>
          <w:p w14:paraId="06F1F2F8" w14:textId="4CBDF4C6" w:rsidR="0090400D" w:rsidRPr="002340F8" w:rsidRDefault="0090400D" w:rsidP="0090400D">
            <w:pPr>
              <w:jc w:val="both"/>
              <w:rPr>
                <w:rFonts w:cs="Arial"/>
                <w:sz w:val="16"/>
                <w:szCs w:val="16"/>
              </w:rPr>
            </w:pPr>
            <w:r w:rsidRPr="002340F8"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 xml:space="preserve">Dotyczy wszystkich </w:t>
            </w:r>
            <w:proofErr w:type="spellStart"/>
            <w:r w:rsidRPr="002340F8"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ryzyk</w:t>
            </w:r>
            <w:proofErr w:type="spellEnd"/>
            <w:r w:rsidRPr="002340F8"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.</w:t>
            </w:r>
          </w:p>
        </w:tc>
      </w:tr>
      <w:tr w:rsidR="002340F8" w:rsidRPr="002340F8" w14:paraId="71EFEED9" w14:textId="77777777" w:rsidTr="00D712B2">
        <w:trPr>
          <w:cantSplit/>
        </w:trPr>
        <w:tc>
          <w:tcPr>
            <w:tcW w:w="433" w:type="pct"/>
            <w:shd w:val="clear" w:color="auto" w:fill="FFFFFF" w:themeFill="background1"/>
            <w:vAlign w:val="center"/>
          </w:tcPr>
          <w:p w14:paraId="326C56A2" w14:textId="1CAAF980" w:rsidR="0090400D" w:rsidRPr="002340F8" w:rsidRDefault="0090400D" w:rsidP="00715661">
            <w:pPr>
              <w:jc w:val="center"/>
              <w:rPr>
                <w:b/>
                <w:bCs/>
                <w:sz w:val="16"/>
                <w:szCs w:val="16"/>
              </w:rPr>
            </w:pPr>
            <w:r w:rsidRPr="002340F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14:paraId="4D9F080B" w14:textId="77777777" w:rsidR="0090400D" w:rsidRPr="002340F8" w:rsidRDefault="008D217E" w:rsidP="00715661">
            <w:pPr>
              <w:jc w:val="center"/>
              <w:rPr>
                <w:b/>
                <w:sz w:val="16"/>
                <w:szCs w:val="16"/>
              </w:rPr>
            </w:pPr>
            <w:r w:rsidRPr="002340F8">
              <w:rPr>
                <w:b/>
                <w:sz w:val="16"/>
                <w:szCs w:val="16"/>
              </w:rPr>
              <w:t>Klauzula dodatkowych kosztów.</w:t>
            </w:r>
          </w:p>
          <w:p w14:paraId="01444764" w14:textId="0DDC0B02" w:rsidR="008D217E" w:rsidRPr="002340F8" w:rsidRDefault="008D217E" w:rsidP="007156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48" w:type="pct"/>
            <w:shd w:val="clear" w:color="auto" w:fill="FFFFFF" w:themeFill="background1"/>
          </w:tcPr>
          <w:p w14:paraId="110F8DCD" w14:textId="105101C0" w:rsidR="008D217E" w:rsidRPr="002340F8" w:rsidRDefault="008D217E" w:rsidP="008D217E">
            <w:pPr>
              <w:ind w:left="29" w:hanging="29"/>
              <w:jc w:val="both"/>
              <w:rPr>
                <w:sz w:val="16"/>
                <w:szCs w:val="16"/>
              </w:rPr>
            </w:pPr>
            <w:r w:rsidRPr="002340F8">
              <w:rPr>
                <w:sz w:val="16"/>
                <w:szCs w:val="16"/>
              </w:rPr>
              <w:t>Wykonawca / Ubezpieczyciel zwraca koszty w ramach dodatkowego limitu</w:t>
            </w:r>
            <w:r w:rsidR="00DC6A36" w:rsidRPr="002340F8">
              <w:rPr>
                <w:sz w:val="16"/>
                <w:szCs w:val="16"/>
              </w:rPr>
              <w:t xml:space="preserve"> (ponad limity wynikające za zapisów treści SWZ – ubezpieczenie jednostek pływających (casco))</w:t>
            </w:r>
            <w:r w:rsidRPr="002340F8">
              <w:rPr>
                <w:sz w:val="16"/>
                <w:szCs w:val="16"/>
              </w:rPr>
              <w:t>, w szczególności związane z ratowaniem i pomocą ze strony osób trzecich, które Zamawiający / Ubezpieczony w wypadku wystąpienia szkody mógł uznać za konieczne i zasadne w celu zapobieżenia lub zmniejszenia szkody nawet jeśli podjęte środki były nieskuteczne. To samo dotyczy kosztów koniecznych do usunięcia i utylizacji przedmiotu ubezpieczenia.</w:t>
            </w:r>
          </w:p>
          <w:p w14:paraId="3D971523" w14:textId="77777777" w:rsidR="00B82618" w:rsidRPr="002340F8" w:rsidRDefault="00B82618" w:rsidP="00B82618">
            <w:pPr>
              <w:ind w:left="29" w:hanging="29"/>
              <w:jc w:val="both"/>
              <w:rPr>
                <w:sz w:val="16"/>
                <w:szCs w:val="16"/>
              </w:rPr>
            </w:pPr>
            <w:r w:rsidRPr="002340F8">
              <w:rPr>
                <w:sz w:val="16"/>
                <w:szCs w:val="16"/>
              </w:rPr>
              <w:t xml:space="preserve">Dodatkowy limit odpowiedzialności w danym okres ubezpieczenia: </w:t>
            </w:r>
          </w:p>
          <w:p w14:paraId="6812BF8C" w14:textId="77777777" w:rsidR="00B82618" w:rsidRPr="002340F8" w:rsidRDefault="00B82618" w:rsidP="00B82618">
            <w:pPr>
              <w:pStyle w:val="Akapitzlist"/>
              <w:numPr>
                <w:ilvl w:val="0"/>
                <w:numId w:val="14"/>
              </w:numPr>
              <w:ind w:left="171" w:hanging="142"/>
              <w:jc w:val="both"/>
              <w:rPr>
                <w:rFonts w:cs="Arial"/>
                <w:sz w:val="16"/>
                <w:szCs w:val="16"/>
              </w:rPr>
            </w:pPr>
            <w:r w:rsidRPr="002340F8">
              <w:rPr>
                <w:rFonts w:cs="Arial"/>
                <w:sz w:val="16"/>
                <w:szCs w:val="16"/>
              </w:rPr>
              <w:t xml:space="preserve">Okres I: limit odpowiedzialności dla umów ubezpieczenia z początkiem okresu ubezpieczenia zawierającym się w przedziale czasowym od 01.06.2024 r. do 31.05.2025 r. w tym dla umów ubezpieczenia dla okresów ubezpieczenia, o których mowa w </w:t>
            </w:r>
            <w:r w:rsidRPr="002340F8">
              <w:rPr>
                <w:rFonts w:cs="Arial"/>
                <w:b/>
                <w:sz w:val="16"/>
                <w:szCs w:val="16"/>
              </w:rPr>
              <w:t>Załączniku nr 6  do SWZ</w:t>
            </w:r>
            <w:r w:rsidRPr="002340F8">
              <w:rPr>
                <w:rFonts w:cs="Arial"/>
                <w:sz w:val="16"/>
                <w:szCs w:val="16"/>
              </w:rPr>
              <w:t>: 40.000,00 zł na jedno i wszystkie zdarzenia w danym okresie ubezpieczenia. Niniejszy limit odnosi się również do przedmiotów ubezpieczenia, które między innymi: zostaną zakupione, objęte w posiadanie, w tym przyjęte w leasing w okresie od 01.06.2024 r. do 31.05.2025 r.</w:t>
            </w:r>
          </w:p>
          <w:p w14:paraId="324B43EA" w14:textId="77777777" w:rsidR="00B82618" w:rsidRPr="002340F8" w:rsidRDefault="00B82618" w:rsidP="00B82618">
            <w:pPr>
              <w:pStyle w:val="Akapitzlist"/>
              <w:numPr>
                <w:ilvl w:val="0"/>
                <w:numId w:val="14"/>
              </w:numPr>
              <w:ind w:left="171" w:hanging="142"/>
              <w:jc w:val="both"/>
              <w:rPr>
                <w:rFonts w:cs="Arial"/>
                <w:sz w:val="16"/>
                <w:szCs w:val="16"/>
              </w:rPr>
            </w:pPr>
            <w:r w:rsidRPr="002340F8">
              <w:rPr>
                <w:rFonts w:cs="Arial"/>
                <w:sz w:val="16"/>
                <w:szCs w:val="16"/>
              </w:rPr>
              <w:t xml:space="preserve">Okres II: limit odpowiedzialności dla umów ubezpieczenia z początkiem okresu ubezpieczenia zawierającym się w przedziale czasowym od 01.06.2025 r. do 31.05.2026 r. w tym dla umów ubezpieczenia dla okresów ubezpieczenia, o których mowa w </w:t>
            </w:r>
            <w:r w:rsidRPr="002340F8">
              <w:rPr>
                <w:rFonts w:cs="Arial"/>
                <w:b/>
                <w:sz w:val="16"/>
                <w:szCs w:val="16"/>
              </w:rPr>
              <w:t>Załączniku nr 6  do SWZ</w:t>
            </w:r>
            <w:r w:rsidRPr="002340F8">
              <w:rPr>
                <w:rFonts w:cs="Arial"/>
                <w:sz w:val="16"/>
                <w:szCs w:val="16"/>
              </w:rPr>
              <w:t>: 40.000,00 zł na jedno i wszystkie zdarzenia w danym okresie ubezpieczenia. Niniejszy limit odnosi się również do przedmiotów ubezpieczenia, które między innymi: zostaną zakupione, objęte w posiadanie, w tym przyjęte w leasing w okresie od 01.06.2025 r. do 31.05.2026 r.</w:t>
            </w:r>
          </w:p>
          <w:p w14:paraId="175F812C" w14:textId="77777777" w:rsidR="00DC6A36" w:rsidRPr="002340F8" w:rsidRDefault="00DC6A36" w:rsidP="00DC6A36">
            <w:pPr>
              <w:jc w:val="both"/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2340F8">
              <w:rPr>
                <w:b/>
                <w:bCs/>
                <w:i/>
                <w:iCs/>
                <w:sz w:val="16"/>
                <w:szCs w:val="16"/>
                <w:u w:val="single"/>
              </w:rPr>
              <w:t>Dotyczy ubezpieczenia:</w:t>
            </w:r>
          </w:p>
          <w:p w14:paraId="33738632" w14:textId="45EB3A38" w:rsidR="00DC6A36" w:rsidRPr="002340F8" w:rsidRDefault="00DC6A36" w:rsidP="00DC6A36">
            <w:pPr>
              <w:pStyle w:val="Akapitzlist"/>
              <w:numPr>
                <w:ilvl w:val="0"/>
                <w:numId w:val="15"/>
              </w:numPr>
              <w:ind w:left="171" w:hanging="171"/>
              <w:jc w:val="both"/>
              <w:rPr>
                <w:rFonts w:cs="Arial"/>
                <w:sz w:val="16"/>
                <w:szCs w:val="16"/>
              </w:rPr>
            </w:pPr>
            <w:r w:rsidRPr="002340F8">
              <w:rPr>
                <w:b/>
                <w:bCs/>
                <w:i/>
                <w:iCs/>
                <w:sz w:val="16"/>
                <w:szCs w:val="16"/>
                <w:u w:val="single"/>
              </w:rPr>
              <w:t>casco jednostek pływających.</w:t>
            </w:r>
          </w:p>
        </w:tc>
      </w:tr>
    </w:tbl>
    <w:p w14:paraId="3CE9A3A2" w14:textId="2F89968E" w:rsidR="00D46EE7" w:rsidRPr="002340F8" w:rsidRDefault="00D46EE7"/>
    <w:p w14:paraId="51F33C9B" w14:textId="77777777" w:rsidR="00D46EE7" w:rsidRPr="002340F8" w:rsidRDefault="00D46EE7" w:rsidP="00307616">
      <w:pPr>
        <w:pStyle w:val="Stopka"/>
        <w:tabs>
          <w:tab w:val="clear" w:pos="4536"/>
          <w:tab w:val="clear" w:pos="9072"/>
        </w:tabs>
        <w:rPr>
          <w:lang w:val="pl-PL" w:eastAsia="pl-PL"/>
        </w:rPr>
      </w:pPr>
    </w:p>
    <w:p w14:paraId="6040F224" w14:textId="77777777" w:rsidR="0099419E" w:rsidRPr="002340F8" w:rsidRDefault="0099419E" w:rsidP="00307616">
      <w:pPr>
        <w:pStyle w:val="Stopka"/>
        <w:tabs>
          <w:tab w:val="clear" w:pos="4536"/>
          <w:tab w:val="clear" w:pos="9072"/>
        </w:tabs>
        <w:rPr>
          <w:lang w:val="pl-PL" w:eastAsia="pl-PL"/>
        </w:rPr>
      </w:pPr>
    </w:p>
    <w:p w14:paraId="3992B235" w14:textId="77777777" w:rsidR="0099419E" w:rsidRPr="002340F8" w:rsidRDefault="0099419E" w:rsidP="00307616">
      <w:pPr>
        <w:pStyle w:val="Stopka"/>
        <w:tabs>
          <w:tab w:val="clear" w:pos="4536"/>
          <w:tab w:val="clear" w:pos="9072"/>
        </w:tabs>
        <w:rPr>
          <w:lang w:val="pl-PL" w:eastAsia="pl-PL"/>
        </w:rPr>
      </w:pPr>
    </w:p>
    <w:p w14:paraId="5715CE5D" w14:textId="77777777" w:rsidR="0099419E" w:rsidRPr="002340F8" w:rsidRDefault="0099419E" w:rsidP="00307616">
      <w:pPr>
        <w:pStyle w:val="Stopka"/>
        <w:tabs>
          <w:tab w:val="clear" w:pos="4536"/>
          <w:tab w:val="clear" w:pos="9072"/>
        </w:tabs>
        <w:rPr>
          <w:lang w:val="pl-PL" w:eastAsia="pl-PL"/>
        </w:rPr>
      </w:pPr>
    </w:p>
    <w:p w14:paraId="1B8E1068" w14:textId="77777777" w:rsidR="0099419E" w:rsidRPr="002340F8" w:rsidRDefault="0099419E" w:rsidP="00307616">
      <w:pPr>
        <w:pStyle w:val="Stopka"/>
        <w:tabs>
          <w:tab w:val="clear" w:pos="4536"/>
          <w:tab w:val="clear" w:pos="9072"/>
        </w:tabs>
        <w:rPr>
          <w:lang w:val="pl-PL" w:eastAsia="pl-PL"/>
        </w:rPr>
      </w:pPr>
    </w:p>
    <w:p w14:paraId="1FD7D940" w14:textId="77777777" w:rsidR="0099419E" w:rsidRPr="002340F8" w:rsidRDefault="0099419E" w:rsidP="00307616">
      <w:pPr>
        <w:pStyle w:val="Stopka"/>
        <w:tabs>
          <w:tab w:val="clear" w:pos="4536"/>
          <w:tab w:val="clear" w:pos="9072"/>
        </w:tabs>
        <w:rPr>
          <w:lang w:val="pl-PL" w:eastAsia="pl-PL"/>
        </w:rPr>
      </w:pPr>
    </w:p>
    <w:p w14:paraId="03A6F75A" w14:textId="77777777" w:rsidR="0099419E" w:rsidRPr="002340F8" w:rsidRDefault="0099419E" w:rsidP="00307616">
      <w:pPr>
        <w:pStyle w:val="Stopka"/>
        <w:tabs>
          <w:tab w:val="clear" w:pos="4536"/>
          <w:tab w:val="clear" w:pos="9072"/>
        </w:tabs>
        <w:rPr>
          <w:lang w:val="pl-PL" w:eastAsia="pl-PL"/>
        </w:rPr>
      </w:pPr>
    </w:p>
    <w:p w14:paraId="3FABA55E" w14:textId="77777777" w:rsidR="0099419E" w:rsidRPr="002340F8" w:rsidRDefault="0099419E" w:rsidP="00307616">
      <w:pPr>
        <w:pStyle w:val="Stopka"/>
        <w:tabs>
          <w:tab w:val="clear" w:pos="4536"/>
          <w:tab w:val="clear" w:pos="9072"/>
        </w:tabs>
        <w:rPr>
          <w:lang w:val="pl-PL" w:eastAsia="pl-PL"/>
        </w:rPr>
      </w:pPr>
    </w:p>
    <w:tbl>
      <w:tblPr>
        <w:tblW w:w="509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11"/>
      </w:tblGrid>
      <w:tr w:rsidR="002340F8" w:rsidRPr="002340F8" w14:paraId="6032BF3C" w14:textId="77777777" w:rsidTr="00307616">
        <w:tc>
          <w:tcPr>
            <w:tcW w:w="5000" w:type="pct"/>
            <w:shd w:val="clear" w:color="auto" w:fill="BFBFBF" w:themeFill="background1" w:themeFillShade="BF"/>
          </w:tcPr>
          <w:p w14:paraId="02F73180" w14:textId="77777777" w:rsidR="007A4550" w:rsidRPr="002340F8" w:rsidRDefault="007A4550" w:rsidP="007C771D">
            <w:pPr>
              <w:jc w:val="both"/>
              <w:rPr>
                <w:sz w:val="22"/>
                <w:szCs w:val="22"/>
              </w:rPr>
            </w:pPr>
            <w:r w:rsidRPr="002340F8">
              <w:rPr>
                <w:b/>
                <w:bCs/>
                <w:sz w:val="22"/>
                <w:szCs w:val="22"/>
              </w:rPr>
              <w:lastRenderedPageBreak/>
              <w:t>V. Szkodowość:</w:t>
            </w:r>
          </w:p>
        </w:tc>
      </w:tr>
    </w:tbl>
    <w:p w14:paraId="15DF426F" w14:textId="77777777" w:rsidR="007A4550" w:rsidRPr="002340F8" w:rsidRDefault="007A4550" w:rsidP="007A4550">
      <w:pPr>
        <w:jc w:val="both"/>
        <w:rPr>
          <w:rFonts w:cs="Arial"/>
          <w:b/>
          <w:bCs/>
        </w:rPr>
      </w:pPr>
    </w:p>
    <w:p w14:paraId="1C155A04" w14:textId="32AEE4F1" w:rsidR="00B82618" w:rsidRPr="002340F8" w:rsidRDefault="00B82618" w:rsidP="00B82618">
      <w:pPr>
        <w:pStyle w:val="Tekstpodstawowybodytext"/>
        <w:shd w:val="clear" w:color="auto" w:fill="FFFFFF" w:themeFill="background1"/>
        <w:spacing w:line="360" w:lineRule="auto"/>
        <w:rPr>
          <w:rFonts w:ascii="Arial" w:hAnsi="Arial"/>
          <w:bCs/>
          <w:szCs w:val="22"/>
        </w:rPr>
      </w:pPr>
      <w:r w:rsidRPr="002340F8">
        <w:rPr>
          <w:rFonts w:ascii="Arial" w:hAnsi="Arial"/>
          <w:bCs/>
          <w:szCs w:val="22"/>
        </w:rPr>
        <w:t xml:space="preserve">Szkodowość za okres od 01.06.2019 r. do </w:t>
      </w:r>
      <w:r w:rsidR="0099419E" w:rsidRPr="002340F8">
        <w:rPr>
          <w:rFonts w:ascii="Arial" w:hAnsi="Arial"/>
          <w:bCs/>
          <w:szCs w:val="22"/>
        </w:rPr>
        <w:t>1</w:t>
      </w:r>
      <w:r w:rsidR="00545535">
        <w:rPr>
          <w:rFonts w:ascii="Arial" w:hAnsi="Arial"/>
          <w:bCs/>
          <w:szCs w:val="22"/>
        </w:rPr>
        <w:t>6</w:t>
      </w:r>
      <w:r w:rsidR="0099419E" w:rsidRPr="002340F8">
        <w:rPr>
          <w:rFonts w:ascii="Arial" w:hAnsi="Arial"/>
          <w:bCs/>
          <w:szCs w:val="22"/>
        </w:rPr>
        <w:t>.</w:t>
      </w:r>
      <w:r w:rsidRPr="002340F8">
        <w:rPr>
          <w:rFonts w:ascii="Arial" w:hAnsi="Arial"/>
          <w:bCs/>
          <w:szCs w:val="22"/>
        </w:rPr>
        <w:t>04.2024 r. – informacja o wypłatach odszkodowań z zawartych umów ubezpieczenia jednostek wskazanych w treści SWZ.</w:t>
      </w:r>
    </w:p>
    <w:tbl>
      <w:tblPr>
        <w:tblW w:w="4932" w:type="pct"/>
        <w:tblInd w:w="-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42"/>
        <w:gridCol w:w="1275"/>
        <w:gridCol w:w="1250"/>
        <w:gridCol w:w="1252"/>
        <w:gridCol w:w="1254"/>
        <w:gridCol w:w="1250"/>
        <w:gridCol w:w="1274"/>
      </w:tblGrid>
      <w:tr w:rsidR="002340F8" w:rsidRPr="002340F8" w14:paraId="213F7F7D" w14:textId="77777777" w:rsidTr="00F74391">
        <w:tc>
          <w:tcPr>
            <w:tcW w:w="10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AFD47" w14:textId="77777777" w:rsidR="00B82618" w:rsidRPr="002340F8" w:rsidRDefault="00B82618" w:rsidP="00F7439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2340F8">
              <w:rPr>
                <w:b/>
                <w:bCs/>
                <w:sz w:val="14"/>
                <w:szCs w:val="14"/>
              </w:rPr>
              <w:t xml:space="preserve">Szkodowość – wypłaty odszkodowań w zł </w:t>
            </w:r>
            <w:r w:rsidRPr="002340F8">
              <w:rPr>
                <w:b/>
                <w:bCs/>
                <w:sz w:val="14"/>
                <w:szCs w:val="14"/>
              </w:rPr>
              <w:br/>
              <w:t xml:space="preserve">z następujących </w:t>
            </w:r>
            <w:proofErr w:type="spellStart"/>
            <w:r w:rsidRPr="002340F8">
              <w:rPr>
                <w:b/>
                <w:bCs/>
                <w:sz w:val="14"/>
                <w:szCs w:val="14"/>
              </w:rPr>
              <w:t>ryzyk</w:t>
            </w:r>
            <w:proofErr w:type="spellEnd"/>
            <w:r w:rsidRPr="002340F8">
              <w:rPr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384FA" w14:textId="77777777" w:rsidR="00B82618" w:rsidRPr="002340F8" w:rsidRDefault="00B82618" w:rsidP="00F7439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2340F8">
              <w:rPr>
                <w:b/>
                <w:bCs/>
                <w:sz w:val="14"/>
                <w:szCs w:val="14"/>
              </w:rPr>
              <w:t>01.06.2019 r.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15225" w14:textId="77777777" w:rsidR="00B82618" w:rsidRPr="002340F8" w:rsidRDefault="00B82618" w:rsidP="00F7439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</w:p>
          <w:p w14:paraId="4DC941CA" w14:textId="77777777" w:rsidR="00B82618" w:rsidRPr="002340F8" w:rsidRDefault="00B82618" w:rsidP="00F7439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2340F8">
              <w:rPr>
                <w:b/>
                <w:bCs/>
                <w:sz w:val="14"/>
                <w:szCs w:val="14"/>
              </w:rPr>
              <w:t xml:space="preserve">2020 r. </w:t>
            </w:r>
          </w:p>
          <w:p w14:paraId="3CEDAEE3" w14:textId="77777777" w:rsidR="00B82618" w:rsidRPr="002340F8" w:rsidRDefault="00B82618" w:rsidP="00F7439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AFF67" w14:textId="77777777" w:rsidR="00B82618" w:rsidRPr="002340F8" w:rsidRDefault="00B82618" w:rsidP="00F7439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2340F8">
              <w:rPr>
                <w:b/>
                <w:bCs/>
                <w:sz w:val="14"/>
                <w:szCs w:val="14"/>
              </w:rPr>
              <w:t>2021 r.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4CA18" w14:textId="77777777" w:rsidR="00B82618" w:rsidRPr="002340F8" w:rsidRDefault="00B82618" w:rsidP="00F7439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</w:p>
          <w:p w14:paraId="45C9AC9F" w14:textId="77777777" w:rsidR="00B82618" w:rsidRPr="002340F8" w:rsidRDefault="00B82618" w:rsidP="00F7439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2340F8">
              <w:rPr>
                <w:b/>
                <w:bCs/>
                <w:sz w:val="14"/>
                <w:szCs w:val="14"/>
              </w:rPr>
              <w:t xml:space="preserve">2022 r. </w:t>
            </w:r>
          </w:p>
          <w:p w14:paraId="64F0288D" w14:textId="77777777" w:rsidR="00B82618" w:rsidRPr="002340F8" w:rsidRDefault="00B82618" w:rsidP="00F7439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08C6D" w14:textId="77777777" w:rsidR="00B82618" w:rsidRPr="002340F8" w:rsidRDefault="00B82618" w:rsidP="00F7439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</w:p>
          <w:p w14:paraId="69281E51" w14:textId="77777777" w:rsidR="00B82618" w:rsidRPr="002340F8" w:rsidRDefault="00B82618" w:rsidP="00F7439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2340F8">
              <w:rPr>
                <w:b/>
                <w:bCs/>
                <w:sz w:val="14"/>
                <w:szCs w:val="14"/>
              </w:rPr>
              <w:t xml:space="preserve">2023 r. </w:t>
            </w:r>
          </w:p>
          <w:p w14:paraId="431FF8D8" w14:textId="77777777" w:rsidR="00B82618" w:rsidRPr="002340F8" w:rsidRDefault="00B82618" w:rsidP="00F7439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9A5421" w14:textId="77777777" w:rsidR="00B82618" w:rsidRPr="002340F8" w:rsidRDefault="00B82618" w:rsidP="00F7439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</w:p>
          <w:p w14:paraId="079A51C7" w14:textId="77777777" w:rsidR="00B82618" w:rsidRPr="002340F8" w:rsidRDefault="00B82618" w:rsidP="00F7439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2340F8">
              <w:rPr>
                <w:b/>
                <w:bCs/>
                <w:sz w:val="14"/>
                <w:szCs w:val="14"/>
              </w:rPr>
              <w:t>2024 r.</w:t>
            </w:r>
          </w:p>
          <w:p w14:paraId="46400653" w14:textId="38AAC245" w:rsidR="00B82618" w:rsidRPr="002340F8" w:rsidRDefault="00B82618" w:rsidP="00F74391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</w:rPr>
            </w:pPr>
            <w:r w:rsidRPr="002340F8">
              <w:rPr>
                <w:b/>
                <w:bCs/>
                <w:sz w:val="14"/>
                <w:szCs w:val="14"/>
              </w:rPr>
              <w:t xml:space="preserve">(Od 01.01.2024 do </w:t>
            </w:r>
            <w:r w:rsidR="0099419E" w:rsidRPr="002340F8">
              <w:rPr>
                <w:b/>
                <w:bCs/>
                <w:sz w:val="14"/>
                <w:szCs w:val="14"/>
              </w:rPr>
              <w:t>1</w:t>
            </w:r>
            <w:r w:rsidR="00545535">
              <w:rPr>
                <w:b/>
                <w:bCs/>
                <w:sz w:val="14"/>
                <w:szCs w:val="14"/>
              </w:rPr>
              <w:t>6</w:t>
            </w:r>
            <w:r w:rsidR="0099419E" w:rsidRPr="002340F8">
              <w:rPr>
                <w:b/>
                <w:bCs/>
                <w:sz w:val="14"/>
                <w:szCs w:val="14"/>
              </w:rPr>
              <w:t>.</w:t>
            </w:r>
            <w:r w:rsidRPr="002340F8">
              <w:rPr>
                <w:b/>
                <w:bCs/>
                <w:sz w:val="14"/>
                <w:szCs w:val="14"/>
              </w:rPr>
              <w:t>04.2024 r.)</w:t>
            </w:r>
          </w:p>
        </w:tc>
      </w:tr>
      <w:tr w:rsidR="002340F8" w:rsidRPr="002340F8" w14:paraId="229D7653" w14:textId="77777777" w:rsidTr="0099419E">
        <w:trPr>
          <w:trHeight w:val="573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A9004" w14:textId="77777777" w:rsidR="00B82618" w:rsidRPr="002340F8" w:rsidRDefault="00B82618" w:rsidP="00F7439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2340F8">
              <w:rPr>
                <w:sz w:val="14"/>
                <w:szCs w:val="14"/>
              </w:rPr>
              <w:t>Casco jednostek pływających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257D7" w14:textId="68453A92" w:rsidR="00B82618" w:rsidRPr="002340F8" w:rsidRDefault="0099419E" w:rsidP="0099419E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2340F8">
              <w:rPr>
                <w:sz w:val="14"/>
                <w:szCs w:val="14"/>
              </w:rPr>
              <w:t>Brak szkód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2B5CD" w14:textId="49BACA8B" w:rsidR="00B82618" w:rsidRPr="002340F8" w:rsidRDefault="0099419E" w:rsidP="00F7439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2340F8">
              <w:rPr>
                <w:sz w:val="14"/>
                <w:szCs w:val="14"/>
              </w:rPr>
              <w:t>Brak szkód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BF38E" w14:textId="3618D314" w:rsidR="00B82618" w:rsidRPr="002340F8" w:rsidRDefault="0099419E" w:rsidP="00F7439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2340F8">
              <w:rPr>
                <w:sz w:val="14"/>
                <w:szCs w:val="14"/>
              </w:rPr>
              <w:t>Brak szkód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09B3D" w14:textId="0558B175" w:rsidR="00B82618" w:rsidRPr="002340F8" w:rsidRDefault="0099419E" w:rsidP="00F7439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2340F8">
              <w:rPr>
                <w:sz w:val="14"/>
                <w:szCs w:val="14"/>
              </w:rPr>
              <w:t>Brak szkód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7E8C9" w14:textId="556AD943" w:rsidR="00B82618" w:rsidRPr="002340F8" w:rsidRDefault="0099419E" w:rsidP="00F7439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2340F8">
              <w:rPr>
                <w:sz w:val="14"/>
                <w:szCs w:val="14"/>
              </w:rPr>
              <w:t>Brak szkód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0D1CD" w14:textId="35F6619D" w:rsidR="00B82618" w:rsidRPr="002340F8" w:rsidRDefault="0099419E" w:rsidP="00F7439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2340F8">
              <w:rPr>
                <w:sz w:val="14"/>
                <w:szCs w:val="14"/>
              </w:rPr>
              <w:t>Brak szkód</w:t>
            </w:r>
          </w:p>
        </w:tc>
      </w:tr>
      <w:tr w:rsidR="002340F8" w:rsidRPr="002340F8" w14:paraId="3AC173EB" w14:textId="77777777" w:rsidTr="00F74391">
        <w:trPr>
          <w:trHeight w:val="324"/>
        </w:trPr>
        <w:tc>
          <w:tcPr>
            <w:tcW w:w="10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0142" w14:textId="77777777" w:rsidR="00B82618" w:rsidRPr="002340F8" w:rsidRDefault="00B82618" w:rsidP="00F7439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2340F8">
              <w:rPr>
                <w:sz w:val="14"/>
                <w:szCs w:val="14"/>
              </w:rPr>
              <w:t>OC jednostek pływających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9FD5" w14:textId="7AC324B7" w:rsidR="00B82618" w:rsidRPr="002340F8" w:rsidRDefault="0099419E" w:rsidP="00F7439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2340F8">
              <w:rPr>
                <w:sz w:val="14"/>
                <w:szCs w:val="14"/>
              </w:rPr>
              <w:t>Brak szkód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354A" w14:textId="25F69C9E" w:rsidR="00B82618" w:rsidRPr="002340F8" w:rsidRDefault="0099419E" w:rsidP="00F7439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2340F8">
              <w:rPr>
                <w:sz w:val="14"/>
                <w:szCs w:val="14"/>
              </w:rPr>
              <w:t>Brak szkód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4046" w14:textId="7B8C382F" w:rsidR="00B82618" w:rsidRPr="002340F8" w:rsidRDefault="0099419E" w:rsidP="00F7439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2340F8">
              <w:rPr>
                <w:sz w:val="14"/>
                <w:szCs w:val="14"/>
              </w:rPr>
              <w:t>Brak szkód</w:t>
            </w:r>
          </w:p>
        </w:tc>
        <w:tc>
          <w:tcPr>
            <w:tcW w:w="6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8F94" w14:textId="7CA3DADC" w:rsidR="00B82618" w:rsidRPr="002340F8" w:rsidRDefault="0099419E" w:rsidP="00F7439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2340F8">
              <w:rPr>
                <w:sz w:val="14"/>
                <w:szCs w:val="14"/>
              </w:rPr>
              <w:t>Brak szkód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E35C" w14:textId="4774E7A6" w:rsidR="00B82618" w:rsidRPr="002340F8" w:rsidRDefault="0099419E" w:rsidP="00F7439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2340F8">
              <w:rPr>
                <w:sz w:val="14"/>
                <w:szCs w:val="14"/>
              </w:rPr>
              <w:t>Brak szkód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C641" w14:textId="64144A53" w:rsidR="00B82618" w:rsidRPr="002340F8" w:rsidRDefault="0099419E" w:rsidP="00F7439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2340F8">
              <w:rPr>
                <w:sz w:val="14"/>
                <w:szCs w:val="14"/>
              </w:rPr>
              <w:t>Brak szkód</w:t>
            </w:r>
          </w:p>
        </w:tc>
      </w:tr>
      <w:tr w:rsidR="002340F8" w:rsidRPr="002340F8" w14:paraId="0502AAA0" w14:textId="77777777" w:rsidTr="00F74391">
        <w:trPr>
          <w:trHeight w:val="422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E314" w14:textId="77777777" w:rsidR="00B82618" w:rsidRPr="002340F8" w:rsidRDefault="00B82618" w:rsidP="00F7439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2340F8">
              <w:rPr>
                <w:sz w:val="14"/>
                <w:szCs w:val="14"/>
              </w:rPr>
              <w:t>NNW załogi jednostek pływających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276C" w14:textId="25ECAB73" w:rsidR="00B82618" w:rsidRPr="002340F8" w:rsidRDefault="0099419E" w:rsidP="00F7439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2340F8">
              <w:rPr>
                <w:sz w:val="14"/>
                <w:szCs w:val="14"/>
              </w:rPr>
              <w:t>Brak szkód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8949" w14:textId="7D3C8861" w:rsidR="00B82618" w:rsidRPr="002340F8" w:rsidRDefault="0099419E" w:rsidP="00F7439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2340F8">
              <w:rPr>
                <w:sz w:val="14"/>
                <w:szCs w:val="14"/>
              </w:rPr>
              <w:t>Brak szkód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DBEB" w14:textId="03DE264F" w:rsidR="00B82618" w:rsidRPr="002340F8" w:rsidRDefault="0099419E" w:rsidP="00F7439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2340F8">
              <w:rPr>
                <w:sz w:val="14"/>
                <w:szCs w:val="14"/>
              </w:rPr>
              <w:t>Brak szkód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7713" w14:textId="7E0404AD" w:rsidR="00B82618" w:rsidRPr="002340F8" w:rsidRDefault="0099419E" w:rsidP="00F7439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2340F8">
              <w:rPr>
                <w:sz w:val="14"/>
                <w:szCs w:val="14"/>
              </w:rPr>
              <w:t>Brak szkód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A4E0" w14:textId="23148621" w:rsidR="00B82618" w:rsidRPr="002340F8" w:rsidRDefault="0099419E" w:rsidP="00F7439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2340F8">
              <w:rPr>
                <w:sz w:val="14"/>
                <w:szCs w:val="14"/>
              </w:rPr>
              <w:t>Brak szkód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29DB" w14:textId="3B4A4B51" w:rsidR="00B82618" w:rsidRPr="002340F8" w:rsidRDefault="0099419E" w:rsidP="00F74391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2340F8">
              <w:rPr>
                <w:sz w:val="14"/>
                <w:szCs w:val="14"/>
              </w:rPr>
              <w:t>Brak szkód</w:t>
            </w:r>
          </w:p>
        </w:tc>
      </w:tr>
    </w:tbl>
    <w:p w14:paraId="58760696" w14:textId="4F873DB1" w:rsidR="001D1AF4" w:rsidRPr="002340F8" w:rsidRDefault="001D1AF4" w:rsidP="001D1AF4"/>
    <w:p w14:paraId="04E298BC" w14:textId="5390E4C0" w:rsidR="001D1AF4" w:rsidRPr="002340F8" w:rsidRDefault="001D1AF4" w:rsidP="001D1AF4">
      <w:r w:rsidRPr="002340F8">
        <w:rPr>
          <w:bCs/>
          <w:szCs w:val="22"/>
        </w:rPr>
        <w:t xml:space="preserve">Informacje na temat szkodowości zgodnie z </w:t>
      </w:r>
      <w:r w:rsidRPr="002340F8">
        <w:rPr>
          <w:b/>
          <w:bCs/>
          <w:szCs w:val="22"/>
        </w:rPr>
        <w:t xml:space="preserve">Załącznikiem nr </w:t>
      </w:r>
      <w:r w:rsidR="008347EB" w:rsidRPr="002340F8">
        <w:rPr>
          <w:b/>
          <w:bCs/>
          <w:szCs w:val="22"/>
        </w:rPr>
        <w:t>9</w:t>
      </w:r>
      <w:r w:rsidRPr="002340F8">
        <w:rPr>
          <w:b/>
          <w:bCs/>
          <w:szCs w:val="22"/>
        </w:rPr>
        <w:t xml:space="preserve"> do SWZ</w:t>
      </w:r>
      <w:r w:rsidRPr="002340F8">
        <w:rPr>
          <w:bCs/>
          <w:szCs w:val="22"/>
        </w:rPr>
        <w:t>.</w:t>
      </w:r>
    </w:p>
    <w:sectPr w:rsidR="001D1AF4" w:rsidRPr="002340F8" w:rsidSect="005A43E9">
      <w:headerReference w:type="default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0DDC4" w14:textId="77777777" w:rsidR="00A722E8" w:rsidRDefault="00A722E8" w:rsidP="00AC5D36">
      <w:r>
        <w:separator/>
      </w:r>
    </w:p>
  </w:endnote>
  <w:endnote w:type="continuationSeparator" w:id="0">
    <w:p w14:paraId="74A076C4" w14:textId="77777777" w:rsidR="00A722E8" w:rsidRDefault="00A722E8" w:rsidP="00AC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A80EB" w14:textId="441B72A7" w:rsidR="00A722E8" w:rsidRPr="00B60A28" w:rsidRDefault="00A722E8">
    <w:pPr>
      <w:pStyle w:val="Stopka"/>
      <w:jc w:val="center"/>
      <w:rPr>
        <w:sz w:val="18"/>
        <w:szCs w:val="18"/>
      </w:rPr>
    </w:pPr>
    <w:r w:rsidRPr="00B60A28">
      <w:rPr>
        <w:sz w:val="18"/>
        <w:szCs w:val="18"/>
        <w:lang w:val="pl-PL"/>
      </w:rPr>
      <w:t xml:space="preserve">Strona </w:t>
    </w:r>
    <w:r w:rsidRPr="00B60A28">
      <w:rPr>
        <w:sz w:val="18"/>
        <w:szCs w:val="18"/>
      </w:rPr>
      <w:fldChar w:fldCharType="begin"/>
    </w:r>
    <w:r w:rsidRPr="00B60A28">
      <w:rPr>
        <w:sz w:val="18"/>
        <w:szCs w:val="18"/>
      </w:rPr>
      <w:instrText>PAGE  \* Arabic  \* MERGEFORMAT</w:instrText>
    </w:r>
    <w:r w:rsidRPr="00B60A28">
      <w:rPr>
        <w:sz w:val="18"/>
        <w:szCs w:val="18"/>
      </w:rPr>
      <w:fldChar w:fldCharType="separate"/>
    </w:r>
    <w:r w:rsidR="001D1AF4" w:rsidRPr="001D1AF4">
      <w:rPr>
        <w:noProof/>
        <w:sz w:val="18"/>
        <w:szCs w:val="18"/>
        <w:lang w:val="pl-PL"/>
      </w:rPr>
      <w:t>12</w:t>
    </w:r>
    <w:r w:rsidRPr="00B60A28">
      <w:rPr>
        <w:sz w:val="18"/>
        <w:szCs w:val="18"/>
      </w:rPr>
      <w:fldChar w:fldCharType="end"/>
    </w:r>
    <w:r w:rsidRPr="00B60A28">
      <w:rPr>
        <w:sz w:val="18"/>
        <w:szCs w:val="18"/>
        <w:lang w:val="pl-PL"/>
      </w:rPr>
      <w:t xml:space="preserve"> z </w:t>
    </w:r>
    <w:r w:rsidRPr="00B60A28">
      <w:rPr>
        <w:sz w:val="18"/>
        <w:szCs w:val="18"/>
      </w:rPr>
      <w:fldChar w:fldCharType="begin"/>
    </w:r>
    <w:r w:rsidRPr="00B60A28">
      <w:rPr>
        <w:sz w:val="18"/>
        <w:szCs w:val="18"/>
      </w:rPr>
      <w:instrText>NUMPAGES \ * arabskie \ * MERGEFORMAT</w:instrText>
    </w:r>
    <w:r w:rsidRPr="00B60A28">
      <w:rPr>
        <w:sz w:val="18"/>
        <w:szCs w:val="18"/>
      </w:rPr>
      <w:fldChar w:fldCharType="separate"/>
    </w:r>
    <w:r w:rsidR="001D1AF4">
      <w:rPr>
        <w:noProof/>
        <w:sz w:val="18"/>
        <w:szCs w:val="18"/>
      </w:rPr>
      <w:t>12</w:t>
    </w:r>
    <w:r w:rsidRPr="00B60A28">
      <w:rPr>
        <w:sz w:val="18"/>
        <w:szCs w:val="18"/>
      </w:rPr>
      <w:fldChar w:fldCharType="end"/>
    </w:r>
  </w:p>
  <w:p w14:paraId="5A0BF5DA" w14:textId="77777777" w:rsidR="00A722E8" w:rsidRDefault="00A722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26716" w14:textId="77777777" w:rsidR="00A722E8" w:rsidRDefault="00A722E8" w:rsidP="00AC5D36">
      <w:r>
        <w:separator/>
      </w:r>
    </w:p>
  </w:footnote>
  <w:footnote w:type="continuationSeparator" w:id="0">
    <w:p w14:paraId="434FF20A" w14:textId="77777777" w:rsidR="00A722E8" w:rsidRDefault="00A722E8" w:rsidP="00AC5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4BCFD" w14:textId="3F2DD16E" w:rsidR="00A722E8" w:rsidRPr="001D1AF4" w:rsidRDefault="00A722E8">
    <w:pPr>
      <w:pStyle w:val="Nagwek"/>
      <w:rPr>
        <w:b/>
        <w:sz w:val="22"/>
        <w:szCs w:val="22"/>
      </w:rPr>
    </w:pPr>
    <w:r w:rsidRPr="001D1AF4">
      <w:rPr>
        <w:b/>
        <w:sz w:val="22"/>
        <w:szCs w:val="22"/>
      </w:rPr>
      <w:t>Załącznik nr 1  - Opis przedmiotu zamówienia</w:t>
    </w:r>
    <w:r w:rsidRPr="001D1AF4">
      <w:rPr>
        <w:b/>
        <w:sz w:val="22"/>
        <w:szCs w:val="22"/>
      </w:rPr>
      <w:br/>
    </w:r>
  </w:p>
  <w:p w14:paraId="30B16694" w14:textId="77777777" w:rsidR="00A722E8" w:rsidRPr="001F3430" w:rsidRDefault="00A722E8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2"/>
    <w:multiLevelType w:val="singleLevel"/>
    <w:tmpl w:val="00000022"/>
    <w:name w:val="WW8Num362"/>
    <w:lvl w:ilvl="0">
      <w:start w:val="1"/>
      <w:numFmt w:val="upperLetter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1" w15:restartNumberingAfterBreak="0">
    <w:nsid w:val="017B7F24"/>
    <w:multiLevelType w:val="hybridMultilevel"/>
    <w:tmpl w:val="A1885AC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C36097"/>
    <w:multiLevelType w:val="hybridMultilevel"/>
    <w:tmpl w:val="F0E087B6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944960"/>
    <w:multiLevelType w:val="multilevel"/>
    <w:tmpl w:val="1F148FA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F23F57"/>
    <w:multiLevelType w:val="multilevel"/>
    <w:tmpl w:val="D9CCE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230C3C3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8C952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3D234BE"/>
    <w:multiLevelType w:val="hybridMultilevel"/>
    <w:tmpl w:val="3AC4DB9C"/>
    <w:lvl w:ilvl="0" w:tplc="617E987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pStyle w:val="StylNagwek4NiePogrubienieZlewej0cmPierwszywiersz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133808"/>
    <w:multiLevelType w:val="multilevel"/>
    <w:tmpl w:val="B6E02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3E947D4B"/>
    <w:multiLevelType w:val="hybridMultilevel"/>
    <w:tmpl w:val="EDCAE5BA"/>
    <w:lvl w:ilvl="0" w:tplc="981C081A">
      <w:start w:val="1"/>
      <w:numFmt w:val="bullet"/>
      <w:lvlText w:val=""/>
      <w:lvlJc w:val="left"/>
      <w:pPr>
        <w:ind w:left="8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0" w15:restartNumberingAfterBreak="0">
    <w:nsid w:val="41004C94"/>
    <w:multiLevelType w:val="singleLevel"/>
    <w:tmpl w:val="E758CD30"/>
    <w:lvl w:ilvl="0">
      <w:start w:val="3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495B6868"/>
    <w:multiLevelType w:val="multilevel"/>
    <w:tmpl w:val="668436B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2B06EB8"/>
    <w:multiLevelType w:val="hybridMultilevel"/>
    <w:tmpl w:val="AC7EC8A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4AD1595"/>
    <w:multiLevelType w:val="multilevel"/>
    <w:tmpl w:val="3F761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3AA2195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767241D7"/>
    <w:multiLevelType w:val="hybridMultilevel"/>
    <w:tmpl w:val="29BA28FC"/>
    <w:lvl w:ilvl="0" w:tplc="FFFFFFFF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C981918"/>
    <w:multiLevelType w:val="hybridMultilevel"/>
    <w:tmpl w:val="DEE0B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811334">
    <w:abstractNumId w:val="7"/>
  </w:num>
  <w:num w:numId="2" w16cid:durableId="1277984657">
    <w:abstractNumId w:val="10"/>
  </w:num>
  <w:num w:numId="3" w16cid:durableId="1285690675">
    <w:abstractNumId w:val="2"/>
  </w:num>
  <w:num w:numId="4" w16cid:durableId="1013993716">
    <w:abstractNumId w:val="8"/>
  </w:num>
  <w:num w:numId="5" w16cid:durableId="1837916782">
    <w:abstractNumId w:val="15"/>
  </w:num>
  <w:num w:numId="6" w16cid:durableId="72506766">
    <w:abstractNumId w:val="6"/>
  </w:num>
  <w:num w:numId="7" w16cid:durableId="1080322760">
    <w:abstractNumId w:val="1"/>
  </w:num>
  <w:num w:numId="8" w16cid:durableId="1690330622">
    <w:abstractNumId w:val="12"/>
  </w:num>
  <w:num w:numId="9" w16cid:durableId="597250959">
    <w:abstractNumId w:val="5"/>
  </w:num>
  <w:num w:numId="10" w16cid:durableId="515577296">
    <w:abstractNumId w:val="14"/>
  </w:num>
  <w:num w:numId="11" w16cid:durableId="1002464238">
    <w:abstractNumId w:val="13"/>
  </w:num>
  <w:num w:numId="12" w16cid:durableId="56709839">
    <w:abstractNumId w:val="11"/>
  </w:num>
  <w:num w:numId="13" w16cid:durableId="841890110">
    <w:abstractNumId w:val="4"/>
  </w:num>
  <w:num w:numId="14" w16cid:durableId="30688797">
    <w:abstractNumId w:val="16"/>
  </w:num>
  <w:num w:numId="15" w16cid:durableId="1697267453">
    <w:abstractNumId w:val="9"/>
  </w:num>
  <w:num w:numId="16" w16cid:durableId="65727445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5A9"/>
    <w:rsid w:val="0001278D"/>
    <w:rsid w:val="00014A0C"/>
    <w:rsid w:val="0001607D"/>
    <w:rsid w:val="0001645E"/>
    <w:rsid w:val="0002525C"/>
    <w:rsid w:val="00046152"/>
    <w:rsid w:val="00046E2C"/>
    <w:rsid w:val="0005362B"/>
    <w:rsid w:val="0005697B"/>
    <w:rsid w:val="00077DFE"/>
    <w:rsid w:val="00086FB4"/>
    <w:rsid w:val="00092E82"/>
    <w:rsid w:val="000961A5"/>
    <w:rsid w:val="000A129D"/>
    <w:rsid w:val="000B1657"/>
    <w:rsid w:val="000B4C39"/>
    <w:rsid w:val="000B6D9B"/>
    <w:rsid w:val="000C6115"/>
    <w:rsid w:val="000E09D6"/>
    <w:rsid w:val="001001BC"/>
    <w:rsid w:val="00102D37"/>
    <w:rsid w:val="00103DA9"/>
    <w:rsid w:val="001123BE"/>
    <w:rsid w:val="00113B2D"/>
    <w:rsid w:val="00122BDA"/>
    <w:rsid w:val="00135EC9"/>
    <w:rsid w:val="00136E2E"/>
    <w:rsid w:val="00137145"/>
    <w:rsid w:val="001532B5"/>
    <w:rsid w:val="00156E37"/>
    <w:rsid w:val="0015720A"/>
    <w:rsid w:val="00161187"/>
    <w:rsid w:val="00176166"/>
    <w:rsid w:val="001842FB"/>
    <w:rsid w:val="00184AEB"/>
    <w:rsid w:val="00192394"/>
    <w:rsid w:val="00196ABE"/>
    <w:rsid w:val="001A5F3A"/>
    <w:rsid w:val="001B38B1"/>
    <w:rsid w:val="001C5AF4"/>
    <w:rsid w:val="001D07AC"/>
    <w:rsid w:val="001D1AF4"/>
    <w:rsid w:val="001D3288"/>
    <w:rsid w:val="001E171C"/>
    <w:rsid w:val="001F005F"/>
    <w:rsid w:val="001F3430"/>
    <w:rsid w:val="001F51D9"/>
    <w:rsid w:val="001F7286"/>
    <w:rsid w:val="00207054"/>
    <w:rsid w:val="00207A0D"/>
    <w:rsid w:val="002340F8"/>
    <w:rsid w:val="00250DAF"/>
    <w:rsid w:val="002672BF"/>
    <w:rsid w:val="00272A16"/>
    <w:rsid w:val="00274840"/>
    <w:rsid w:val="00291038"/>
    <w:rsid w:val="002B07A6"/>
    <w:rsid w:val="002C256A"/>
    <w:rsid w:val="002C7529"/>
    <w:rsid w:val="002C7DC7"/>
    <w:rsid w:val="002F0092"/>
    <w:rsid w:val="002F7C94"/>
    <w:rsid w:val="00301C24"/>
    <w:rsid w:val="003021AB"/>
    <w:rsid w:val="00307616"/>
    <w:rsid w:val="003134F0"/>
    <w:rsid w:val="003138D3"/>
    <w:rsid w:val="00315F56"/>
    <w:rsid w:val="00335FB6"/>
    <w:rsid w:val="0034094B"/>
    <w:rsid w:val="00346EEF"/>
    <w:rsid w:val="003662C6"/>
    <w:rsid w:val="00375165"/>
    <w:rsid w:val="00391398"/>
    <w:rsid w:val="003951CE"/>
    <w:rsid w:val="003967E1"/>
    <w:rsid w:val="003C55E8"/>
    <w:rsid w:val="003E601F"/>
    <w:rsid w:val="003F59C9"/>
    <w:rsid w:val="0040016E"/>
    <w:rsid w:val="004116F8"/>
    <w:rsid w:val="00415FB0"/>
    <w:rsid w:val="00416A8A"/>
    <w:rsid w:val="00442A5F"/>
    <w:rsid w:val="004557B4"/>
    <w:rsid w:val="0046067A"/>
    <w:rsid w:val="00461A6A"/>
    <w:rsid w:val="00466DBF"/>
    <w:rsid w:val="00474C74"/>
    <w:rsid w:val="0048077C"/>
    <w:rsid w:val="004808DC"/>
    <w:rsid w:val="0049301D"/>
    <w:rsid w:val="00493609"/>
    <w:rsid w:val="004949A1"/>
    <w:rsid w:val="004B63D6"/>
    <w:rsid w:val="004C0758"/>
    <w:rsid w:val="004D279D"/>
    <w:rsid w:val="004E6DE0"/>
    <w:rsid w:val="004F7EF6"/>
    <w:rsid w:val="0050489E"/>
    <w:rsid w:val="00520830"/>
    <w:rsid w:val="00533029"/>
    <w:rsid w:val="00541607"/>
    <w:rsid w:val="005422F2"/>
    <w:rsid w:val="00545535"/>
    <w:rsid w:val="005503CD"/>
    <w:rsid w:val="00564F43"/>
    <w:rsid w:val="00570D9C"/>
    <w:rsid w:val="00581407"/>
    <w:rsid w:val="00581952"/>
    <w:rsid w:val="00585CD6"/>
    <w:rsid w:val="00587F7A"/>
    <w:rsid w:val="00590466"/>
    <w:rsid w:val="00592B48"/>
    <w:rsid w:val="005A43E9"/>
    <w:rsid w:val="005A5F4E"/>
    <w:rsid w:val="005B3653"/>
    <w:rsid w:val="005C2802"/>
    <w:rsid w:val="005F2AAF"/>
    <w:rsid w:val="00610F02"/>
    <w:rsid w:val="0062336B"/>
    <w:rsid w:val="006270DF"/>
    <w:rsid w:val="0063384F"/>
    <w:rsid w:val="006431A9"/>
    <w:rsid w:val="00656734"/>
    <w:rsid w:val="0066296D"/>
    <w:rsid w:val="00665E3E"/>
    <w:rsid w:val="00670E2D"/>
    <w:rsid w:val="00672C29"/>
    <w:rsid w:val="006820C6"/>
    <w:rsid w:val="006A5F94"/>
    <w:rsid w:val="006A6FA4"/>
    <w:rsid w:val="006C1FC3"/>
    <w:rsid w:val="006C3A6B"/>
    <w:rsid w:val="006C4039"/>
    <w:rsid w:val="006D43D9"/>
    <w:rsid w:val="006D6A18"/>
    <w:rsid w:val="006F0CB1"/>
    <w:rsid w:val="006F429D"/>
    <w:rsid w:val="0070381E"/>
    <w:rsid w:val="00715661"/>
    <w:rsid w:val="007161BB"/>
    <w:rsid w:val="00717F1E"/>
    <w:rsid w:val="00742DD6"/>
    <w:rsid w:val="007436D3"/>
    <w:rsid w:val="0074748F"/>
    <w:rsid w:val="00766D7C"/>
    <w:rsid w:val="00796CAA"/>
    <w:rsid w:val="007A4550"/>
    <w:rsid w:val="007A7854"/>
    <w:rsid w:val="007B159A"/>
    <w:rsid w:val="007C228A"/>
    <w:rsid w:val="007C771D"/>
    <w:rsid w:val="007E0B33"/>
    <w:rsid w:val="007E4CA5"/>
    <w:rsid w:val="007F0A92"/>
    <w:rsid w:val="00801206"/>
    <w:rsid w:val="00805FEF"/>
    <w:rsid w:val="00824C13"/>
    <w:rsid w:val="008347EB"/>
    <w:rsid w:val="008551B6"/>
    <w:rsid w:val="00855E44"/>
    <w:rsid w:val="0086411D"/>
    <w:rsid w:val="00864F80"/>
    <w:rsid w:val="008807DF"/>
    <w:rsid w:val="0088460E"/>
    <w:rsid w:val="00892B99"/>
    <w:rsid w:val="008D217E"/>
    <w:rsid w:val="008D674A"/>
    <w:rsid w:val="008D6C29"/>
    <w:rsid w:val="008D734D"/>
    <w:rsid w:val="008F3A37"/>
    <w:rsid w:val="00900762"/>
    <w:rsid w:val="0090400D"/>
    <w:rsid w:val="0092162C"/>
    <w:rsid w:val="0094372E"/>
    <w:rsid w:val="00950CC0"/>
    <w:rsid w:val="009519CB"/>
    <w:rsid w:val="0096392A"/>
    <w:rsid w:val="009704E8"/>
    <w:rsid w:val="00984466"/>
    <w:rsid w:val="0099419E"/>
    <w:rsid w:val="00994636"/>
    <w:rsid w:val="009A4C6F"/>
    <w:rsid w:val="009A52F5"/>
    <w:rsid w:val="009A70DC"/>
    <w:rsid w:val="009B05A7"/>
    <w:rsid w:val="009C0448"/>
    <w:rsid w:val="009C0887"/>
    <w:rsid w:val="009C5F6C"/>
    <w:rsid w:val="00A14BDE"/>
    <w:rsid w:val="00A2213D"/>
    <w:rsid w:val="00A33A89"/>
    <w:rsid w:val="00A52BEE"/>
    <w:rsid w:val="00A66C35"/>
    <w:rsid w:val="00A722E8"/>
    <w:rsid w:val="00A73537"/>
    <w:rsid w:val="00A83D37"/>
    <w:rsid w:val="00A92DD3"/>
    <w:rsid w:val="00AA48BE"/>
    <w:rsid w:val="00AA6C9B"/>
    <w:rsid w:val="00AA6CF1"/>
    <w:rsid w:val="00AB6CEA"/>
    <w:rsid w:val="00AC0401"/>
    <w:rsid w:val="00AC1DBA"/>
    <w:rsid w:val="00AC5D36"/>
    <w:rsid w:val="00AE2A60"/>
    <w:rsid w:val="00AE5277"/>
    <w:rsid w:val="00B227E5"/>
    <w:rsid w:val="00B254C4"/>
    <w:rsid w:val="00B37C1D"/>
    <w:rsid w:val="00B37DE7"/>
    <w:rsid w:val="00B41F8C"/>
    <w:rsid w:val="00B42467"/>
    <w:rsid w:val="00B4371D"/>
    <w:rsid w:val="00B43ED9"/>
    <w:rsid w:val="00B52D73"/>
    <w:rsid w:val="00B5708B"/>
    <w:rsid w:val="00B60A28"/>
    <w:rsid w:val="00B663DF"/>
    <w:rsid w:val="00B70DF9"/>
    <w:rsid w:val="00B74B44"/>
    <w:rsid w:val="00B76292"/>
    <w:rsid w:val="00B82618"/>
    <w:rsid w:val="00B93BD6"/>
    <w:rsid w:val="00BA0F1F"/>
    <w:rsid w:val="00BA316C"/>
    <w:rsid w:val="00BA6AFE"/>
    <w:rsid w:val="00BB0DB3"/>
    <w:rsid w:val="00BC08D9"/>
    <w:rsid w:val="00BC19B4"/>
    <w:rsid w:val="00BC237B"/>
    <w:rsid w:val="00BD04AA"/>
    <w:rsid w:val="00BE012C"/>
    <w:rsid w:val="00BF33BD"/>
    <w:rsid w:val="00BF357E"/>
    <w:rsid w:val="00C16140"/>
    <w:rsid w:val="00C237B6"/>
    <w:rsid w:val="00C37A35"/>
    <w:rsid w:val="00C42718"/>
    <w:rsid w:val="00C4690B"/>
    <w:rsid w:val="00C74B21"/>
    <w:rsid w:val="00C86748"/>
    <w:rsid w:val="00CA30AD"/>
    <w:rsid w:val="00CB0541"/>
    <w:rsid w:val="00CD4869"/>
    <w:rsid w:val="00CE1EE1"/>
    <w:rsid w:val="00CF4582"/>
    <w:rsid w:val="00D06010"/>
    <w:rsid w:val="00D11F7F"/>
    <w:rsid w:val="00D214B3"/>
    <w:rsid w:val="00D23D29"/>
    <w:rsid w:val="00D42190"/>
    <w:rsid w:val="00D46EE7"/>
    <w:rsid w:val="00D52A21"/>
    <w:rsid w:val="00D54658"/>
    <w:rsid w:val="00D712B2"/>
    <w:rsid w:val="00D77297"/>
    <w:rsid w:val="00D87696"/>
    <w:rsid w:val="00D94AFD"/>
    <w:rsid w:val="00DA497C"/>
    <w:rsid w:val="00DB2771"/>
    <w:rsid w:val="00DB69F7"/>
    <w:rsid w:val="00DB7AE9"/>
    <w:rsid w:val="00DC0550"/>
    <w:rsid w:val="00DC398D"/>
    <w:rsid w:val="00DC3FD0"/>
    <w:rsid w:val="00DC6A36"/>
    <w:rsid w:val="00DD357B"/>
    <w:rsid w:val="00E220D4"/>
    <w:rsid w:val="00E251D4"/>
    <w:rsid w:val="00E25245"/>
    <w:rsid w:val="00E33DC8"/>
    <w:rsid w:val="00E5012B"/>
    <w:rsid w:val="00E520FF"/>
    <w:rsid w:val="00E658A8"/>
    <w:rsid w:val="00E72EEB"/>
    <w:rsid w:val="00E9571A"/>
    <w:rsid w:val="00EA1165"/>
    <w:rsid w:val="00EA2094"/>
    <w:rsid w:val="00EB404F"/>
    <w:rsid w:val="00EC11CE"/>
    <w:rsid w:val="00ED0462"/>
    <w:rsid w:val="00ED1C39"/>
    <w:rsid w:val="00EE03BB"/>
    <w:rsid w:val="00EF35E3"/>
    <w:rsid w:val="00F01FC7"/>
    <w:rsid w:val="00F02F82"/>
    <w:rsid w:val="00F325A9"/>
    <w:rsid w:val="00F41623"/>
    <w:rsid w:val="00F435E3"/>
    <w:rsid w:val="00F5237A"/>
    <w:rsid w:val="00F7304F"/>
    <w:rsid w:val="00F73480"/>
    <w:rsid w:val="00F76ECD"/>
    <w:rsid w:val="00F771B4"/>
    <w:rsid w:val="00F91BF7"/>
    <w:rsid w:val="00FD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7913"/>
  <w15:docId w15:val="{9A528FD0-72A5-4780-828F-C7805CD4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84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5D36"/>
    <w:pPr>
      <w:keepNext/>
      <w:numPr>
        <w:numId w:val="2"/>
      </w:numPr>
      <w:jc w:val="both"/>
      <w:outlineLvl w:val="0"/>
    </w:pPr>
    <w:rPr>
      <w:b/>
      <w:sz w:val="28"/>
    </w:rPr>
  </w:style>
  <w:style w:type="paragraph" w:styleId="Nagwek2">
    <w:name w:val="heading 2"/>
    <w:aliases w:val="ASAPHeading 2,Numbered - 2,h 3, ICL,Heading 2a,H2,PA Major Section,l2,Headline 2,headi,heading2,h21,h22,21,kopregel 2,Titre m"/>
    <w:basedOn w:val="Normalny"/>
    <w:next w:val="Normalny"/>
    <w:link w:val="Nagwek2Znak"/>
    <w:qFormat/>
    <w:rsid w:val="00AC5D36"/>
    <w:pPr>
      <w:keepNext/>
      <w:spacing w:line="360" w:lineRule="auto"/>
      <w:ind w:left="720"/>
      <w:jc w:val="both"/>
      <w:outlineLvl w:val="1"/>
    </w:pPr>
    <w:rPr>
      <w:rFonts w:ascii="Tahoma" w:hAnsi="Tahoma"/>
      <w:b/>
    </w:rPr>
  </w:style>
  <w:style w:type="paragraph" w:styleId="Nagwek3">
    <w:name w:val="heading 3"/>
    <w:basedOn w:val="Normalny"/>
    <w:next w:val="Normalny"/>
    <w:link w:val="Nagwek3Znak"/>
    <w:qFormat/>
    <w:rsid w:val="00AC5D36"/>
    <w:pPr>
      <w:keepNext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AC5D36"/>
    <w:pPr>
      <w:keepNext/>
      <w:jc w:val="both"/>
      <w:outlineLvl w:val="3"/>
    </w:pPr>
    <w:rPr>
      <w:b/>
      <w:sz w:val="28"/>
      <w:u w:val="single"/>
    </w:rPr>
  </w:style>
  <w:style w:type="paragraph" w:styleId="Nagwek5">
    <w:name w:val="heading 5"/>
    <w:basedOn w:val="Normalny"/>
    <w:next w:val="Normalny"/>
    <w:link w:val="Nagwek5Znak"/>
    <w:qFormat/>
    <w:rsid w:val="00AC5D36"/>
    <w:pPr>
      <w:keepNext/>
      <w:jc w:val="both"/>
      <w:outlineLvl w:val="4"/>
    </w:pPr>
    <w:rPr>
      <w:u w:val="single"/>
    </w:rPr>
  </w:style>
  <w:style w:type="paragraph" w:styleId="Nagwek6">
    <w:name w:val="heading 6"/>
    <w:basedOn w:val="Normalny"/>
    <w:next w:val="Normalny"/>
    <w:link w:val="Nagwek6Znak"/>
    <w:qFormat/>
    <w:rsid w:val="00AC5D36"/>
    <w:pPr>
      <w:keepNext/>
      <w:jc w:val="both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AC5D36"/>
    <w:pPr>
      <w:keepNext/>
      <w:jc w:val="center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AC5D36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AC5D3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rsid w:val="00AC5D36"/>
    <w:pPr>
      <w:suppressAutoHyphens/>
      <w:ind w:firstLine="709"/>
      <w:jc w:val="both"/>
    </w:pPr>
    <w:rPr>
      <w:lang w:eastAsia="ar-SA"/>
    </w:rPr>
  </w:style>
  <w:style w:type="paragraph" w:customStyle="1" w:styleId="Default">
    <w:name w:val="Default"/>
    <w:rsid w:val="00AC5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6Znak0">
    <w:name w:val="Nagłówek #6_ Znak"/>
    <w:link w:val="Nagwek60"/>
    <w:rsid w:val="00AC5D36"/>
    <w:rPr>
      <w:rFonts w:ascii="Arial" w:eastAsia="Microsoft Sans Serif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TeksttreciPogrubienie">
    <w:name w:val="Tekst treści + Pogrubienie"/>
    <w:rsid w:val="00AC5D36"/>
    <w:rPr>
      <w:rFonts w:ascii="Arial" w:eastAsia="Microsoft Sans Serif" w:hAnsi="Arial" w:cs="Arial"/>
      <w:b/>
      <w:bCs/>
      <w:lang w:val="pl-PL" w:eastAsia="pl-PL" w:bidi="ar-SA"/>
    </w:rPr>
  </w:style>
  <w:style w:type="character" w:customStyle="1" w:styleId="Teksttreci3">
    <w:name w:val="Tekst treści3"/>
    <w:basedOn w:val="Domylnaczcionkaakapitu"/>
    <w:rsid w:val="00AC5D36"/>
    <w:rPr>
      <w:rFonts w:ascii="Arial" w:eastAsia="Microsoft Sans Serif" w:hAnsi="Arial" w:cs="Arial"/>
      <w:lang w:val="pl-PL" w:eastAsia="pl-PL" w:bidi="ar-SA"/>
    </w:rPr>
  </w:style>
  <w:style w:type="paragraph" w:customStyle="1" w:styleId="Nagwek60">
    <w:name w:val="Nagłówek #6_"/>
    <w:basedOn w:val="Normalny"/>
    <w:link w:val="Nagwek6Znak0"/>
    <w:rsid w:val="00AC5D36"/>
    <w:pPr>
      <w:shd w:val="clear" w:color="auto" w:fill="FFFFFF"/>
      <w:spacing w:before="60" w:line="288" w:lineRule="exact"/>
      <w:jc w:val="both"/>
      <w:outlineLvl w:val="5"/>
    </w:pPr>
    <w:rPr>
      <w:rFonts w:eastAsia="Microsoft Sans Serif" w:cs="Arial"/>
      <w:b/>
      <w:bCs/>
      <w:szCs w:val="24"/>
    </w:rPr>
  </w:style>
  <w:style w:type="character" w:customStyle="1" w:styleId="Teksttreci2">
    <w:name w:val="Tekst treści2"/>
    <w:rsid w:val="00AC5D36"/>
    <w:rPr>
      <w:rFonts w:ascii="Arial" w:eastAsia="Microsoft Sans Serif" w:hAnsi="Arial" w:cs="Arial"/>
      <w:spacing w:val="0"/>
      <w:sz w:val="20"/>
      <w:szCs w:val="20"/>
      <w:u w:val="single"/>
      <w:lang w:val="pl-PL" w:eastAsia="pl-PL" w:bidi="ar-SA"/>
    </w:rPr>
  </w:style>
  <w:style w:type="paragraph" w:customStyle="1" w:styleId="Nagwek50">
    <w:name w:val="Nagłówek #5"/>
    <w:basedOn w:val="Normalny"/>
    <w:rsid w:val="00AC5D36"/>
    <w:pPr>
      <w:shd w:val="clear" w:color="auto" w:fill="FFFFFF"/>
      <w:spacing w:after="300" w:line="240" w:lineRule="atLeast"/>
      <w:ind w:hanging="1160"/>
      <w:outlineLvl w:val="4"/>
    </w:pPr>
    <w:rPr>
      <w:rFonts w:eastAsia="Microsoft Sans Serif" w:cs="Arial"/>
      <w:b/>
      <w:bCs/>
      <w:sz w:val="23"/>
      <w:szCs w:val="23"/>
    </w:rPr>
  </w:style>
  <w:style w:type="paragraph" w:customStyle="1" w:styleId="Teksttreci1">
    <w:name w:val="Tekst treści1"/>
    <w:basedOn w:val="Normalny"/>
    <w:rsid w:val="00AC5D36"/>
    <w:pPr>
      <w:shd w:val="clear" w:color="auto" w:fill="FFFFFF"/>
      <w:spacing w:line="379" w:lineRule="exact"/>
      <w:ind w:hanging="1080"/>
    </w:pPr>
    <w:rPr>
      <w:rFonts w:eastAsia="Microsoft Sans Serif" w:cs="Arial"/>
      <w:sz w:val="20"/>
    </w:rPr>
  </w:style>
  <w:style w:type="paragraph" w:customStyle="1" w:styleId="Nagwek61">
    <w:name w:val="Nagłówek #61"/>
    <w:basedOn w:val="Normalny"/>
    <w:rsid w:val="00AC5D36"/>
    <w:pPr>
      <w:shd w:val="clear" w:color="auto" w:fill="FFFFFF"/>
      <w:spacing w:before="60" w:line="288" w:lineRule="exact"/>
      <w:jc w:val="both"/>
      <w:outlineLvl w:val="5"/>
    </w:pPr>
    <w:rPr>
      <w:rFonts w:eastAsia="Microsoft Sans Serif" w:cs="Arial"/>
      <w:b/>
      <w:bCs/>
      <w:sz w:val="20"/>
    </w:rPr>
  </w:style>
  <w:style w:type="character" w:customStyle="1" w:styleId="Nagwek1Znak">
    <w:name w:val="Nagłówek 1 Znak"/>
    <w:basedOn w:val="Domylnaczcionkaakapitu"/>
    <w:link w:val="Nagwek1"/>
    <w:rsid w:val="00AC5D36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eadi Znak,heading2 Znak,h21 Znak,h22 Znak,21 Znak,kopregel 2 Znak,Titre m Znak"/>
    <w:basedOn w:val="Domylnaczcionkaakapitu"/>
    <w:link w:val="Nagwek2"/>
    <w:rsid w:val="00AC5D36"/>
    <w:rPr>
      <w:rFonts w:ascii="Tahoma" w:eastAsia="Times New Roman" w:hAnsi="Tahoma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C5D36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C5D36"/>
    <w:rPr>
      <w:rFonts w:ascii="Arial" w:eastAsia="Times New Roman" w:hAnsi="Arial" w:cs="Times New Roman"/>
      <w:b/>
      <w:sz w:val="28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AC5D36"/>
    <w:rPr>
      <w:rFonts w:ascii="Arial" w:eastAsia="Times New Roman" w:hAnsi="Arial" w:cs="Times New Roman"/>
      <w:sz w:val="24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AC5D36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C5D36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C5D3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C5D36"/>
    <w:rPr>
      <w:rFonts w:ascii="Arial" w:eastAsia="Times New Roman" w:hAnsi="Arial" w:cs="Arial"/>
      <w:lang w:eastAsia="pl-PL"/>
    </w:rPr>
  </w:style>
  <w:style w:type="paragraph" w:styleId="Tekstpodstawowywcity2">
    <w:name w:val="Body Text Indent 2"/>
    <w:basedOn w:val="Normalny"/>
    <w:link w:val="Tekstpodstawowywcity2Znak"/>
    <w:rsid w:val="00AC5D36"/>
    <w:pPr>
      <w:ind w:left="3969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C5D36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C5D36"/>
    <w:pPr>
      <w:ind w:left="709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AC5D36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C5D36"/>
    <w:pPr>
      <w:tabs>
        <w:tab w:val="left" w:pos="5245"/>
      </w:tabs>
      <w:ind w:left="567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C5D36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C5D36"/>
    <w:pPr>
      <w:jc w:val="center"/>
    </w:pPr>
    <w:rPr>
      <w:b/>
      <w:sz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C5D36"/>
    <w:rPr>
      <w:rFonts w:ascii="Arial" w:eastAsia="Times New Roman" w:hAnsi="Arial" w:cs="Times New Roman"/>
      <w:b/>
      <w:sz w:val="32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AC5D36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AC5D36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5D3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C5D36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Numerstrony">
    <w:name w:val="page number"/>
    <w:basedOn w:val="Domylnaczcionkaakapitu"/>
    <w:rsid w:val="00AC5D36"/>
  </w:style>
  <w:style w:type="paragraph" w:styleId="Nagwek">
    <w:name w:val="header"/>
    <w:aliases w:val=" Znak Znak Znak, Znak Znak"/>
    <w:basedOn w:val="Normalny"/>
    <w:link w:val="NagwekZnak"/>
    <w:rsid w:val="00AC5D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 Znak Znak, Znak Znak Znak1"/>
    <w:basedOn w:val="Domylnaczcionkaakapitu"/>
    <w:link w:val="Nagwek"/>
    <w:rsid w:val="00AC5D36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AC5D36"/>
    <w:pPr>
      <w:ind w:left="283" w:hanging="283"/>
    </w:pPr>
    <w:rPr>
      <w:rFonts w:ascii="Times New Roman" w:hAnsi="Times New Roman"/>
      <w:sz w:val="20"/>
    </w:rPr>
  </w:style>
  <w:style w:type="paragraph" w:customStyle="1" w:styleId="Tekstpodstawowy31">
    <w:name w:val="Tekst podstawowy 31"/>
    <w:basedOn w:val="Normalny"/>
    <w:rsid w:val="00AC5D36"/>
    <w:pPr>
      <w:spacing w:line="360" w:lineRule="auto"/>
      <w:jc w:val="both"/>
    </w:pPr>
  </w:style>
  <w:style w:type="paragraph" w:styleId="NormalnyWeb">
    <w:name w:val="Normal (Web)"/>
    <w:basedOn w:val="Normalny"/>
    <w:rsid w:val="00AC5D36"/>
    <w:pPr>
      <w:spacing w:before="100" w:after="100"/>
    </w:pPr>
    <w:rPr>
      <w:rFonts w:ascii="Arial Unicode MS" w:eastAsia="Arial Unicode MS" w:hAnsi="Arial Unicode MS"/>
      <w:szCs w:val="24"/>
    </w:rPr>
  </w:style>
  <w:style w:type="paragraph" w:customStyle="1" w:styleId="LucaCash">
    <w:name w:val="Luca&amp;Cash"/>
    <w:basedOn w:val="Normalny"/>
    <w:rsid w:val="00AC5D36"/>
    <w:pPr>
      <w:spacing w:line="360" w:lineRule="auto"/>
    </w:pPr>
    <w:rPr>
      <w:rFonts w:ascii="Arial Narrow" w:hAnsi="Arial Narrow"/>
      <w:szCs w:val="24"/>
    </w:rPr>
  </w:style>
  <w:style w:type="paragraph" w:customStyle="1" w:styleId="2">
    <w:name w:val="2"/>
    <w:basedOn w:val="Normalny"/>
    <w:rsid w:val="00AC5D36"/>
    <w:rPr>
      <w:rFonts w:ascii="Times" w:hAnsi="Times"/>
      <w:sz w:val="20"/>
    </w:rPr>
  </w:style>
  <w:style w:type="paragraph" w:customStyle="1" w:styleId="Tekstpodstawowybodytext">
    <w:name w:val="Tekst podstawowy.body text"/>
    <w:basedOn w:val="Normalny"/>
    <w:rsid w:val="00AC5D36"/>
    <w:pPr>
      <w:jc w:val="both"/>
    </w:pPr>
    <w:rPr>
      <w:rFonts w:ascii="Times New Roman" w:hAnsi="Times New Roman"/>
      <w:sz w:val="22"/>
      <w:szCs w:val="24"/>
    </w:rPr>
  </w:style>
  <w:style w:type="paragraph" w:styleId="Tekstpodstawowy3">
    <w:name w:val="Body Text 3"/>
    <w:basedOn w:val="Normalny"/>
    <w:link w:val="Tekstpodstawowy3Znak"/>
    <w:rsid w:val="00AC5D36"/>
    <w:pPr>
      <w:spacing w:after="120" w:line="360" w:lineRule="auto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C5D3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punktowana">
    <w:name w:val="List Bullet"/>
    <w:basedOn w:val="Normalny"/>
    <w:autoRedefine/>
    <w:rsid w:val="00AC5D36"/>
    <w:pPr>
      <w:ind w:left="142" w:hanging="142"/>
      <w:jc w:val="both"/>
    </w:pPr>
    <w:rPr>
      <w:rFonts w:ascii="Times New Roman" w:hAnsi="Times New Roman"/>
      <w:b/>
      <w:szCs w:val="24"/>
    </w:rPr>
  </w:style>
  <w:style w:type="paragraph" w:styleId="Tekstprzypisudolnego">
    <w:name w:val="footnote text"/>
    <w:basedOn w:val="Normalny"/>
    <w:link w:val="TekstprzypisudolnegoZnak"/>
    <w:semiHidden/>
    <w:rsid w:val="00AC5D36"/>
    <w:rPr>
      <w:rFonts w:ascii="Times New Roman" w:hAnsi="Times New Roman"/>
      <w:sz w:val="20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5D36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Listapunktowana2">
    <w:name w:val="List Bullet 2"/>
    <w:basedOn w:val="Normalny"/>
    <w:autoRedefine/>
    <w:rsid w:val="00AC5D36"/>
    <w:pPr>
      <w:tabs>
        <w:tab w:val="num" w:pos="0"/>
      </w:tabs>
      <w:jc w:val="both"/>
    </w:pPr>
    <w:rPr>
      <w:rFonts w:ascii="Times New Roman" w:hAnsi="Times New Roman"/>
      <w:szCs w:val="24"/>
    </w:rPr>
  </w:style>
  <w:style w:type="character" w:styleId="Hipercze">
    <w:name w:val="Hyperlink"/>
    <w:rsid w:val="00AC5D36"/>
    <w:rPr>
      <w:color w:val="0000FF"/>
      <w:u w:val="single"/>
    </w:rPr>
  </w:style>
  <w:style w:type="paragraph" w:customStyle="1" w:styleId="Tekstpodstawowy21">
    <w:name w:val="Tekst podstawowy 21"/>
    <w:basedOn w:val="Normalny"/>
    <w:rsid w:val="00AC5D36"/>
    <w:pPr>
      <w:suppressAutoHyphens/>
      <w:spacing w:line="360" w:lineRule="auto"/>
      <w:jc w:val="both"/>
    </w:pPr>
    <w:rPr>
      <w:lang w:eastAsia="ar-SA"/>
    </w:rPr>
  </w:style>
  <w:style w:type="paragraph" w:customStyle="1" w:styleId="Tekstpodstawowywcity21">
    <w:name w:val="Tekst podstawowy wcięty 21"/>
    <w:basedOn w:val="Normalny"/>
    <w:rsid w:val="00AC5D36"/>
    <w:pPr>
      <w:suppressAutoHyphens/>
      <w:ind w:left="1701" w:hanging="1701"/>
    </w:pPr>
    <w:rPr>
      <w:b/>
      <w:color w:val="000080"/>
      <w:sz w:val="28"/>
      <w:lang w:eastAsia="ar-SA"/>
    </w:rPr>
  </w:style>
  <w:style w:type="paragraph" w:customStyle="1" w:styleId="Tekstpodstawowy310">
    <w:name w:val="Tekst podstawowy 31"/>
    <w:basedOn w:val="Normalny"/>
    <w:rsid w:val="00AC5D36"/>
    <w:pPr>
      <w:suppressAutoHyphens/>
      <w:jc w:val="center"/>
    </w:pPr>
    <w:rPr>
      <w:b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AC5D36"/>
    <w:pPr>
      <w:suppressAutoHyphens/>
      <w:ind w:firstLine="709"/>
    </w:pPr>
    <w:rPr>
      <w:b/>
      <w:lang w:eastAsia="ar-SA"/>
    </w:rPr>
  </w:style>
  <w:style w:type="character" w:customStyle="1" w:styleId="PodtytuZnak">
    <w:name w:val="Podtytuł Znak"/>
    <w:basedOn w:val="Domylnaczcionkaakapitu"/>
    <w:link w:val="Podtytu"/>
    <w:rsid w:val="00AC5D36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yl1">
    <w:name w:val="Styl1"/>
    <w:basedOn w:val="Normalny"/>
    <w:rsid w:val="00AC5D36"/>
    <w:pPr>
      <w:suppressAutoHyphens/>
      <w:overflowPunct w:val="0"/>
      <w:autoSpaceDE w:val="0"/>
      <w:spacing w:line="360" w:lineRule="auto"/>
      <w:jc w:val="both"/>
      <w:textAlignment w:val="baseline"/>
    </w:pPr>
    <w:rPr>
      <w:rFonts w:cs="Arial"/>
      <w:b/>
      <w:bCs/>
      <w:lang w:eastAsia="ar-SA"/>
    </w:rPr>
  </w:style>
  <w:style w:type="paragraph" w:customStyle="1" w:styleId="BodyText21">
    <w:name w:val="Body Text 21"/>
    <w:basedOn w:val="Normalny"/>
    <w:rsid w:val="00AC5D36"/>
    <w:pPr>
      <w:tabs>
        <w:tab w:val="left" w:pos="0"/>
      </w:tabs>
      <w:jc w:val="both"/>
    </w:pPr>
    <w:rPr>
      <w:rFonts w:ascii="Times New Roman" w:hAnsi="Times New Roman"/>
    </w:rPr>
  </w:style>
  <w:style w:type="table" w:styleId="Tabela-Siatka">
    <w:name w:val="Table Grid"/>
    <w:basedOn w:val="Standardowy"/>
    <w:rsid w:val="00AC5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AC5D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C5D3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Holdingpodstawowy">
    <w:name w:val="Holding podstawowy"/>
    <w:basedOn w:val="Normalny"/>
    <w:rsid w:val="00AC5D36"/>
    <w:pPr>
      <w:tabs>
        <w:tab w:val="left" w:pos="0"/>
      </w:tabs>
      <w:jc w:val="both"/>
    </w:pPr>
    <w:rPr>
      <w:sz w:val="22"/>
      <w:lang w:eastAsia="en-US"/>
    </w:rPr>
  </w:style>
  <w:style w:type="character" w:customStyle="1" w:styleId="WW8Num16z0">
    <w:name w:val="WW8Num16z0"/>
    <w:rsid w:val="00AC5D36"/>
    <w:rPr>
      <w:rFonts w:ascii="Times New Roman" w:hAnsi="Times New Roman"/>
    </w:rPr>
  </w:style>
  <w:style w:type="paragraph" w:customStyle="1" w:styleId="Holdingwypunktowanie">
    <w:name w:val="Holding wypunktowanie"/>
    <w:basedOn w:val="Normalny"/>
    <w:rsid w:val="00AC5D36"/>
    <w:pPr>
      <w:tabs>
        <w:tab w:val="num" w:pos="644"/>
      </w:tabs>
      <w:ind w:left="644" w:hanging="360"/>
    </w:pPr>
    <w:rPr>
      <w:rFonts w:ascii="Times New Roman" w:hAnsi="Times New Roman"/>
      <w:sz w:val="20"/>
    </w:rPr>
  </w:style>
  <w:style w:type="paragraph" w:customStyle="1" w:styleId="Tekstpodstawowyb">
    <w:name w:val="Tekst podstawowy.b"/>
    <w:basedOn w:val="Normalny"/>
    <w:rsid w:val="00AC5D36"/>
    <w:rPr>
      <w:rFonts w:ascii="Arial Narrow" w:hAnsi="Arial Narrow"/>
      <w:b/>
      <w:snapToGrid w:val="0"/>
      <w:color w:val="000000"/>
      <w:spacing w:val="16"/>
      <w:sz w:val="20"/>
    </w:rPr>
  </w:style>
  <w:style w:type="character" w:customStyle="1" w:styleId="ZnakZnakZnak3">
    <w:name w:val="Znak Znak Znak3"/>
    <w:locked/>
    <w:rsid w:val="00AC5D36"/>
    <w:rPr>
      <w:rFonts w:ascii="Arial" w:hAnsi="Arial"/>
      <w:sz w:val="24"/>
      <w:szCs w:val="24"/>
      <w:lang w:val="pl-PL" w:eastAsia="pl-PL" w:bidi="ar-SA"/>
    </w:rPr>
  </w:style>
  <w:style w:type="character" w:styleId="Odwoaniedokomentarza">
    <w:name w:val="annotation reference"/>
    <w:rsid w:val="00AC5D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C5D3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5D36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C5D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C5D36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std">
    <w:name w:val="std"/>
    <w:basedOn w:val="Domylnaczcionkaakapitu"/>
    <w:rsid w:val="00AC5D36"/>
  </w:style>
  <w:style w:type="character" w:customStyle="1" w:styleId="dane1">
    <w:name w:val="dane1"/>
    <w:rsid w:val="00AC5D36"/>
    <w:rPr>
      <w:color w:val="0000CD"/>
    </w:rPr>
  </w:style>
  <w:style w:type="paragraph" w:styleId="Tytu">
    <w:name w:val="Title"/>
    <w:basedOn w:val="Normalny"/>
    <w:link w:val="TytuZnak"/>
    <w:qFormat/>
    <w:rsid w:val="00AC5D36"/>
    <w:pPr>
      <w:jc w:val="center"/>
    </w:pPr>
    <w:rPr>
      <w:rFonts w:ascii="Times New Roman" w:hAnsi="Times New Roman"/>
      <w:b/>
      <w:sz w:val="26"/>
      <w:szCs w:val="16"/>
      <w:lang w:val="en-US"/>
    </w:rPr>
  </w:style>
  <w:style w:type="character" w:customStyle="1" w:styleId="TytuZnak">
    <w:name w:val="Tytuł Znak"/>
    <w:basedOn w:val="Domylnaczcionkaakapitu"/>
    <w:link w:val="Tytu"/>
    <w:rsid w:val="00AC5D36"/>
    <w:rPr>
      <w:rFonts w:ascii="Times New Roman" w:eastAsia="Times New Roman" w:hAnsi="Times New Roman" w:cs="Times New Roman"/>
      <w:b/>
      <w:sz w:val="26"/>
      <w:szCs w:val="16"/>
      <w:lang w:val="en-US" w:eastAsia="pl-PL"/>
    </w:rPr>
  </w:style>
  <w:style w:type="paragraph" w:customStyle="1" w:styleId="StandardowyStandardowy1">
    <w:name w:val="Standardowy.Standardowy1"/>
    <w:rsid w:val="00AC5D36"/>
    <w:pPr>
      <w:spacing w:after="0" w:line="240" w:lineRule="auto"/>
    </w:pPr>
    <w:rPr>
      <w:rFonts w:ascii="Garamond" w:eastAsia="Times New Roman" w:hAnsi="Garamond" w:cs="Times New Roman"/>
      <w:sz w:val="26"/>
      <w:szCs w:val="20"/>
      <w:lang w:eastAsia="pl-PL"/>
    </w:rPr>
  </w:style>
  <w:style w:type="paragraph" w:customStyle="1" w:styleId="Zawartotabeli">
    <w:name w:val="Zawartość tabeli"/>
    <w:basedOn w:val="Normalny"/>
    <w:rsid w:val="00AC5D36"/>
    <w:pPr>
      <w:widowControl w:val="0"/>
      <w:suppressLineNumbers/>
      <w:suppressAutoHyphens/>
    </w:pPr>
    <w:rPr>
      <w:rFonts w:ascii="Times New Roman" w:hAnsi="Times New Roman"/>
    </w:rPr>
  </w:style>
  <w:style w:type="paragraph" w:styleId="HTML-wstpniesformatowany">
    <w:name w:val="HTML Preformatted"/>
    <w:basedOn w:val="Normalny"/>
    <w:link w:val="HTML-wstpniesformatowanyZnak"/>
    <w:rsid w:val="00AC5D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18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C5D36"/>
    <w:rPr>
      <w:rFonts w:ascii="Courier New" w:eastAsia="Times New Roman" w:hAnsi="Courier New" w:cs="Times New Roman"/>
      <w:sz w:val="18"/>
      <w:szCs w:val="20"/>
      <w:lang w:eastAsia="ar-SA"/>
    </w:rPr>
  </w:style>
  <w:style w:type="character" w:styleId="Uwydatnienie">
    <w:name w:val="Emphasis"/>
    <w:qFormat/>
    <w:rsid w:val="00AC5D36"/>
    <w:rPr>
      <w:i/>
      <w:iCs/>
    </w:rPr>
  </w:style>
  <w:style w:type="paragraph" w:customStyle="1" w:styleId="Akapitzlist1">
    <w:name w:val="Akapit z listą1"/>
    <w:basedOn w:val="Normalny"/>
    <w:rsid w:val="00AC5D3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qFormat/>
    <w:rsid w:val="00AC5D36"/>
    <w:rPr>
      <w:b/>
      <w:bCs/>
    </w:rPr>
  </w:style>
  <w:style w:type="paragraph" w:customStyle="1" w:styleId="ZnakZnak1">
    <w:name w:val="Znak Znak1"/>
    <w:basedOn w:val="Normalny"/>
    <w:rsid w:val="00AC5D36"/>
    <w:rPr>
      <w:rFonts w:cs="Arial"/>
      <w:szCs w:val="24"/>
    </w:rPr>
  </w:style>
  <w:style w:type="paragraph" w:customStyle="1" w:styleId="ZnakZnak1Znak">
    <w:name w:val="Znak Znak1 Znak"/>
    <w:basedOn w:val="Normalny"/>
    <w:rsid w:val="00AC5D36"/>
    <w:rPr>
      <w:rFonts w:cs="Arial"/>
      <w:szCs w:val="24"/>
    </w:rPr>
  </w:style>
  <w:style w:type="paragraph" w:customStyle="1" w:styleId="WW-Tekstpodstawowy2">
    <w:name w:val="WW-Tekst podstawowy 2"/>
    <w:basedOn w:val="Normalny"/>
    <w:rsid w:val="00AC5D36"/>
    <w:pPr>
      <w:suppressAutoHyphens/>
      <w:jc w:val="both"/>
    </w:pPr>
    <w:rPr>
      <w:rFonts w:cs="Arial"/>
      <w:szCs w:val="24"/>
      <w:lang w:eastAsia="ar-SA"/>
    </w:rPr>
  </w:style>
  <w:style w:type="paragraph" w:customStyle="1" w:styleId="WW-Zawartotabeli">
    <w:name w:val="WW-Zawartość tabeli"/>
    <w:basedOn w:val="Tekstpodstawowy"/>
    <w:rsid w:val="00AC5D36"/>
    <w:pPr>
      <w:suppressLineNumbers/>
      <w:suppressAutoHyphens/>
      <w:overflowPunct w:val="0"/>
      <w:autoSpaceDE w:val="0"/>
      <w:jc w:val="both"/>
      <w:textAlignment w:val="baseline"/>
    </w:pPr>
    <w:rPr>
      <w:rFonts w:ascii="Times New Roman" w:hAnsi="Times New Roman"/>
      <w:sz w:val="24"/>
      <w:lang w:eastAsia="ar-SA"/>
    </w:rPr>
  </w:style>
  <w:style w:type="paragraph" w:styleId="Zwykytekst">
    <w:name w:val="Plain Text"/>
    <w:aliases w:val="Plain Text Char Znak Znak Znak,Plain Text Char Znak Znak"/>
    <w:basedOn w:val="Normalny"/>
    <w:link w:val="ZwykytekstZnak"/>
    <w:rsid w:val="00AC5D36"/>
    <w:rPr>
      <w:rFonts w:ascii="Courier New" w:hAnsi="Courier New"/>
      <w:sz w:val="26"/>
      <w:szCs w:val="16"/>
      <w:lang w:val="x-none" w:eastAsia="x-none"/>
    </w:rPr>
  </w:style>
  <w:style w:type="character" w:customStyle="1" w:styleId="ZwykytekstZnak">
    <w:name w:val="Zwykły tekst Znak"/>
    <w:aliases w:val="Plain Text Char Znak Znak Znak Znak,Plain Text Char Znak Znak Znak1"/>
    <w:basedOn w:val="Domylnaczcionkaakapitu"/>
    <w:link w:val="Zwykytekst"/>
    <w:rsid w:val="00AC5D36"/>
    <w:rPr>
      <w:rFonts w:ascii="Courier New" w:eastAsia="Times New Roman" w:hAnsi="Courier New" w:cs="Times New Roman"/>
      <w:sz w:val="26"/>
      <w:szCs w:val="16"/>
      <w:lang w:val="x-none" w:eastAsia="x-none"/>
    </w:rPr>
  </w:style>
  <w:style w:type="paragraph" w:customStyle="1" w:styleId="standardtresc">
    <w:name w:val="standardtresc"/>
    <w:basedOn w:val="Normalny"/>
    <w:rsid w:val="00AC5D36"/>
    <w:pPr>
      <w:spacing w:line="280" w:lineRule="atLeast"/>
    </w:pPr>
    <w:rPr>
      <w:rFonts w:cs="Arial"/>
      <w:sz w:val="20"/>
    </w:rPr>
  </w:style>
  <w:style w:type="paragraph" w:customStyle="1" w:styleId="Znak">
    <w:name w:val="Znak"/>
    <w:basedOn w:val="Normalny"/>
    <w:rsid w:val="00AC5D36"/>
    <w:rPr>
      <w:rFonts w:ascii="Times New Roman" w:hAnsi="Times New Roman"/>
      <w:szCs w:val="24"/>
    </w:rPr>
  </w:style>
  <w:style w:type="character" w:customStyle="1" w:styleId="h2">
    <w:name w:val="h2"/>
    <w:rsid w:val="00AC5D36"/>
  </w:style>
  <w:style w:type="character" w:customStyle="1" w:styleId="h1">
    <w:name w:val="h1"/>
    <w:rsid w:val="00AC5D36"/>
  </w:style>
  <w:style w:type="paragraph" w:customStyle="1" w:styleId="StylNagwek4NiePogrubienieZlewej0cmPierwszywiersz">
    <w:name w:val="Styl Nagłówek 4 + Nie Pogrubienie Z lewej:  0 cm Pierwszy wiersz..."/>
    <w:basedOn w:val="Nagwek4"/>
    <w:rsid w:val="00AC5D36"/>
    <w:pPr>
      <w:numPr>
        <w:ilvl w:val="3"/>
        <w:numId w:val="1"/>
      </w:numPr>
      <w:tabs>
        <w:tab w:val="num" w:pos="1260"/>
      </w:tabs>
      <w:spacing w:before="60" w:after="60"/>
      <w:jc w:val="left"/>
    </w:pPr>
    <w:rPr>
      <w:rFonts w:ascii="Times New Roman" w:hAnsi="Times New Roman"/>
      <w:sz w:val="24"/>
      <w:u w:val="none"/>
    </w:rPr>
  </w:style>
  <w:style w:type="paragraph" w:customStyle="1" w:styleId="Style5">
    <w:name w:val="Style5"/>
    <w:basedOn w:val="Normalny"/>
    <w:rsid w:val="00AC5D36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Cs w:val="24"/>
    </w:rPr>
  </w:style>
  <w:style w:type="character" w:customStyle="1" w:styleId="FontStyle25">
    <w:name w:val="Font Style25"/>
    <w:rsid w:val="00AC5D36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29">
    <w:name w:val="Font Style29"/>
    <w:rsid w:val="00AC5D36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4">
    <w:name w:val="Font Style24"/>
    <w:rsid w:val="00AC5D3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4">
    <w:name w:val="Style14"/>
    <w:basedOn w:val="Normalny"/>
    <w:rsid w:val="00AC5D36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hAnsi="Times New Roman"/>
      <w:szCs w:val="24"/>
    </w:rPr>
  </w:style>
  <w:style w:type="paragraph" w:customStyle="1" w:styleId="Style18">
    <w:name w:val="Style18"/>
    <w:basedOn w:val="Normalny"/>
    <w:rsid w:val="00AC5D36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szCs w:val="24"/>
    </w:rPr>
  </w:style>
  <w:style w:type="character" w:customStyle="1" w:styleId="Teksttreci">
    <w:name w:val="Tekst treści_"/>
    <w:link w:val="Teksttreci0"/>
    <w:rsid w:val="00AC5D36"/>
    <w:rPr>
      <w:rFonts w:eastAsia="Microsoft Sans Serif"/>
      <w:sz w:val="23"/>
      <w:szCs w:val="23"/>
      <w:shd w:val="clear" w:color="auto" w:fill="FFFFFF"/>
      <w:lang w:eastAsia="pl-PL"/>
    </w:rPr>
  </w:style>
  <w:style w:type="paragraph" w:customStyle="1" w:styleId="Teksttreci0">
    <w:name w:val="Tekst treści"/>
    <w:basedOn w:val="Normalny"/>
    <w:link w:val="Teksttreci"/>
    <w:rsid w:val="00AC5D36"/>
    <w:pPr>
      <w:shd w:val="clear" w:color="auto" w:fill="FFFFFF"/>
      <w:spacing w:line="250" w:lineRule="exact"/>
      <w:ind w:hanging="1160"/>
    </w:pPr>
    <w:rPr>
      <w:rFonts w:asciiTheme="minorHAnsi" w:eastAsia="Microsoft Sans Serif" w:hAnsiTheme="minorHAnsi" w:cstheme="minorBidi"/>
      <w:sz w:val="23"/>
      <w:szCs w:val="23"/>
    </w:rPr>
  </w:style>
  <w:style w:type="character" w:customStyle="1" w:styleId="Teksttreci11pt">
    <w:name w:val="Tekst treści + 11 pt"/>
    <w:rsid w:val="00AC5D36"/>
    <w:rPr>
      <w:rFonts w:ascii="Arial" w:eastAsia="Microsoft Sans Serif" w:hAnsi="Arial" w:cs="Arial"/>
      <w:spacing w:val="0"/>
      <w:sz w:val="22"/>
      <w:szCs w:val="22"/>
      <w:lang w:val="pl-PL" w:eastAsia="pl-PL" w:bidi="ar-SA"/>
    </w:rPr>
  </w:style>
  <w:style w:type="character" w:customStyle="1" w:styleId="Teksttreci4">
    <w:name w:val="Tekst treści (4)_"/>
    <w:link w:val="Teksttreci40"/>
    <w:rsid w:val="00AC5D36"/>
    <w:rPr>
      <w:rFonts w:ascii="Arial" w:eastAsia="Microsoft Sans Serif" w:hAnsi="Arial" w:cs="Arial"/>
      <w:i/>
      <w:iCs/>
      <w:shd w:val="clear" w:color="auto" w:fill="FFFFFF"/>
      <w:lang w:eastAsia="pl-PL"/>
    </w:rPr>
  </w:style>
  <w:style w:type="paragraph" w:customStyle="1" w:styleId="Teksttreci40">
    <w:name w:val="Tekst treści (4)"/>
    <w:basedOn w:val="Normalny"/>
    <w:link w:val="Teksttreci4"/>
    <w:rsid w:val="00AC5D36"/>
    <w:pPr>
      <w:shd w:val="clear" w:color="auto" w:fill="FFFFFF"/>
      <w:spacing w:before="180" w:after="300" w:line="240" w:lineRule="atLeast"/>
    </w:pPr>
    <w:rPr>
      <w:rFonts w:eastAsia="Microsoft Sans Serif" w:cs="Arial"/>
      <w:i/>
      <w:iCs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AC5D36"/>
    <w:pPr>
      <w:spacing w:after="120" w:line="360" w:lineRule="auto"/>
      <w:ind w:left="1200"/>
    </w:pPr>
    <w:rPr>
      <w:sz w:val="20"/>
      <w:szCs w:val="24"/>
    </w:rPr>
  </w:style>
  <w:style w:type="character" w:customStyle="1" w:styleId="WW8Num14z1">
    <w:name w:val="WW8Num14z1"/>
    <w:rsid w:val="00AC5D36"/>
    <w:rPr>
      <w:rFonts w:ascii="Arial Narrow" w:eastAsia="Times New Roman" w:hAnsi="Arial Narrow" w:cs="Times New Roman"/>
    </w:rPr>
  </w:style>
  <w:style w:type="paragraph" w:customStyle="1" w:styleId="WW-Tekstpodstawowy3">
    <w:name w:val="WW-Tekst podstawowy 3"/>
    <w:basedOn w:val="Normalny"/>
    <w:rsid w:val="00AC5D36"/>
    <w:pPr>
      <w:suppressAutoHyphens/>
      <w:jc w:val="both"/>
    </w:pPr>
    <w:rPr>
      <w:rFonts w:ascii="Verdana" w:hAnsi="Verdana"/>
      <w:sz w:val="22"/>
      <w:szCs w:val="22"/>
      <w:lang w:eastAsia="ar-SA"/>
    </w:rPr>
  </w:style>
  <w:style w:type="paragraph" w:customStyle="1" w:styleId="Tekstpodstawowy22">
    <w:name w:val="Tekst podstawowy 22"/>
    <w:basedOn w:val="Normalny"/>
    <w:rsid w:val="00AC5D36"/>
    <w:pPr>
      <w:overflowPunct w:val="0"/>
      <w:autoSpaceDE w:val="0"/>
      <w:autoSpaceDN w:val="0"/>
      <w:adjustRightInd w:val="0"/>
      <w:ind w:left="360"/>
    </w:pPr>
    <w:rPr>
      <w:rFonts w:ascii="Times New Roman" w:hAnsi="Times New Roman"/>
      <w:lang w:eastAsia="en-US"/>
    </w:rPr>
  </w:style>
  <w:style w:type="character" w:customStyle="1" w:styleId="Nagwek5Znak0">
    <w:name w:val="Nagłówek #5_ Znak"/>
    <w:link w:val="Nagwek51"/>
    <w:rsid w:val="00AC5D36"/>
    <w:rPr>
      <w:rFonts w:ascii="Arial" w:eastAsia="Microsoft Sans Serif" w:hAnsi="Arial" w:cs="Arial"/>
      <w:b/>
      <w:bCs/>
      <w:sz w:val="23"/>
      <w:szCs w:val="23"/>
      <w:shd w:val="clear" w:color="auto" w:fill="FFFFFF"/>
      <w:lang w:eastAsia="pl-PL"/>
    </w:rPr>
  </w:style>
  <w:style w:type="character" w:customStyle="1" w:styleId="TeksttreciZnak">
    <w:name w:val="Tekst treści_ Znak"/>
    <w:rsid w:val="00AC5D36"/>
    <w:rPr>
      <w:rFonts w:ascii="Arial" w:eastAsia="Microsoft Sans Serif" w:hAnsi="Arial" w:cs="Arial"/>
      <w:lang w:val="pl-PL" w:eastAsia="pl-PL" w:bidi="ar-SA"/>
    </w:rPr>
  </w:style>
  <w:style w:type="paragraph" w:customStyle="1" w:styleId="Nagwek51">
    <w:name w:val="Nagłówek #5_"/>
    <w:basedOn w:val="Normalny"/>
    <w:link w:val="Nagwek5Znak0"/>
    <w:rsid w:val="00AC5D36"/>
    <w:pPr>
      <w:shd w:val="clear" w:color="auto" w:fill="FFFFFF"/>
      <w:spacing w:after="300" w:line="240" w:lineRule="atLeast"/>
      <w:ind w:hanging="1160"/>
      <w:outlineLvl w:val="4"/>
    </w:pPr>
    <w:rPr>
      <w:rFonts w:eastAsia="Microsoft Sans Serif" w:cs="Arial"/>
      <w:b/>
      <w:bCs/>
      <w:sz w:val="23"/>
      <w:szCs w:val="23"/>
    </w:rPr>
  </w:style>
  <w:style w:type="paragraph" w:styleId="Akapitzlist">
    <w:name w:val="List Paragraph"/>
    <w:aliases w:val="CW_Lista,Podsis rysunku,Nagłowek 3"/>
    <w:basedOn w:val="Normalny"/>
    <w:link w:val="AkapitzlistZnak"/>
    <w:uiPriority w:val="99"/>
    <w:qFormat/>
    <w:rsid w:val="00AC5D36"/>
    <w:pPr>
      <w:ind w:left="708"/>
    </w:pPr>
  </w:style>
  <w:style w:type="paragraph" w:customStyle="1" w:styleId="Style1">
    <w:name w:val="Style1"/>
    <w:basedOn w:val="Normalny"/>
    <w:rsid w:val="00AC5D36"/>
    <w:pPr>
      <w:widowControl w:val="0"/>
      <w:autoSpaceDE w:val="0"/>
      <w:autoSpaceDN w:val="0"/>
      <w:adjustRightInd w:val="0"/>
      <w:spacing w:line="250" w:lineRule="exact"/>
    </w:pPr>
    <w:rPr>
      <w:rFonts w:ascii="Bookman Old Style" w:hAnsi="Bookman Old Style"/>
      <w:sz w:val="2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5D36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5D36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C5D36"/>
    <w:rPr>
      <w:vertAlign w:val="superscript"/>
    </w:rPr>
  </w:style>
  <w:style w:type="character" w:customStyle="1" w:styleId="AkapitzlistZnak">
    <w:name w:val="Akapit z listą Znak"/>
    <w:aliases w:val="CW_Lista Znak,Podsis rysunku Znak,Nagłowek 3 Znak"/>
    <w:link w:val="Akapitzlist"/>
    <w:uiPriority w:val="99"/>
    <w:locked/>
    <w:rsid w:val="005A43E9"/>
    <w:rPr>
      <w:rFonts w:ascii="Arial" w:eastAsia="Times New Roman" w:hAnsi="Arial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14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m.szczecin.pl/pl/uczelnia/statu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4D300-335C-452C-8221-429A3E81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5741</Words>
  <Characters>34450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Poradzewski</dc:creator>
  <cp:lastModifiedBy>Aldona Marciszak</cp:lastModifiedBy>
  <cp:revision>2</cp:revision>
  <cp:lastPrinted>2024-04-23T10:05:00Z</cp:lastPrinted>
  <dcterms:created xsi:type="dcterms:W3CDTF">2024-04-23T10:21:00Z</dcterms:created>
  <dcterms:modified xsi:type="dcterms:W3CDTF">2024-04-23T10:21:00Z</dcterms:modified>
</cp:coreProperties>
</file>