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8C08" w14:textId="4DA28156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DD7BE8">
        <w:t>5</w:t>
      </w:r>
      <w:r w:rsidR="005E2607">
        <w:t>9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D40C529" w14:textId="2F4D921B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1C4C1A">
        <w:rPr>
          <w:rFonts w:eastAsiaTheme="minorHAnsi"/>
          <w:b/>
          <w:color w:val="000000"/>
          <w:lang w:eastAsia="en-US"/>
        </w:rPr>
        <w:t>Dostawa</w:t>
      </w:r>
    </w:p>
    <w:p w14:paraId="742FF05A" w14:textId="275BEFAC" w:rsidR="005E2607" w:rsidRPr="005E2607" w:rsidRDefault="005E2607" w:rsidP="005E260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5E2607">
        <w:rPr>
          <w:rFonts w:eastAsiaTheme="minorHAnsi"/>
          <w:b/>
          <w:color w:val="000000"/>
          <w:lang w:eastAsia="en-US"/>
        </w:rPr>
        <w:t>Urządzeni</w:t>
      </w:r>
      <w:r>
        <w:rPr>
          <w:rFonts w:eastAsiaTheme="minorHAnsi"/>
          <w:b/>
          <w:color w:val="000000"/>
          <w:lang w:eastAsia="en-US"/>
        </w:rPr>
        <w:t>a</w:t>
      </w:r>
      <w:r w:rsidRPr="005E2607">
        <w:rPr>
          <w:rFonts w:eastAsiaTheme="minorHAnsi"/>
          <w:b/>
          <w:color w:val="000000"/>
          <w:lang w:eastAsia="en-US"/>
        </w:rPr>
        <w:t xml:space="preserve"> do badania wydajności HP TECHPRESH-TEST PLUS 1 szt.</w:t>
      </w:r>
    </w:p>
    <w:p w14:paraId="739F7162" w14:textId="0D06714E" w:rsidR="005E2607" w:rsidRPr="005E2607" w:rsidRDefault="005E2607" w:rsidP="005E260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5E2607">
        <w:rPr>
          <w:rFonts w:eastAsiaTheme="minorHAnsi"/>
          <w:b/>
          <w:color w:val="000000"/>
          <w:lang w:eastAsia="en-US"/>
        </w:rPr>
        <w:t>Urządzeni</w:t>
      </w:r>
      <w:r>
        <w:rPr>
          <w:rFonts w:eastAsiaTheme="minorHAnsi"/>
          <w:b/>
          <w:color w:val="000000"/>
          <w:lang w:eastAsia="en-US"/>
        </w:rPr>
        <w:t>a</w:t>
      </w:r>
      <w:r w:rsidRPr="005E2607">
        <w:rPr>
          <w:rFonts w:eastAsiaTheme="minorHAnsi"/>
          <w:b/>
          <w:color w:val="000000"/>
          <w:lang w:eastAsia="en-US"/>
        </w:rPr>
        <w:t xml:space="preserve"> FH -1 elektroniczny do pomiaru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5E2607">
        <w:rPr>
          <w:rFonts w:eastAsiaTheme="minorHAnsi"/>
          <w:b/>
          <w:color w:val="000000"/>
          <w:lang w:eastAsia="en-US"/>
        </w:rPr>
        <w:t>ciśnienia i wydajności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5E2607">
        <w:rPr>
          <w:rFonts w:eastAsiaTheme="minorHAnsi"/>
          <w:b/>
          <w:color w:val="000000"/>
          <w:lang w:eastAsia="en-US"/>
        </w:rPr>
        <w:t xml:space="preserve"> 1 szt.</w:t>
      </w:r>
    </w:p>
    <w:p w14:paraId="47D0724C" w14:textId="63EE6CE7" w:rsidR="005E2607" w:rsidRDefault="005E2607" w:rsidP="005E260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5E2607">
        <w:rPr>
          <w:rFonts w:eastAsiaTheme="minorHAnsi"/>
          <w:b/>
          <w:color w:val="000000"/>
          <w:lang w:eastAsia="en-US"/>
        </w:rPr>
        <w:t>SamSerwis - moduły hydranty licencja 1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5E2607">
        <w:rPr>
          <w:rFonts w:eastAsiaTheme="minorHAnsi"/>
          <w:b/>
          <w:color w:val="000000"/>
          <w:lang w:eastAsia="en-US"/>
        </w:rPr>
        <w:t>stanowiskowa</w:t>
      </w:r>
    </w:p>
    <w:p w14:paraId="7434D11D" w14:textId="747F518F" w:rsidR="00AE7173" w:rsidRPr="00AE7173" w:rsidRDefault="00AE7173" w:rsidP="004D2B5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a) data dostarczenia: do </w:t>
      </w:r>
      <w:r w:rsidR="005E2607">
        <w:rPr>
          <w:rFonts w:eastAsiaTheme="minorHAnsi"/>
          <w:b/>
          <w:color w:val="000000"/>
          <w:lang w:eastAsia="en-US"/>
        </w:rPr>
        <w:t>19.08</w:t>
      </w:r>
      <w:r w:rsidRPr="00AE7173">
        <w:rPr>
          <w:rFonts w:eastAsiaTheme="minorHAnsi"/>
          <w:b/>
          <w:color w:val="000000"/>
          <w:lang w:eastAsia="en-US"/>
        </w:rPr>
        <w:t>.2024r.</w:t>
      </w:r>
    </w:p>
    <w:p w14:paraId="2947285E" w14:textId="72D9121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b) warunki płatności: przelewem do </w:t>
      </w:r>
      <w:r w:rsidR="006601D1">
        <w:rPr>
          <w:rFonts w:eastAsiaTheme="minorHAnsi"/>
          <w:b/>
          <w:color w:val="000000"/>
          <w:lang w:eastAsia="en-US"/>
        </w:rPr>
        <w:t>14</w:t>
      </w:r>
      <w:r w:rsidRPr="00AE7173">
        <w:rPr>
          <w:rFonts w:eastAsiaTheme="minorHAnsi"/>
          <w:b/>
          <w:color w:val="000000"/>
          <w:lang w:eastAsia="en-US"/>
        </w:rPr>
        <w:t xml:space="preserve"> dni od daty otrzymania faktury</w:t>
      </w:r>
    </w:p>
    <w:p w14:paraId="29E4681B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76D490D2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5E2607">
        <w:rPr>
          <w:rFonts w:eastAsiaTheme="minorHAnsi"/>
          <w:b/>
          <w:color w:val="000000"/>
          <w:lang w:eastAsia="en-US"/>
        </w:rPr>
        <w:t>01.08</w:t>
      </w:r>
      <w:r w:rsidRPr="00AE7173">
        <w:rPr>
          <w:rFonts w:eastAsiaTheme="minorHAnsi"/>
          <w:b/>
          <w:color w:val="000000"/>
          <w:lang w:eastAsia="en-US"/>
        </w:rPr>
        <w:t xml:space="preserve">.2024r.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543"/>
        <w:gridCol w:w="5651"/>
        <w:gridCol w:w="839"/>
        <w:gridCol w:w="1430"/>
        <w:gridCol w:w="1417"/>
      </w:tblGrid>
      <w:tr w:rsidR="000F1422" w:rsidRPr="00AE1EAF" w14:paraId="31697608" w14:textId="77777777" w:rsidTr="00665E2E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651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39" w:type="dxa"/>
            <w:vAlign w:val="center"/>
          </w:tcPr>
          <w:p w14:paraId="0CB89BA5" w14:textId="7AD77389" w:rsidR="000F1422" w:rsidRPr="00AE1EAF" w:rsidRDefault="000F1422" w:rsidP="00653606">
            <w:pPr>
              <w:jc w:val="both"/>
            </w:pPr>
            <w:r w:rsidRPr="00AE1EAF">
              <w:t>Ilość</w:t>
            </w:r>
            <w:r w:rsidR="00665E2E">
              <w:t xml:space="preserve"> szt.</w:t>
            </w:r>
          </w:p>
        </w:tc>
        <w:tc>
          <w:tcPr>
            <w:tcW w:w="1430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417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665E2E">
        <w:trPr>
          <w:trHeight w:val="526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651" w:type="dxa"/>
            <w:vAlign w:val="center"/>
          </w:tcPr>
          <w:p w14:paraId="37A3EB4D" w14:textId="69831204" w:rsidR="000F1422" w:rsidRPr="00AE1EAF" w:rsidRDefault="005E2607" w:rsidP="005E260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5E2607">
              <w:rPr>
                <w:rFonts w:eastAsiaTheme="minorHAnsi"/>
                <w:color w:val="000000"/>
                <w:lang w:eastAsia="en-US"/>
              </w:rPr>
              <w:t>Urządzeni</w:t>
            </w:r>
            <w:r>
              <w:rPr>
                <w:rFonts w:eastAsiaTheme="minorHAnsi"/>
                <w:color w:val="000000"/>
                <w:lang w:eastAsia="en-US"/>
              </w:rPr>
              <w:t>e</w:t>
            </w:r>
            <w:r w:rsidRPr="005E2607">
              <w:rPr>
                <w:rFonts w:eastAsiaTheme="minorHAnsi"/>
                <w:color w:val="000000"/>
                <w:lang w:eastAsia="en-US"/>
              </w:rPr>
              <w:t xml:space="preserve"> do badania wydajności HP TECHPRESH-TEST PLUS</w:t>
            </w:r>
          </w:p>
        </w:tc>
        <w:tc>
          <w:tcPr>
            <w:tcW w:w="839" w:type="dxa"/>
            <w:vAlign w:val="center"/>
          </w:tcPr>
          <w:p w14:paraId="2686B148" w14:textId="523E9D5D" w:rsidR="000F1422" w:rsidRPr="00AE1EAF" w:rsidRDefault="00665E2E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5E2607" w:rsidRPr="00AE1EAF" w14:paraId="007B4096" w14:textId="77777777" w:rsidTr="00665E2E">
        <w:trPr>
          <w:trHeight w:val="526"/>
        </w:trPr>
        <w:tc>
          <w:tcPr>
            <w:tcW w:w="0" w:type="auto"/>
            <w:vAlign w:val="center"/>
          </w:tcPr>
          <w:p w14:paraId="47CEEC43" w14:textId="13BF03F0" w:rsidR="005E2607" w:rsidRPr="00AE1EAF" w:rsidRDefault="005E2607" w:rsidP="00653606">
            <w:pPr>
              <w:jc w:val="both"/>
            </w:pPr>
            <w:r>
              <w:t>2.</w:t>
            </w:r>
          </w:p>
        </w:tc>
        <w:tc>
          <w:tcPr>
            <w:tcW w:w="5651" w:type="dxa"/>
            <w:vAlign w:val="center"/>
          </w:tcPr>
          <w:p w14:paraId="684A984F" w14:textId="7A6ABEF4" w:rsidR="005E2607" w:rsidRDefault="005E2607" w:rsidP="005E260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5E2607">
              <w:rPr>
                <w:rFonts w:eastAsiaTheme="minorHAnsi"/>
                <w:color w:val="000000"/>
                <w:lang w:eastAsia="en-US"/>
              </w:rPr>
              <w:t>Urządzeni</w:t>
            </w:r>
            <w:r>
              <w:rPr>
                <w:rFonts w:eastAsiaTheme="minorHAnsi"/>
                <w:color w:val="000000"/>
                <w:lang w:eastAsia="en-US"/>
              </w:rPr>
              <w:t>e</w:t>
            </w:r>
            <w:r w:rsidRPr="005E2607">
              <w:rPr>
                <w:rFonts w:eastAsiaTheme="minorHAnsi"/>
                <w:color w:val="000000"/>
                <w:lang w:eastAsia="en-US"/>
              </w:rPr>
              <w:t xml:space="preserve"> FH -1 elektroniczny do pomiaru ciśnienia i wydajności  </w:t>
            </w:r>
          </w:p>
        </w:tc>
        <w:tc>
          <w:tcPr>
            <w:tcW w:w="839" w:type="dxa"/>
            <w:vAlign w:val="center"/>
          </w:tcPr>
          <w:p w14:paraId="10C203F7" w14:textId="2836CBD5" w:rsidR="005E2607" w:rsidRDefault="005E2607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7E1ED878" w14:textId="77777777" w:rsidR="005E2607" w:rsidRPr="00AE1EAF" w:rsidRDefault="005E2607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00636736" w14:textId="77777777" w:rsidR="005E2607" w:rsidRPr="00AE1EAF" w:rsidRDefault="005E2607" w:rsidP="00653606">
            <w:pPr>
              <w:jc w:val="both"/>
            </w:pPr>
          </w:p>
        </w:tc>
      </w:tr>
      <w:tr w:rsidR="005E2607" w:rsidRPr="00AE1EAF" w14:paraId="09EBDD6A" w14:textId="77777777" w:rsidTr="00665E2E">
        <w:trPr>
          <w:trHeight w:val="526"/>
        </w:trPr>
        <w:tc>
          <w:tcPr>
            <w:tcW w:w="0" w:type="auto"/>
            <w:vAlign w:val="center"/>
          </w:tcPr>
          <w:p w14:paraId="69BFB955" w14:textId="7B488582" w:rsidR="005E2607" w:rsidRPr="00AE1EAF" w:rsidRDefault="005E2607" w:rsidP="00653606">
            <w:pPr>
              <w:jc w:val="both"/>
            </w:pPr>
            <w:r>
              <w:t>3.</w:t>
            </w:r>
          </w:p>
        </w:tc>
        <w:tc>
          <w:tcPr>
            <w:tcW w:w="5651" w:type="dxa"/>
            <w:vAlign w:val="center"/>
          </w:tcPr>
          <w:p w14:paraId="7B35CF50" w14:textId="275FF362" w:rsidR="005E2607" w:rsidRDefault="005E2607" w:rsidP="005E260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5E2607">
              <w:rPr>
                <w:rFonts w:eastAsiaTheme="minorHAnsi"/>
                <w:color w:val="000000"/>
                <w:lang w:eastAsia="en-US"/>
              </w:rPr>
              <w:t>SamSerwis - moduły hydranty licencja 1 stanowiskowa</w:t>
            </w:r>
          </w:p>
        </w:tc>
        <w:tc>
          <w:tcPr>
            <w:tcW w:w="839" w:type="dxa"/>
            <w:vAlign w:val="center"/>
          </w:tcPr>
          <w:p w14:paraId="5A5F1D4F" w14:textId="59366ABE" w:rsidR="005E2607" w:rsidRDefault="005E2607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0DF4333F" w14:textId="77777777" w:rsidR="005E2607" w:rsidRPr="00AE1EAF" w:rsidRDefault="005E2607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6C5EBFAA" w14:textId="77777777" w:rsidR="005E2607" w:rsidRPr="00AE1EAF" w:rsidRDefault="005E2607" w:rsidP="00653606">
            <w:pPr>
              <w:jc w:val="both"/>
            </w:pPr>
          </w:p>
        </w:tc>
      </w:tr>
      <w:tr w:rsidR="00665E2E" w:rsidRPr="00AE1EAF" w14:paraId="5FE7955C" w14:textId="77777777" w:rsidTr="008E2180">
        <w:trPr>
          <w:trHeight w:val="710"/>
        </w:trPr>
        <w:tc>
          <w:tcPr>
            <w:tcW w:w="7033" w:type="dxa"/>
            <w:gridSpan w:val="3"/>
            <w:vAlign w:val="center"/>
          </w:tcPr>
          <w:p w14:paraId="5B76A016" w14:textId="3F8063E1" w:rsidR="00665E2E" w:rsidRDefault="00665E2E" w:rsidP="00665E2E">
            <w:r>
              <w:t xml:space="preserve">                                                                                              razem</w:t>
            </w:r>
          </w:p>
        </w:tc>
        <w:tc>
          <w:tcPr>
            <w:tcW w:w="1430" w:type="dxa"/>
            <w:vAlign w:val="center"/>
          </w:tcPr>
          <w:p w14:paraId="70E84D3F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1AE86140" w14:textId="77777777" w:rsidR="00665E2E" w:rsidRPr="00AE1EAF" w:rsidRDefault="00665E2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1BFE6C8" w14:textId="216B688B" w:rsidR="00653606" w:rsidRPr="00665E2E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</w:t>
      </w: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8"/>
  </w:num>
  <w:num w:numId="2" w16cid:durableId="1168715913">
    <w:abstractNumId w:val="2"/>
  </w:num>
  <w:num w:numId="3" w16cid:durableId="852651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6"/>
  </w:num>
  <w:num w:numId="6" w16cid:durableId="1819881882">
    <w:abstractNumId w:val="7"/>
  </w:num>
  <w:num w:numId="7" w16cid:durableId="723524506">
    <w:abstractNumId w:val="6"/>
  </w:num>
  <w:num w:numId="8" w16cid:durableId="1841848162">
    <w:abstractNumId w:val="12"/>
  </w:num>
  <w:num w:numId="9" w16cid:durableId="997608957">
    <w:abstractNumId w:val="9"/>
  </w:num>
  <w:num w:numId="10" w16cid:durableId="170071906">
    <w:abstractNumId w:val="14"/>
  </w:num>
  <w:num w:numId="11" w16cid:durableId="1246575423">
    <w:abstractNumId w:val="13"/>
  </w:num>
  <w:num w:numId="12" w16cid:durableId="2094624703">
    <w:abstractNumId w:val="15"/>
  </w:num>
  <w:num w:numId="13" w16cid:durableId="1298873402">
    <w:abstractNumId w:val="0"/>
  </w:num>
  <w:num w:numId="14" w16cid:durableId="2130589370">
    <w:abstractNumId w:val="5"/>
  </w:num>
  <w:num w:numId="15" w16cid:durableId="1705978107">
    <w:abstractNumId w:val="1"/>
  </w:num>
  <w:num w:numId="16" w16cid:durableId="2123720669">
    <w:abstractNumId w:val="11"/>
  </w:num>
  <w:num w:numId="17" w16cid:durableId="711076024">
    <w:abstractNumId w:val="10"/>
  </w:num>
  <w:num w:numId="18" w16cid:durableId="1560478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237C9"/>
    <w:rsid w:val="00360372"/>
    <w:rsid w:val="00362545"/>
    <w:rsid w:val="003E74B6"/>
    <w:rsid w:val="003F1CF0"/>
    <w:rsid w:val="0043295B"/>
    <w:rsid w:val="00447C8C"/>
    <w:rsid w:val="00462843"/>
    <w:rsid w:val="00474FD5"/>
    <w:rsid w:val="004D1670"/>
    <w:rsid w:val="004D2B5D"/>
    <w:rsid w:val="00515766"/>
    <w:rsid w:val="00515F66"/>
    <w:rsid w:val="005515B5"/>
    <w:rsid w:val="00571CAF"/>
    <w:rsid w:val="005B38ED"/>
    <w:rsid w:val="005E2607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5B38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56F6B"/>
    <w:rsid w:val="00CA737F"/>
    <w:rsid w:val="00CB67DE"/>
    <w:rsid w:val="00CE7A8E"/>
    <w:rsid w:val="00D11FB3"/>
    <w:rsid w:val="00D50A75"/>
    <w:rsid w:val="00D758D0"/>
    <w:rsid w:val="00DB179E"/>
    <w:rsid w:val="00DD7245"/>
    <w:rsid w:val="00DD7BE8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8</cp:revision>
  <cp:lastPrinted>2021-05-10T12:05:00Z</cp:lastPrinted>
  <dcterms:created xsi:type="dcterms:W3CDTF">2024-06-12T06:30:00Z</dcterms:created>
  <dcterms:modified xsi:type="dcterms:W3CDTF">2024-07-29T09:22:00Z</dcterms:modified>
</cp:coreProperties>
</file>