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F30938" w:rsidRDefault="00B1527F" w:rsidP="00B1527F">
      <w:pPr>
        <w:pBdr>
          <w:top w:val="nil"/>
          <w:left w:val="nil"/>
          <w:bottom w:val="nil"/>
          <w:right w:val="nil"/>
          <w:between w:val="nil"/>
        </w:pBdr>
        <w:jc w:val="center"/>
        <w:rPr>
          <w:rFonts w:eastAsia="Verdana"/>
          <w:color w:val="0070C0"/>
          <w:sz w:val="28"/>
          <w:szCs w:val="28"/>
        </w:rPr>
      </w:pPr>
      <w:r w:rsidRPr="00F30938">
        <w:rPr>
          <w:rFonts w:eastAsia="Verdana"/>
          <w:b/>
          <w:color w:val="0070C0"/>
          <w:sz w:val="28"/>
          <w:szCs w:val="28"/>
        </w:rPr>
        <w:t>Powiat Poddębicki</w:t>
      </w:r>
    </w:p>
    <w:p w14:paraId="454DF20C" w14:textId="77777777" w:rsidR="00B1527F" w:rsidRPr="00F30938" w:rsidRDefault="00B1527F" w:rsidP="00B1527F">
      <w:pPr>
        <w:pBdr>
          <w:top w:val="nil"/>
          <w:left w:val="nil"/>
          <w:bottom w:val="nil"/>
          <w:right w:val="nil"/>
          <w:between w:val="nil"/>
        </w:pBdr>
        <w:jc w:val="center"/>
        <w:rPr>
          <w:rFonts w:eastAsia="Verdana"/>
          <w:color w:val="0070C0"/>
          <w:sz w:val="28"/>
          <w:szCs w:val="28"/>
        </w:rPr>
      </w:pPr>
      <w:r w:rsidRPr="00F30938">
        <w:rPr>
          <w:rFonts w:eastAsia="Verdana"/>
          <w:b/>
          <w:color w:val="0070C0"/>
          <w:sz w:val="28"/>
          <w:szCs w:val="28"/>
        </w:rPr>
        <w:t xml:space="preserve">w imieniu którego działa </w:t>
      </w:r>
    </w:p>
    <w:p w14:paraId="5A4B9943" w14:textId="71A1BA71" w:rsidR="00B1527F" w:rsidRPr="00F30938" w:rsidRDefault="00B1527F" w:rsidP="00B1527F">
      <w:pPr>
        <w:pBdr>
          <w:top w:val="nil"/>
          <w:left w:val="nil"/>
          <w:bottom w:val="nil"/>
          <w:right w:val="nil"/>
          <w:between w:val="nil"/>
        </w:pBdr>
        <w:jc w:val="center"/>
        <w:rPr>
          <w:rFonts w:eastAsia="Verdana"/>
          <w:color w:val="0070C0"/>
          <w:sz w:val="28"/>
          <w:szCs w:val="28"/>
        </w:rPr>
      </w:pPr>
      <w:r w:rsidRPr="00F30938">
        <w:rPr>
          <w:rFonts w:eastAsia="Verdana"/>
          <w:b/>
          <w:color w:val="0070C0"/>
          <w:sz w:val="28"/>
          <w:szCs w:val="28"/>
        </w:rPr>
        <w:t xml:space="preserve">Zarząd Powiatu </w:t>
      </w:r>
      <w:r w:rsidR="0033354D" w:rsidRPr="00F30938">
        <w:rPr>
          <w:rFonts w:eastAsia="Verdana"/>
          <w:b/>
          <w:color w:val="0070C0"/>
          <w:sz w:val="28"/>
          <w:szCs w:val="28"/>
        </w:rPr>
        <w:t>Poddębickiego</w:t>
      </w:r>
    </w:p>
    <w:p w14:paraId="00000005" w14:textId="6F69CD21" w:rsidR="00BD1A7A" w:rsidRPr="00F30938" w:rsidRDefault="00B1527F" w:rsidP="00B1527F">
      <w:pPr>
        <w:jc w:val="center"/>
        <w:rPr>
          <w:b/>
          <w:color w:val="0070C0"/>
          <w:sz w:val="28"/>
          <w:szCs w:val="28"/>
        </w:rPr>
      </w:pPr>
      <w:r w:rsidRPr="00F30938">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33D5FD6F"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EC3CE7">
        <w:rPr>
          <w:sz w:val="20"/>
          <w:szCs w:val="20"/>
        </w:rPr>
        <w:t>22</w:t>
      </w:r>
      <w:r w:rsidRPr="00FB66DD">
        <w:rPr>
          <w:sz w:val="20"/>
          <w:szCs w:val="20"/>
        </w:rPr>
        <w:t xml:space="preserve"> r. poz.</w:t>
      </w:r>
      <w:r w:rsidR="00F84B6A">
        <w:rPr>
          <w:sz w:val="20"/>
          <w:szCs w:val="20"/>
        </w:rPr>
        <w:t>1710</w:t>
      </w:r>
      <w:r w:rsidRPr="00FB66DD">
        <w:rPr>
          <w:sz w:val="20"/>
          <w:szCs w:val="20"/>
        </w:rPr>
        <w:t xml:space="preserve">) – dalej ustawy PZP na </w:t>
      </w:r>
    </w:p>
    <w:p w14:paraId="137472AC" w14:textId="0F443659" w:rsidR="006D6068" w:rsidRPr="00F30938" w:rsidRDefault="006D6068" w:rsidP="006D6068">
      <w:pPr>
        <w:spacing w:before="240" w:line="360" w:lineRule="auto"/>
        <w:jc w:val="center"/>
        <w:rPr>
          <w:color w:val="0070C0"/>
          <w:sz w:val="20"/>
          <w:szCs w:val="20"/>
        </w:rPr>
      </w:pPr>
      <w:r w:rsidRPr="00F30938">
        <w:rPr>
          <w:b/>
          <w:color w:val="0070C0"/>
          <w:sz w:val="20"/>
          <w:szCs w:val="20"/>
        </w:rPr>
        <w:t>[</w:t>
      </w:r>
      <w:r w:rsidR="001A3F15" w:rsidRPr="00F30938">
        <w:rPr>
          <w:b/>
          <w:color w:val="0070C0"/>
          <w:sz w:val="20"/>
          <w:szCs w:val="20"/>
        </w:rPr>
        <w:t>ROBOTA BUDOWLANA</w:t>
      </w:r>
      <w:r w:rsidRPr="00F30938">
        <w:rPr>
          <w:b/>
          <w:color w:val="0070C0"/>
          <w:sz w:val="20"/>
          <w:szCs w:val="20"/>
        </w:rPr>
        <w:t>]</w:t>
      </w:r>
      <w:r w:rsidR="00B17CED" w:rsidRPr="00F30938">
        <w:rPr>
          <w:color w:val="0070C0"/>
          <w:sz w:val="20"/>
          <w:szCs w:val="20"/>
        </w:rPr>
        <w:t> </w:t>
      </w:r>
    </w:p>
    <w:p w14:paraId="6D35339C" w14:textId="77777777" w:rsidR="002F0AFC" w:rsidRDefault="00B17CED" w:rsidP="002F0AFC">
      <w:pPr>
        <w:spacing w:before="240" w:line="360" w:lineRule="auto"/>
        <w:jc w:val="center"/>
        <w:rPr>
          <w:sz w:val="20"/>
          <w:szCs w:val="20"/>
        </w:rPr>
      </w:pPr>
      <w:r w:rsidRPr="00FB66DD">
        <w:rPr>
          <w:sz w:val="20"/>
          <w:szCs w:val="20"/>
        </w:rPr>
        <w:t>pn:</w:t>
      </w:r>
      <w:r w:rsidR="002F0AFC">
        <w:rPr>
          <w:sz w:val="20"/>
          <w:szCs w:val="20"/>
        </w:rPr>
        <w:t xml:space="preserve"> </w:t>
      </w:r>
    </w:p>
    <w:p w14:paraId="24757170" w14:textId="2D09E9D3" w:rsidR="001E0E25" w:rsidRPr="00CA4F34" w:rsidRDefault="002F0AFC" w:rsidP="002F0AFC">
      <w:pPr>
        <w:spacing w:before="240" w:line="360" w:lineRule="auto"/>
        <w:jc w:val="center"/>
        <w:rPr>
          <w:color w:val="0070C0"/>
          <w:sz w:val="28"/>
          <w:szCs w:val="28"/>
        </w:rPr>
      </w:pPr>
      <w:r w:rsidRPr="00CA4F34">
        <w:rPr>
          <w:b/>
          <w:bCs/>
          <w:color w:val="0070C0"/>
          <w:sz w:val="28"/>
          <w:szCs w:val="28"/>
        </w:rPr>
        <w:t>„Poprawa życia mieszkańców wsi Góra Bałdrzychowska, gmina Poddębice” w ramach Rządowego Funduszu Polski Ład: Program Inwestycji Strategicznych – EDYCJA TRZECIA – PGR</w:t>
      </w:r>
    </w:p>
    <w:p w14:paraId="00000010" w14:textId="77777777" w:rsidR="00BD1A7A" w:rsidRPr="00FB66DD" w:rsidRDefault="00BD1A7A">
      <w:pPr>
        <w:jc w:val="center"/>
        <w:rPr>
          <w:sz w:val="16"/>
          <w:szCs w:val="16"/>
        </w:rPr>
      </w:pPr>
    </w:p>
    <w:p w14:paraId="42DCF01F" w14:textId="77777777" w:rsidR="002F0AFC" w:rsidRDefault="002F0AFC">
      <w:pPr>
        <w:jc w:val="center"/>
      </w:pPr>
    </w:p>
    <w:p w14:paraId="30F4A92F" w14:textId="77777777" w:rsidR="002F0AFC" w:rsidRDefault="002F0AFC">
      <w:pPr>
        <w:jc w:val="center"/>
      </w:pPr>
    </w:p>
    <w:p w14:paraId="350B3456" w14:textId="77777777" w:rsidR="002F0AFC" w:rsidRDefault="002F0AFC">
      <w:pPr>
        <w:jc w:val="center"/>
      </w:pPr>
    </w:p>
    <w:p w14:paraId="09E38CEE" w14:textId="77777777" w:rsidR="002F0AFC" w:rsidRDefault="002F0AFC">
      <w:pPr>
        <w:jc w:val="center"/>
      </w:pPr>
    </w:p>
    <w:p w14:paraId="79A23716" w14:textId="77777777" w:rsidR="002F0AFC" w:rsidRDefault="002F0AFC">
      <w:pPr>
        <w:jc w:val="center"/>
      </w:pPr>
    </w:p>
    <w:p w14:paraId="00000011" w14:textId="55605F66" w:rsidR="00BD1A7A" w:rsidRPr="00F30938" w:rsidRDefault="00B17CED">
      <w:pPr>
        <w:jc w:val="center"/>
        <w:rPr>
          <w:b/>
          <w:color w:val="0070C0"/>
        </w:rPr>
      </w:pPr>
      <w:r w:rsidRPr="00FB66DD">
        <w:t xml:space="preserve">Nr postępowania: </w:t>
      </w:r>
      <w:r w:rsidR="001A3F15" w:rsidRPr="00F30938">
        <w:rPr>
          <w:b/>
          <w:color w:val="0070C0"/>
        </w:rPr>
        <w:t>PRI.272.</w:t>
      </w:r>
      <w:r w:rsidR="005F1234" w:rsidRPr="00F30938">
        <w:rPr>
          <w:b/>
          <w:color w:val="0070C0"/>
        </w:rPr>
        <w:t>17</w:t>
      </w:r>
      <w:r w:rsidR="00B1527F" w:rsidRPr="00F30938">
        <w:rPr>
          <w:b/>
          <w:color w:val="0070C0"/>
        </w:rPr>
        <w:t>.202</w:t>
      </w:r>
      <w:r w:rsidR="00FA488E" w:rsidRPr="00F30938">
        <w:rPr>
          <w:b/>
          <w:color w:val="0070C0"/>
        </w:rPr>
        <w:t>2</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7DC9E366" w14:textId="1050CDB9" w:rsidR="00287478" w:rsidRDefault="00B17CED" w:rsidP="005B2C7C">
      <w:pPr>
        <w:jc w:val="center"/>
        <w:rPr>
          <w:b/>
        </w:rPr>
      </w:pPr>
      <w:r w:rsidRPr="00F30938">
        <w:rPr>
          <w:b/>
          <w:color w:val="0070C0"/>
        </w:rPr>
        <w:t>[</w:t>
      </w:r>
      <w:r w:rsidR="005F1234" w:rsidRPr="00F30938">
        <w:rPr>
          <w:b/>
          <w:color w:val="0070C0"/>
        </w:rPr>
        <w:t>wrzesień</w:t>
      </w:r>
      <w:r w:rsidRPr="00F30938">
        <w:rPr>
          <w:b/>
          <w:color w:val="0070C0"/>
        </w:rPr>
        <w:t>]</w:t>
      </w:r>
      <w:r w:rsidR="00A46931" w:rsidRPr="00F30938">
        <w:rPr>
          <w:b/>
          <w:color w:val="0070C0"/>
        </w:rPr>
        <w:t xml:space="preserve"> </w:t>
      </w:r>
      <w:r w:rsidR="00BF7B3F">
        <w:rPr>
          <w:b/>
        </w:rPr>
        <w:t>202</w:t>
      </w:r>
      <w:r w:rsidR="00FA488E">
        <w:rPr>
          <w:b/>
        </w:rPr>
        <w:t>2</w:t>
      </w:r>
    </w:p>
    <w:p w14:paraId="6D38C237" w14:textId="77777777" w:rsidR="005F1234" w:rsidRPr="00E86925" w:rsidRDefault="005F1234"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CA4F34">
              <w:rPr>
                <w:noProof/>
                <w:webHidden/>
              </w:rPr>
              <w:t>3</w:t>
            </w:r>
            <w:r w:rsidR="001615F3">
              <w:rPr>
                <w:noProof/>
                <w:webHidden/>
              </w:rPr>
              <w:fldChar w:fldCharType="end"/>
            </w:r>
          </w:hyperlink>
        </w:p>
        <w:p w14:paraId="251EC94E"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CA4F34">
              <w:rPr>
                <w:noProof/>
                <w:webHidden/>
              </w:rPr>
              <w:t>3</w:t>
            </w:r>
            <w:r w:rsidR="001615F3">
              <w:rPr>
                <w:noProof/>
                <w:webHidden/>
              </w:rPr>
              <w:fldChar w:fldCharType="end"/>
            </w:r>
          </w:hyperlink>
        </w:p>
        <w:p w14:paraId="291D788C"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CA4F34">
              <w:rPr>
                <w:noProof/>
                <w:webHidden/>
              </w:rPr>
              <w:t>5</w:t>
            </w:r>
            <w:r w:rsidR="001615F3">
              <w:rPr>
                <w:noProof/>
                <w:webHidden/>
              </w:rPr>
              <w:fldChar w:fldCharType="end"/>
            </w:r>
          </w:hyperlink>
        </w:p>
        <w:p w14:paraId="6AA66A13"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CA4F34">
              <w:rPr>
                <w:noProof/>
                <w:webHidden/>
              </w:rPr>
              <w:t>6</w:t>
            </w:r>
            <w:r w:rsidR="001615F3">
              <w:rPr>
                <w:noProof/>
                <w:webHidden/>
              </w:rPr>
              <w:fldChar w:fldCharType="end"/>
            </w:r>
          </w:hyperlink>
        </w:p>
        <w:p w14:paraId="0D40453B"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CA4F34">
              <w:rPr>
                <w:noProof/>
                <w:webHidden/>
              </w:rPr>
              <w:t>15</w:t>
            </w:r>
            <w:r w:rsidR="001615F3">
              <w:rPr>
                <w:noProof/>
                <w:webHidden/>
              </w:rPr>
              <w:fldChar w:fldCharType="end"/>
            </w:r>
          </w:hyperlink>
        </w:p>
        <w:p w14:paraId="78733BFF"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CA4F34">
              <w:rPr>
                <w:noProof/>
                <w:webHidden/>
              </w:rPr>
              <w:t>15</w:t>
            </w:r>
            <w:r w:rsidR="001615F3">
              <w:rPr>
                <w:noProof/>
                <w:webHidden/>
              </w:rPr>
              <w:fldChar w:fldCharType="end"/>
            </w:r>
          </w:hyperlink>
        </w:p>
        <w:p w14:paraId="77D19FFE"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CA4F34">
              <w:rPr>
                <w:noProof/>
                <w:webHidden/>
              </w:rPr>
              <w:t>17</w:t>
            </w:r>
            <w:r w:rsidR="001615F3">
              <w:rPr>
                <w:noProof/>
                <w:webHidden/>
              </w:rPr>
              <w:fldChar w:fldCharType="end"/>
            </w:r>
          </w:hyperlink>
        </w:p>
        <w:p w14:paraId="3FF3C4F1"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CA4F34">
              <w:rPr>
                <w:noProof/>
                <w:webHidden/>
              </w:rPr>
              <w:t>17</w:t>
            </w:r>
            <w:r w:rsidR="001615F3">
              <w:rPr>
                <w:noProof/>
                <w:webHidden/>
              </w:rPr>
              <w:fldChar w:fldCharType="end"/>
            </w:r>
          </w:hyperlink>
        </w:p>
        <w:p w14:paraId="05D71A29"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CA4F34">
              <w:rPr>
                <w:noProof/>
                <w:webHidden/>
              </w:rPr>
              <w:t>18</w:t>
            </w:r>
            <w:r w:rsidR="001615F3">
              <w:rPr>
                <w:noProof/>
                <w:webHidden/>
              </w:rPr>
              <w:fldChar w:fldCharType="end"/>
            </w:r>
          </w:hyperlink>
        </w:p>
        <w:p w14:paraId="28134ABF"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CA4F34">
              <w:rPr>
                <w:noProof/>
                <w:webHidden/>
              </w:rPr>
              <w:t>20</w:t>
            </w:r>
            <w:r w:rsidR="001615F3">
              <w:rPr>
                <w:noProof/>
                <w:webHidden/>
              </w:rPr>
              <w:fldChar w:fldCharType="end"/>
            </w:r>
          </w:hyperlink>
        </w:p>
        <w:p w14:paraId="07274F8A"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CA4F34">
              <w:rPr>
                <w:noProof/>
                <w:webHidden/>
              </w:rPr>
              <w:t>23</w:t>
            </w:r>
            <w:r w:rsidR="001615F3">
              <w:rPr>
                <w:noProof/>
                <w:webHidden/>
              </w:rPr>
              <w:fldChar w:fldCharType="end"/>
            </w:r>
          </w:hyperlink>
        </w:p>
        <w:p w14:paraId="0A2325EC"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CA4F34">
              <w:rPr>
                <w:noProof/>
                <w:webHidden/>
              </w:rPr>
              <w:t>24</w:t>
            </w:r>
            <w:r w:rsidR="001615F3">
              <w:rPr>
                <w:noProof/>
                <w:webHidden/>
              </w:rPr>
              <w:fldChar w:fldCharType="end"/>
            </w:r>
          </w:hyperlink>
        </w:p>
        <w:p w14:paraId="01727879"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CA4F34">
              <w:rPr>
                <w:noProof/>
                <w:webHidden/>
              </w:rPr>
              <w:t>25</w:t>
            </w:r>
            <w:r w:rsidR="001615F3">
              <w:rPr>
                <w:noProof/>
                <w:webHidden/>
              </w:rPr>
              <w:fldChar w:fldCharType="end"/>
            </w:r>
          </w:hyperlink>
        </w:p>
        <w:p w14:paraId="1F84741B"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CA4F34">
              <w:rPr>
                <w:noProof/>
                <w:webHidden/>
              </w:rPr>
              <w:t>28</w:t>
            </w:r>
            <w:r w:rsidR="001615F3">
              <w:rPr>
                <w:noProof/>
                <w:webHidden/>
              </w:rPr>
              <w:fldChar w:fldCharType="end"/>
            </w:r>
          </w:hyperlink>
        </w:p>
        <w:p w14:paraId="3766E17D"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CA4F34">
              <w:rPr>
                <w:noProof/>
                <w:webHidden/>
              </w:rPr>
              <w:t>30</w:t>
            </w:r>
            <w:r w:rsidR="001615F3">
              <w:rPr>
                <w:noProof/>
                <w:webHidden/>
              </w:rPr>
              <w:fldChar w:fldCharType="end"/>
            </w:r>
          </w:hyperlink>
        </w:p>
        <w:p w14:paraId="00E547CD"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CA4F34">
              <w:rPr>
                <w:noProof/>
                <w:webHidden/>
              </w:rPr>
              <w:t>31</w:t>
            </w:r>
            <w:r w:rsidR="001615F3">
              <w:rPr>
                <w:noProof/>
                <w:webHidden/>
              </w:rPr>
              <w:fldChar w:fldCharType="end"/>
            </w:r>
          </w:hyperlink>
        </w:p>
        <w:p w14:paraId="770034EC"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CA4F34">
              <w:rPr>
                <w:noProof/>
                <w:webHidden/>
              </w:rPr>
              <w:t>33</w:t>
            </w:r>
            <w:r w:rsidR="001615F3">
              <w:rPr>
                <w:noProof/>
                <w:webHidden/>
              </w:rPr>
              <w:fldChar w:fldCharType="end"/>
            </w:r>
          </w:hyperlink>
        </w:p>
        <w:p w14:paraId="5DFB3D71"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CA4F34">
              <w:rPr>
                <w:noProof/>
                <w:webHidden/>
              </w:rPr>
              <w:t>33</w:t>
            </w:r>
            <w:r w:rsidR="001615F3">
              <w:rPr>
                <w:noProof/>
                <w:webHidden/>
              </w:rPr>
              <w:fldChar w:fldCharType="end"/>
            </w:r>
          </w:hyperlink>
        </w:p>
        <w:p w14:paraId="0A70F93D"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CA4F34">
              <w:rPr>
                <w:noProof/>
                <w:webHidden/>
              </w:rPr>
              <w:t>34</w:t>
            </w:r>
            <w:r w:rsidR="001615F3">
              <w:rPr>
                <w:noProof/>
                <w:webHidden/>
              </w:rPr>
              <w:fldChar w:fldCharType="end"/>
            </w:r>
          </w:hyperlink>
        </w:p>
        <w:p w14:paraId="2B163CD4"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 Zamawiający będzie się kierował następującymi kryteriami oceny ofert:</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CA4F34">
              <w:rPr>
                <w:noProof/>
                <w:webHidden/>
              </w:rPr>
              <w:t>35</w:t>
            </w:r>
            <w:r w:rsidR="001615F3">
              <w:rPr>
                <w:noProof/>
                <w:webHidden/>
              </w:rPr>
              <w:fldChar w:fldCharType="end"/>
            </w:r>
          </w:hyperlink>
        </w:p>
        <w:p w14:paraId="0F28562E"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CA4F34">
              <w:rPr>
                <w:noProof/>
                <w:webHidden/>
              </w:rPr>
              <w:t>36</w:t>
            </w:r>
            <w:r w:rsidR="001615F3">
              <w:rPr>
                <w:noProof/>
                <w:webHidden/>
              </w:rPr>
              <w:fldChar w:fldCharType="end"/>
            </w:r>
          </w:hyperlink>
        </w:p>
        <w:p w14:paraId="197EC8ED"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CA4F34">
              <w:rPr>
                <w:noProof/>
                <w:webHidden/>
              </w:rPr>
              <w:t>38</w:t>
            </w:r>
            <w:r w:rsidR="001615F3">
              <w:rPr>
                <w:noProof/>
                <w:webHidden/>
              </w:rPr>
              <w:fldChar w:fldCharType="end"/>
            </w:r>
          </w:hyperlink>
        </w:p>
        <w:p w14:paraId="2FEEF800"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CA4F34">
              <w:rPr>
                <w:noProof/>
                <w:webHidden/>
              </w:rPr>
              <w:t>40</w:t>
            </w:r>
            <w:r w:rsidR="001615F3">
              <w:rPr>
                <w:noProof/>
                <w:webHidden/>
              </w:rPr>
              <w:fldChar w:fldCharType="end"/>
            </w:r>
          </w:hyperlink>
        </w:p>
        <w:p w14:paraId="7DACF1E9"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CA4F34">
              <w:rPr>
                <w:noProof/>
                <w:webHidden/>
              </w:rPr>
              <w:t>40</w:t>
            </w:r>
            <w:r w:rsidR="001615F3">
              <w:rPr>
                <w:noProof/>
                <w:webHidden/>
              </w:rPr>
              <w:fldChar w:fldCharType="end"/>
            </w:r>
          </w:hyperlink>
        </w:p>
        <w:p w14:paraId="6EC976A5"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CA4F34">
              <w:rPr>
                <w:noProof/>
                <w:webHidden/>
              </w:rPr>
              <w:t>42</w:t>
            </w:r>
            <w:r w:rsidR="001615F3">
              <w:rPr>
                <w:noProof/>
                <w:webHidden/>
              </w:rPr>
              <w:fldChar w:fldCharType="end"/>
            </w:r>
          </w:hyperlink>
        </w:p>
        <w:p w14:paraId="41D993A6" w14:textId="77777777" w:rsidR="001615F3" w:rsidRDefault="00B47FF9">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CA4F34">
              <w:rPr>
                <w:noProof/>
                <w:webHidden/>
              </w:rPr>
              <w:t>43</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51E83BD2" w14:textId="554BCB9E" w:rsidR="005B2C7C" w:rsidRPr="005B2C7C" w:rsidRDefault="00B17CED" w:rsidP="005B2C7C">
      <w:pPr>
        <w:pStyle w:val="Nagwek2"/>
      </w:pPr>
      <w:bookmarkStart w:id="0" w:name="_Toc96590551"/>
      <w:r>
        <w:lastRenderedPageBreak/>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43B2290D" w:rsidR="00836E40" w:rsidRPr="007016E6" w:rsidRDefault="00836E40" w:rsidP="00836E40">
      <w:pPr>
        <w:pBdr>
          <w:top w:val="nil"/>
          <w:left w:val="nil"/>
          <w:bottom w:val="nil"/>
          <w:right w:val="nil"/>
          <w:between w:val="nil"/>
        </w:pBdr>
        <w:spacing w:line="320" w:lineRule="auto"/>
        <w:jc w:val="both"/>
        <w:rPr>
          <w:b/>
          <w:color w:val="0070C0"/>
        </w:rPr>
      </w:pPr>
    </w:p>
    <w:p w14:paraId="4BC60CF5" w14:textId="4037BE0B" w:rsidR="0079330D" w:rsidRDefault="0079330D">
      <w:pPr>
        <w:spacing w:before="240" w:after="240"/>
        <w:rPr>
          <w:b/>
          <w:u w:val="single"/>
        </w:rPr>
      </w:pPr>
      <w:r>
        <w:rPr>
          <w:b/>
          <w:u w:val="single"/>
        </w:rPr>
        <w:t>W korespondencji należy posługiwać się tym znakiem PRI.272.</w:t>
      </w:r>
      <w:r w:rsidR="00FC2450">
        <w:rPr>
          <w:b/>
          <w:u w:val="single"/>
        </w:rPr>
        <w:t>1</w:t>
      </w:r>
      <w:r w:rsidR="005F1234">
        <w:rPr>
          <w:b/>
          <w:u w:val="single"/>
        </w:rPr>
        <w:t>7</w:t>
      </w:r>
      <w:r>
        <w:rPr>
          <w:b/>
          <w:u w:val="single"/>
        </w:rPr>
        <w:t>.202</w:t>
      </w:r>
      <w:r w:rsidR="00FA488E">
        <w:rPr>
          <w:b/>
          <w:u w:val="single"/>
        </w:rPr>
        <w:t>2</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6C328A74" w:rsidR="0079330D" w:rsidRPr="0000642D" w:rsidRDefault="00B47FF9">
      <w:pPr>
        <w:spacing w:before="240" w:after="240"/>
        <w:rPr>
          <w:b/>
          <w:color w:val="0070C0"/>
        </w:rPr>
      </w:pPr>
      <w:hyperlink r:id="rId8" w:history="1">
        <w:r w:rsidR="0079330D" w:rsidRPr="0000642D">
          <w:rPr>
            <w:rStyle w:val="Hipercze"/>
            <w:b/>
            <w:color w:val="0070C0"/>
            <w:u w:val="none"/>
          </w:rPr>
          <w:t>www.uzp.gov.pl</w:t>
        </w:r>
      </w:hyperlink>
      <w:r w:rsidR="0079330D" w:rsidRPr="0000642D">
        <w:rPr>
          <w:b/>
          <w:color w:val="0070C0"/>
        </w:rPr>
        <w:t xml:space="preserve"> w dniu</w:t>
      </w:r>
      <w:r w:rsidR="001B4C7F">
        <w:rPr>
          <w:b/>
          <w:color w:val="0070C0"/>
        </w:rPr>
        <w:t xml:space="preserve"> </w:t>
      </w:r>
      <w:r w:rsidR="005F1234">
        <w:rPr>
          <w:b/>
          <w:color w:val="0070C0"/>
        </w:rPr>
        <w:t>........................................</w:t>
      </w:r>
      <w:r w:rsidR="00CB66CC" w:rsidRPr="0000642D">
        <w:rPr>
          <w:b/>
          <w:color w:val="0070C0"/>
        </w:rPr>
        <w:t xml:space="preserve"> r.</w:t>
      </w:r>
    </w:p>
    <w:p w14:paraId="67951943" w14:textId="2F9F288B" w:rsidR="0079330D" w:rsidRPr="007016E6" w:rsidRDefault="0079330D">
      <w:pPr>
        <w:spacing w:before="240" w:after="240"/>
        <w:rPr>
          <w:b/>
          <w:color w:val="0070C0"/>
        </w:rPr>
      </w:pPr>
      <w:r w:rsidRPr="0000642D">
        <w:rPr>
          <w:b/>
          <w:color w:val="0070C0"/>
        </w:rPr>
        <w:t xml:space="preserve">Zamówieniu nadano numer: </w:t>
      </w:r>
      <w:r w:rsidR="00EA1CCC">
        <w:rPr>
          <w:b/>
          <w:color w:val="0070C0"/>
        </w:rPr>
        <w:t xml:space="preserve">2022/BZP </w:t>
      </w:r>
      <w:r w:rsidR="005F1234">
        <w:rPr>
          <w:b/>
          <w:color w:val="0070C0"/>
        </w:rPr>
        <w:t>.........................................</w:t>
      </w:r>
    </w:p>
    <w:p w14:paraId="0000004F" w14:textId="6F9BAA19" w:rsidR="00BD1A7A" w:rsidRDefault="00B17CED" w:rsidP="00851AD5">
      <w:pPr>
        <w:pStyle w:val="Nagwek2"/>
        <w:tabs>
          <w:tab w:val="left" w:pos="6495"/>
        </w:tabs>
        <w:spacing w:before="240" w:after="240"/>
      </w:pPr>
      <w:bookmarkStart w:id="1" w:name="_Toc96590552"/>
      <w:r>
        <w:t>II. Ochrona danych osobowych</w:t>
      </w:r>
      <w:bookmarkEnd w:id="1"/>
      <w:r w:rsidR="00851AD5">
        <w:tab/>
      </w:r>
    </w:p>
    <w:p w14:paraId="00000050" w14:textId="77777777" w:rsidR="00BD1A7A" w:rsidRPr="00743685" w:rsidRDefault="00B17CED" w:rsidP="001266BD">
      <w:pPr>
        <w:numPr>
          <w:ilvl w:val="0"/>
          <w:numId w:val="24"/>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1266BD">
      <w:pPr>
        <w:numPr>
          <w:ilvl w:val="0"/>
          <w:numId w:val="10"/>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1266BD">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1266BD">
      <w:pPr>
        <w:numPr>
          <w:ilvl w:val="0"/>
          <w:numId w:val="10"/>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1266BD">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1266BD">
      <w:pPr>
        <w:numPr>
          <w:ilvl w:val="0"/>
          <w:numId w:val="10"/>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1266BD">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1266BD">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1266BD">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1266BD">
      <w:pPr>
        <w:numPr>
          <w:ilvl w:val="0"/>
          <w:numId w:val="10"/>
        </w:numPr>
        <w:spacing w:line="360" w:lineRule="auto"/>
        <w:ind w:left="709" w:hanging="401"/>
        <w:jc w:val="both"/>
      </w:pPr>
      <w:r w:rsidRPr="00743685">
        <w:t>posiada Pani/Pan:</w:t>
      </w:r>
    </w:p>
    <w:p w14:paraId="00000059" w14:textId="77777777" w:rsidR="00BD1A7A" w:rsidRPr="00743685" w:rsidRDefault="00B17CED" w:rsidP="001266BD">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1266BD">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1266BD">
      <w:pPr>
        <w:numPr>
          <w:ilvl w:val="0"/>
          <w:numId w:val="11"/>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1266BD">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1266BD">
      <w:pPr>
        <w:numPr>
          <w:ilvl w:val="0"/>
          <w:numId w:val="10"/>
        </w:numPr>
        <w:spacing w:line="360" w:lineRule="auto"/>
        <w:ind w:left="709" w:hanging="401"/>
        <w:jc w:val="both"/>
      </w:pPr>
      <w:r w:rsidRPr="00743685">
        <w:t>nie przysługuje Pani/Panu:</w:t>
      </w:r>
    </w:p>
    <w:p w14:paraId="0000005E" w14:textId="77777777" w:rsidR="00BD1A7A" w:rsidRPr="00743685" w:rsidRDefault="00B17CED" w:rsidP="001266BD">
      <w:pPr>
        <w:numPr>
          <w:ilvl w:val="0"/>
          <w:numId w:val="29"/>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1266BD">
      <w:pPr>
        <w:numPr>
          <w:ilvl w:val="0"/>
          <w:numId w:val="29"/>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1266BD">
      <w:pPr>
        <w:numPr>
          <w:ilvl w:val="0"/>
          <w:numId w:val="29"/>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1266BD">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Toc96590553"/>
      <w:r>
        <w:t>III. Tryb udzielania zamówienia</w:t>
      </w:r>
      <w:bookmarkEnd w:id="2"/>
    </w:p>
    <w:p w14:paraId="00000063" w14:textId="77777777" w:rsidR="00BD1A7A" w:rsidRPr="00743685" w:rsidRDefault="00B17CED" w:rsidP="001266BD">
      <w:pPr>
        <w:numPr>
          <w:ilvl w:val="0"/>
          <w:numId w:val="30"/>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1266BD">
      <w:pPr>
        <w:numPr>
          <w:ilvl w:val="0"/>
          <w:numId w:val="30"/>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1266BD">
      <w:pPr>
        <w:numPr>
          <w:ilvl w:val="0"/>
          <w:numId w:val="30"/>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Pr="00743685" w:rsidRDefault="00ED3B45" w:rsidP="001266BD">
      <w:pPr>
        <w:numPr>
          <w:ilvl w:val="0"/>
          <w:numId w:val="30"/>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1D1B1608" w14:textId="29688BC9" w:rsidR="001266BD" w:rsidRPr="001266BD" w:rsidRDefault="00B17CED" w:rsidP="001266BD">
      <w:pPr>
        <w:pStyle w:val="Nagwek2"/>
        <w:spacing w:before="240" w:after="240"/>
      </w:pPr>
      <w:bookmarkStart w:id="3" w:name="_Toc96590554"/>
      <w:r>
        <w:t>IV. Opis przedmiotu zamówienia</w:t>
      </w:r>
      <w:bookmarkEnd w:id="3"/>
    </w:p>
    <w:p w14:paraId="6FE88EEC" w14:textId="0CF1E2D2" w:rsidR="00B47FF9" w:rsidRPr="00B47FF9" w:rsidRDefault="001266BD" w:rsidP="00B47FF9">
      <w:pPr>
        <w:spacing w:line="300" w:lineRule="auto"/>
        <w:jc w:val="both"/>
        <w:rPr>
          <w:rFonts w:eastAsia="Verdana"/>
          <w:color w:val="000000"/>
        </w:rPr>
      </w:pPr>
      <w:r w:rsidRPr="001266BD">
        <w:rPr>
          <w:rFonts w:eastAsia="Verdana"/>
          <w:b/>
          <w:color w:val="000000"/>
        </w:rPr>
        <w:t>1.</w:t>
      </w:r>
      <w:r>
        <w:rPr>
          <w:rFonts w:eastAsia="Verdana"/>
          <w:color w:val="000000"/>
        </w:rPr>
        <w:t xml:space="preserve"> </w:t>
      </w:r>
      <w:r w:rsidR="00B47FF9" w:rsidRPr="00B47FF9">
        <w:rPr>
          <w:rFonts w:eastAsia="Verdana"/>
          <w:color w:val="000000"/>
          <w:szCs w:val="18"/>
        </w:rPr>
        <w:t xml:space="preserve">Przedmiotem zamówienia jest </w:t>
      </w:r>
      <w:r w:rsidR="00B47FF9" w:rsidRPr="00B47FF9">
        <w:rPr>
          <w:szCs w:val="18"/>
        </w:rPr>
        <w:t xml:space="preserve">wykonanie robót budowalnych zgodnie z dokumentacją, zasadami wiedzy technicznej i obowiązującymi w Rzeczypospolitej Polskiej przepisami prawa </w:t>
      </w:r>
      <w:r w:rsidR="00B47FF9" w:rsidRPr="00B47FF9">
        <w:rPr>
          <w:szCs w:val="18"/>
        </w:rPr>
        <w:br/>
        <w:t>na drodze powiatowej Nr 3707E w miejscowości Góra Bałdrzychowska, gmina Poddębice</w:t>
      </w:r>
      <w:r w:rsidR="00B47FF9" w:rsidRPr="00B47FF9">
        <w:rPr>
          <w:rFonts w:eastAsia="Verdana"/>
          <w:color w:val="000000"/>
          <w:szCs w:val="18"/>
        </w:rPr>
        <w:t>, dł. 2,0 km.</w:t>
      </w:r>
    </w:p>
    <w:p w14:paraId="47BFD764" w14:textId="77777777" w:rsidR="00B47FF9" w:rsidRPr="00B47FF9" w:rsidRDefault="00B47FF9" w:rsidP="00B47FF9">
      <w:pPr>
        <w:autoSpaceDE w:val="0"/>
        <w:autoSpaceDN w:val="0"/>
        <w:adjustRightInd w:val="0"/>
        <w:spacing w:line="300" w:lineRule="auto"/>
        <w:ind w:firstLine="708"/>
        <w:jc w:val="both"/>
        <w:rPr>
          <w:szCs w:val="18"/>
        </w:rPr>
      </w:pPr>
      <w:bookmarkStart w:id="4" w:name="_Hlk114652769"/>
      <w:r w:rsidRPr="00B47FF9">
        <w:rPr>
          <w:szCs w:val="18"/>
        </w:rPr>
        <w:t>Zamówienie obejmuje wykonanie robót budowlanych związanych z przebudową drogi powiatowej Nr 3707E w obrębie geodezyjnym PGR Góra Bałdrzychowska i Góra Bałdrzychowska, gmina Poddębice. Droga powiatowa Nr 3707E na odcinku przeznaczonym do przebudowy posiada nawierzchnię bitumiczną, obustronne pobocza gruntowe zmiennej szerokości, rów odwadniający. Stan techniczny drogi jest zły. Liczne spękania, ubytki i nierówności na nawierzchni jezdni powodują zastoiska wodne, a tym samym staje się ona niebezpieczna dla użytkowników. W wyniku przebudowy nastąpi podwyższenie parametrów technicznych drogi. Zostanie ona poszerzona. W ramach inwestycji zaplanowano również remont istniejącego odwodnienia drogi, w tym remont obiektów inżynierskich. Wybudowany zostanie jednostronny chodnik, po którym bezpiecznie będą poruszali się niechronieni uczestnicy ruchu. Początek robót zaczyna się od zjazdu na osiedle mieszkaniowe, zlokalizowane w obrębie PGR Góra Bałdrzychowska. Długość przebudowywanego odcinka wynosi 2,0 km.</w:t>
      </w:r>
    </w:p>
    <w:bookmarkEnd w:id="4"/>
    <w:p w14:paraId="3697465D" w14:textId="77777777" w:rsidR="00B47FF9" w:rsidRDefault="00B47FF9" w:rsidP="00B47FF9">
      <w:pPr>
        <w:spacing w:line="300" w:lineRule="auto"/>
        <w:jc w:val="both"/>
        <w:rPr>
          <w:szCs w:val="18"/>
        </w:rPr>
      </w:pPr>
    </w:p>
    <w:p w14:paraId="70947ED0" w14:textId="77F667F4" w:rsidR="00112781" w:rsidRPr="00112781" w:rsidRDefault="00B47FF9" w:rsidP="00112781">
      <w:pPr>
        <w:suppressAutoHyphens/>
        <w:autoSpaceDE w:val="0"/>
        <w:autoSpaceDN w:val="0"/>
        <w:spacing w:line="300" w:lineRule="auto"/>
        <w:jc w:val="both"/>
        <w:rPr>
          <w:rFonts w:eastAsia="Verdana"/>
          <w:color w:val="000000"/>
        </w:rPr>
      </w:pPr>
      <w:r w:rsidRPr="00B47FF9">
        <w:rPr>
          <w:b/>
          <w:szCs w:val="18"/>
        </w:rPr>
        <w:t>2.</w:t>
      </w:r>
      <w:r>
        <w:rPr>
          <w:szCs w:val="18"/>
        </w:rPr>
        <w:t xml:space="preserve"> </w:t>
      </w:r>
      <w:r w:rsidR="00112781">
        <w:rPr>
          <w:szCs w:val="18"/>
        </w:rPr>
        <w:t xml:space="preserve">Szczegółowy opis przedmiotu zamówienia zawiera załącznik Nr 11 do SWZ (m.in. </w:t>
      </w:r>
      <w:r w:rsidR="00112781">
        <w:rPr>
          <w:rFonts w:eastAsia="Verdana"/>
          <w:color w:val="000000"/>
        </w:rPr>
        <w:t>dokumentacja postępowani</w:t>
      </w:r>
      <w:r w:rsidR="00112781" w:rsidRPr="001266BD">
        <w:rPr>
          <w:rFonts w:eastAsia="Verdana"/>
          <w:color w:val="000000"/>
        </w:rPr>
        <w:t>a, STWiO</w:t>
      </w:r>
      <w:r w:rsidR="00112781">
        <w:rPr>
          <w:rFonts w:eastAsia="Verdana"/>
          <w:color w:val="000000"/>
        </w:rPr>
        <w:t>R, pomocnicze przedmiary robót).</w:t>
      </w:r>
    </w:p>
    <w:p w14:paraId="357D0891" w14:textId="77777777" w:rsidR="001266BD" w:rsidRPr="001266BD" w:rsidRDefault="001266BD" w:rsidP="001266BD">
      <w:pPr>
        <w:spacing w:line="300" w:lineRule="auto"/>
        <w:jc w:val="both"/>
        <w:rPr>
          <w:rFonts w:eastAsia="Times New Roman"/>
          <w:lang w:eastAsia="ar-SA"/>
        </w:rPr>
      </w:pPr>
    </w:p>
    <w:p w14:paraId="18BE6A9C" w14:textId="62B6E4C6" w:rsidR="001266BD" w:rsidRDefault="00112781" w:rsidP="00D41915">
      <w:pPr>
        <w:spacing w:line="300" w:lineRule="auto"/>
        <w:jc w:val="both"/>
        <w:rPr>
          <w:rFonts w:eastAsia="Times New Roman"/>
          <w:lang w:eastAsia="ar-SA"/>
        </w:rPr>
      </w:pPr>
      <w:r>
        <w:rPr>
          <w:rFonts w:eastAsia="Times New Roman"/>
          <w:b/>
          <w:lang w:eastAsia="ar-SA"/>
        </w:rPr>
        <w:t>3</w:t>
      </w:r>
      <w:r w:rsidR="00D41915" w:rsidRPr="00D41915">
        <w:rPr>
          <w:rFonts w:eastAsia="Times New Roman"/>
          <w:b/>
          <w:lang w:eastAsia="ar-SA"/>
        </w:rPr>
        <w:t>.</w:t>
      </w:r>
      <w:r w:rsidR="00D41915">
        <w:rPr>
          <w:rFonts w:eastAsia="Times New Roman"/>
          <w:lang w:eastAsia="ar-SA"/>
        </w:rPr>
        <w:t xml:space="preserve"> </w:t>
      </w:r>
      <w:r w:rsidR="001266BD" w:rsidRPr="001266BD">
        <w:rPr>
          <w:rFonts w:eastAsia="Times New Roman"/>
          <w:lang w:eastAsia="ar-SA"/>
        </w:rPr>
        <w:t xml:space="preserve">Wykonawca zobowiązuje się do wykonania przedmiotu zamówienia zgodnie </w:t>
      </w:r>
      <w:r w:rsidR="001266BD" w:rsidRPr="001266BD">
        <w:rPr>
          <w:rFonts w:eastAsia="Times New Roman"/>
          <w:lang w:eastAsia="ar-SA"/>
        </w:rPr>
        <w:br/>
        <w:t>z dokumentacją przetargową, obowiązującymi normami i zasadami wiedzy technicznej, specyfikacją techniczną wykonania i odbioru robót, ofertą, SWZ i zaleceniami Zamawiającego uzgodnionymi do wykonania w czasie realizacji zamówienia.</w:t>
      </w:r>
    </w:p>
    <w:p w14:paraId="1251C111" w14:textId="77777777" w:rsidR="00D41915" w:rsidRPr="001266BD" w:rsidRDefault="00D41915" w:rsidP="00D41915">
      <w:pPr>
        <w:suppressAutoHyphens/>
        <w:autoSpaceDE w:val="0"/>
        <w:autoSpaceDN w:val="0"/>
        <w:spacing w:line="300" w:lineRule="auto"/>
        <w:jc w:val="both"/>
        <w:rPr>
          <w:rFonts w:eastAsia="Times New Roman"/>
          <w:lang w:eastAsia="ar-SA"/>
        </w:rPr>
      </w:pPr>
    </w:p>
    <w:p w14:paraId="6C10E8A5" w14:textId="48B4BA60" w:rsidR="001266BD" w:rsidRDefault="00112781" w:rsidP="00D41915">
      <w:pPr>
        <w:suppressAutoHyphens/>
        <w:autoSpaceDE w:val="0"/>
        <w:autoSpaceDN w:val="0"/>
        <w:spacing w:line="300" w:lineRule="auto"/>
        <w:jc w:val="both"/>
      </w:pPr>
      <w:r>
        <w:rPr>
          <w:rFonts w:eastAsia="Verdana"/>
          <w:b/>
          <w:color w:val="000000"/>
        </w:rPr>
        <w:t>4.</w:t>
      </w:r>
      <w:r w:rsidR="00D41915">
        <w:rPr>
          <w:rFonts w:eastAsia="Verdana"/>
          <w:color w:val="000000"/>
        </w:rPr>
        <w:t xml:space="preserve"> </w:t>
      </w:r>
      <w:r w:rsidR="001266BD" w:rsidRPr="001266BD">
        <w:rPr>
          <w:rFonts w:eastAsia="Verdana"/>
          <w:color w:val="000000"/>
        </w:rPr>
        <w:t>P</w:t>
      </w:r>
      <w:r w:rsidR="001266BD" w:rsidRPr="001266BD">
        <w:t xml:space="preserve">rzedmiary załączone do postępowania należy traktować pomocniczo. </w:t>
      </w:r>
    </w:p>
    <w:p w14:paraId="50C7C580" w14:textId="77777777" w:rsidR="00D41915" w:rsidRDefault="00D41915" w:rsidP="00D41915">
      <w:pPr>
        <w:suppressAutoHyphens/>
        <w:autoSpaceDE w:val="0"/>
        <w:autoSpaceDN w:val="0"/>
        <w:spacing w:line="300" w:lineRule="auto"/>
        <w:jc w:val="both"/>
      </w:pPr>
    </w:p>
    <w:p w14:paraId="5FB9E9B7" w14:textId="242F76C2" w:rsidR="001266BD" w:rsidRDefault="00112781" w:rsidP="00D41915">
      <w:pPr>
        <w:suppressAutoHyphens/>
        <w:autoSpaceDE w:val="0"/>
        <w:autoSpaceDN w:val="0"/>
        <w:spacing w:line="300" w:lineRule="auto"/>
        <w:jc w:val="both"/>
      </w:pPr>
      <w:r>
        <w:rPr>
          <w:rFonts w:eastAsia="Times New Roman"/>
          <w:b/>
          <w:lang w:eastAsia="ar-SA"/>
        </w:rPr>
        <w:t>5</w:t>
      </w:r>
      <w:r w:rsidR="00D41915" w:rsidRPr="00D41915">
        <w:rPr>
          <w:rFonts w:eastAsia="Times New Roman"/>
          <w:b/>
          <w:lang w:eastAsia="ar-SA"/>
        </w:rPr>
        <w:t>.</w:t>
      </w:r>
      <w:r w:rsidR="00D41915">
        <w:rPr>
          <w:rFonts w:eastAsia="Times New Roman"/>
          <w:lang w:eastAsia="ar-SA"/>
        </w:rPr>
        <w:t xml:space="preserve"> </w:t>
      </w:r>
      <w:r w:rsidR="001266BD" w:rsidRPr="001266BD">
        <w:t xml:space="preserve">Wykonawca zobowiązany jest utrzymywać porządek na terenie budowy, na bieżąco </w:t>
      </w:r>
      <w:r w:rsidR="001266BD" w:rsidRPr="001266BD">
        <w:br/>
        <w:t xml:space="preserve">i systematycznie likwidować wszelkie zagrożenia. </w:t>
      </w:r>
    </w:p>
    <w:p w14:paraId="71B69A87" w14:textId="77777777" w:rsidR="00D41915" w:rsidRDefault="00D41915" w:rsidP="00D41915">
      <w:pPr>
        <w:suppressAutoHyphens/>
        <w:autoSpaceDE w:val="0"/>
        <w:autoSpaceDN w:val="0"/>
        <w:spacing w:line="300" w:lineRule="auto"/>
        <w:jc w:val="both"/>
      </w:pPr>
    </w:p>
    <w:p w14:paraId="7A480158" w14:textId="74CB646D" w:rsidR="001266BD" w:rsidRDefault="00112781" w:rsidP="00D41915">
      <w:pPr>
        <w:suppressAutoHyphens/>
        <w:autoSpaceDE w:val="0"/>
        <w:autoSpaceDN w:val="0"/>
        <w:spacing w:line="300" w:lineRule="auto"/>
        <w:jc w:val="both"/>
      </w:pPr>
      <w:r>
        <w:rPr>
          <w:rFonts w:eastAsia="Times New Roman"/>
          <w:b/>
          <w:lang w:eastAsia="ar-SA"/>
        </w:rPr>
        <w:t>6</w:t>
      </w:r>
      <w:r w:rsidR="00D41915" w:rsidRPr="00D41915">
        <w:rPr>
          <w:rFonts w:eastAsia="Times New Roman"/>
          <w:b/>
          <w:lang w:eastAsia="ar-SA"/>
        </w:rPr>
        <w:t>.</w:t>
      </w:r>
      <w:r w:rsidR="00D41915">
        <w:rPr>
          <w:rFonts w:eastAsia="Times New Roman"/>
          <w:lang w:eastAsia="ar-SA"/>
        </w:rPr>
        <w:t xml:space="preserve"> </w:t>
      </w:r>
      <w:r w:rsidR="001266BD" w:rsidRPr="001266BD">
        <w:t>Wykonawca zamówienia musi przewidzieć wszystkie okoliczności, które mogą wpłynąć na cenę zamówienia. W związku z powyższym wymagane jest od oferentów bardzo szczegółowe sprawdzenie warunków wykonania zamówienia.</w:t>
      </w:r>
    </w:p>
    <w:p w14:paraId="346493C1" w14:textId="77777777" w:rsidR="00D41915" w:rsidRDefault="00D41915" w:rsidP="00D41915">
      <w:pPr>
        <w:suppressAutoHyphens/>
        <w:autoSpaceDE w:val="0"/>
        <w:autoSpaceDN w:val="0"/>
        <w:spacing w:line="300" w:lineRule="auto"/>
        <w:jc w:val="both"/>
        <w:rPr>
          <w:rFonts w:eastAsia="Times New Roman"/>
          <w:lang w:eastAsia="ar-SA"/>
        </w:rPr>
      </w:pPr>
    </w:p>
    <w:p w14:paraId="37689471" w14:textId="4C49275B" w:rsidR="001266BD" w:rsidRPr="001266BD" w:rsidRDefault="00112781" w:rsidP="00D41915">
      <w:pPr>
        <w:suppressAutoHyphens/>
        <w:autoSpaceDE w:val="0"/>
        <w:autoSpaceDN w:val="0"/>
        <w:spacing w:line="300" w:lineRule="auto"/>
        <w:jc w:val="both"/>
      </w:pPr>
      <w:r>
        <w:rPr>
          <w:b/>
        </w:rPr>
        <w:t>7</w:t>
      </w:r>
      <w:r w:rsidR="00D41915" w:rsidRPr="00D41915">
        <w:rPr>
          <w:b/>
        </w:rPr>
        <w:t>.</w:t>
      </w:r>
      <w:r w:rsidR="00D41915">
        <w:t xml:space="preserve"> </w:t>
      </w:r>
      <w:r w:rsidR="001266BD" w:rsidRPr="001266BD">
        <w:t>Roboty budowlane należy wykonać z nowych materiałów wykonawcy dostarczonych na budowę i zaakceptowanych przez inspektora nadzoru, zgodnie z obowiązującymi normami, sztuką budowlaną, przepisami BHP, ppoż. oraz poleceniami inspektora nadzoru inwestorskiego.</w:t>
      </w:r>
    </w:p>
    <w:p w14:paraId="4213761D" w14:textId="77777777" w:rsidR="001266BD" w:rsidRPr="001266BD" w:rsidRDefault="001266BD" w:rsidP="001266BD">
      <w:pPr>
        <w:suppressAutoHyphens/>
        <w:autoSpaceDE w:val="0"/>
        <w:autoSpaceDN w:val="0"/>
        <w:spacing w:line="300" w:lineRule="auto"/>
        <w:jc w:val="both"/>
        <w:rPr>
          <w:rFonts w:eastAsia="Times New Roman"/>
          <w:lang w:eastAsia="ar-SA"/>
        </w:rPr>
      </w:pPr>
    </w:p>
    <w:p w14:paraId="7FA6FFD0" w14:textId="27CCA070" w:rsidR="001266BD" w:rsidRDefault="00112781" w:rsidP="00D41915">
      <w:pPr>
        <w:spacing w:line="300" w:lineRule="auto"/>
        <w:jc w:val="both"/>
        <w:rPr>
          <w:b/>
          <w:bCs/>
        </w:rPr>
      </w:pPr>
      <w:r>
        <w:rPr>
          <w:b/>
          <w:bCs/>
        </w:rPr>
        <w:t>8</w:t>
      </w:r>
      <w:r w:rsidR="00D41915">
        <w:rPr>
          <w:b/>
          <w:bCs/>
        </w:rPr>
        <w:t xml:space="preserve">. </w:t>
      </w:r>
      <w:r w:rsidR="001266BD" w:rsidRPr="001266BD">
        <w:rPr>
          <w:b/>
          <w:bCs/>
        </w:rPr>
        <w:t>Wykonawca na dzień odbioru robót przedstawi oświadczenie o złożeniu przez geodetę inwentaryzacji geodezyjnej do zarejestrowania w państwowym zasobie geodezyjno – kartograficznym i przedłoży mapę z inwentaryzacji geodezyjnej w terminie 2 miesięcy od daty odbioru końcowego.</w:t>
      </w:r>
    </w:p>
    <w:p w14:paraId="06DD93CA" w14:textId="77777777" w:rsidR="00D41915" w:rsidRPr="001266BD" w:rsidRDefault="00D41915" w:rsidP="00D41915">
      <w:pPr>
        <w:spacing w:line="300" w:lineRule="auto"/>
        <w:jc w:val="both"/>
      </w:pPr>
    </w:p>
    <w:p w14:paraId="44B0C121" w14:textId="27D580BE" w:rsidR="001266BD" w:rsidRDefault="00112781" w:rsidP="00D41915">
      <w:pPr>
        <w:spacing w:line="300" w:lineRule="auto"/>
        <w:jc w:val="both"/>
      </w:pPr>
      <w:r>
        <w:rPr>
          <w:b/>
        </w:rPr>
        <w:t>9</w:t>
      </w:r>
      <w:r w:rsidR="00D41915" w:rsidRPr="00D41915">
        <w:rPr>
          <w:b/>
        </w:rPr>
        <w:t>.</w:t>
      </w:r>
      <w:r w:rsidR="00D41915">
        <w:t xml:space="preserve"> </w:t>
      </w:r>
      <w:r w:rsidR="001266BD" w:rsidRPr="001266BD">
        <w:t>Wykonawca zobowiązany jest dostarczyć Zamawiającemu przy zawiadomieniu</w:t>
      </w:r>
      <w:r w:rsidR="001266BD" w:rsidRPr="001266BD">
        <w:br/>
        <w:t>o gotowości do odbioru robót kosztorys powykonawczy z realizacji przedsięwzięcia. Kosztorys powykonawczy stanowi załącznik do protokołu odbioru końcowego przedmiotu zamówienia.</w:t>
      </w:r>
    </w:p>
    <w:p w14:paraId="0291DBA8" w14:textId="77777777" w:rsidR="00D41915" w:rsidRPr="001266BD" w:rsidRDefault="00D41915" w:rsidP="00D41915">
      <w:pPr>
        <w:spacing w:line="300" w:lineRule="auto"/>
        <w:jc w:val="both"/>
      </w:pPr>
    </w:p>
    <w:p w14:paraId="4BEDDE7D" w14:textId="462F97D9" w:rsidR="001266BD" w:rsidRPr="001266BD" w:rsidRDefault="00D41915" w:rsidP="00D41915">
      <w:pPr>
        <w:spacing w:line="300" w:lineRule="auto"/>
        <w:jc w:val="both"/>
      </w:pPr>
      <w:r w:rsidRPr="00D41915">
        <w:rPr>
          <w:b/>
        </w:rPr>
        <w:t>1</w:t>
      </w:r>
      <w:r w:rsidR="00112781">
        <w:rPr>
          <w:b/>
        </w:rPr>
        <w:t>0</w:t>
      </w:r>
      <w:r w:rsidRPr="00D41915">
        <w:rPr>
          <w:b/>
        </w:rPr>
        <w:t>.</w:t>
      </w:r>
      <w:r>
        <w:t xml:space="preserve"> </w:t>
      </w:r>
      <w:r w:rsidR="001266BD" w:rsidRPr="001266BD">
        <w:t>Wykonawca udzieli gwarancji na wykonany przedmiot zamówienia.</w:t>
      </w:r>
    </w:p>
    <w:p w14:paraId="399448EC" w14:textId="77777777" w:rsidR="00D41915" w:rsidRDefault="00D41915" w:rsidP="00D41915">
      <w:pPr>
        <w:spacing w:line="300" w:lineRule="auto"/>
        <w:jc w:val="both"/>
      </w:pPr>
    </w:p>
    <w:p w14:paraId="7F7D3088" w14:textId="2DEAE7F2" w:rsidR="001266BD" w:rsidRPr="001266BD" w:rsidRDefault="00386A8C" w:rsidP="00D41915">
      <w:pPr>
        <w:spacing w:line="300" w:lineRule="auto"/>
        <w:jc w:val="both"/>
      </w:pPr>
      <w:r>
        <w:rPr>
          <w:b/>
        </w:rPr>
        <w:t xml:space="preserve"> </w:t>
      </w:r>
      <w:r w:rsidR="00112781">
        <w:rPr>
          <w:b/>
        </w:rPr>
        <w:t>10</w:t>
      </w:r>
      <w:r w:rsidR="00D41915" w:rsidRPr="00D41915">
        <w:rPr>
          <w:b/>
        </w:rPr>
        <w:t>.1</w:t>
      </w:r>
      <w:r w:rsidR="00D41915">
        <w:t xml:space="preserve"> </w:t>
      </w:r>
      <w:r w:rsidR="001266BD" w:rsidRPr="001266BD">
        <w:t xml:space="preserve">Gwarancja jest udzielana na warunkach określonych we wzorze umowy. </w:t>
      </w:r>
      <w:r w:rsidR="001266BD" w:rsidRPr="001266BD">
        <w:br/>
        <w:t>Na okres gwarancji wykonawca wydłuża termin rękojmi, z wy</w:t>
      </w:r>
      <w:r w:rsidR="00112781">
        <w:t>łączeniem oznakowania poziomego grubowarstwowego.</w:t>
      </w:r>
    </w:p>
    <w:p w14:paraId="08BE4CC5" w14:textId="77777777" w:rsidR="00D41915" w:rsidRDefault="00D41915" w:rsidP="00D41915">
      <w:pPr>
        <w:spacing w:line="300" w:lineRule="auto"/>
        <w:jc w:val="both"/>
        <w:rPr>
          <w:rFonts w:eastAsia="Verdana"/>
          <w:color w:val="000000"/>
        </w:rPr>
      </w:pPr>
    </w:p>
    <w:p w14:paraId="00BBCA6B" w14:textId="2D736F79" w:rsidR="001266BD" w:rsidRPr="001266BD" w:rsidRDefault="00112781" w:rsidP="00D41915">
      <w:pPr>
        <w:spacing w:line="300" w:lineRule="auto"/>
        <w:jc w:val="both"/>
      </w:pPr>
      <w:r>
        <w:rPr>
          <w:rFonts w:eastAsia="Verdana"/>
          <w:b/>
          <w:color w:val="000000"/>
        </w:rPr>
        <w:t>10</w:t>
      </w:r>
      <w:r w:rsidR="00D41915" w:rsidRPr="00D41915">
        <w:rPr>
          <w:rFonts w:eastAsia="Verdana"/>
          <w:b/>
          <w:color w:val="000000"/>
        </w:rPr>
        <w:t>.2</w:t>
      </w:r>
      <w:r w:rsidR="00D41915">
        <w:rPr>
          <w:rFonts w:eastAsia="Verdana"/>
          <w:color w:val="000000"/>
        </w:rPr>
        <w:t xml:space="preserve"> </w:t>
      </w:r>
      <w:r w:rsidR="001266BD" w:rsidRPr="001266BD">
        <w:rPr>
          <w:rFonts w:eastAsia="Verdana"/>
          <w:color w:val="000000"/>
        </w:rPr>
        <w:t xml:space="preserve">Okres gwarancyjny nie zostanie uznany za zakończony, dopóki nie zostaną usunięte przez Wykonawcę wady i usterki zgłoszone do czasu upływu terminu gwarancyjnego </w:t>
      </w:r>
      <w:r w:rsidR="001266BD" w:rsidRPr="001266BD">
        <w:rPr>
          <w:rFonts w:eastAsia="Verdana"/>
          <w:color w:val="000000"/>
        </w:rPr>
        <w:br/>
        <w:t>oraz nie wygaśnie bieg gwarancji zgodnie z art. 581 par.1 KC, a potwierdzeniem zakończenia będzie podpisany przez obie strony protokół odbioru pogwarancyjnego.</w:t>
      </w:r>
    </w:p>
    <w:p w14:paraId="60615117" w14:textId="77777777" w:rsidR="00D41915" w:rsidRDefault="00D41915" w:rsidP="00D41915">
      <w:pPr>
        <w:spacing w:line="300" w:lineRule="auto"/>
        <w:jc w:val="both"/>
        <w:rPr>
          <w:rFonts w:eastAsia="Verdana"/>
          <w:color w:val="000000"/>
        </w:rPr>
      </w:pPr>
    </w:p>
    <w:p w14:paraId="3F512BD6" w14:textId="44D9E119" w:rsidR="001266BD" w:rsidRPr="001266BD" w:rsidRDefault="00112781" w:rsidP="00D41915">
      <w:pPr>
        <w:spacing w:line="300" w:lineRule="auto"/>
        <w:jc w:val="both"/>
      </w:pPr>
      <w:r>
        <w:rPr>
          <w:rFonts w:eastAsia="Verdana"/>
          <w:b/>
          <w:color w:val="000000"/>
        </w:rPr>
        <w:t>10</w:t>
      </w:r>
      <w:r w:rsidR="00D41915" w:rsidRPr="00D41915">
        <w:rPr>
          <w:rFonts w:eastAsia="Verdana"/>
          <w:b/>
          <w:color w:val="000000"/>
        </w:rPr>
        <w:t>.3</w:t>
      </w:r>
      <w:r w:rsidR="00D41915">
        <w:rPr>
          <w:rFonts w:eastAsia="Verdana"/>
          <w:color w:val="000000"/>
        </w:rPr>
        <w:t xml:space="preserve"> </w:t>
      </w:r>
      <w:r w:rsidR="001266BD" w:rsidRPr="001266BD">
        <w:rPr>
          <w:rFonts w:eastAsia="Verdana"/>
          <w:color w:val="000000"/>
        </w:rPr>
        <w:t xml:space="preserve">Uprawnienia Zamawiającego wynikające z rękojmi za wady będą egzekwowane </w:t>
      </w:r>
      <w:r w:rsidR="001266BD" w:rsidRPr="001266BD">
        <w:rPr>
          <w:rFonts w:eastAsia="Verdana"/>
          <w:color w:val="000000"/>
        </w:rPr>
        <w:br/>
        <w:t>niezależnie od uprawnień wynikających z gwarancji jakości.</w:t>
      </w:r>
    </w:p>
    <w:p w14:paraId="57E1CC20" w14:textId="77777777" w:rsidR="00D41915" w:rsidRDefault="00D41915" w:rsidP="00D41915">
      <w:pPr>
        <w:spacing w:line="300" w:lineRule="auto"/>
        <w:jc w:val="both"/>
        <w:rPr>
          <w:rFonts w:eastAsia="Verdana"/>
          <w:color w:val="000000"/>
        </w:rPr>
      </w:pPr>
    </w:p>
    <w:p w14:paraId="280B76BA" w14:textId="16A3444F" w:rsidR="001266BD" w:rsidRPr="001266BD" w:rsidRDefault="00112781" w:rsidP="00D41915">
      <w:pPr>
        <w:spacing w:line="300" w:lineRule="auto"/>
        <w:jc w:val="both"/>
      </w:pPr>
      <w:r>
        <w:rPr>
          <w:rFonts w:eastAsia="Verdana"/>
          <w:b/>
          <w:color w:val="000000"/>
        </w:rPr>
        <w:t>10</w:t>
      </w:r>
      <w:r w:rsidR="00D41915" w:rsidRPr="00D41915">
        <w:rPr>
          <w:rFonts w:eastAsia="Verdana"/>
          <w:b/>
          <w:color w:val="000000"/>
        </w:rPr>
        <w:t>.4</w:t>
      </w:r>
      <w:r w:rsidR="00D41915">
        <w:rPr>
          <w:rFonts w:eastAsia="Verdana"/>
          <w:color w:val="000000"/>
        </w:rPr>
        <w:t xml:space="preserve"> </w:t>
      </w:r>
      <w:r w:rsidR="001266BD" w:rsidRPr="001266BD">
        <w:rPr>
          <w:rFonts w:eastAsia="Verdana"/>
          <w:color w:val="000000"/>
        </w:rPr>
        <w:t xml:space="preserve">Jeżeli Wykonawca nie usunie wad lub usterek w okresie gwarancji lub rękojmi </w:t>
      </w:r>
      <w:r w:rsidR="001266BD" w:rsidRPr="001266BD">
        <w:rPr>
          <w:rFonts w:eastAsia="Verdana"/>
          <w:color w:val="000000"/>
        </w:rPr>
        <w:br/>
        <w:t>w wyznaczonym na piśmie przez Zamawiającego terminie, Zamawiający po uprzednim zawiadomieniu Wykonawcy, może zlecić ich usunięcie osobie trzeciej na koszt Wykonawcy.</w:t>
      </w:r>
    </w:p>
    <w:p w14:paraId="5AD69589" w14:textId="77777777" w:rsidR="001266BD" w:rsidRPr="001266BD" w:rsidRDefault="001266BD" w:rsidP="001266BD">
      <w:pPr>
        <w:spacing w:line="300" w:lineRule="auto"/>
        <w:jc w:val="both"/>
      </w:pPr>
    </w:p>
    <w:p w14:paraId="75338C0C" w14:textId="24D23F85" w:rsidR="001266BD" w:rsidRPr="001266BD" w:rsidRDefault="00112781" w:rsidP="00D41915">
      <w:pPr>
        <w:spacing w:line="300" w:lineRule="auto"/>
        <w:jc w:val="both"/>
      </w:pPr>
      <w:r>
        <w:rPr>
          <w:b/>
        </w:rPr>
        <w:t>10</w:t>
      </w:r>
      <w:r w:rsidR="00D41915" w:rsidRPr="00D41915">
        <w:rPr>
          <w:b/>
        </w:rPr>
        <w:t>.5</w:t>
      </w:r>
      <w:r w:rsidR="00D41915">
        <w:t xml:space="preserve"> </w:t>
      </w:r>
      <w:r w:rsidR="001266BD" w:rsidRPr="001266BD">
        <w:t xml:space="preserve">Wykonawca oświadcza, że realizacja innych inwestycji w pasie drogowym, </w:t>
      </w:r>
      <w:r w:rsidR="001266BD" w:rsidRPr="001266BD">
        <w:br/>
        <w:t>w miejscu prowadzonych robót, przez Zamawiającego lub innego inwestora, w okresie trwania ww. gwarancji i rękojmi za wady nie będzie powodować utraty uprawnień z tytułu udzielonej gwarancji i rękojmi za wady, pod warunkiem pisemnego poinformowania o tym Gwaranta.</w:t>
      </w:r>
    </w:p>
    <w:p w14:paraId="1D8A82AB" w14:textId="77777777" w:rsidR="00D41915" w:rsidRDefault="00D41915" w:rsidP="00D41915">
      <w:pPr>
        <w:spacing w:line="300" w:lineRule="auto"/>
        <w:jc w:val="both"/>
        <w:rPr>
          <w:rFonts w:eastAsia="Times New Roman"/>
          <w:lang w:eastAsia="ar-SA"/>
        </w:rPr>
      </w:pPr>
    </w:p>
    <w:p w14:paraId="55909C0C" w14:textId="72371DC2" w:rsidR="001266BD" w:rsidRPr="001266BD" w:rsidRDefault="00D41915" w:rsidP="00D41915">
      <w:pPr>
        <w:spacing w:line="300" w:lineRule="auto"/>
        <w:jc w:val="both"/>
        <w:rPr>
          <w:rFonts w:eastAsia="Times New Roman"/>
          <w:lang w:eastAsia="ar-SA"/>
        </w:rPr>
      </w:pPr>
      <w:r w:rsidRPr="00D41915">
        <w:rPr>
          <w:rFonts w:eastAsia="Times New Roman"/>
          <w:b/>
          <w:lang w:eastAsia="ar-SA"/>
        </w:rPr>
        <w:t>1</w:t>
      </w:r>
      <w:r w:rsidR="00112781">
        <w:rPr>
          <w:rFonts w:eastAsia="Times New Roman"/>
          <w:b/>
          <w:lang w:eastAsia="ar-SA"/>
        </w:rPr>
        <w:t>1</w:t>
      </w:r>
      <w:r w:rsidRPr="00D41915">
        <w:rPr>
          <w:rFonts w:eastAsia="Times New Roman"/>
          <w:b/>
          <w:lang w:eastAsia="ar-SA"/>
        </w:rPr>
        <w:t>.</w:t>
      </w:r>
      <w:r>
        <w:rPr>
          <w:rFonts w:eastAsia="Times New Roman"/>
          <w:lang w:eastAsia="ar-SA"/>
        </w:rPr>
        <w:t xml:space="preserve"> </w:t>
      </w:r>
      <w:r w:rsidR="001266BD" w:rsidRPr="001266BD">
        <w:rPr>
          <w:rFonts w:eastAsia="Times New Roman"/>
          <w:lang w:eastAsia="ar-SA"/>
        </w:rPr>
        <w:t xml:space="preserve">Wykonawca zapozna się ze wszystkimi warunkami, które są niezbędne </w:t>
      </w:r>
      <w:r w:rsidR="001266BD" w:rsidRPr="001266BD">
        <w:rPr>
          <w:rFonts w:eastAsia="Times New Roman"/>
          <w:lang w:eastAsia="ar-SA"/>
        </w:rPr>
        <w:br/>
        <w:t>do wykonania przez niego przedmiotu zamówienia, bez konieczności ponoszenia przez Zamawiającego jakichkolwiek dodatkowych kosztów,  w tym  z dokumentacją postępowania.</w:t>
      </w:r>
    </w:p>
    <w:p w14:paraId="54E25FC5" w14:textId="77777777" w:rsidR="00D41915" w:rsidRDefault="00D41915" w:rsidP="001266BD">
      <w:pPr>
        <w:pBdr>
          <w:top w:val="nil"/>
          <w:left w:val="nil"/>
          <w:bottom w:val="nil"/>
          <w:right w:val="nil"/>
          <w:between w:val="nil"/>
        </w:pBdr>
        <w:tabs>
          <w:tab w:val="left" w:pos="726"/>
        </w:tabs>
        <w:spacing w:line="300" w:lineRule="auto"/>
        <w:jc w:val="both"/>
        <w:rPr>
          <w:rFonts w:eastAsia="Verdana"/>
          <w:b/>
          <w:color w:val="000000"/>
        </w:rPr>
      </w:pPr>
    </w:p>
    <w:p w14:paraId="27BF6395" w14:textId="36D60A76" w:rsidR="001266BD" w:rsidRDefault="00D41915" w:rsidP="001266BD">
      <w:pPr>
        <w:pBdr>
          <w:top w:val="nil"/>
          <w:left w:val="nil"/>
          <w:bottom w:val="nil"/>
          <w:right w:val="nil"/>
          <w:between w:val="nil"/>
        </w:pBdr>
        <w:tabs>
          <w:tab w:val="left" w:pos="726"/>
        </w:tabs>
        <w:spacing w:line="300" w:lineRule="auto"/>
        <w:jc w:val="both"/>
        <w:rPr>
          <w:rFonts w:eastAsia="Verdana"/>
          <w:b/>
          <w:color w:val="000000"/>
        </w:rPr>
      </w:pPr>
      <w:r>
        <w:rPr>
          <w:rFonts w:eastAsia="Verdana"/>
          <w:b/>
          <w:color w:val="000000"/>
        </w:rPr>
        <w:t>1</w:t>
      </w:r>
      <w:r w:rsidR="00112781">
        <w:rPr>
          <w:rFonts w:eastAsia="Verdana"/>
          <w:b/>
          <w:color w:val="000000"/>
        </w:rPr>
        <w:t>2</w:t>
      </w:r>
      <w:r>
        <w:rPr>
          <w:rFonts w:eastAsia="Verdana"/>
          <w:b/>
          <w:color w:val="000000"/>
        </w:rPr>
        <w:t xml:space="preserve">. </w:t>
      </w:r>
      <w:r w:rsidR="001266BD" w:rsidRPr="001266BD">
        <w:rPr>
          <w:rFonts w:eastAsia="Verdana"/>
          <w:color w:val="000000"/>
        </w:rPr>
        <w:t xml:space="preserve">Informacje dotyczące umowy o podwykonawstwo zostały określone we </w:t>
      </w:r>
      <w:r w:rsidR="001266BD" w:rsidRPr="001266BD">
        <w:rPr>
          <w:rFonts w:eastAsia="Verdana"/>
          <w:b/>
          <w:color w:val="000000"/>
        </w:rPr>
        <w:t>wzorze umowy.</w:t>
      </w:r>
    </w:p>
    <w:p w14:paraId="2E796EEA" w14:textId="77777777" w:rsidR="00D41915" w:rsidRPr="001266BD" w:rsidRDefault="00D41915" w:rsidP="001266BD">
      <w:pPr>
        <w:pBdr>
          <w:top w:val="nil"/>
          <w:left w:val="nil"/>
          <w:bottom w:val="nil"/>
          <w:right w:val="nil"/>
          <w:between w:val="nil"/>
        </w:pBdr>
        <w:tabs>
          <w:tab w:val="left" w:pos="726"/>
        </w:tabs>
        <w:spacing w:line="300" w:lineRule="auto"/>
        <w:jc w:val="both"/>
        <w:rPr>
          <w:rFonts w:eastAsia="Verdana"/>
          <w:color w:val="000000"/>
        </w:rPr>
      </w:pPr>
    </w:p>
    <w:p w14:paraId="745C2231" w14:textId="06131C9D" w:rsidR="001266BD" w:rsidRDefault="00D41915" w:rsidP="00D41915">
      <w:pPr>
        <w:autoSpaceDE w:val="0"/>
        <w:autoSpaceDN w:val="0"/>
        <w:adjustRightInd w:val="0"/>
        <w:spacing w:line="300" w:lineRule="auto"/>
        <w:jc w:val="both"/>
        <w:rPr>
          <w:b/>
          <w:bCs/>
          <w:color w:val="FF0000"/>
        </w:rPr>
      </w:pPr>
      <w:r>
        <w:rPr>
          <w:b/>
          <w:bCs/>
          <w:color w:val="FF0000"/>
        </w:rPr>
        <w:t>1</w:t>
      </w:r>
      <w:r w:rsidR="00112781">
        <w:rPr>
          <w:b/>
          <w:bCs/>
          <w:color w:val="FF0000"/>
        </w:rPr>
        <w:t>3</w:t>
      </w:r>
      <w:r>
        <w:rPr>
          <w:b/>
          <w:bCs/>
          <w:color w:val="FF0000"/>
        </w:rPr>
        <w:t xml:space="preserve">. </w:t>
      </w:r>
      <w:r w:rsidR="001266BD" w:rsidRPr="001266BD">
        <w:rPr>
          <w:b/>
          <w:bCs/>
          <w:color w:val="FF0000"/>
        </w:rPr>
        <w:t xml:space="preserve">Wykonawca zobowiązany jest do ustawienia na własny koszt tablic informujących o finansowaniu z Programu: Rządowy Fundusz Polski Ład: Program Inwestycji Strategicznych, o treści zgodnej z projektem tablicy informacyjnej dostępnym na stronie: </w:t>
      </w:r>
      <w:r w:rsidR="00B47FF9" w:rsidRPr="00B47FF9">
        <w:rPr>
          <w:b/>
          <w:bCs/>
          <w:color w:val="FF0000"/>
          <w:u w:val="single"/>
        </w:rPr>
        <w:t>https://www.bgk.pl/polski-lad/edycja-trzecia-pgr/#c21655</w:t>
      </w:r>
      <w:r w:rsidR="001266BD" w:rsidRPr="001266BD">
        <w:rPr>
          <w:b/>
          <w:bCs/>
          <w:color w:val="FF0000"/>
        </w:rPr>
        <w:t xml:space="preserve"> przed rozpoczęciem robót, w  lokalizacji uzgodnionej z Zamawiającym.</w:t>
      </w:r>
    </w:p>
    <w:p w14:paraId="4B77922E" w14:textId="77777777" w:rsidR="00D41915" w:rsidRPr="001266BD" w:rsidRDefault="00D41915" w:rsidP="00D41915">
      <w:pPr>
        <w:autoSpaceDE w:val="0"/>
        <w:autoSpaceDN w:val="0"/>
        <w:adjustRightInd w:val="0"/>
        <w:spacing w:line="300" w:lineRule="auto"/>
        <w:jc w:val="both"/>
        <w:rPr>
          <w:b/>
          <w:bCs/>
          <w:color w:val="FF0000"/>
        </w:rPr>
      </w:pPr>
    </w:p>
    <w:p w14:paraId="0D98B48E" w14:textId="1A5C3ABE" w:rsidR="001266BD" w:rsidRPr="001266BD" w:rsidRDefault="00112781" w:rsidP="00D41915">
      <w:pPr>
        <w:spacing w:line="300" w:lineRule="auto"/>
        <w:jc w:val="both"/>
        <w:rPr>
          <w:rFonts w:eastAsia="Times New Roman"/>
          <w:b/>
          <w:bCs/>
          <w:color w:val="FF0000"/>
        </w:rPr>
      </w:pPr>
      <w:r>
        <w:rPr>
          <w:rFonts w:eastAsia="Verdana"/>
          <w:b/>
          <w:bCs/>
          <w:color w:val="FF0000"/>
        </w:rPr>
        <w:t>13</w:t>
      </w:r>
      <w:r w:rsidR="00D41915">
        <w:rPr>
          <w:rFonts w:eastAsia="Verdana"/>
          <w:b/>
          <w:bCs/>
          <w:color w:val="FF0000"/>
        </w:rPr>
        <w:t xml:space="preserve">.1 </w:t>
      </w:r>
      <w:r w:rsidR="001266BD" w:rsidRPr="001266BD">
        <w:rPr>
          <w:rFonts w:eastAsia="Verdana"/>
          <w:b/>
          <w:bCs/>
          <w:color w:val="FF0000"/>
        </w:rPr>
        <w:t xml:space="preserve">Zamawiający wymaga, aby tablica była wykonana z płyty kompozytowej </w:t>
      </w:r>
      <w:r w:rsidR="001266BD" w:rsidRPr="001266BD">
        <w:rPr>
          <w:rFonts w:eastAsia="Verdana"/>
          <w:b/>
          <w:bCs/>
          <w:color w:val="FF0000"/>
        </w:rPr>
        <w:br/>
        <w:t>o grubości min. 3 mm. W</w:t>
      </w:r>
      <w:r w:rsidR="001266BD" w:rsidRPr="001266BD">
        <w:rPr>
          <w:rFonts w:eastAsia="Times New Roman"/>
          <w:b/>
          <w:bCs/>
          <w:color w:val="FF0000"/>
        </w:rPr>
        <w:t>ymiary tablicy 180</w:t>
      </w:r>
      <w:r w:rsidR="001266BD" w:rsidRPr="001266BD">
        <w:rPr>
          <w:b/>
          <w:bCs/>
          <w:color w:val="FF0000"/>
        </w:rPr>
        <w:t xml:space="preserve"> × 120 cm. </w:t>
      </w:r>
    </w:p>
    <w:p w14:paraId="3328E223" w14:textId="77777777" w:rsidR="001266BD" w:rsidRDefault="001266BD" w:rsidP="009C3BFD">
      <w:pPr>
        <w:spacing w:line="240" w:lineRule="auto"/>
        <w:jc w:val="both"/>
        <w:rPr>
          <w:rFonts w:eastAsia="Verdana"/>
          <w:b/>
          <w:color w:val="FF0000"/>
        </w:rPr>
      </w:pPr>
    </w:p>
    <w:p w14:paraId="4D2D6E2B" w14:textId="77777777" w:rsidR="002212AC" w:rsidRPr="002F0AFC" w:rsidRDefault="002212AC" w:rsidP="002212AC">
      <w:pPr>
        <w:pBdr>
          <w:top w:val="nil"/>
          <w:left w:val="nil"/>
          <w:bottom w:val="nil"/>
          <w:right w:val="nil"/>
          <w:between w:val="nil"/>
        </w:pBdr>
        <w:tabs>
          <w:tab w:val="left" w:pos="726"/>
        </w:tabs>
        <w:spacing w:line="240" w:lineRule="auto"/>
        <w:ind w:left="284" w:hanging="426"/>
        <w:jc w:val="both"/>
        <w:rPr>
          <w:rFonts w:eastAsia="Verdana"/>
          <w:color w:val="FF0000"/>
        </w:rPr>
      </w:pPr>
    </w:p>
    <w:p w14:paraId="62E850AB" w14:textId="25B5DC37" w:rsidR="002212AC" w:rsidRDefault="00112781" w:rsidP="00A34946">
      <w:pPr>
        <w:spacing w:line="300" w:lineRule="auto"/>
        <w:jc w:val="both"/>
        <w:rPr>
          <w:color w:val="000000"/>
        </w:rPr>
      </w:pPr>
      <w:r>
        <w:rPr>
          <w:b/>
          <w:color w:val="000000" w:themeColor="text1"/>
        </w:rPr>
        <w:t>14</w:t>
      </w:r>
      <w:r w:rsidR="00FA69F1" w:rsidRPr="004C475C">
        <w:rPr>
          <w:b/>
          <w:color w:val="000000" w:themeColor="text1"/>
        </w:rPr>
        <w:t>.</w:t>
      </w:r>
      <w:r w:rsidR="00FA69F1" w:rsidRPr="004C475C">
        <w:rPr>
          <w:color w:val="000000" w:themeColor="text1"/>
        </w:rPr>
        <w:t xml:space="preserve"> </w:t>
      </w:r>
      <w:r w:rsidR="00A34946" w:rsidRPr="00A34946">
        <w:t xml:space="preserve">Zamówienie dofinansowane jest z Programu Rządowy Fundusz Polski Ład: Program Inwestycji Strategicznych w oparciu o Uchwałę Rady Ministrów  nr 84/2021 z dnia </w:t>
      </w:r>
      <w:r w:rsidR="00A34946" w:rsidRPr="00A34946">
        <w:br/>
        <w:t>1 lipca 2021 r. i objęte wstępną  Promesą Banku Gospodarstwa Krajowego w Warszawie dotyczącą dofinansowania inwestycji Edycja3PGR/2021/4399/</w:t>
      </w:r>
      <w:proofErr w:type="spellStart"/>
      <w:r w:rsidR="00A34946" w:rsidRPr="00A34946">
        <w:t>PolskiLad</w:t>
      </w:r>
      <w:proofErr w:type="spellEnd"/>
      <w:r w:rsidR="00A34946" w:rsidRPr="00A34946">
        <w:rPr>
          <w:color w:val="000000"/>
        </w:rPr>
        <w:t xml:space="preserve"> </w:t>
      </w:r>
      <w:r w:rsidR="00A34946" w:rsidRPr="00A34946">
        <w:t>oraz</w:t>
      </w:r>
      <w:r w:rsidR="00A34946">
        <w:rPr>
          <w:color w:val="000000"/>
        </w:rPr>
        <w:t xml:space="preserve"> środki Powiatu Poddębickiego.</w:t>
      </w:r>
    </w:p>
    <w:p w14:paraId="24112C3B" w14:textId="77777777" w:rsidR="00D41915" w:rsidRDefault="00D41915" w:rsidP="00D41915">
      <w:pPr>
        <w:spacing w:line="300" w:lineRule="auto"/>
        <w:ind w:right="50"/>
        <w:jc w:val="both"/>
        <w:rPr>
          <w:rFonts w:eastAsiaTheme="minorEastAsia"/>
          <w:color w:val="000000" w:themeColor="text1"/>
          <w:u w:val="single"/>
        </w:rPr>
      </w:pPr>
    </w:p>
    <w:p w14:paraId="2B6B041F" w14:textId="3A339C9C" w:rsidR="00D41915" w:rsidRPr="00D41915" w:rsidRDefault="00112781" w:rsidP="00D41915">
      <w:pPr>
        <w:spacing w:line="300" w:lineRule="auto"/>
        <w:ind w:right="50"/>
        <w:jc w:val="both"/>
        <w:rPr>
          <w:rFonts w:eastAsiaTheme="minorEastAsia"/>
          <w:color w:val="000000" w:themeColor="text1"/>
          <w:u w:val="single"/>
        </w:rPr>
      </w:pPr>
      <w:r>
        <w:rPr>
          <w:rFonts w:eastAsiaTheme="minorEastAsia"/>
          <w:b/>
          <w:color w:val="000000" w:themeColor="text1"/>
        </w:rPr>
        <w:t>14</w:t>
      </w:r>
      <w:r w:rsidR="00D41915" w:rsidRPr="00D41915">
        <w:rPr>
          <w:rFonts w:eastAsiaTheme="minorEastAsia"/>
          <w:b/>
          <w:color w:val="000000" w:themeColor="text1"/>
        </w:rPr>
        <w:t>. 1</w:t>
      </w:r>
      <w:r w:rsidR="00D41915">
        <w:rPr>
          <w:rFonts w:eastAsiaTheme="minorEastAsia"/>
          <w:color w:val="000000" w:themeColor="text1"/>
          <w:u w:val="single"/>
        </w:rPr>
        <w:t xml:space="preserve"> </w:t>
      </w:r>
      <w:r w:rsidR="00D41915" w:rsidRPr="00D41915">
        <w:rPr>
          <w:rFonts w:eastAsiaTheme="minorEastAsia"/>
          <w:color w:val="000000" w:themeColor="text1"/>
          <w:u w:val="single"/>
        </w:rPr>
        <w:t>Wykonawca zapewni finansowanie przedmiotu Umowy  na czas poprzedzający wypłatę wynagrodzenia z Promesy z jednoczesnym zastrzeżeniem, że zapłata wynagrodzenia na rzecz Wykonawcy w całości nastąpi w terminie nie dłuższymi niż 35 dni od dnia odbioru przedmiotu Umowy przez Zamawiającego, na zasadach określonych  w  umowie.</w:t>
      </w:r>
    </w:p>
    <w:p w14:paraId="4389D894" w14:textId="77777777" w:rsidR="00D41915" w:rsidRDefault="00D41915" w:rsidP="00D41915">
      <w:pPr>
        <w:spacing w:line="300" w:lineRule="auto"/>
        <w:ind w:right="50"/>
        <w:jc w:val="both"/>
        <w:rPr>
          <w:rFonts w:eastAsiaTheme="minorEastAsia"/>
          <w:color w:val="000000" w:themeColor="text1"/>
          <w:u w:val="single"/>
        </w:rPr>
      </w:pPr>
      <w:r w:rsidRPr="00D41915">
        <w:rPr>
          <w:rFonts w:eastAsiaTheme="minorEastAsia"/>
          <w:color w:val="000000" w:themeColor="text1"/>
          <w:u w:val="single"/>
        </w:rPr>
        <w:t xml:space="preserve">Wyznacza się Wykonawcy 5 - dniowy termin,  od dnia odbioru końcowego na dostarczenie faktury do Zamawiającego. </w:t>
      </w:r>
    </w:p>
    <w:p w14:paraId="49BB8169" w14:textId="77777777" w:rsidR="00D41915" w:rsidRPr="00D41915" w:rsidRDefault="00D41915" w:rsidP="00D41915">
      <w:pPr>
        <w:spacing w:line="300" w:lineRule="auto"/>
        <w:ind w:right="50"/>
        <w:jc w:val="both"/>
        <w:rPr>
          <w:rFonts w:eastAsiaTheme="minorEastAsia"/>
          <w:color w:val="000000" w:themeColor="text1"/>
          <w:u w:val="single"/>
        </w:rPr>
      </w:pPr>
    </w:p>
    <w:p w14:paraId="5DDA74A7" w14:textId="2BB3D0FD" w:rsidR="00D41915" w:rsidRPr="00D41915" w:rsidRDefault="00112781" w:rsidP="00D41915">
      <w:pPr>
        <w:spacing w:line="300" w:lineRule="auto"/>
        <w:ind w:right="50"/>
        <w:jc w:val="both"/>
        <w:rPr>
          <w:rFonts w:eastAsiaTheme="minorEastAsia"/>
        </w:rPr>
      </w:pPr>
      <w:r>
        <w:rPr>
          <w:b/>
        </w:rPr>
        <w:t>15</w:t>
      </w:r>
      <w:r w:rsidR="00D41915" w:rsidRPr="00D41915">
        <w:rPr>
          <w:b/>
        </w:rPr>
        <w:t>.</w:t>
      </w:r>
      <w:r w:rsidR="00D41915" w:rsidRPr="00D41915">
        <w:t xml:space="preserve"> Materiały nadające się do ponownego wbudowania należy złożyć na paletach i przekazać Zamawiającemu. </w:t>
      </w:r>
    </w:p>
    <w:p w14:paraId="3CE5AAB6" w14:textId="77777777" w:rsidR="00D41915" w:rsidRDefault="00D41915" w:rsidP="00D41915">
      <w:pPr>
        <w:suppressAutoHyphens/>
        <w:spacing w:line="300" w:lineRule="auto"/>
        <w:jc w:val="both"/>
        <w:rPr>
          <w:rFonts w:ascii="Verdana" w:eastAsiaTheme="minorEastAsia" w:hAnsi="Verdana"/>
          <w:b/>
          <w:bCs/>
          <w:sz w:val="18"/>
          <w:szCs w:val="18"/>
        </w:rPr>
      </w:pPr>
    </w:p>
    <w:p w14:paraId="4358B35C" w14:textId="043832D0" w:rsidR="00D41915" w:rsidRPr="00D41915" w:rsidRDefault="00112781" w:rsidP="00D41915">
      <w:pPr>
        <w:suppressAutoHyphens/>
        <w:spacing w:line="300" w:lineRule="auto"/>
        <w:jc w:val="both"/>
        <w:rPr>
          <w:rFonts w:eastAsiaTheme="minorEastAsia"/>
          <w:b/>
          <w:bCs/>
        </w:rPr>
      </w:pPr>
      <w:r>
        <w:rPr>
          <w:rFonts w:eastAsiaTheme="minorEastAsia"/>
          <w:b/>
          <w:bCs/>
        </w:rPr>
        <w:t>16</w:t>
      </w:r>
      <w:r w:rsidR="00D41915" w:rsidRPr="00D41915">
        <w:rPr>
          <w:rFonts w:eastAsiaTheme="minorEastAsia"/>
          <w:b/>
          <w:bCs/>
        </w:rPr>
        <w:t xml:space="preserve">. Organizowanie i prowadzenie spotkań koordynacyjnych (narad roboczych) </w:t>
      </w:r>
      <w:r w:rsidR="00D41915" w:rsidRPr="00D41915">
        <w:rPr>
          <w:rFonts w:eastAsiaTheme="minorEastAsia"/>
          <w:b/>
          <w:bCs/>
        </w:rPr>
        <w:br/>
        <w:t xml:space="preserve">w siedzibie Zamawiającego w celu weryfikacji postępu i zaawansowania </w:t>
      </w:r>
      <w:r w:rsidR="00D41915" w:rsidRPr="00D41915">
        <w:rPr>
          <w:rFonts w:eastAsiaTheme="minorEastAsia"/>
          <w:b/>
          <w:bCs/>
          <w:lang w:eastAsia="x-none"/>
        </w:rPr>
        <w:t>robót,</w:t>
      </w:r>
      <w:r w:rsidR="00D41915" w:rsidRPr="00D41915">
        <w:rPr>
          <w:rFonts w:eastAsiaTheme="minorEastAsia"/>
          <w:b/>
          <w:bCs/>
        </w:rPr>
        <w:t xml:space="preserve"> weryfikacji przyjmowanych rozwiązań a także zgodności wykonania zadania z dokumentacją projektową  w siedzibie Zamawiającego lub na terenie placu budowy w celu weryfikacji postępu i zaawansowania robót budowlanych, weryfikacji przyjmowanych rozwiązań i dostarczanych materiałów a także zgodności wykonania zadania z zatwierdzoną dokumentacją projektową. Wykonawca sporządza na bieżąco protokoły z narad roboczych i przekazuje je zainteresowanym stronom.</w:t>
      </w:r>
    </w:p>
    <w:p w14:paraId="6CAE34C7" w14:textId="77777777" w:rsidR="0004163F" w:rsidRPr="002F0AFC" w:rsidRDefault="0004163F" w:rsidP="00315536">
      <w:pPr>
        <w:spacing w:line="240" w:lineRule="auto"/>
        <w:jc w:val="both"/>
        <w:rPr>
          <w:b/>
          <w:color w:val="FF0000"/>
        </w:rPr>
      </w:pPr>
    </w:p>
    <w:p w14:paraId="49A650D6" w14:textId="3DD187B3" w:rsidR="00315536" w:rsidRPr="00A65556" w:rsidRDefault="00112781" w:rsidP="00315536">
      <w:pPr>
        <w:spacing w:line="240" w:lineRule="auto"/>
        <w:jc w:val="both"/>
        <w:rPr>
          <w:b/>
          <w:color w:val="00B0F0"/>
        </w:rPr>
      </w:pPr>
      <w:r>
        <w:rPr>
          <w:b/>
          <w:color w:val="00B0F0"/>
        </w:rPr>
        <w:t>17</w:t>
      </w:r>
      <w:r w:rsidR="0004163F" w:rsidRPr="00A65556">
        <w:rPr>
          <w:b/>
          <w:color w:val="00B0F0"/>
        </w:rPr>
        <w:t xml:space="preserve">. </w:t>
      </w:r>
      <w:r w:rsidR="00315536" w:rsidRPr="00A65556">
        <w:rPr>
          <w:b/>
          <w:color w:val="00B0F0"/>
        </w:rPr>
        <w:t>Zamawiający może unieważnić post</w:t>
      </w:r>
      <w:r w:rsidR="00B2742F" w:rsidRPr="00A65556">
        <w:rPr>
          <w:b/>
          <w:color w:val="00B0F0"/>
        </w:rPr>
        <w:t>ę</w:t>
      </w:r>
      <w:r w:rsidR="00315536" w:rsidRPr="00A65556">
        <w:rPr>
          <w:b/>
          <w:color w:val="00B0F0"/>
        </w:rPr>
        <w:t>powanie na podstawie art. 310 ustawy Pzp.</w:t>
      </w:r>
    </w:p>
    <w:p w14:paraId="1774B39F" w14:textId="77777777" w:rsidR="009C3BFD" w:rsidRPr="002F0AFC" w:rsidRDefault="009C3BFD" w:rsidP="009C3BFD">
      <w:pPr>
        <w:pBdr>
          <w:top w:val="nil"/>
          <w:left w:val="nil"/>
          <w:bottom w:val="nil"/>
          <w:right w:val="nil"/>
          <w:between w:val="nil"/>
        </w:pBdr>
        <w:tabs>
          <w:tab w:val="left" w:pos="726"/>
        </w:tabs>
        <w:spacing w:line="240" w:lineRule="auto"/>
        <w:jc w:val="both"/>
        <w:rPr>
          <w:rFonts w:eastAsia="Verdana"/>
          <w:color w:val="FF0000"/>
        </w:rPr>
      </w:pPr>
    </w:p>
    <w:p w14:paraId="731BAA68" w14:textId="079E6AFA" w:rsidR="009C3BFD" w:rsidRDefault="00112781" w:rsidP="009C3BFD">
      <w:pPr>
        <w:pBdr>
          <w:top w:val="nil"/>
          <w:left w:val="nil"/>
          <w:bottom w:val="nil"/>
          <w:right w:val="nil"/>
          <w:between w:val="nil"/>
        </w:pBdr>
        <w:tabs>
          <w:tab w:val="left" w:pos="726"/>
        </w:tabs>
        <w:spacing w:line="240" w:lineRule="auto"/>
        <w:ind w:left="284" w:hanging="284"/>
        <w:jc w:val="both"/>
        <w:rPr>
          <w:color w:val="000000" w:themeColor="text1"/>
        </w:rPr>
      </w:pPr>
      <w:r>
        <w:rPr>
          <w:b/>
          <w:color w:val="000000" w:themeColor="text1"/>
        </w:rPr>
        <w:t>18</w:t>
      </w:r>
      <w:r w:rsidR="00315536" w:rsidRPr="003C3949">
        <w:rPr>
          <w:b/>
          <w:color w:val="000000" w:themeColor="text1"/>
        </w:rPr>
        <w:t>.</w:t>
      </w:r>
      <w:r w:rsidR="00315536" w:rsidRPr="003C3949">
        <w:rPr>
          <w:color w:val="000000" w:themeColor="text1"/>
        </w:rPr>
        <w:t xml:space="preserve"> </w:t>
      </w:r>
      <w:r w:rsidR="009C3BFD" w:rsidRPr="003C3949">
        <w:rPr>
          <w:color w:val="000000" w:themeColor="text1"/>
        </w:rPr>
        <w:t xml:space="preserve">Wspólny Słownik Zamówień CPV: </w:t>
      </w:r>
    </w:p>
    <w:p w14:paraId="59ED01E2" w14:textId="77777777" w:rsidR="00AE7847" w:rsidRPr="002F0AFC" w:rsidRDefault="00AE7847" w:rsidP="009C3BFD">
      <w:pPr>
        <w:pBdr>
          <w:top w:val="nil"/>
          <w:left w:val="nil"/>
          <w:bottom w:val="nil"/>
          <w:right w:val="nil"/>
          <w:between w:val="nil"/>
        </w:pBdr>
        <w:tabs>
          <w:tab w:val="left" w:pos="726"/>
        </w:tabs>
        <w:spacing w:line="240" w:lineRule="auto"/>
        <w:ind w:left="284" w:hanging="284"/>
        <w:jc w:val="both"/>
        <w:rPr>
          <w:color w:val="FF0000"/>
        </w:rPr>
      </w:pPr>
    </w:p>
    <w:p w14:paraId="1C8308E6" w14:textId="77777777" w:rsidR="00D41915" w:rsidRPr="00D41915" w:rsidRDefault="00D41915" w:rsidP="00D41915">
      <w:pPr>
        <w:spacing w:line="300" w:lineRule="auto"/>
        <w:contextualSpacing/>
        <w:jc w:val="both"/>
        <w:rPr>
          <w:rFonts w:eastAsia="Times New Roman"/>
        </w:rPr>
      </w:pPr>
      <w:r w:rsidRPr="00D41915">
        <w:rPr>
          <w:rFonts w:eastAsia="Times New Roman"/>
          <w:b/>
        </w:rPr>
        <w:t>45.10.00.00-8</w:t>
      </w:r>
      <w:r w:rsidRPr="00D41915">
        <w:rPr>
          <w:rFonts w:eastAsia="Times New Roman"/>
        </w:rPr>
        <w:t xml:space="preserve">  Przygotowanie terenu pod budowę</w:t>
      </w:r>
    </w:p>
    <w:p w14:paraId="69F91786" w14:textId="77777777" w:rsidR="00D41915" w:rsidRPr="00D41915" w:rsidRDefault="00D41915" w:rsidP="00D41915">
      <w:pPr>
        <w:widowControl w:val="0"/>
        <w:kinsoku w:val="0"/>
        <w:overflowPunct w:val="0"/>
        <w:autoSpaceDE w:val="0"/>
        <w:autoSpaceDN w:val="0"/>
        <w:adjustRightInd w:val="0"/>
        <w:spacing w:line="300" w:lineRule="auto"/>
        <w:ind w:right="-7"/>
        <w:contextualSpacing/>
        <w:jc w:val="both"/>
        <w:rPr>
          <w:rFonts w:eastAsia="Times New Roman"/>
        </w:rPr>
      </w:pPr>
      <w:r w:rsidRPr="00D41915">
        <w:rPr>
          <w:rFonts w:eastAsia="Times New Roman"/>
        </w:rPr>
        <w:t>45.11.12.00-0  Roboty w zakresie przygotowania terenu pod budowę i roboty ziemne</w:t>
      </w:r>
    </w:p>
    <w:p w14:paraId="140863D2" w14:textId="77777777" w:rsidR="00D41915" w:rsidRPr="00D41915" w:rsidRDefault="00D41915" w:rsidP="00D41915">
      <w:pPr>
        <w:widowControl w:val="0"/>
        <w:kinsoku w:val="0"/>
        <w:overflowPunct w:val="0"/>
        <w:autoSpaceDE w:val="0"/>
        <w:autoSpaceDN w:val="0"/>
        <w:adjustRightInd w:val="0"/>
        <w:spacing w:line="300" w:lineRule="auto"/>
        <w:ind w:right="-7"/>
        <w:contextualSpacing/>
        <w:jc w:val="both"/>
        <w:rPr>
          <w:rFonts w:eastAsia="Times New Roman"/>
        </w:rPr>
      </w:pPr>
      <w:r w:rsidRPr="00D41915">
        <w:rPr>
          <w:rFonts w:eastAsia="Times New Roman"/>
        </w:rPr>
        <w:t>45.23.32.00-1  Roboty w zakresie różnych nawierzchni</w:t>
      </w:r>
    </w:p>
    <w:p w14:paraId="20EA3799" w14:textId="77777777" w:rsidR="00D41915" w:rsidRPr="00D41915" w:rsidRDefault="00D41915" w:rsidP="00D41915">
      <w:pPr>
        <w:widowControl w:val="0"/>
        <w:kinsoku w:val="0"/>
        <w:overflowPunct w:val="0"/>
        <w:autoSpaceDE w:val="0"/>
        <w:autoSpaceDN w:val="0"/>
        <w:adjustRightInd w:val="0"/>
        <w:spacing w:line="300" w:lineRule="auto"/>
        <w:ind w:right="-7"/>
        <w:contextualSpacing/>
        <w:jc w:val="both"/>
        <w:rPr>
          <w:rFonts w:eastAsia="Times New Roman"/>
          <w:w w:val="99"/>
        </w:rPr>
      </w:pPr>
      <w:r w:rsidRPr="00D41915">
        <w:rPr>
          <w:rFonts w:eastAsia="Times New Roman"/>
        </w:rPr>
        <w:t>45.23.32.20-7</w:t>
      </w:r>
      <w:r w:rsidRPr="00D41915">
        <w:rPr>
          <w:rFonts w:eastAsia="Times New Roman"/>
          <w:spacing w:val="-9"/>
        </w:rPr>
        <w:t xml:space="preserve">  </w:t>
      </w:r>
      <w:r w:rsidRPr="00D41915">
        <w:rPr>
          <w:rFonts w:eastAsia="Times New Roman"/>
        </w:rPr>
        <w:t>Roboty</w:t>
      </w:r>
      <w:r w:rsidRPr="00D41915">
        <w:rPr>
          <w:rFonts w:eastAsia="Times New Roman"/>
          <w:spacing w:val="-9"/>
        </w:rPr>
        <w:t xml:space="preserve"> </w:t>
      </w:r>
      <w:r w:rsidRPr="00D41915">
        <w:rPr>
          <w:rFonts w:eastAsia="Times New Roman"/>
        </w:rPr>
        <w:t>w</w:t>
      </w:r>
      <w:r w:rsidRPr="00D41915">
        <w:rPr>
          <w:rFonts w:eastAsia="Times New Roman"/>
          <w:spacing w:val="-9"/>
        </w:rPr>
        <w:t xml:space="preserve"> </w:t>
      </w:r>
      <w:r w:rsidRPr="00D41915">
        <w:rPr>
          <w:rFonts w:eastAsia="Times New Roman"/>
        </w:rPr>
        <w:t>zakresie</w:t>
      </w:r>
      <w:r w:rsidRPr="00D41915">
        <w:rPr>
          <w:rFonts w:eastAsia="Times New Roman"/>
          <w:spacing w:val="-10"/>
        </w:rPr>
        <w:t xml:space="preserve"> </w:t>
      </w:r>
      <w:r w:rsidRPr="00D41915">
        <w:rPr>
          <w:rFonts w:eastAsia="Times New Roman"/>
        </w:rPr>
        <w:t>nawierzchni</w:t>
      </w:r>
      <w:r w:rsidRPr="00D41915">
        <w:rPr>
          <w:rFonts w:eastAsia="Times New Roman"/>
          <w:spacing w:val="-9"/>
        </w:rPr>
        <w:t xml:space="preserve"> </w:t>
      </w:r>
      <w:r w:rsidRPr="00D41915">
        <w:rPr>
          <w:rFonts w:eastAsia="Times New Roman"/>
        </w:rPr>
        <w:t>dróg</w:t>
      </w:r>
      <w:r w:rsidRPr="00D41915">
        <w:rPr>
          <w:rFonts w:eastAsia="Times New Roman"/>
          <w:w w:val="99"/>
        </w:rPr>
        <w:t xml:space="preserve"> </w:t>
      </w:r>
    </w:p>
    <w:p w14:paraId="5463A6EC" w14:textId="77777777" w:rsidR="00D41915" w:rsidRPr="00D41915" w:rsidRDefault="00D41915" w:rsidP="00D41915">
      <w:pPr>
        <w:widowControl w:val="0"/>
        <w:kinsoku w:val="0"/>
        <w:overflowPunct w:val="0"/>
        <w:autoSpaceDE w:val="0"/>
        <w:autoSpaceDN w:val="0"/>
        <w:adjustRightInd w:val="0"/>
        <w:spacing w:line="300" w:lineRule="auto"/>
        <w:ind w:right="-7"/>
        <w:contextualSpacing/>
        <w:jc w:val="both"/>
        <w:rPr>
          <w:rFonts w:eastAsia="Times New Roman"/>
        </w:rPr>
      </w:pPr>
      <w:r w:rsidRPr="00D41915">
        <w:rPr>
          <w:rFonts w:eastAsia="Times New Roman"/>
        </w:rPr>
        <w:t>45.23.32.23-8  Wymiana nawierzchni drogowej</w:t>
      </w:r>
    </w:p>
    <w:p w14:paraId="0E078A5F" w14:textId="77777777" w:rsidR="00D41915" w:rsidRPr="00D41915" w:rsidRDefault="00D41915" w:rsidP="00D41915">
      <w:pPr>
        <w:widowControl w:val="0"/>
        <w:kinsoku w:val="0"/>
        <w:overflowPunct w:val="0"/>
        <w:autoSpaceDE w:val="0"/>
        <w:autoSpaceDN w:val="0"/>
        <w:adjustRightInd w:val="0"/>
        <w:spacing w:line="300" w:lineRule="auto"/>
        <w:ind w:right="-7"/>
        <w:contextualSpacing/>
        <w:jc w:val="both"/>
        <w:rPr>
          <w:rFonts w:eastAsia="Times New Roman"/>
        </w:rPr>
      </w:pPr>
      <w:r w:rsidRPr="00D41915">
        <w:rPr>
          <w:rFonts w:eastAsia="Times New Roman"/>
        </w:rPr>
        <w:t>45.23.32.90-8  Instalowanie znaków drogowych</w:t>
      </w:r>
    </w:p>
    <w:p w14:paraId="525421CC" w14:textId="77777777" w:rsidR="00D41915" w:rsidRPr="00D41915" w:rsidRDefault="00D41915" w:rsidP="00D41915">
      <w:pPr>
        <w:widowControl w:val="0"/>
        <w:kinsoku w:val="0"/>
        <w:overflowPunct w:val="0"/>
        <w:autoSpaceDE w:val="0"/>
        <w:autoSpaceDN w:val="0"/>
        <w:adjustRightInd w:val="0"/>
        <w:spacing w:line="300" w:lineRule="auto"/>
        <w:ind w:right="-7"/>
        <w:contextualSpacing/>
        <w:jc w:val="both"/>
        <w:rPr>
          <w:rFonts w:eastAsia="Times New Roman"/>
        </w:rPr>
      </w:pPr>
      <w:r w:rsidRPr="00D41915">
        <w:rPr>
          <w:rFonts w:eastAsia="Times New Roman"/>
        </w:rPr>
        <w:t>77.21.16.00-8  Sadzenie drzew</w:t>
      </w:r>
    </w:p>
    <w:p w14:paraId="00A16D4C" w14:textId="77777777" w:rsidR="00D41915" w:rsidRPr="00EA6D8F" w:rsidRDefault="00D41915" w:rsidP="00D41915">
      <w:pPr>
        <w:widowControl w:val="0"/>
        <w:kinsoku w:val="0"/>
        <w:overflowPunct w:val="0"/>
        <w:autoSpaceDE w:val="0"/>
        <w:autoSpaceDN w:val="0"/>
        <w:adjustRightInd w:val="0"/>
        <w:spacing w:line="300" w:lineRule="auto"/>
        <w:ind w:left="397" w:right="-7"/>
        <w:contextualSpacing/>
        <w:jc w:val="both"/>
        <w:rPr>
          <w:rFonts w:ascii="Verdana" w:eastAsia="Times New Roman" w:hAnsi="Verdana" w:cs="Times New Roman"/>
          <w:sz w:val="18"/>
          <w:szCs w:val="18"/>
        </w:rPr>
      </w:pPr>
    </w:p>
    <w:p w14:paraId="2A48AF65" w14:textId="5457A179" w:rsidR="00AE7847" w:rsidRPr="00AE7847" w:rsidRDefault="00112781" w:rsidP="00AE7847">
      <w:pPr>
        <w:pBdr>
          <w:top w:val="nil"/>
          <w:left w:val="nil"/>
          <w:bottom w:val="nil"/>
          <w:right w:val="nil"/>
          <w:between w:val="nil"/>
        </w:pBdr>
        <w:tabs>
          <w:tab w:val="left" w:pos="726"/>
        </w:tabs>
        <w:spacing w:line="300" w:lineRule="auto"/>
        <w:ind w:left="284" w:hanging="284"/>
        <w:jc w:val="both"/>
        <w:rPr>
          <w:rFonts w:ascii="Verdana" w:hAnsi="Verdana"/>
          <w:sz w:val="18"/>
          <w:szCs w:val="18"/>
        </w:rPr>
      </w:pPr>
      <w:r>
        <w:rPr>
          <w:b/>
        </w:rPr>
        <w:t>19</w:t>
      </w:r>
      <w:r w:rsidR="00315536" w:rsidRPr="000F7F98">
        <w:rPr>
          <w:b/>
        </w:rPr>
        <w:t>.</w:t>
      </w:r>
      <w:r w:rsidR="00315536" w:rsidRPr="000F7F98">
        <w:t xml:space="preserve"> </w:t>
      </w:r>
      <w:r w:rsidR="00AE7847" w:rsidRPr="00AE7847">
        <w:rPr>
          <w:color w:val="000000"/>
        </w:rPr>
        <w:t>Wymóg zatrudnienia na umowę o pracę</w:t>
      </w:r>
    </w:p>
    <w:p w14:paraId="2C6CC95C" w14:textId="417D7528" w:rsidR="00AE7847" w:rsidRPr="00AE7847" w:rsidRDefault="00AE7847" w:rsidP="00AE7847">
      <w:pPr>
        <w:spacing w:line="300" w:lineRule="auto"/>
        <w:jc w:val="both"/>
        <w:rPr>
          <w:rFonts w:eastAsia="Times New Roman"/>
        </w:rPr>
      </w:pPr>
      <w:r w:rsidRPr="00AE7847">
        <w:rPr>
          <w:rFonts w:eastAsia="Times New Roman"/>
        </w:rPr>
        <w:t xml:space="preserve">Zamawiający wymaga na podstawie art. 95 ust. 1 ustawy Pzp zatrudnienia pracowników, przez Wykonawcę lub Podwykonawcę, na podstawie stosunku pracy. </w:t>
      </w:r>
    </w:p>
    <w:p w14:paraId="64758DF6" w14:textId="77777777" w:rsidR="00AE7847" w:rsidRPr="00AE7847" w:rsidRDefault="00AE7847" w:rsidP="00AE7847">
      <w:pPr>
        <w:spacing w:line="300" w:lineRule="auto"/>
        <w:jc w:val="both"/>
        <w:rPr>
          <w:rFonts w:eastAsiaTheme="minorEastAsia"/>
        </w:rPr>
      </w:pPr>
      <w:r w:rsidRPr="00AE7847">
        <w:rPr>
          <w:rFonts w:eastAsiaTheme="minorEastAsia"/>
        </w:rPr>
        <w:t>Obowiązek zatrudnienia na podstawie umowy o pracę dotyczy pracowników fizycznych wykonujących czynności związane z robotami budowlanymi, w tym również operatorów sprzętu o</w:t>
      </w:r>
      <w:r w:rsidRPr="00AE7847">
        <w:rPr>
          <w:rFonts w:eastAsia="Times New Roman"/>
        </w:rPr>
        <w:t xml:space="preserve"> ile nie są (będą) wykonywane przez daną osobę w ramach prowadzonej przez nią działalności gospodarczej. </w:t>
      </w:r>
    </w:p>
    <w:p w14:paraId="0CD3F169" w14:textId="77777777" w:rsidR="00AE7847" w:rsidRPr="00AE7847" w:rsidRDefault="00AE7847" w:rsidP="00AE7847">
      <w:pPr>
        <w:spacing w:line="300" w:lineRule="auto"/>
        <w:ind w:firstLine="708"/>
        <w:jc w:val="both"/>
        <w:rPr>
          <w:rFonts w:eastAsiaTheme="minorEastAsia"/>
        </w:rPr>
      </w:pPr>
      <w:r w:rsidRPr="00AE7847">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Pr="00AE7847">
        <w:rPr>
          <w:rFonts w:eastAsiaTheme="minorEastAsia"/>
        </w:rPr>
        <w:t>ców</w:t>
      </w:r>
      <w:proofErr w:type="spellEnd"/>
      <w:r w:rsidRPr="00AE7847">
        <w:rPr>
          <w:rFonts w:eastAsiaTheme="minorEastAsia"/>
        </w:rPr>
        <w:t xml:space="preserve">) wymogu zatrudnienia na podstawie umowy o pracę osób wykonujących czynności </w:t>
      </w:r>
      <w:r w:rsidRPr="00AE7847">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39E0F0DB" w14:textId="77777777" w:rsidR="00AE7847" w:rsidRPr="00AE7847" w:rsidRDefault="00AE7847" w:rsidP="00AE7847">
      <w:pPr>
        <w:tabs>
          <w:tab w:val="left" w:pos="0"/>
        </w:tabs>
        <w:suppressAutoHyphens/>
        <w:spacing w:line="300" w:lineRule="auto"/>
        <w:ind w:right="-144"/>
        <w:contextualSpacing/>
        <w:rPr>
          <w:rFonts w:eastAsiaTheme="minorEastAsia"/>
        </w:rPr>
      </w:pPr>
      <w:r w:rsidRPr="00AE7847">
        <w:rPr>
          <w:rFonts w:eastAsiaTheme="minorEastAsia"/>
          <w:i/>
          <w:color w:val="FF0000"/>
        </w:rPr>
        <w:t xml:space="preserve">    </w:t>
      </w:r>
      <w:r w:rsidRPr="00AE7847">
        <w:rPr>
          <w:rFonts w:eastAsiaTheme="minorEastAsia"/>
        </w:rPr>
        <w:t>Zamawiający lub upoważniony przez niego pracownik uprawniony jest w szczególności do:</w:t>
      </w:r>
    </w:p>
    <w:p w14:paraId="0584E5BE" w14:textId="77777777" w:rsidR="00AE7847" w:rsidRPr="00AE7847" w:rsidRDefault="00AE7847" w:rsidP="00AE7847">
      <w:pPr>
        <w:numPr>
          <w:ilvl w:val="0"/>
          <w:numId w:val="40"/>
        </w:numPr>
        <w:autoSpaceDE w:val="0"/>
        <w:autoSpaceDN w:val="0"/>
        <w:adjustRightInd w:val="0"/>
        <w:spacing w:line="300" w:lineRule="auto"/>
        <w:ind w:left="340" w:hanging="340"/>
        <w:contextualSpacing/>
        <w:jc w:val="both"/>
        <w:rPr>
          <w:rFonts w:eastAsia="Times New Roman"/>
          <w:lang w:eastAsia="ar-SA"/>
        </w:rPr>
      </w:pPr>
      <w:r w:rsidRPr="00AE7847">
        <w:rPr>
          <w:rFonts w:eastAsia="Times New Roman"/>
          <w:lang w:eastAsia="ar-SA"/>
        </w:rPr>
        <w:t>kontroli zgodności przedstawionego przez Wykonawcę lub Podwykonawcę wykazu osób ze stanem faktycznym stwierdzonym na miejscu prowadzenia robót,</w:t>
      </w:r>
    </w:p>
    <w:p w14:paraId="566E57E1" w14:textId="77777777" w:rsidR="00AE7847" w:rsidRPr="00AE7847" w:rsidRDefault="00AE7847" w:rsidP="00AE7847">
      <w:pPr>
        <w:numPr>
          <w:ilvl w:val="0"/>
          <w:numId w:val="40"/>
        </w:numPr>
        <w:autoSpaceDE w:val="0"/>
        <w:autoSpaceDN w:val="0"/>
        <w:adjustRightInd w:val="0"/>
        <w:spacing w:line="300" w:lineRule="auto"/>
        <w:ind w:left="340" w:hanging="340"/>
        <w:contextualSpacing/>
        <w:jc w:val="both"/>
        <w:rPr>
          <w:rFonts w:eastAsia="Times New Roman"/>
          <w:lang w:eastAsia="ar-SA"/>
        </w:rPr>
      </w:pPr>
      <w:r w:rsidRPr="00AE7847">
        <w:rPr>
          <w:rFonts w:eastAsia="Times New Roman"/>
          <w:lang w:eastAsia="ar-SA"/>
        </w:rPr>
        <w:t xml:space="preserve">żądania przedłożenia w wyznaczonym terminie poświadczonej za zgodność </w:t>
      </w:r>
      <w:r w:rsidRPr="00AE7847">
        <w:rPr>
          <w:rFonts w:eastAsia="Times New Roman"/>
          <w:lang w:eastAsia="ar-SA"/>
        </w:rPr>
        <w:br/>
        <w:t xml:space="preserve">z oryginałem odpowiednio przez Wykonawcę lub Podwykonawcę kopii umowy/umów </w:t>
      </w:r>
      <w:r w:rsidRPr="00AE7847">
        <w:rPr>
          <w:rFonts w:eastAsia="Times New Roman"/>
          <w:lang w:eastAsia="ar-SA"/>
        </w:rPr>
        <w:br/>
        <w:t xml:space="preserve">o pracę osób wykonujących w trakcie realizacji zamówienia czynności (wraz </w:t>
      </w:r>
      <w:r w:rsidRPr="00AE7847">
        <w:rPr>
          <w:rFonts w:eastAsia="Times New Roman"/>
          <w:lang w:eastAsia="ar-SA"/>
        </w:rPr>
        <w:br/>
        <w:t xml:space="preserve">z dokumentem regulującym zakres obowiązków, jeżeli został sporządzony). Imię </w:t>
      </w:r>
      <w:r w:rsidRPr="00AE7847">
        <w:rPr>
          <w:rFonts w:eastAsia="Times New Roman"/>
          <w:lang w:eastAsia="ar-SA"/>
        </w:rPr>
        <w:br/>
        <w:t>i nazwisko pracownika nie podlega anonimizacji. Informacje takie jak: data zawarcia umowy, rodzaj umowy o pracę powinny być możliwe do zidentyfikowania;</w:t>
      </w:r>
    </w:p>
    <w:p w14:paraId="622E32DF" w14:textId="77777777" w:rsidR="00AE7847" w:rsidRPr="00AE7847" w:rsidRDefault="00AE7847" w:rsidP="00AE7847">
      <w:pPr>
        <w:numPr>
          <w:ilvl w:val="0"/>
          <w:numId w:val="40"/>
        </w:numPr>
        <w:autoSpaceDE w:val="0"/>
        <w:autoSpaceDN w:val="0"/>
        <w:adjustRightInd w:val="0"/>
        <w:spacing w:line="300" w:lineRule="auto"/>
        <w:ind w:left="340" w:hanging="340"/>
        <w:contextualSpacing/>
        <w:jc w:val="both"/>
        <w:rPr>
          <w:rFonts w:eastAsia="Times New Roman"/>
          <w:lang w:eastAsia="ar-SA"/>
        </w:rPr>
      </w:pPr>
      <w:r w:rsidRPr="00AE7847">
        <w:rPr>
          <w:rFonts w:eastAsia="Times New Roman"/>
          <w:lang w:eastAsia="ar-SA"/>
        </w:rPr>
        <w:t xml:space="preserve">żądania przedłożenia w wyznaczonym terminie poświadczonej za zgodność </w:t>
      </w:r>
      <w:r w:rsidRPr="00AE7847">
        <w:rPr>
          <w:rFonts w:eastAsia="Times New Roman"/>
          <w:lang w:eastAsia="ar-SA"/>
        </w:rPr>
        <w:br/>
        <w:t xml:space="preserve">z oryginałem odpowiednio przez Wykonawcę lub Podwykonawcę kopii dowodu potwierdzającego zgłoszenie pracownika przez pracodawcę do ubezpieczeń, </w:t>
      </w:r>
    </w:p>
    <w:p w14:paraId="21627094" w14:textId="77777777" w:rsidR="00AE7847" w:rsidRPr="00AE7847" w:rsidRDefault="00AE7847" w:rsidP="00AE7847">
      <w:pPr>
        <w:numPr>
          <w:ilvl w:val="0"/>
          <w:numId w:val="40"/>
        </w:numPr>
        <w:autoSpaceDE w:val="0"/>
        <w:autoSpaceDN w:val="0"/>
        <w:adjustRightInd w:val="0"/>
        <w:spacing w:line="300" w:lineRule="auto"/>
        <w:ind w:left="340" w:hanging="340"/>
        <w:contextualSpacing/>
        <w:jc w:val="both"/>
        <w:rPr>
          <w:rFonts w:eastAsia="Times New Roman"/>
          <w:lang w:eastAsia="ar-SA"/>
        </w:rPr>
      </w:pPr>
      <w:r w:rsidRPr="00AE7847">
        <w:rPr>
          <w:rFonts w:eastAsia="Times New Roman"/>
          <w:lang w:eastAsia="ar-SA"/>
        </w:rPr>
        <w:t xml:space="preserve">żądania przedłożenia w wyznaczonym terminie wyjaśnień w przypadku wątpliwości </w:t>
      </w:r>
      <w:r w:rsidRPr="00AE7847">
        <w:rPr>
          <w:rFonts w:eastAsia="Times New Roman"/>
          <w:lang w:eastAsia="ar-SA"/>
        </w:rPr>
        <w:br/>
        <w:t>w zakresie potwierdzenia spełniania ww. wymogów,</w:t>
      </w:r>
    </w:p>
    <w:p w14:paraId="58858FE4" w14:textId="77777777" w:rsidR="00AE7847" w:rsidRPr="00AE7847" w:rsidRDefault="00AE7847" w:rsidP="00AE7847">
      <w:pPr>
        <w:numPr>
          <w:ilvl w:val="0"/>
          <w:numId w:val="40"/>
        </w:numPr>
        <w:autoSpaceDE w:val="0"/>
        <w:autoSpaceDN w:val="0"/>
        <w:adjustRightInd w:val="0"/>
        <w:spacing w:line="300" w:lineRule="auto"/>
        <w:ind w:left="340" w:hanging="340"/>
        <w:contextualSpacing/>
        <w:jc w:val="both"/>
        <w:rPr>
          <w:rFonts w:eastAsia="Times New Roman"/>
          <w:lang w:eastAsia="ar-SA"/>
        </w:rPr>
      </w:pPr>
      <w:r w:rsidRPr="00AE7847">
        <w:rPr>
          <w:rFonts w:eastAsia="Times New Roman"/>
          <w:lang w:eastAsia="ar-SA"/>
        </w:rPr>
        <w:t>kontrola może być przeprowadzona bez wcześniejszego uprzedzenia Wykonawcy,</w:t>
      </w:r>
    </w:p>
    <w:p w14:paraId="16EE0B87" w14:textId="77777777" w:rsidR="00AE7847" w:rsidRPr="00AE7847" w:rsidRDefault="00AE7847" w:rsidP="00AE7847">
      <w:pPr>
        <w:numPr>
          <w:ilvl w:val="0"/>
          <w:numId w:val="40"/>
        </w:numPr>
        <w:autoSpaceDE w:val="0"/>
        <w:autoSpaceDN w:val="0"/>
        <w:adjustRightInd w:val="0"/>
        <w:spacing w:line="300" w:lineRule="auto"/>
        <w:ind w:left="340" w:hanging="340"/>
        <w:contextualSpacing/>
        <w:jc w:val="both"/>
        <w:rPr>
          <w:rFonts w:eastAsia="Times New Roman"/>
          <w:lang w:eastAsia="ar-SA"/>
        </w:rPr>
      </w:pPr>
      <w:r w:rsidRPr="00AE7847">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53CEA86" w14:textId="77777777" w:rsidR="00AE7847" w:rsidRPr="00AE7847" w:rsidRDefault="00AE7847" w:rsidP="00AE7847">
      <w:pPr>
        <w:numPr>
          <w:ilvl w:val="0"/>
          <w:numId w:val="40"/>
        </w:numPr>
        <w:autoSpaceDE w:val="0"/>
        <w:autoSpaceDN w:val="0"/>
        <w:adjustRightInd w:val="0"/>
        <w:spacing w:line="300" w:lineRule="auto"/>
        <w:ind w:left="340" w:hanging="340"/>
        <w:contextualSpacing/>
        <w:jc w:val="both"/>
        <w:rPr>
          <w:rFonts w:eastAsia="Times New Roman"/>
          <w:lang w:eastAsia="ar-SA"/>
        </w:rPr>
      </w:pPr>
      <w:r w:rsidRPr="00AE7847">
        <w:rPr>
          <w:rFonts w:eastAsia="Times New Roman"/>
          <w:lang w:eastAsia="ar-SA"/>
        </w:rPr>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podwykonawców wykonujących prace związane z przedmiotem zamówienia.</w:t>
      </w:r>
    </w:p>
    <w:p w14:paraId="49616DF7" w14:textId="57D54960" w:rsidR="00315536" w:rsidRPr="00AE7847" w:rsidRDefault="00315536" w:rsidP="00AE7847">
      <w:pPr>
        <w:spacing w:line="240" w:lineRule="auto"/>
        <w:jc w:val="both"/>
        <w:rPr>
          <w:rFonts w:eastAsia="Times New Roman"/>
          <w:lang w:eastAsia="ar-SA"/>
        </w:rPr>
      </w:pPr>
    </w:p>
    <w:p w14:paraId="39C4791E" w14:textId="67501A96" w:rsidR="00315536" w:rsidRPr="000F7F98" w:rsidRDefault="00112781" w:rsidP="00315536">
      <w:pPr>
        <w:autoSpaceDE w:val="0"/>
        <w:autoSpaceDN w:val="0"/>
        <w:adjustRightInd w:val="0"/>
        <w:spacing w:line="240" w:lineRule="auto"/>
        <w:contextualSpacing/>
        <w:jc w:val="both"/>
        <w:rPr>
          <w:rFonts w:eastAsia="Times New Roman"/>
          <w:b/>
          <w:color w:val="0070C0"/>
          <w:lang w:eastAsia="ar-SA"/>
        </w:rPr>
      </w:pPr>
      <w:r>
        <w:rPr>
          <w:rFonts w:eastAsia="Times New Roman"/>
          <w:b/>
          <w:lang w:eastAsia="ar-SA"/>
        </w:rPr>
        <w:t>20</w:t>
      </w:r>
      <w:r w:rsidR="00315536" w:rsidRPr="000F7F98">
        <w:rPr>
          <w:rFonts w:eastAsia="Times New Roman"/>
          <w:b/>
          <w:lang w:eastAsia="ar-SA"/>
        </w:rPr>
        <w:t xml:space="preserve">. </w:t>
      </w:r>
      <w:r w:rsidR="00315536" w:rsidRPr="000F7F98">
        <w:rPr>
          <w:rFonts w:eastAsia="Times New Roman"/>
          <w:lang w:eastAsia="ar-SA"/>
        </w:rPr>
        <w:t xml:space="preserve">Wymagania dotyczące realizacji oraz egzekwowania wymogu zatrudnienia na podstawie stosunku pracy zostały określone we wzorze umowy </w:t>
      </w:r>
      <w:r w:rsidR="00315536" w:rsidRPr="000F7F98">
        <w:rPr>
          <w:rFonts w:eastAsia="Times New Roman"/>
          <w:b/>
          <w:color w:val="0070C0"/>
          <w:lang w:eastAsia="ar-SA"/>
        </w:rPr>
        <w:t>(Załącznik nr 6).</w:t>
      </w:r>
    </w:p>
    <w:p w14:paraId="6A3F7354" w14:textId="77777777" w:rsidR="009C3BFD" w:rsidRPr="000F7F98" w:rsidRDefault="009C3BFD" w:rsidP="009C3BFD">
      <w:pPr>
        <w:tabs>
          <w:tab w:val="left" w:pos="0"/>
        </w:tabs>
        <w:suppressAutoHyphens/>
        <w:spacing w:line="240" w:lineRule="auto"/>
        <w:ind w:right="-144"/>
        <w:contextualSpacing/>
        <w:jc w:val="both"/>
      </w:pPr>
    </w:p>
    <w:p w14:paraId="4DB2CD12" w14:textId="2FA6D939" w:rsidR="009C3BFD" w:rsidRPr="000F7F98" w:rsidRDefault="00112781" w:rsidP="00315536">
      <w:pPr>
        <w:spacing w:line="240" w:lineRule="auto"/>
        <w:jc w:val="both"/>
      </w:pPr>
      <w:r>
        <w:rPr>
          <w:b/>
        </w:rPr>
        <w:t>21</w:t>
      </w:r>
      <w:r w:rsidR="00315536" w:rsidRPr="000F7F98">
        <w:rPr>
          <w:b/>
        </w:rPr>
        <w:t>.</w:t>
      </w:r>
      <w:r w:rsidR="00315536" w:rsidRPr="000F7F98">
        <w:t xml:space="preserve"> </w:t>
      </w:r>
      <w:r w:rsidR="009C3BFD" w:rsidRPr="000F7F98">
        <w:t>Wymagania jakościowe i materiałowe.</w:t>
      </w:r>
    </w:p>
    <w:p w14:paraId="4F9828CC" w14:textId="73BDCC14" w:rsidR="00734F3D" w:rsidRPr="00734F3D" w:rsidRDefault="00734F3D" w:rsidP="00734F3D">
      <w:pPr>
        <w:spacing w:line="300" w:lineRule="auto"/>
        <w:jc w:val="both"/>
      </w:pPr>
      <w:r w:rsidRPr="00734F3D">
        <w:rPr>
          <w:b/>
        </w:rPr>
        <w:t>a)</w:t>
      </w:r>
      <w:r>
        <w:t xml:space="preserve"> </w:t>
      </w:r>
      <w:r w:rsidRPr="00734F3D">
        <w:t xml:space="preserve">Wykonawca wykona przedmiot zamówienia z użyciem materiałów, sprzętu i urządzeń własnych. </w:t>
      </w:r>
    </w:p>
    <w:p w14:paraId="1B620A6E" w14:textId="443F3F6C" w:rsidR="00734F3D" w:rsidRPr="00734F3D" w:rsidRDefault="00734F3D" w:rsidP="00734F3D">
      <w:pPr>
        <w:spacing w:line="300" w:lineRule="auto"/>
        <w:jc w:val="both"/>
      </w:pPr>
      <w:r w:rsidRPr="00734F3D">
        <w:rPr>
          <w:b/>
        </w:rPr>
        <w:t>b)</w:t>
      </w:r>
      <w:r>
        <w:t xml:space="preserve"> </w:t>
      </w:r>
      <w:r w:rsidRPr="00734F3D">
        <w:t xml:space="preserve">Do wykonania Wykonawca zobowiązany jest użyć materiałów fabrycznie nowych, gwarantujących odpowiednią jakość, o parametrach technicznych i jakościowych określonych w dokumentacji projektowej. Wykonawca zobowiązany jest do dostarczenia atestów </w:t>
      </w:r>
      <w:r>
        <w:t xml:space="preserve">                             </w:t>
      </w:r>
      <w:r w:rsidRPr="00734F3D">
        <w:t>i certyfikatów na każde żądanie Zamawiającego.</w:t>
      </w:r>
    </w:p>
    <w:p w14:paraId="1B36DC27" w14:textId="4970E734" w:rsidR="00734F3D" w:rsidRPr="00734F3D" w:rsidRDefault="00734F3D" w:rsidP="00734F3D">
      <w:pPr>
        <w:spacing w:line="300" w:lineRule="auto"/>
        <w:jc w:val="both"/>
      </w:pPr>
      <w:r w:rsidRPr="00734F3D">
        <w:rPr>
          <w:rFonts w:eastAsia="Verdana"/>
          <w:b/>
          <w:color w:val="000000"/>
        </w:rPr>
        <w:t>c)</w:t>
      </w:r>
      <w:r>
        <w:rPr>
          <w:rFonts w:eastAsia="Verdana"/>
          <w:color w:val="000000"/>
        </w:rPr>
        <w:t xml:space="preserve"> </w:t>
      </w:r>
      <w:r w:rsidRPr="00734F3D">
        <w:rPr>
          <w:rFonts w:eastAsia="Verdana"/>
          <w:color w:val="000000"/>
        </w:rPr>
        <w:t xml:space="preserve">Zamawiający informuje jednocześnie, że wskazane w dokumentacji nazwy materiałów </w:t>
      </w:r>
      <w:r>
        <w:rPr>
          <w:rFonts w:eastAsia="Verdana"/>
          <w:color w:val="000000"/>
        </w:rPr>
        <w:t xml:space="preserve">                          </w:t>
      </w:r>
      <w:r w:rsidRPr="00734F3D">
        <w:rPr>
          <w:rFonts w:eastAsia="Verdana"/>
          <w:color w:val="000000"/>
        </w:rPr>
        <w:t>i producentów mają charakter przykładowy. Zostały one bowiem przywołane jedynie w celu sprecyzowania parametrów i wymogów techniczno-użytkowych przedmiotu zamówienia.</w:t>
      </w:r>
    </w:p>
    <w:p w14:paraId="22A894DE" w14:textId="39199D6B" w:rsidR="00734F3D" w:rsidRPr="00734F3D" w:rsidRDefault="00734F3D" w:rsidP="00734F3D">
      <w:pPr>
        <w:spacing w:line="300" w:lineRule="auto"/>
        <w:jc w:val="both"/>
      </w:pPr>
      <w:r w:rsidRPr="00734F3D">
        <w:rPr>
          <w:rFonts w:eastAsia="Verdana"/>
          <w:b/>
          <w:color w:val="000000"/>
        </w:rPr>
        <w:t>d)</w:t>
      </w:r>
      <w:r>
        <w:rPr>
          <w:rFonts w:eastAsia="Verdana"/>
          <w:color w:val="000000"/>
        </w:rPr>
        <w:t xml:space="preserve"> </w:t>
      </w:r>
      <w:r w:rsidRPr="00734F3D">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68CF9FC8" w14:textId="172E9245" w:rsidR="00734F3D" w:rsidRPr="00734F3D" w:rsidRDefault="00734F3D" w:rsidP="00734F3D">
      <w:pPr>
        <w:spacing w:line="300" w:lineRule="auto"/>
        <w:jc w:val="both"/>
        <w:rPr>
          <w:rFonts w:eastAsia="Verdana"/>
          <w:color w:val="000000"/>
        </w:rPr>
      </w:pPr>
      <w:r w:rsidRPr="00734F3D">
        <w:rPr>
          <w:rFonts w:eastAsia="Verdana"/>
          <w:b/>
          <w:color w:val="000000"/>
        </w:rPr>
        <w:t>e)</w:t>
      </w:r>
      <w:r>
        <w:rPr>
          <w:rFonts w:eastAsia="Verdana"/>
          <w:color w:val="000000"/>
        </w:rPr>
        <w:t xml:space="preserve"> </w:t>
      </w:r>
      <w:r w:rsidRPr="00734F3D">
        <w:rPr>
          <w:rFonts w:eastAsia="Verdana"/>
          <w:color w:val="000000"/>
        </w:rPr>
        <w:t>Zamawiający dopuszcza zastosowanie materiałów i rozwiązań równoważnych po uzyskaniu akceptacji Zamawiającego i pod warunkiem, że zagwarantują one wykonanie przedmiotu zamówienia oraz zapewnią uzyskanie parametrów technicznych nie gorszych od założonych w ww. dokumentacji.</w:t>
      </w:r>
    </w:p>
    <w:p w14:paraId="0C297951" w14:textId="421F9F4A" w:rsidR="00734F3D" w:rsidRPr="00734F3D" w:rsidRDefault="00734F3D" w:rsidP="00734F3D">
      <w:pPr>
        <w:spacing w:line="300" w:lineRule="auto"/>
        <w:jc w:val="both"/>
      </w:pPr>
      <w:r w:rsidRPr="00734F3D">
        <w:rPr>
          <w:b/>
          <w:lang w:eastAsia="x-none"/>
        </w:rPr>
        <w:t>f)</w:t>
      </w:r>
      <w:r>
        <w:rPr>
          <w:lang w:eastAsia="x-none"/>
        </w:rPr>
        <w:t xml:space="preserve"> </w:t>
      </w:r>
      <w:r w:rsidRPr="00734F3D">
        <w:rPr>
          <w:lang w:eastAsia="x-none"/>
        </w:rPr>
        <w:t xml:space="preserve">Zamawiający informuje, że wskazane w SWZ i jej załącznikach (w tym w dokumentacji projektowej, SST)  pochodzenie (marka, znak towarowy, producent, dostawca) materiałów lub normy, aprobaty, specyfikacje i systemy, o których mowa w art. 99 ust. 5 </w:t>
      </w:r>
      <w:proofErr w:type="spellStart"/>
      <w:r w:rsidRPr="00734F3D">
        <w:rPr>
          <w:lang w:eastAsia="x-none"/>
        </w:rPr>
        <w:t>p.z.p</w:t>
      </w:r>
      <w:proofErr w:type="spellEnd"/>
      <w:r w:rsidRPr="00734F3D">
        <w:rPr>
          <w:lang w:eastAsia="x-none"/>
        </w:rPr>
        <w:t xml:space="preserve">., – Zamawiający dopuszcza możliwość wykorzystania produktów równoważnych. I tak: pod pojęciem równoważności należy rozumieć, iż zagwarantują one realizację zamówienia zgodnie </w:t>
      </w:r>
      <w:r>
        <w:rPr>
          <w:lang w:eastAsia="x-none"/>
        </w:rPr>
        <w:t xml:space="preserve">                                </w:t>
      </w:r>
      <w:r w:rsidRPr="00734F3D">
        <w:rPr>
          <w:lang w:eastAsia="x-none"/>
        </w:rPr>
        <w:t>z opisem przedmiotu zamówienia oraz zapewnią uzyskanie parametrów technicznych nie gorszych od założonych w dokumentacji projektowej. Założone urządzenia winny spełniać funkcję, jakiej</w:t>
      </w:r>
      <w:r>
        <w:rPr>
          <w:lang w:eastAsia="x-none"/>
        </w:rPr>
        <w:t xml:space="preserve"> mają służyć, być kompatybilne </w:t>
      </w:r>
      <w:r w:rsidRPr="00734F3D">
        <w:rPr>
          <w:lang w:eastAsia="x-none"/>
        </w:rPr>
        <w:t xml:space="preserve">z pozostałymi urządzeniami tak aby zespół urządzeń dawał zamierzony (zaprojektowany) efekt oraz nie mogą wpływać na zmianę rodzaju i zakresu robót budowlanych; </w:t>
      </w:r>
    </w:p>
    <w:p w14:paraId="161C55B2" w14:textId="77777777" w:rsidR="002975ED" w:rsidRDefault="00734F3D" w:rsidP="00734F3D">
      <w:pPr>
        <w:spacing w:line="300" w:lineRule="auto"/>
        <w:ind w:right="7"/>
        <w:jc w:val="both"/>
        <w:rPr>
          <w:lang w:eastAsia="x-none"/>
        </w:rPr>
      </w:pPr>
      <w:r w:rsidRPr="00734F3D">
        <w:rPr>
          <w:b/>
          <w:lang w:eastAsia="x-none"/>
        </w:rPr>
        <w:t>g)</w:t>
      </w:r>
      <w:r>
        <w:rPr>
          <w:lang w:eastAsia="x-none"/>
        </w:rPr>
        <w:t xml:space="preserve"> </w:t>
      </w:r>
      <w:r w:rsidRPr="00734F3D">
        <w:rPr>
          <w:lang w:eastAsia="x-none"/>
        </w:rPr>
        <w:t>Wykonawca, który powołuje się na rozwiąz</w:t>
      </w:r>
      <w:r>
        <w:rPr>
          <w:lang w:eastAsia="x-none"/>
        </w:rPr>
        <w:t xml:space="preserve">ania równoważne opisanymi przez </w:t>
      </w:r>
      <w:r w:rsidRPr="00734F3D">
        <w:rPr>
          <w:lang w:eastAsia="x-none"/>
        </w:rPr>
        <w:t xml:space="preserve">Zamawiającego, jest zobowiązany wykazać, że proponowane przez niego dostawy, usługi lub roboty budowlane spełniają wymagania określone przez Zamawiającego. </w:t>
      </w:r>
    </w:p>
    <w:p w14:paraId="02B6D2B8" w14:textId="77777777" w:rsidR="002975ED" w:rsidRDefault="002975ED" w:rsidP="00734F3D">
      <w:pPr>
        <w:spacing w:line="300" w:lineRule="auto"/>
        <w:ind w:right="7"/>
        <w:jc w:val="both"/>
        <w:rPr>
          <w:lang w:eastAsia="x-none"/>
        </w:rPr>
      </w:pPr>
    </w:p>
    <w:p w14:paraId="2E1FD246" w14:textId="5B55CB0B" w:rsidR="00734F3D" w:rsidRPr="00734F3D" w:rsidRDefault="002975ED" w:rsidP="00734F3D">
      <w:pPr>
        <w:spacing w:line="300" w:lineRule="auto"/>
        <w:ind w:right="7"/>
        <w:jc w:val="both"/>
        <w:rPr>
          <w:lang w:eastAsia="x-none"/>
        </w:rPr>
      </w:pPr>
      <w:r>
        <w:rPr>
          <w:lang w:eastAsia="x-none"/>
        </w:rPr>
        <w:t xml:space="preserve">h) </w:t>
      </w:r>
      <w:r w:rsidR="00734F3D" w:rsidRPr="00734F3D">
        <w:rPr>
          <w:lang w:eastAsia="x-none"/>
        </w:rPr>
        <w:t xml:space="preserve">Ocena możliwości zastosowania proponowanego rozwiązania równoważnego powinna zawierać dla każdego urządzenia minimum analizę:  </w:t>
      </w:r>
    </w:p>
    <w:p w14:paraId="15D291FA" w14:textId="61C29813" w:rsidR="00734F3D" w:rsidRPr="00734F3D" w:rsidRDefault="00734F3D" w:rsidP="00734F3D">
      <w:pPr>
        <w:spacing w:line="300" w:lineRule="auto"/>
        <w:ind w:right="7"/>
        <w:jc w:val="both"/>
        <w:rPr>
          <w:lang w:eastAsia="x-none"/>
        </w:rPr>
      </w:pPr>
      <w:r>
        <w:rPr>
          <w:lang w:eastAsia="x-none"/>
        </w:rPr>
        <w:t xml:space="preserve">- </w:t>
      </w:r>
      <w:r w:rsidRPr="00734F3D">
        <w:rPr>
          <w:lang w:eastAsia="x-none"/>
        </w:rPr>
        <w:t xml:space="preserve">parametrów technologicznych proponowanych rozwiązań równoważnych, </w:t>
      </w:r>
    </w:p>
    <w:p w14:paraId="4A36E425" w14:textId="0B628EFC" w:rsidR="00734F3D" w:rsidRPr="00734F3D" w:rsidRDefault="00734F3D" w:rsidP="00734F3D">
      <w:pPr>
        <w:spacing w:line="300" w:lineRule="auto"/>
        <w:ind w:right="7"/>
        <w:jc w:val="both"/>
        <w:rPr>
          <w:lang w:eastAsia="x-none"/>
        </w:rPr>
      </w:pPr>
      <w:r>
        <w:rPr>
          <w:lang w:eastAsia="x-none"/>
        </w:rPr>
        <w:t xml:space="preserve">- </w:t>
      </w:r>
      <w:r w:rsidRPr="00734F3D">
        <w:rPr>
          <w:lang w:eastAsia="x-none"/>
        </w:rPr>
        <w:t xml:space="preserve">zgodność parametrów technologicznych proponowanych rozwiązań równoważnych </w:t>
      </w:r>
      <w:r>
        <w:rPr>
          <w:lang w:eastAsia="x-none"/>
        </w:rPr>
        <w:t xml:space="preserve">                        </w:t>
      </w:r>
      <w:r w:rsidRPr="00734F3D">
        <w:rPr>
          <w:lang w:eastAsia="x-none"/>
        </w:rPr>
        <w:t xml:space="preserve">z pozostałymi zaprojektowanymi rozwiązaniami technologicznymi,  </w:t>
      </w:r>
    </w:p>
    <w:p w14:paraId="36DB4A1A" w14:textId="1A0AB886" w:rsidR="00734F3D" w:rsidRPr="00734F3D" w:rsidRDefault="00734F3D" w:rsidP="00734F3D">
      <w:pPr>
        <w:spacing w:line="300" w:lineRule="auto"/>
        <w:ind w:right="7"/>
        <w:jc w:val="both"/>
        <w:rPr>
          <w:lang w:eastAsia="x-none"/>
        </w:rPr>
      </w:pPr>
      <w:r>
        <w:rPr>
          <w:lang w:eastAsia="x-none"/>
        </w:rPr>
        <w:t xml:space="preserve">- </w:t>
      </w:r>
      <w:r w:rsidRPr="00734F3D">
        <w:rPr>
          <w:lang w:eastAsia="x-none"/>
        </w:rPr>
        <w:t xml:space="preserve">gabarytów, kształtów i rozwiązań konstrukcyjnych proponowanych rozwiązań równoważnych w stosunku do zaprojektowanych gabarytów, kształtów i rozwiązań itp., </w:t>
      </w:r>
    </w:p>
    <w:p w14:paraId="15B6A3C3" w14:textId="2855A900" w:rsidR="00734F3D" w:rsidRPr="00734F3D" w:rsidRDefault="00734F3D" w:rsidP="00734F3D">
      <w:pPr>
        <w:spacing w:line="300" w:lineRule="auto"/>
        <w:ind w:right="7"/>
        <w:jc w:val="both"/>
        <w:rPr>
          <w:lang w:eastAsia="x-none"/>
        </w:rPr>
      </w:pPr>
      <w:r>
        <w:rPr>
          <w:lang w:eastAsia="x-none"/>
        </w:rPr>
        <w:t xml:space="preserve">- </w:t>
      </w:r>
      <w:r w:rsidRPr="00734F3D">
        <w:rPr>
          <w:lang w:eastAsia="x-none"/>
        </w:rPr>
        <w:t xml:space="preserve">rozwiązań materiałowych,  </w:t>
      </w:r>
    </w:p>
    <w:p w14:paraId="30D6BA95" w14:textId="5452DF87" w:rsidR="00734F3D" w:rsidRDefault="00734F3D" w:rsidP="00734F3D">
      <w:pPr>
        <w:spacing w:line="300" w:lineRule="auto"/>
        <w:ind w:right="7"/>
        <w:jc w:val="both"/>
        <w:rPr>
          <w:lang w:eastAsia="x-none"/>
        </w:rPr>
      </w:pPr>
      <w:r>
        <w:rPr>
          <w:lang w:eastAsia="x-none"/>
        </w:rPr>
        <w:t xml:space="preserve">- </w:t>
      </w:r>
      <w:r w:rsidRPr="00734F3D">
        <w:rPr>
          <w:lang w:eastAsia="x-none"/>
        </w:rPr>
        <w:t xml:space="preserve">innych informacji potwierdzających równoważność proponowanych rozwiązań równoważnych. </w:t>
      </w:r>
    </w:p>
    <w:p w14:paraId="1F1952CB" w14:textId="77777777" w:rsidR="00734F3D" w:rsidRDefault="00734F3D" w:rsidP="00734F3D">
      <w:pPr>
        <w:spacing w:line="300" w:lineRule="auto"/>
        <w:ind w:right="7"/>
        <w:jc w:val="both"/>
        <w:rPr>
          <w:lang w:eastAsia="x-none"/>
        </w:rPr>
      </w:pPr>
    </w:p>
    <w:p w14:paraId="38C0C0B8" w14:textId="2CEC54D2" w:rsidR="00734F3D" w:rsidRPr="00734F3D" w:rsidRDefault="00734F3D" w:rsidP="00734F3D">
      <w:pPr>
        <w:spacing w:line="300" w:lineRule="auto"/>
        <w:jc w:val="both"/>
        <w:rPr>
          <w:lang w:eastAsia="x-none"/>
        </w:rPr>
      </w:pPr>
      <w:r w:rsidRPr="00734F3D">
        <w:rPr>
          <w:b/>
          <w:lang w:eastAsia="x-none"/>
        </w:rPr>
        <w:t>i)</w:t>
      </w:r>
      <w:r>
        <w:rPr>
          <w:lang w:eastAsia="x-none"/>
        </w:rPr>
        <w:t xml:space="preserve"> </w:t>
      </w:r>
      <w:r w:rsidRPr="00734F3D">
        <w:rPr>
          <w:lang w:eastAsia="x-none"/>
        </w:rPr>
        <w:t>Koszty związane z wykazaniem równoważności rozwiązań ponosi Wykonawca.</w:t>
      </w:r>
    </w:p>
    <w:p w14:paraId="017ED861" w14:textId="77777777" w:rsidR="00734F3D" w:rsidRDefault="00734F3D" w:rsidP="00734F3D">
      <w:pPr>
        <w:suppressAutoHyphens/>
        <w:spacing w:line="300" w:lineRule="auto"/>
        <w:jc w:val="both"/>
        <w:rPr>
          <w:rFonts w:eastAsiaTheme="minorEastAsia"/>
          <w:lang w:eastAsia="x-none"/>
        </w:rPr>
      </w:pPr>
    </w:p>
    <w:p w14:paraId="13AD8181" w14:textId="5F140BE6" w:rsidR="00734F3D" w:rsidRPr="00734F3D" w:rsidRDefault="00734F3D" w:rsidP="00734F3D">
      <w:pPr>
        <w:suppressAutoHyphens/>
        <w:spacing w:line="300" w:lineRule="auto"/>
        <w:jc w:val="both"/>
        <w:rPr>
          <w:rFonts w:eastAsiaTheme="minorEastAsia"/>
          <w:lang w:eastAsia="x-none"/>
        </w:rPr>
      </w:pPr>
      <w:r w:rsidRPr="00734F3D">
        <w:rPr>
          <w:rFonts w:eastAsiaTheme="minorEastAsia"/>
          <w:b/>
          <w:lang w:eastAsia="x-none"/>
        </w:rPr>
        <w:t>j)</w:t>
      </w:r>
      <w:r>
        <w:rPr>
          <w:rFonts w:eastAsiaTheme="minorEastAsia"/>
          <w:lang w:eastAsia="x-none"/>
        </w:rPr>
        <w:t xml:space="preserve"> </w:t>
      </w:r>
      <w:r w:rsidRPr="00734F3D">
        <w:rPr>
          <w:rFonts w:eastAsiaTheme="minorEastAsia"/>
          <w:lang w:eastAsia="x-none"/>
        </w:rPr>
        <w:t xml:space="preserve">Zaoferowanie rozwiązań równoważnych nie może prowadzić do zdefiniowania nowego, </w:t>
      </w:r>
      <w:r>
        <w:rPr>
          <w:rFonts w:eastAsiaTheme="minorEastAsia"/>
          <w:lang w:eastAsia="x-none"/>
        </w:rPr>
        <w:t xml:space="preserve">                   </w:t>
      </w:r>
      <w:r w:rsidRPr="00734F3D">
        <w:rPr>
          <w:rFonts w:eastAsiaTheme="minorEastAsia"/>
          <w:lang w:eastAsia="x-none"/>
        </w:rPr>
        <w:t xml:space="preserve">w kluczowych elementach niezgodnego z dokumentacją projektową, opisu zamówienia. </w:t>
      </w:r>
    </w:p>
    <w:p w14:paraId="7D6F87F2" w14:textId="77777777" w:rsidR="00734F3D" w:rsidRDefault="00734F3D" w:rsidP="009C3BFD">
      <w:pPr>
        <w:spacing w:line="240" w:lineRule="auto"/>
        <w:ind w:firstLine="426"/>
        <w:jc w:val="both"/>
      </w:pPr>
    </w:p>
    <w:p w14:paraId="488EA80A" w14:textId="4BC6D0C2" w:rsidR="00CF3F57" w:rsidRPr="000F7F98" w:rsidRDefault="00CF3F57" w:rsidP="009464DE">
      <w:pPr>
        <w:tabs>
          <w:tab w:val="num" w:pos="540"/>
        </w:tabs>
        <w:spacing w:line="240" w:lineRule="auto"/>
        <w:rPr>
          <w:highlight w:val="yellow"/>
        </w:rPr>
      </w:pPr>
    </w:p>
    <w:p w14:paraId="4B3A79CC" w14:textId="1DF48189" w:rsidR="00D4430E" w:rsidRPr="000F7F98" w:rsidRDefault="00734F3D" w:rsidP="00D4430E">
      <w:pPr>
        <w:pBdr>
          <w:top w:val="nil"/>
          <w:left w:val="nil"/>
          <w:bottom w:val="nil"/>
          <w:right w:val="nil"/>
          <w:between w:val="nil"/>
        </w:pBdr>
        <w:tabs>
          <w:tab w:val="left" w:pos="726"/>
        </w:tabs>
        <w:spacing w:line="240" w:lineRule="auto"/>
        <w:ind w:left="284" w:hanging="284"/>
        <w:jc w:val="both"/>
        <w:rPr>
          <w:b/>
          <w:color w:val="0070C0"/>
        </w:rPr>
      </w:pPr>
      <w:r>
        <w:rPr>
          <w:b/>
        </w:rPr>
        <w:t>2</w:t>
      </w:r>
      <w:r w:rsidR="00112781">
        <w:rPr>
          <w:b/>
        </w:rPr>
        <w:t>2</w:t>
      </w:r>
      <w:r w:rsidR="00CF3F57" w:rsidRPr="000E53E7">
        <w:rPr>
          <w:b/>
          <w:color w:val="000000" w:themeColor="text1"/>
        </w:rPr>
        <w:t xml:space="preserve">. </w:t>
      </w:r>
      <w:r w:rsidR="00D4430E" w:rsidRPr="000E53E7">
        <w:rPr>
          <w:b/>
          <w:color w:val="000000" w:themeColor="text1"/>
        </w:rPr>
        <w:t>Zamawiający nie dopuszcza składani</w:t>
      </w:r>
      <w:r w:rsidR="00F30938" w:rsidRPr="000E53E7">
        <w:rPr>
          <w:b/>
          <w:color w:val="000000" w:themeColor="text1"/>
        </w:rPr>
        <w:t>a</w:t>
      </w:r>
      <w:r w:rsidR="00D4430E" w:rsidRPr="000E53E7">
        <w:rPr>
          <w:b/>
          <w:color w:val="000000" w:themeColor="text1"/>
        </w:rPr>
        <w:t xml:space="preserve"> ofert częściowych</w:t>
      </w:r>
      <w:r w:rsidR="009464DE" w:rsidRPr="000E53E7">
        <w:rPr>
          <w:b/>
          <w:color w:val="000000" w:themeColor="text1"/>
        </w:rPr>
        <w:t>;</w:t>
      </w:r>
    </w:p>
    <w:p w14:paraId="08AD173F" w14:textId="77777777" w:rsidR="001949B2" w:rsidRPr="000F7F98" w:rsidRDefault="001949B2" w:rsidP="009464DE">
      <w:pPr>
        <w:pBdr>
          <w:top w:val="nil"/>
          <w:left w:val="nil"/>
          <w:bottom w:val="nil"/>
          <w:right w:val="nil"/>
          <w:between w:val="nil"/>
        </w:pBdr>
        <w:tabs>
          <w:tab w:val="left" w:pos="726"/>
        </w:tabs>
        <w:spacing w:line="240" w:lineRule="auto"/>
        <w:jc w:val="both"/>
        <w:rPr>
          <w:highlight w:val="yellow"/>
        </w:rPr>
      </w:pPr>
    </w:p>
    <w:p w14:paraId="6E734351" w14:textId="527C6149" w:rsidR="00D4430E" w:rsidRPr="00BF65CD" w:rsidRDefault="00D4430E" w:rsidP="009464DE">
      <w:pPr>
        <w:pBdr>
          <w:top w:val="nil"/>
          <w:left w:val="nil"/>
          <w:bottom w:val="nil"/>
          <w:right w:val="nil"/>
          <w:between w:val="nil"/>
        </w:pBdr>
        <w:tabs>
          <w:tab w:val="left" w:pos="726"/>
        </w:tabs>
        <w:spacing w:line="240" w:lineRule="auto"/>
        <w:jc w:val="both"/>
        <w:rPr>
          <w:b/>
          <w:color w:val="4F81BD" w:themeColor="accent1"/>
          <w:u w:val="single"/>
        </w:rPr>
      </w:pPr>
      <w:r w:rsidRPr="00BF65CD">
        <w:rPr>
          <w:b/>
          <w:color w:val="4F81BD" w:themeColor="accent1"/>
          <w:u w:val="single"/>
        </w:rPr>
        <w:t>Uzasadnienie nie podzielenia na części:</w:t>
      </w:r>
    </w:p>
    <w:p w14:paraId="7BB2A4E2" w14:textId="77777777" w:rsidR="009464DE" w:rsidRPr="00BF65CD" w:rsidRDefault="009464DE" w:rsidP="009464DE">
      <w:pPr>
        <w:pBdr>
          <w:top w:val="nil"/>
          <w:left w:val="nil"/>
          <w:bottom w:val="nil"/>
          <w:right w:val="nil"/>
          <w:between w:val="nil"/>
        </w:pBdr>
        <w:tabs>
          <w:tab w:val="left" w:pos="726"/>
        </w:tabs>
        <w:spacing w:line="240" w:lineRule="auto"/>
        <w:jc w:val="both"/>
        <w:rPr>
          <w:b/>
          <w:color w:val="4F81BD" w:themeColor="accent1"/>
          <w:highlight w:val="yellow"/>
        </w:rPr>
      </w:pPr>
    </w:p>
    <w:p w14:paraId="2003B717" w14:textId="77777777" w:rsidR="00BF65CD" w:rsidRDefault="00BF65CD" w:rsidP="00BF65CD">
      <w:pPr>
        <w:spacing w:line="240" w:lineRule="auto"/>
        <w:ind w:firstLine="708"/>
        <w:jc w:val="both"/>
      </w:pPr>
      <w:r>
        <w:t>Przedmiotowa inwestycja jest w 98% współfinansowana z Rządowego Funduszu Polski Ład: Program Inwestycji Strategicznych – edycja trzecia PGR. Promesa została udzielona do jednego postępowania, które swoim zakresem powinno objąć całą inwestycję zgłoszoną we wniosku o dofinansowanie. W  edycji przyjęto założenie: 1 promesa to 1 postępowanie.</w:t>
      </w:r>
    </w:p>
    <w:p w14:paraId="4993BC8E" w14:textId="77777777" w:rsidR="00BF65CD" w:rsidRDefault="00BF65CD" w:rsidP="00BF65CD">
      <w:pPr>
        <w:spacing w:line="240" w:lineRule="auto"/>
        <w:ind w:firstLine="708"/>
        <w:jc w:val="both"/>
      </w:pPr>
      <w:r>
        <w:t>Regulacje prawne obowiązujące Zamawiającego stanowią, że Wykonawca zobowiązany jest zapewnić finansowania Inwestycji w części niepokrytej udziałem własnym Wnioskodawcy (Zamawiającego), na czas poprzedzający wypłatę z Promesy. W przypadku niniejszej inwestycji Wykonawca zamówienia musi zapewnić finansowanie każdego z etapów robót składających się na całość zamówienia.</w:t>
      </w:r>
    </w:p>
    <w:p w14:paraId="43B56D33" w14:textId="77777777" w:rsidR="00BF65CD" w:rsidRDefault="00BF65CD" w:rsidP="00BF65CD">
      <w:pPr>
        <w:spacing w:line="240" w:lineRule="auto"/>
        <w:ind w:firstLine="708"/>
        <w:jc w:val="both"/>
      </w:pPr>
      <w:r>
        <w:t xml:space="preserve">Nie bez znaczenia pozostaje również bieżąca oraz przewidywana stopa inflacji, w skutek której, po tak znacznym upływie czasu od zakończenie realizacji inwestycji (13 miesięcy od daty podpisania umowy) otrzymane wynagrodzenie byłoby niższe – mniej warte, niż w chwili, w której przy standardowych zasadach płatności za wykonane roboty budowlane otrzymałby wykonawca. </w:t>
      </w:r>
    </w:p>
    <w:p w14:paraId="222B20A9" w14:textId="77777777" w:rsidR="00BF65CD" w:rsidRDefault="00BF65CD" w:rsidP="00BF65CD">
      <w:pPr>
        <w:spacing w:line="240" w:lineRule="auto"/>
        <w:ind w:firstLine="708"/>
        <w:jc w:val="both"/>
      </w:pPr>
      <w:r>
        <w:t>Zakres robót objęty przedmiotowym postępowaniem przetargowym obejmuje przebudowę odcinka drogi o długości 2,0 km a rodzaj robót jest typowy dla robót drogowych. Dzielenie zamówienia na części wymusiłoby potrzebę skoordynowania działań różnych wykonawców realizujących poszczególne części zamówienia (warstwy konstrukcji drogi, elementy infrastruktury drogowej) a to mogłaby poważnie zagrozić właściwemu wykonaniu zamówienia i tym samym groziłoby nadmiernymi trudnościami technicznymi lub nadmiernymi kosztami wykonania zamówienia, a także poważną groźbą nieprawidłowej realizacji inwestycji.</w:t>
      </w:r>
    </w:p>
    <w:p w14:paraId="6B90B2C8" w14:textId="77777777" w:rsidR="00BF65CD" w:rsidRDefault="00BF65CD" w:rsidP="00BF65CD">
      <w:pPr>
        <w:spacing w:line="240" w:lineRule="auto"/>
        <w:ind w:firstLine="708"/>
        <w:jc w:val="both"/>
      </w:pPr>
      <w:r>
        <w:t xml:space="preserve">Biorąc również pod uwagę trwający stan zagrożenia epidemiologicznego, który negatywnie wpływa na płynność finansową małych i średnich przedsiębiorstw, dodatkowe długotrwałe obciążenie finansowe (zamrożenie środków finansowych) powoduje, że złożenie oferty na część zamówienia jest niekorzystne dla Wykonawcy. </w:t>
      </w:r>
    </w:p>
    <w:p w14:paraId="2927961F" w14:textId="77777777" w:rsidR="00BF65CD" w:rsidRDefault="00BF65CD" w:rsidP="00BF65CD">
      <w:pPr>
        <w:spacing w:line="240" w:lineRule="auto"/>
        <w:ind w:firstLine="708"/>
        <w:jc w:val="both"/>
      </w:pPr>
      <w:r>
        <w:t>Z powyższych powodów, przy takich obciążeniach nałożonych na wykonawców byliby oni nie zainteresowani złożeniem ofert w ramach zamówienia. Faktycznie zatem podział zamówienia na części prowadziłby do ograniczenia konkurencji zwłaszcza wśród małych i średnich przedsiębiorstw, które nie dysponują znacznymi środkami finansowymi, jakie na okres realizacji całej inwestycji (tj. przez ponad rok) musiałyby zostać zamrożone. Ograniczenie konkurencji w sposób negatywny może odbić się na wysokości cen i ilości ofert.</w:t>
      </w:r>
    </w:p>
    <w:p w14:paraId="6EB6F9A7" w14:textId="77777777" w:rsidR="00BF65CD" w:rsidRDefault="00BF65CD" w:rsidP="00BF65CD">
      <w:pPr>
        <w:spacing w:line="240" w:lineRule="auto"/>
        <w:ind w:firstLine="708"/>
        <w:jc w:val="both"/>
      </w:pPr>
      <w:r>
        <w:rPr>
          <w:lang w:eastAsia="ar-SA"/>
        </w:rPr>
        <w:t xml:space="preserve">Zgodnie z art. 25 ust. 2 ustawy Pzp przedmiotowe zamówienie jest niepodzielne na części ze względów technicznych, organizacyjnych i ekonomicznych, które tworzą nierozerwalną całość. W związku z powyższym </w:t>
      </w:r>
      <w:r>
        <w:t xml:space="preserve">Zamawiający uważa, iż bezzasadne, a wręcz niemożliwe jest wydzielenie i składanie ofert częściowych w przedmiotowym postępowaniu. </w:t>
      </w:r>
    </w:p>
    <w:p w14:paraId="3078B2B8" w14:textId="77777777" w:rsidR="00D4430E" w:rsidRPr="002F0AFC" w:rsidRDefault="00D4430E" w:rsidP="007F6CB2">
      <w:pPr>
        <w:pBdr>
          <w:top w:val="nil"/>
          <w:left w:val="nil"/>
          <w:bottom w:val="nil"/>
          <w:right w:val="nil"/>
          <w:between w:val="nil"/>
        </w:pBdr>
        <w:tabs>
          <w:tab w:val="left" w:pos="726"/>
        </w:tabs>
        <w:spacing w:line="240" w:lineRule="auto"/>
        <w:ind w:left="284" w:hanging="284"/>
        <w:jc w:val="both"/>
        <w:rPr>
          <w:color w:val="FF0000"/>
        </w:rPr>
      </w:pPr>
    </w:p>
    <w:p w14:paraId="565522CE" w14:textId="2C0FBB56" w:rsidR="008A22F0" w:rsidRDefault="00A92280" w:rsidP="008A22F0">
      <w:pPr>
        <w:spacing w:line="300" w:lineRule="auto"/>
        <w:jc w:val="both"/>
      </w:pPr>
      <w:r>
        <w:rPr>
          <w:b/>
        </w:rPr>
        <w:t>2</w:t>
      </w:r>
      <w:r w:rsidR="00112781">
        <w:rPr>
          <w:b/>
        </w:rPr>
        <w:t>3</w:t>
      </w:r>
      <w:r w:rsidR="00D4430E" w:rsidRPr="00B2742F">
        <w:rPr>
          <w:b/>
        </w:rPr>
        <w:t>.</w:t>
      </w:r>
      <w:r w:rsidR="00D4430E" w:rsidRPr="00B2742F">
        <w:t xml:space="preserve"> </w:t>
      </w:r>
      <w:r w:rsidR="008A22F0" w:rsidRPr="008A22F0">
        <w:t xml:space="preserve">Zamawiający </w:t>
      </w:r>
      <w:r w:rsidR="008A22F0" w:rsidRPr="001B72E4">
        <w:rPr>
          <w:b/>
        </w:rPr>
        <w:t>wymaga</w:t>
      </w:r>
      <w:r w:rsidR="008A22F0" w:rsidRPr="008A22F0">
        <w:t xml:space="preserve"> złożenia kosztorysu ofertowego do oferty</w:t>
      </w:r>
    </w:p>
    <w:p w14:paraId="1E7E8259" w14:textId="77777777" w:rsidR="006D48F0" w:rsidRDefault="006D48F0" w:rsidP="008A22F0">
      <w:pPr>
        <w:spacing w:line="300" w:lineRule="auto"/>
        <w:jc w:val="both"/>
        <w:rPr>
          <w:rFonts w:ascii="Verdana" w:hAnsi="Verdana"/>
          <w:sz w:val="18"/>
          <w:szCs w:val="18"/>
        </w:rPr>
      </w:pPr>
    </w:p>
    <w:p w14:paraId="66D04817" w14:textId="7DC40B9C" w:rsidR="006D48F0" w:rsidRPr="006D48F0" w:rsidRDefault="00112781" w:rsidP="008A22F0">
      <w:pPr>
        <w:spacing w:line="300" w:lineRule="auto"/>
        <w:jc w:val="both"/>
      </w:pPr>
      <w:r>
        <w:rPr>
          <w:b/>
        </w:rPr>
        <w:t>24</w:t>
      </w:r>
      <w:r w:rsidR="006D48F0" w:rsidRPr="006D48F0">
        <w:rPr>
          <w:b/>
        </w:rPr>
        <w:t>.</w:t>
      </w:r>
      <w:r w:rsidR="006D48F0">
        <w:t xml:space="preserve"> </w:t>
      </w:r>
      <w:r w:rsidR="006D48F0" w:rsidRPr="006D48F0">
        <w:t xml:space="preserve">Zamawiający </w:t>
      </w:r>
      <w:r w:rsidR="006D48F0" w:rsidRPr="002046E9">
        <w:rPr>
          <w:b/>
        </w:rPr>
        <w:t>nie dopuszcza</w:t>
      </w:r>
      <w:r w:rsidR="006D48F0" w:rsidRPr="006D48F0">
        <w:t xml:space="preserve"> składania ofert częściowych</w:t>
      </w:r>
    </w:p>
    <w:p w14:paraId="0E7CDAF8" w14:textId="77777777" w:rsidR="008A22F0" w:rsidRDefault="008A22F0" w:rsidP="008A22F0">
      <w:pPr>
        <w:pBdr>
          <w:top w:val="nil"/>
          <w:left w:val="nil"/>
          <w:bottom w:val="nil"/>
          <w:right w:val="nil"/>
          <w:between w:val="nil"/>
        </w:pBdr>
        <w:tabs>
          <w:tab w:val="left" w:pos="726"/>
        </w:tabs>
        <w:spacing w:line="240" w:lineRule="auto"/>
        <w:jc w:val="both"/>
      </w:pPr>
    </w:p>
    <w:p w14:paraId="72FE2107" w14:textId="30E0C920" w:rsidR="00805E12" w:rsidRPr="00B2742F" w:rsidRDefault="00112781" w:rsidP="007F6CB2">
      <w:pPr>
        <w:pBdr>
          <w:top w:val="nil"/>
          <w:left w:val="nil"/>
          <w:bottom w:val="nil"/>
          <w:right w:val="nil"/>
          <w:between w:val="nil"/>
        </w:pBdr>
        <w:tabs>
          <w:tab w:val="left" w:pos="726"/>
        </w:tabs>
        <w:spacing w:line="240" w:lineRule="auto"/>
        <w:ind w:left="284" w:hanging="284"/>
        <w:jc w:val="both"/>
      </w:pPr>
      <w:r>
        <w:rPr>
          <w:b/>
        </w:rPr>
        <w:t xml:space="preserve">25. </w:t>
      </w:r>
      <w:r w:rsidR="008A22F0">
        <w:t xml:space="preserve"> </w:t>
      </w:r>
      <w:r w:rsidR="00B17CED" w:rsidRPr="00B2742F">
        <w:t xml:space="preserve">Zamawiający </w:t>
      </w:r>
      <w:r w:rsidR="00B17CED" w:rsidRPr="00B2742F">
        <w:rPr>
          <w:b/>
        </w:rPr>
        <w:t>nie dopuszcza</w:t>
      </w:r>
      <w:r w:rsidR="00B17CED" w:rsidRPr="00B2742F">
        <w:t xml:space="preserve"> skład</w:t>
      </w:r>
      <w:r w:rsidR="00E24A41" w:rsidRPr="00B2742F">
        <w:t>ania ofert wariantowych</w:t>
      </w:r>
      <w:r w:rsidR="00B17CED" w:rsidRPr="00B2742F">
        <w:t>.</w:t>
      </w:r>
    </w:p>
    <w:p w14:paraId="385D59AC" w14:textId="77777777" w:rsidR="00E24A41" w:rsidRPr="00B2742F" w:rsidRDefault="00E24A41" w:rsidP="009A159E">
      <w:pPr>
        <w:spacing w:line="240" w:lineRule="auto"/>
        <w:ind w:left="142"/>
        <w:jc w:val="both"/>
      </w:pPr>
    </w:p>
    <w:p w14:paraId="382B22E2" w14:textId="627D25C4" w:rsidR="009D7E61" w:rsidRPr="00B2742F" w:rsidRDefault="00112781" w:rsidP="009A159E">
      <w:pPr>
        <w:spacing w:line="240" w:lineRule="auto"/>
        <w:jc w:val="both"/>
      </w:pPr>
      <w:r>
        <w:rPr>
          <w:b/>
        </w:rPr>
        <w:t>26</w:t>
      </w:r>
      <w:r w:rsidR="00805E12" w:rsidRPr="00B2742F">
        <w:t xml:space="preserve">. </w:t>
      </w:r>
      <w:r w:rsidR="00E24A41" w:rsidRPr="00B2742F">
        <w:t xml:space="preserve">Zamawiający </w:t>
      </w:r>
      <w:r w:rsidR="00E24A41" w:rsidRPr="00B2742F">
        <w:rPr>
          <w:b/>
        </w:rPr>
        <w:t>nie określa</w:t>
      </w:r>
      <w:r w:rsidR="00E24A41" w:rsidRPr="00B2742F">
        <w:t xml:space="preserve"> dodatkowych wymagań związanych z zatrudnianiem osób, </w:t>
      </w:r>
      <w:r w:rsidR="005E7C2D">
        <w:t xml:space="preserve">                     </w:t>
      </w:r>
      <w:r w:rsidR="00E24A41" w:rsidRPr="00B2742F">
        <w:t>o których mowa w art. 96 ust. 2 pkt 2 ustawy PZP.</w:t>
      </w:r>
    </w:p>
    <w:p w14:paraId="733C909B" w14:textId="77777777" w:rsidR="009D7E61" w:rsidRPr="00B2742F" w:rsidRDefault="009D7E61" w:rsidP="009A159E">
      <w:pPr>
        <w:pStyle w:val="Akapitzlist"/>
        <w:spacing w:line="240" w:lineRule="auto"/>
      </w:pPr>
    </w:p>
    <w:p w14:paraId="0A658218" w14:textId="75AFE9E3" w:rsidR="009D7E61" w:rsidRPr="00B2742F" w:rsidRDefault="00112781" w:rsidP="009A159E">
      <w:pPr>
        <w:spacing w:line="240" w:lineRule="auto"/>
        <w:jc w:val="both"/>
      </w:pPr>
      <w:r>
        <w:rPr>
          <w:b/>
        </w:rPr>
        <w:t>27</w:t>
      </w:r>
      <w:r w:rsidR="00805E12" w:rsidRPr="00B2742F">
        <w:rPr>
          <w:b/>
        </w:rPr>
        <w:t>.</w:t>
      </w:r>
      <w:r w:rsidR="00805E12" w:rsidRPr="00B2742F">
        <w:t xml:space="preserve"> </w:t>
      </w:r>
      <w:r w:rsidR="009D7E61" w:rsidRPr="00B2742F">
        <w:t xml:space="preserve">Zamawiający </w:t>
      </w:r>
      <w:r w:rsidR="009D7E61" w:rsidRPr="00B2742F">
        <w:rPr>
          <w:b/>
        </w:rPr>
        <w:t>nie zastrzega</w:t>
      </w:r>
      <w:r w:rsidR="009D7E61" w:rsidRPr="00B2742F">
        <w:t xml:space="preserve"> możliwości ubiegania się o udzielenie zamówienia wyłącznie przez Wykonawców, o których mowa w art. 94 ustawy PZP.</w:t>
      </w:r>
    </w:p>
    <w:p w14:paraId="3717E115" w14:textId="77777777" w:rsidR="009D7E61" w:rsidRPr="00B2742F" w:rsidRDefault="009D7E61" w:rsidP="009D7E61">
      <w:pPr>
        <w:pStyle w:val="Akapitzlist"/>
      </w:pPr>
    </w:p>
    <w:p w14:paraId="6790CB66" w14:textId="7AB47677" w:rsidR="009D7E61" w:rsidRPr="00B2742F" w:rsidRDefault="00112781" w:rsidP="009A159E">
      <w:pPr>
        <w:spacing w:line="240" w:lineRule="auto"/>
        <w:jc w:val="both"/>
      </w:pPr>
      <w:r>
        <w:rPr>
          <w:b/>
        </w:rPr>
        <w:t>28</w:t>
      </w:r>
      <w:r w:rsidR="00805E12" w:rsidRPr="00B2742F">
        <w:rPr>
          <w:b/>
        </w:rPr>
        <w:t>.</w:t>
      </w:r>
      <w:r w:rsidR="00805E12" w:rsidRPr="00B2742F">
        <w:t xml:space="preserve"> </w:t>
      </w:r>
      <w:r w:rsidR="00B17CED" w:rsidRPr="00B2742F">
        <w:t xml:space="preserve">Zamawiający </w:t>
      </w:r>
      <w:r w:rsidR="00B17CED" w:rsidRPr="00B2742F">
        <w:rPr>
          <w:b/>
        </w:rPr>
        <w:t>nie przewiduje</w:t>
      </w:r>
      <w:r w:rsidR="00B17CED" w:rsidRPr="00B2742F">
        <w:t xml:space="preserve"> udzielania zamówień, o których mowa w art. 214 ust. 1 pkt 7 i 8.</w:t>
      </w:r>
    </w:p>
    <w:p w14:paraId="4FF5DDDA" w14:textId="77777777" w:rsidR="009D7E61" w:rsidRPr="00B2742F" w:rsidRDefault="009D7E61" w:rsidP="009A159E">
      <w:pPr>
        <w:pStyle w:val="Akapitzlist"/>
        <w:spacing w:line="240" w:lineRule="auto"/>
      </w:pPr>
    </w:p>
    <w:p w14:paraId="5EF606F7" w14:textId="4E144CF2" w:rsidR="009D7E61" w:rsidRPr="00B2742F" w:rsidRDefault="00112781" w:rsidP="009A159E">
      <w:pPr>
        <w:spacing w:line="240" w:lineRule="auto"/>
        <w:jc w:val="both"/>
      </w:pPr>
      <w:r>
        <w:rPr>
          <w:b/>
        </w:rPr>
        <w:t>29</w:t>
      </w:r>
      <w:r w:rsidR="00DB13AF" w:rsidRPr="00B2742F">
        <w:rPr>
          <w:b/>
        </w:rPr>
        <w:t>.</w:t>
      </w:r>
      <w:r w:rsidR="00DB13AF" w:rsidRPr="00B2742F">
        <w:t xml:space="preserve"> </w:t>
      </w:r>
      <w:r w:rsidR="009D7E61" w:rsidRPr="00B2742F">
        <w:t>Rozliczenie prowadzone między</w:t>
      </w:r>
      <w:r w:rsidR="002046E9">
        <w:t xml:space="preserve"> Zamawiającym a W</w:t>
      </w:r>
      <w:r w:rsidR="009D7E61" w:rsidRPr="00B2742F">
        <w:t>ykonawcą</w:t>
      </w:r>
      <w:r w:rsidR="002046E9">
        <w:t xml:space="preserve"> odbywać się </w:t>
      </w:r>
      <w:r w:rsidR="009D7E61" w:rsidRPr="00B2742F">
        <w:t xml:space="preserve"> będzie </w:t>
      </w:r>
      <w:r w:rsidR="002046E9">
        <w:t xml:space="preserve">                      </w:t>
      </w:r>
      <w:r w:rsidR="009D7E61" w:rsidRPr="00B2742F">
        <w:t>w PLN.</w:t>
      </w:r>
    </w:p>
    <w:p w14:paraId="0599B4E6" w14:textId="77777777" w:rsidR="009D7E61" w:rsidRPr="00B2742F" w:rsidRDefault="009D7E61" w:rsidP="009A159E">
      <w:pPr>
        <w:pStyle w:val="Akapitzlist"/>
        <w:spacing w:line="240" w:lineRule="auto"/>
      </w:pPr>
    </w:p>
    <w:p w14:paraId="4ECF5DC0" w14:textId="43162166" w:rsidR="009D7E61" w:rsidRPr="00B2742F" w:rsidRDefault="008A22F0" w:rsidP="009A159E">
      <w:pPr>
        <w:spacing w:line="240" w:lineRule="auto"/>
        <w:jc w:val="both"/>
      </w:pPr>
      <w:r>
        <w:rPr>
          <w:b/>
        </w:rPr>
        <w:t>3</w:t>
      </w:r>
      <w:r w:rsidR="00112781">
        <w:rPr>
          <w:b/>
        </w:rPr>
        <w:t>0</w:t>
      </w:r>
      <w:r w:rsidR="00DB13AF" w:rsidRPr="00B2742F">
        <w:rPr>
          <w:b/>
        </w:rPr>
        <w:t>.</w:t>
      </w:r>
      <w:r w:rsidR="00DB13AF" w:rsidRPr="00B2742F">
        <w:t xml:space="preserve"> </w:t>
      </w:r>
      <w:r w:rsidR="009D7E61" w:rsidRPr="00B2742F">
        <w:t xml:space="preserve">Zamawiający </w:t>
      </w:r>
      <w:r w:rsidR="009D7E61" w:rsidRPr="00B2742F">
        <w:rPr>
          <w:b/>
        </w:rPr>
        <w:t>nie przewiduje</w:t>
      </w:r>
      <w:r w:rsidR="009D7E61" w:rsidRPr="00B2742F">
        <w:t xml:space="preserve"> zwrotu kosztów udziału w postępowaniu</w:t>
      </w:r>
      <w:r w:rsidR="00A57D6D" w:rsidRPr="00B2742F">
        <w:t>.</w:t>
      </w:r>
    </w:p>
    <w:p w14:paraId="0C2094AF" w14:textId="77777777" w:rsidR="00A57D6D" w:rsidRPr="00B2742F" w:rsidRDefault="00A57D6D" w:rsidP="009A159E">
      <w:pPr>
        <w:pStyle w:val="Akapitzlist"/>
        <w:spacing w:line="240" w:lineRule="auto"/>
      </w:pPr>
    </w:p>
    <w:p w14:paraId="3E20D1E2" w14:textId="43EE1D54" w:rsidR="00A57D6D" w:rsidRPr="00B2742F" w:rsidRDefault="008A22F0" w:rsidP="009A159E">
      <w:pPr>
        <w:spacing w:line="240" w:lineRule="auto"/>
        <w:jc w:val="both"/>
      </w:pPr>
      <w:r>
        <w:rPr>
          <w:b/>
        </w:rPr>
        <w:t>3</w:t>
      </w:r>
      <w:r w:rsidR="00112781">
        <w:rPr>
          <w:b/>
        </w:rPr>
        <w:t>1</w:t>
      </w:r>
      <w:r w:rsidR="00DB13AF" w:rsidRPr="00B2742F">
        <w:rPr>
          <w:b/>
        </w:rPr>
        <w:t>.</w:t>
      </w:r>
      <w:r w:rsidR="00DB13AF" w:rsidRPr="00B2742F">
        <w:t xml:space="preserve"> </w:t>
      </w:r>
      <w:r w:rsidR="00A57D6D" w:rsidRPr="00B2742F">
        <w:t xml:space="preserve">Zamawiający </w:t>
      </w:r>
      <w:r w:rsidR="00A57D6D" w:rsidRPr="00B2742F">
        <w:rPr>
          <w:b/>
        </w:rPr>
        <w:t>nie stawia</w:t>
      </w:r>
      <w:r w:rsidR="00A57D6D" w:rsidRPr="00B2742F">
        <w:t xml:space="preserve"> obowią</w:t>
      </w:r>
      <w:r w:rsidR="00391066">
        <w:t>zku osobistego wykonania przez W</w:t>
      </w:r>
      <w:r w:rsidR="00A57D6D" w:rsidRPr="00B2742F">
        <w:t>ykonawcę kluczowych zadań</w:t>
      </w:r>
      <w:r w:rsidR="00DF097D">
        <w:t xml:space="preserve"> / części zamówienia</w:t>
      </w:r>
      <w:r w:rsidR="00A57D6D" w:rsidRPr="00B2742F">
        <w:t>.</w:t>
      </w:r>
    </w:p>
    <w:p w14:paraId="79C80DDC" w14:textId="77777777" w:rsidR="00A57D6D" w:rsidRPr="00B2742F" w:rsidRDefault="00A57D6D" w:rsidP="009A159E">
      <w:pPr>
        <w:pStyle w:val="Akapitzlist"/>
        <w:spacing w:line="240" w:lineRule="auto"/>
      </w:pPr>
    </w:p>
    <w:p w14:paraId="0A8E8F0C" w14:textId="7DC07074" w:rsidR="00ED3B45" w:rsidRPr="00B2742F" w:rsidRDefault="00A92280" w:rsidP="009A159E">
      <w:pPr>
        <w:spacing w:line="240" w:lineRule="auto"/>
        <w:jc w:val="both"/>
      </w:pPr>
      <w:r>
        <w:rPr>
          <w:b/>
        </w:rPr>
        <w:t>3</w:t>
      </w:r>
      <w:r w:rsidR="00112781">
        <w:rPr>
          <w:b/>
        </w:rPr>
        <w:t>2</w:t>
      </w:r>
      <w:r w:rsidR="00DB13AF" w:rsidRPr="00B2742F">
        <w:rPr>
          <w:b/>
        </w:rPr>
        <w:t>.</w:t>
      </w:r>
      <w:r w:rsidR="00DB13AF" w:rsidRPr="00B2742F">
        <w:t xml:space="preserve"> </w:t>
      </w:r>
      <w:r w:rsidR="00ED3B45" w:rsidRPr="00B2742F">
        <w:t xml:space="preserve">Zamawiający </w:t>
      </w:r>
      <w:r w:rsidR="00ED3B45" w:rsidRPr="00B2742F">
        <w:rPr>
          <w:b/>
        </w:rPr>
        <w:t>nie prowadzi</w:t>
      </w:r>
      <w:r w:rsidR="00ED3B45" w:rsidRPr="00B2742F">
        <w:t xml:space="preserve"> postępowania w celu zawarcia umowy ramowej.</w:t>
      </w:r>
    </w:p>
    <w:p w14:paraId="7F0790F7" w14:textId="77777777" w:rsidR="00A57D6D" w:rsidRPr="00B2742F" w:rsidRDefault="00A57D6D" w:rsidP="009A159E">
      <w:pPr>
        <w:pStyle w:val="Akapitzlist"/>
        <w:spacing w:line="240" w:lineRule="auto"/>
      </w:pPr>
    </w:p>
    <w:p w14:paraId="7CA2724B" w14:textId="5404E7E8" w:rsidR="00A57D6D" w:rsidRPr="00B2742F" w:rsidRDefault="00112781" w:rsidP="009A159E">
      <w:pPr>
        <w:spacing w:line="240" w:lineRule="auto"/>
        <w:jc w:val="both"/>
      </w:pPr>
      <w:r>
        <w:rPr>
          <w:b/>
        </w:rPr>
        <w:t>33</w:t>
      </w:r>
      <w:r w:rsidR="00971EA4" w:rsidRPr="00B2742F">
        <w:rPr>
          <w:b/>
        </w:rPr>
        <w:t>.</w:t>
      </w:r>
      <w:r w:rsidR="00DB13AF" w:rsidRPr="00B2742F">
        <w:t xml:space="preserve"> </w:t>
      </w:r>
      <w:r w:rsidR="00A57D6D" w:rsidRPr="00B2742F">
        <w:t xml:space="preserve">Zamawiający </w:t>
      </w:r>
      <w:r w:rsidR="00A57D6D" w:rsidRPr="00B2742F">
        <w:rPr>
          <w:b/>
        </w:rPr>
        <w:t>nie przewiduje</w:t>
      </w:r>
      <w:r w:rsidR="00A57D6D" w:rsidRPr="00B2742F">
        <w:t xml:space="preserve"> aukcji elektronicznej</w:t>
      </w:r>
      <w:r w:rsidR="001A3F15" w:rsidRPr="00B2742F">
        <w:t>.</w:t>
      </w:r>
    </w:p>
    <w:p w14:paraId="24663D7B" w14:textId="77777777" w:rsidR="00A57D6D" w:rsidRPr="00B2742F" w:rsidRDefault="00A57D6D" w:rsidP="009A159E">
      <w:pPr>
        <w:pStyle w:val="Akapitzlist"/>
        <w:spacing w:line="240" w:lineRule="auto"/>
      </w:pPr>
    </w:p>
    <w:p w14:paraId="0114BE6B" w14:textId="7F977501" w:rsidR="00A57D6D" w:rsidRPr="00B2742F" w:rsidRDefault="008A22F0" w:rsidP="009A159E">
      <w:pPr>
        <w:spacing w:line="240" w:lineRule="auto"/>
        <w:jc w:val="both"/>
      </w:pPr>
      <w:r>
        <w:rPr>
          <w:b/>
        </w:rPr>
        <w:t>3</w:t>
      </w:r>
      <w:r w:rsidR="00112781">
        <w:rPr>
          <w:b/>
        </w:rPr>
        <w:t>4</w:t>
      </w:r>
      <w:r w:rsidR="00DB13AF" w:rsidRPr="00B2742F">
        <w:rPr>
          <w:b/>
        </w:rPr>
        <w:t>.</w:t>
      </w:r>
      <w:r w:rsidR="00DB13AF" w:rsidRPr="00B2742F">
        <w:t xml:space="preserve"> </w:t>
      </w:r>
      <w:r w:rsidR="00A57D6D" w:rsidRPr="00B2742F">
        <w:t xml:space="preserve">Zamawiający </w:t>
      </w:r>
      <w:r w:rsidR="00A57D6D" w:rsidRPr="00B2742F">
        <w:rPr>
          <w:b/>
        </w:rPr>
        <w:t>nie przewiduje</w:t>
      </w:r>
      <w:r w:rsidR="00341A4A">
        <w:rPr>
          <w:b/>
        </w:rPr>
        <w:t xml:space="preserve"> / nie wymaga</w:t>
      </w:r>
      <w:r w:rsidR="00A57D6D" w:rsidRPr="00B2742F">
        <w:t xml:space="preserve"> złożenia oferty w postaci katalogów elektronicznych lub dołączenia katalogów elektronicznych do oferty.</w:t>
      </w:r>
    </w:p>
    <w:p w14:paraId="07088963" w14:textId="77777777" w:rsidR="00A57D6D" w:rsidRPr="00B2742F" w:rsidRDefault="00A57D6D" w:rsidP="009A159E">
      <w:pPr>
        <w:pStyle w:val="Akapitzlist"/>
        <w:spacing w:line="240" w:lineRule="auto"/>
      </w:pPr>
    </w:p>
    <w:p w14:paraId="120475EA" w14:textId="6583B3E3" w:rsidR="00477F2B" w:rsidRDefault="00112781" w:rsidP="009A159E">
      <w:pPr>
        <w:spacing w:line="240" w:lineRule="auto"/>
        <w:jc w:val="both"/>
      </w:pPr>
      <w:r>
        <w:rPr>
          <w:b/>
        </w:rPr>
        <w:t>35</w:t>
      </w:r>
      <w:r w:rsidR="00DB13AF" w:rsidRPr="00B2742F">
        <w:rPr>
          <w:b/>
        </w:rPr>
        <w:t xml:space="preserve">. </w:t>
      </w:r>
      <w:r w:rsidR="00A57D6D" w:rsidRPr="00B2742F">
        <w:rPr>
          <w:b/>
        </w:rPr>
        <w:t>Zamawiający nie żąda od Wykonawcy złożenia przedmiotowych środków dowodowych</w:t>
      </w:r>
      <w:r w:rsidR="00A57D6D" w:rsidRPr="00B2742F">
        <w:t>.</w:t>
      </w:r>
    </w:p>
    <w:p w14:paraId="437B5278" w14:textId="77777777" w:rsidR="00402845" w:rsidRDefault="00402845" w:rsidP="00402845">
      <w:pPr>
        <w:spacing w:line="300" w:lineRule="auto"/>
        <w:jc w:val="both"/>
        <w:rPr>
          <w:rFonts w:ascii="Verdana" w:hAnsi="Verdana" w:cs="Times New Roman"/>
          <w:color w:val="000000"/>
          <w:sz w:val="18"/>
          <w:szCs w:val="18"/>
        </w:rPr>
      </w:pPr>
    </w:p>
    <w:p w14:paraId="2E75DD25" w14:textId="681D4EBE" w:rsidR="00402845" w:rsidRPr="00402845" w:rsidRDefault="00112781" w:rsidP="00402845">
      <w:pPr>
        <w:spacing w:line="300" w:lineRule="auto"/>
        <w:jc w:val="both"/>
      </w:pPr>
      <w:r>
        <w:rPr>
          <w:b/>
          <w:color w:val="000000"/>
        </w:rPr>
        <w:t>36</w:t>
      </w:r>
      <w:r w:rsidR="00402845" w:rsidRPr="00402845">
        <w:rPr>
          <w:b/>
          <w:color w:val="000000"/>
        </w:rPr>
        <w:t>.</w:t>
      </w:r>
      <w:r w:rsidR="00402845">
        <w:rPr>
          <w:color w:val="000000"/>
        </w:rPr>
        <w:t xml:space="preserve"> </w:t>
      </w:r>
      <w:r w:rsidR="00402845" w:rsidRPr="00402845">
        <w:rPr>
          <w:color w:val="000000"/>
        </w:rPr>
        <w:t xml:space="preserve">Zamawiający </w:t>
      </w:r>
      <w:r w:rsidR="00402845" w:rsidRPr="00874B9C">
        <w:rPr>
          <w:b/>
          <w:color w:val="000000"/>
        </w:rPr>
        <w:t>nie zamierza</w:t>
      </w:r>
      <w:r w:rsidR="00402845" w:rsidRPr="00402845">
        <w:rPr>
          <w:color w:val="000000"/>
        </w:rPr>
        <w:t xml:space="preserve"> ustanowić dynamicznego systemu zakupów.</w:t>
      </w:r>
    </w:p>
    <w:p w14:paraId="7AB1A117" w14:textId="77777777" w:rsidR="00402845" w:rsidRPr="00402845" w:rsidRDefault="00402845" w:rsidP="00402845">
      <w:pPr>
        <w:spacing w:line="300" w:lineRule="auto"/>
        <w:ind w:left="720"/>
        <w:contextualSpacing/>
        <w:rPr>
          <w:color w:val="000000"/>
        </w:rPr>
      </w:pPr>
    </w:p>
    <w:p w14:paraId="0B7DE898" w14:textId="3BA8B667" w:rsidR="00402845" w:rsidRPr="00402845" w:rsidRDefault="00112781" w:rsidP="00402845">
      <w:pPr>
        <w:spacing w:line="300" w:lineRule="auto"/>
        <w:jc w:val="both"/>
      </w:pPr>
      <w:r>
        <w:rPr>
          <w:b/>
          <w:color w:val="000000"/>
        </w:rPr>
        <w:t>37</w:t>
      </w:r>
      <w:r w:rsidR="00402845" w:rsidRPr="00402845">
        <w:rPr>
          <w:b/>
          <w:color w:val="000000"/>
        </w:rPr>
        <w:t>.</w:t>
      </w:r>
      <w:r w:rsidR="00402845">
        <w:rPr>
          <w:color w:val="000000"/>
        </w:rPr>
        <w:t xml:space="preserve"> </w:t>
      </w:r>
      <w:r w:rsidR="00402845" w:rsidRPr="00402845">
        <w:rPr>
          <w:color w:val="000000"/>
        </w:rPr>
        <w:t xml:space="preserve">Zamawiający </w:t>
      </w:r>
      <w:r w:rsidR="00402845" w:rsidRPr="00874B9C">
        <w:rPr>
          <w:b/>
          <w:color w:val="000000"/>
        </w:rPr>
        <w:t>nie przewiduje</w:t>
      </w:r>
      <w:r w:rsidR="00402845" w:rsidRPr="00402845">
        <w:rPr>
          <w:color w:val="000000"/>
        </w:rPr>
        <w:t xml:space="preserve"> rozliczenia w walutach obcych.</w:t>
      </w:r>
    </w:p>
    <w:p w14:paraId="7850BECC" w14:textId="77777777" w:rsidR="00402845" w:rsidRPr="00402845" w:rsidRDefault="00402845" w:rsidP="00402845">
      <w:pPr>
        <w:spacing w:line="300" w:lineRule="auto"/>
        <w:ind w:left="720"/>
        <w:contextualSpacing/>
        <w:rPr>
          <w:color w:val="000000"/>
        </w:rPr>
      </w:pPr>
    </w:p>
    <w:p w14:paraId="4CB47F0F" w14:textId="179CC3A4" w:rsidR="00402845" w:rsidRDefault="00112781" w:rsidP="00402845">
      <w:pPr>
        <w:spacing w:line="300" w:lineRule="auto"/>
        <w:jc w:val="both"/>
        <w:rPr>
          <w:color w:val="000000"/>
        </w:rPr>
      </w:pPr>
      <w:r>
        <w:rPr>
          <w:b/>
          <w:color w:val="000000"/>
        </w:rPr>
        <w:t>38</w:t>
      </w:r>
      <w:r w:rsidR="00402845" w:rsidRPr="00402845">
        <w:rPr>
          <w:b/>
          <w:color w:val="000000"/>
        </w:rPr>
        <w:t>.</w:t>
      </w:r>
      <w:r w:rsidR="00402845">
        <w:rPr>
          <w:color w:val="000000"/>
        </w:rPr>
        <w:t xml:space="preserve"> </w:t>
      </w:r>
      <w:r w:rsidR="00402845" w:rsidRPr="00402845">
        <w:rPr>
          <w:color w:val="000000"/>
        </w:rPr>
        <w:t>Język w jakim mogą być sporządzane oferty w postępowaniu: język polski</w:t>
      </w:r>
      <w:r w:rsidR="003803F3">
        <w:rPr>
          <w:color w:val="000000"/>
        </w:rPr>
        <w:t>.</w:t>
      </w:r>
    </w:p>
    <w:p w14:paraId="2756CE20" w14:textId="77777777" w:rsidR="003803F3" w:rsidRDefault="003803F3" w:rsidP="00402845">
      <w:pPr>
        <w:spacing w:line="300" w:lineRule="auto"/>
        <w:jc w:val="both"/>
        <w:rPr>
          <w:color w:val="000000"/>
        </w:rPr>
      </w:pPr>
    </w:p>
    <w:p w14:paraId="35E52836" w14:textId="4F12C898" w:rsidR="003803F3" w:rsidRPr="003803F3" w:rsidRDefault="00112781" w:rsidP="00402845">
      <w:pPr>
        <w:spacing w:line="300" w:lineRule="auto"/>
        <w:jc w:val="both"/>
        <w:rPr>
          <w:b/>
        </w:rPr>
      </w:pPr>
      <w:r>
        <w:rPr>
          <w:b/>
          <w:color w:val="000000"/>
        </w:rPr>
        <w:t>39</w:t>
      </w:r>
      <w:r w:rsidR="003803F3" w:rsidRPr="003803F3">
        <w:rPr>
          <w:b/>
          <w:color w:val="000000"/>
        </w:rPr>
        <w:t xml:space="preserve">. </w:t>
      </w:r>
      <w:r w:rsidR="003803F3" w:rsidRPr="003803F3">
        <w:rPr>
          <w:bCs/>
        </w:rPr>
        <w:t xml:space="preserve">Zamawiający </w:t>
      </w:r>
      <w:r w:rsidR="003803F3" w:rsidRPr="005E7C2D">
        <w:rPr>
          <w:b/>
          <w:bCs/>
        </w:rPr>
        <w:t>nie przewiduje</w:t>
      </w:r>
      <w:r w:rsidR="003803F3" w:rsidRPr="003803F3">
        <w:rPr>
          <w:bCs/>
        </w:rPr>
        <w:t xml:space="preserve"> możliwości udzielenia zaliczek na poczet wykonania zamówienia</w:t>
      </w:r>
    </w:p>
    <w:p w14:paraId="5E420E94" w14:textId="77777777" w:rsidR="009915DD" w:rsidRPr="00E20206" w:rsidRDefault="009915DD" w:rsidP="00B2742F">
      <w:pPr>
        <w:pBdr>
          <w:top w:val="nil"/>
          <w:left w:val="nil"/>
          <w:bottom w:val="nil"/>
          <w:right w:val="nil"/>
          <w:between w:val="nil"/>
        </w:pBdr>
        <w:spacing w:line="240" w:lineRule="auto"/>
        <w:jc w:val="both"/>
        <w:rPr>
          <w:rFonts w:eastAsia="Verdana"/>
          <w:color w:val="000000"/>
          <w:sz w:val="32"/>
          <w:szCs w:val="32"/>
          <w:lang w:val="pl-PL"/>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5" w:name="_Toc96590555"/>
      <w:r w:rsidRPr="000F2B34">
        <w:rPr>
          <w:sz w:val="32"/>
          <w:szCs w:val="32"/>
        </w:rPr>
        <w:t>V. Wizja lokalna</w:t>
      </w:r>
      <w:bookmarkEnd w:id="5"/>
    </w:p>
    <w:p w14:paraId="354DBE61" w14:textId="77777777" w:rsidR="000F2B34" w:rsidRDefault="000F2B34" w:rsidP="00E20206">
      <w:pPr>
        <w:keepNext/>
        <w:keepLines/>
        <w:spacing w:line="240" w:lineRule="auto"/>
        <w:ind w:left="426" w:hanging="426"/>
        <w:outlineLvl w:val="1"/>
        <w:rPr>
          <w:b/>
        </w:rPr>
      </w:pPr>
    </w:p>
    <w:p w14:paraId="08347E27" w14:textId="794C1A5B" w:rsidR="001615F3" w:rsidRPr="00B2742F" w:rsidRDefault="00A57D6D" w:rsidP="000708BD">
      <w:pPr>
        <w:keepNext/>
        <w:keepLines/>
        <w:spacing w:line="360" w:lineRule="auto"/>
        <w:ind w:left="425" w:hanging="425"/>
        <w:jc w:val="both"/>
        <w:outlineLvl w:val="1"/>
      </w:pPr>
      <w:bookmarkStart w:id="6" w:name="_Toc96590255"/>
      <w:bookmarkStart w:id="7"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0708BD">
        <w:t xml:space="preserve">                                       </w:t>
      </w:r>
      <w:r w:rsidRPr="00B2742F">
        <w:t>o których mowa w art. 131 ust. 2 ustawy PZP</w:t>
      </w:r>
      <w:bookmarkEnd w:id="6"/>
      <w:bookmarkEnd w:id="7"/>
      <w:r w:rsidR="001615F3" w:rsidRPr="00B2742F">
        <w:t>.</w:t>
      </w:r>
    </w:p>
    <w:p w14:paraId="0000007B" w14:textId="6CC826D1" w:rsidR="00BD1A7A" w:rsidRDefault="00B17CED">
      <w:pPr>
        <w:pStyle w:val="Nagwek2"/>
      </w:pPr>
      <w:bookmarkStart w:id="8" w:name="_Toc96590557"/>
      <w:r w:rsidRPr="00B2742F">
        <w:t>VI. Podwykonawstwo</w:t>
      </w:r>
      <w:bookmarkEnd w:id="8"/>
    </w:p>
    <w:p w14:paraId="06A89D29" w14:textId="77777777" w:rsidR="00087FEA" w:rsidRPr="00087FEA" w:rsidRDefault="00087FEA" w:rsidP="001266BD">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1266BD">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1266BD">
      <w:pPr>
        <w:numPr>
          <w:ilvl w:val="0"/>
          <w:numId w:val="9"/>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9C060C" w:rsidR="00087FEA" w:rsidRPr="00087FEA" w:rsidRDefault="00087FEA" w:rsidP="001266BD">
      <w:pPr>
        <w:numPr>
          <w:ilvl w:val="0"/>
          <w:numId w:val="9"/>
        </w:numPr>
        <w:spacing w:line="360" w:lineRule="auto"/>
        <w:jc w:val="both"/>
      </w:pPr>
      <w:r w:rsidRPr="00087FEA">
        <w:t xml:space="preserve">Powierzenie wykonania części zamówienia podwykonawcom nie zwalnia Wykonawcy </w:t>
      </w:r>
      <w:r w:rsidR="000708BD">
        <w:t xml:space="preserve">                </w:t>
      </w:r>
      <w:r w:rsidRPr="00087FEA">
        <w:t>z odpowiedzialność za należyte wykonanie zamówienia.</w:t>
      </w:r>
    </w:p>
    <w:p w14:paraId="5EF74489" w14:textId="37A0F744" w:rsidR="00087FEA" w:rsidRPr="00B506F1" w:rsidRDefault="00087FEA" w:rsidP="001266BD">
      <w:pPr>
        <w:numPr>
          <w:ilvl w:val="0"/>
          <w:numId w:val="9"/>
        </w:numPr>
        <w:spacing w:line="360" w:lineRule="auto"/>
        <w:jc w:val="both"/>
      </w:pPr>
      <w:r w:rsidRPr="00B506F1">
        <w:t xml:space="preserve">Zamawiający nie będzie badał, czy nie zachodzą wobec podwykonawcy niebędącego podmiotem udostępniającym zasoby podstawy wykluczenia, o których mowa w art. 108 </w:t>
      </w:r>
      <w:r w:rsidR="000708BD">
        <w:t xml:space="preserve">                </w:t>
      </w:r>
      <w:r w:rsidRPr="00B506F1">
        <w:t>i art. 109 ustawy PZP.</w:t>
      </w:r>
    </w:p>
    <w:p w14:paraId="4F0D3441" w14:textId="353ABDC0" w:rsidR="00087FEA" w:rsidRPr="00087FEA" w:rsidRDefault="00087FEA" w:rsidP="001266BD">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t>
      </w:r>
      <w:r w:rsidR="000708BD">
        <w:t xml:space="preserve">                           </w:t>
      </w:r>
      <w:r w:rsidRPr="00087FEA">
        <w:t xml:space="preserve">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1266BD">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1266BD">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1266BD">
      <w:pPr>
        <w:numPr>
          <w:ilvl w:val="0"/>
          <w:numId w:val="9"/>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298E449F" w:rsidR="00087FEA" w:rsidRPr="00087FEA" w:rsidRDefault="00087FEA" w:rsidP="001266BD">
      <w:pPr>
        <w:numPr>
          <w:ilvl w:val="0"/>
          <w:numId w:val="9"/>
        </w:numPr>
        <w:spacing w:line="360" w:lineRule="auto"/>
        <w:jc w:val="both"/>
      </w:pPr>
      <w:r w:rsidRPr="00087FEA">
        <w:t xml:space="preserve">Wykonawca zobowiązuje się do stosowania przepisów ustawy o terminach zapłaty </w:t>
      </w:r>
      <w:r w:rsidR="000708BD">
        <w:t xml:space="preserve">                       </w:t>
      </w:r>
      <w:r w:rsidRPr="00087FEA">
        <w:t>w transakcjach handlowych w rozliczeniach z podwykonawcami, w zakresie objętym umową.</w:t>
      </w:r>
    </w:p>
    <w:p w14:paraId="15E6E25D" w14:textId="77777777" w:rsidR="00087FEA" w:rsidRPr="00087FEA" w:rsidRDefault="00087FEA" w:rsidP="001266BD">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0000007F" w14:textId="0EA34AE4" w:rsidR="00BD1A7A" w:rsidRDefault="00B17CED">
      <w:pPr>
        <w:pStyle w:val="Nagwek2"/>
      </w:pPr>
      <w:bookmarkStart w:id="9" w:name="_Toc96590558"/>
      <w:r>
        <w:t>VII. Termin wykonania zamówienia</w:t>
      </w:r>
      <w:r w:rsidR="007F6CB2">
        <w:t xml:space="preserve"> i gwarancja</w:t>
      </w:r>
      <w:bookmarkEnd w:id="9"/>
    </w:p>
    <w:p w14:paraId="5920C50B" w14:textId="3BF4F2C8" w:rsidR="00B2742F" w:rsidRPr="000E53E7" w:rsidRDefault="008303E3" w:rsidP="001266BD">
      <w:pPr>
        <w:numPr>
          <w:ilvl w:val="0"/>
          <w:numId w:val="13"/>
        </w:numPr>
        <w:spacing w:before="240" w:line="360" w:lineRule="auto"/>
        <w:ind w:left="426"/>
        <w:jc w:val="both"/>
      </w:pPr>
      <w:r w:rsidRPr="00AA4591">
        <w:t>T</w:t>
      </w:r>
      <w:r w:rsidR="00B17CED" w:rsidRPr="00AA4591">
        <w:t>ermin realizacji zamówienia</w:t>
      </w:r>
      <w:r w:rsidR="004C6E4F" w:rsidRPr="00AA4591">
        <w:t>:</w:t>
      </w:r>
    </w:p>
    <w:p w14:paraId="328D8B81" w14:textId="0CDF8CB3" w:rsidR="00F82CDA" w:rsidRPr="000708BD" w:rsidRDefault="00B2742F" w:rsidP="00475C61">
      <w:pPr>
        <w:spacing w:line="240" w:lineRule="auto"/>
        <w:ind w:left="425"/>
        <w:jc w:val="both"/>
        <w:rPr>
          <w:b/>
          <w:color w:val="000000" w:themeColor="text1"/>
        </w:rPr>
      </w:pPr>
      <w:r w:rsidRPr="000E53E7">
        <w:rPr>
          <w:color w:val="000000" w:themeColor="text1"/>
        </w:rPr>
        <w:t>Wykonawca jest zobowiązany wykonać pełny zakres robót składający się na  przedm</w:t>
      </w:r>
      <w:r w:rsidR="00475C61" w:rsidRPr="000E53E7">
        <w:rPr>
          <w:color w:val="000000" w:themeColor="text1"/>
        </w:rPr>
        <w:t xml:space="preserve">iot zamówienia, w terminie  </w:t>
      </w:r>
      <w:r w:rsidR="00475C61" w:rsidRPr="000708BD">
        <w:rPr>
          <w:b/>
          <w:color w:val="000000" w:themeColor="text1"/>
        </w:rPr>
        <w:t>do 13</w:t>
      </w:r>
      <w:r w:rsidRPr="000708BD">
        <w:rPr>
          <w:b/>
          <w:color w:val="000000" w:themeColor="text1"/>
        </w:rPr>
        <w:t xml:space="preserve"> miesięcy od dnia podpisania umowy.  </w:t>
      </w:r>
    </w:p>
    <w:p w14:paraId="7725546A" w14:textId="77777777" w:rsidR="00475C61" w:rsidRPr="00475C61" w:rsidRDefault="00475C61" w:rsidP="00475C61">
      <w:pPr>
        <w:spacing w:line="240" w:lineRule="auto"/>
        <w:ind w:left="425"/>
        <w:jc w:val="both"/>
        <w:rPr>
          <w:color w:val="FF0000"/>
        </w:rPr>
      </w:pPr>
    </w:p>
    <w:p w14:paraId="6E2458D9" w14:textId="70331BA8" w:rsidR="00475C61" w:rsidRDefault="00FF74F8" w:rsidP="00F82CDA">
      <w:pPr>
        <w:spacing w:line="240" w:lineRule="auto"/>
        <w:ind w:left="426" w:hanging="426"/>
        <w:jc w:val="both"/>
        <w:rPr>
          <w:rFonts w:eastAsia="Verdana"/>
          <w:b/>
          <w:color w:val="000000"/>
          <w:lang w:val="pl-PL"/>
        </w:rPr>
      </w:pPr>
      <w:r w:rsidRPr="00E85A3E">
        <w:rPr>
          <w:b/>
          <w:smallCaps/>
        </w:rPr>
        <w:t>2.</w:t>
      </w:r>
      <w:r w:rsidRPr="00E85A3E">
        <w:rPr>
          <w:smallCaps/>
        </w:rPr>
        <w:t xml:space="preserve"> </w:t>
      </w:r>
      <w:r w:rsidR="00A65556">
        <w:rPr>
          <w:smallCaps/>
        </w:rPr>
        <w:t xml:space="preserve">    </w:t>
      </w:r>
      <w:r w:rsidRPr="00E85A3E">
        <w:rPr>
          <w:rFonts w:eastAsia="Verdana"/>
          <w:b/>
          <w:color w:val="000000"/>
          <w:lang w:val="pl-PL"/>
        </w:rPr>
        <w:t>Maksymalny akceptowany przez Zamawiającego okres udzielonej gwarancji</w:t>
      </w:r>
      <w:r w:rsidR="001F2256" w:rsidRPr="00E85A3E">
        <w:rPr>
          <w:rFonts w:eastAsia="Verdana"/>
          <w:b/>
          <w:color w:val="000000"/>
          <w:lang w:val="pl-PL"/>
        </w:rPr>
        <w:t xml:space="preserve"> </w:t>
      </w:r>
      <w:r w:rsidR="000E53E7" w:rsidRPr="000E53E7">
        <w:rPr>
          <w:rFonts w:eastAsia="Verdana"/>
          <w:color w:val="000000"/>
          <w:lang w:val="pl-PL"/>
        </w:rPr>
        <w:t>to</w:t>
      </w:r>
    </w:p>
    <w:p w14:paraId="7C685CE9" w14:textId="4C1AEE56" w:rsidR="00475C61" w:rsidRPr="00340DCD" w:rsidRDefault="00D47557" w:rsidP="000E53E7">
      <w:pPr>
        <w:spacing w:line="240" w:lineRule="auto"/>
        <w:ind w:left="426"/>
        <w:jc w:val="both"/>
        <w:rPr>
          <w:rFonts w:eastAsia="Verdana"/>
          <w:u w:val="single"/>
          <w:lang w:val="pl-PL"/>
        </w:rPr>
      </w:pPr>
      <w:r w:rsidRPr="00475C61">
        <w:rPr>
          <w:rFonts w:eastAsia="Verdana"/>
          <w:lang w:val="pl-PL"/>
        </w:rPr>
        <w:t>84</w:t>
      </w:r>
      <w:r w:rsidR="00B2742F" w:rsidRPr="00475C61">
        <w:rPr>
          <w:rFonts w:eastAsia="Verdana"/>
          <w:lang w:val="pl-PL"/>
        </w:rPr>
        <w:t xml:space="preserve"> </w:t>
      </w:r>
      <w:r w:rsidR="004F2A60" w:rsidRPr="00475C61">
        <w:rPr>
          <w:rFonts w:eastAsia="Verdana"/>
          <w:lang w:val="pl-PL"/>
        </w:rPr>
        <w:t>miesi</w:t>
      </w:r>
      <w:r w:rsidR="00ED2707" w:rsidRPr="00475C61">
        <w:rPr>
          <w:rFonts w:eastAsia="Verdana"/>
          <w:lang w:val="pl-PL"/>
        </w:rPr>
        <w:t>ące</w:t>
      </w:r>
      <w:r w:rsidR="00FF74F8" w:rsidRPr="00475C61">
        <w:rPr>
          <w:rFonts w:eastAsia="Verdana"/>
          <w:lang w:val="pl-PL"/>
        </w:rPr>
        <w:t xml:space="preserve"> od daty podpisania protokołu odbioru końcowego zamówienia.</w:t>
      </w:r>
      <w:r w:rsidR="000E53E7">
        <w:rPr>
          <w:rFonts w:eastAsia="Verdana"/>
          <w:lang w:val="pl-PL"/>
        </w:rPr>
        <w:t xml:space="preserve"> </w:t>
      </w:r>
      <w:r w:rsidR="00475C61" w:rsidRPr="00475C61">
        <w:rPr>
          <w:bCs/>
        </w:rPr>
        <w:t xml:space="preserve">Zamawiający wymaga, aby min. okres gwarancji wynosił 60 miesięcy, </w:t>
      </w:r>
      <w:r w:rsidR="00475C61" w:rsidRPr="00340DCD">
        <w:rPr>
          <w:bCs/>
          <w:u w:val="single"/>
        </w:rPr>
        <w:t>z wyłączeniem gwarancji na oznakowanie poziome grubowarstwowe, na które ustala się 36 miesięczny okres gwarancji.</w:t>
      </w:r>
    </w:p>
    <w:p w14:paraId="5048ED7E" w14:textId="77777777" w:rsidR="0003489C" w:rsidRPr="00AA4591" w:rsidRDefault="0003489C" w:rsidP="000E53E7">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5216A9CE"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225FB827" w:rsidR="00BD1A7A" w:rsidRDefault="00B17CED">
      <w:pPr>
        <w:pStyle w:val="Nagwek2"/>
        <w:tabs>
          <w:tab w:val="left" w:pos="0"/>
        </w:tabs>
      </w:pPr>
      <w:bookmarkStart w:id="10" w:name="_Toc96590559"/>
      <w:r>
        <w:t>VIII. Warunki udziału w postępowaniu</w:t>
      </w:r>
      <w:bookmarkEnd w:id="10"/>
      <w:r w:rsidR="005A2AEF">
        <w:t xml:space="preserve"> </w:t>
      </w:r>
    </w:p>
    <w:p w14:paraId="00000083" w14:textId="77777777" w:rsidR="00BD1A7A" w:rsidRPr="00743685" w:rsidRDefault="00B17CED" w:rsidP="001266BD">
      <w:pPr>
        <w:numPr>
          <w:ilvl w:val="0"/>
          <w:numId w:val="20"/>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77777777" w:rsidR="00BD1A7A" w:rsidRPr="00743685" w:rsidRDefault="00B17CED" w:rsidP="001266BD">
      <w:pPr>
        <w:numPr>
          <w:ilvl w:val="0"/>
          <w:numId w:val="20"/>
        </w:numPr>
        <w:spacing w:line="360" w:lineRule="auto"/>
        <w:ind w:left="426" w:right="20"/>
        <w:jc w:val="both"/>
      </w:pPr>
      <w:r w:rsidRPr="00743685">
        <w:t>O udzielenie zamówienia mogą ubiegać się Wykonawcy, którzy spełniają warunki dotyczące:</w:t>
      </w:r>
    </w:p>
    <w:p w14:paraId="00000085" w14:textId="4D286A16" w:rsidR="00BD1A7A" w:rsidRPr="00743685" w:rsidRDefault="00B17CED" w:rsidP="001266BD">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1266BD">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1266BD">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Pr="005F515A" w:rsidRDefault="00B17CED" w:rsidP="001266BD">
      <w:pPr>
        <w:numPr>
          <w:ilvl w:val="0"/>
          <w:numId w:val="3"/>
        </w:numPr>
        <w:spacing w:line="360" w:lineRule="auto"/>
        <w:ind w:left="852" w:right="20" w:hanging="426"/>
        <w:jc w:val="both"/>
      </w:pPr>
      <w:r w:rsidRPr="005F515A">
        <w:rPr>
          <w:b/>
        </w:rPr>
        <w:t>zdolności technicznej lub zawodowej:</w:t>
      </w:r>
    </w:p>
    <w:p w14:paraId="347E56DA" w14:textId="77777777" w:rsidR="003811EF" w:rsidRDefault="005F515A" w:rsidP="003811EF">
      <w:pPr>
        <w:widowControl w:val="0"/>
        <w:pBdr>
          <w:top w:val="nil"/>
          <w:left w:val="nil"/>
          <w:bottom w:val="nil"/>
          <w:right w:val="nil"/>
          <w:between w:val="nil"/>
        </w:pBdr>
        <w:tabs>
          <w:tab w:val="left" w:pos="742"/>
        </w:tabs>
        <w:spacing w:line="240" w:lineRule="auto"/>
        <w:ind w:left="709" w:hanging="720"/>
        <w:jc w:val="both"/>
        <w:rPr>
          <w:rFonts w:eastAsia="Verdana"/>
        </w:rPr>
      </w:pPr>
      <w:r>
        <w:rPr>
          <w:rFonts w:eastAsia="Verdana"/>
        </w:rPr>
        <w:t>a</w:t>
      </w:r>
      <w:r w:rsidR="00475C61">
        <w:rPr>
          <w:rFonts w:eastAsia="Verdana"/>
        </w:rPr>
        <w:t>)</w:t>
      </w:r>
      <w:r>
        <w:rPr>
          <w:rFonts w:eastAsia="Verdana"/>
        </w:rPr>
        <w:t xml:space="preserve"> </w:t>
      </w:r>
      <w:r w:rsidR="00475C61" w:rsidRPr="00475C61">
        <w:rPr>
          <w:rFonts w:eastAsia="Verdana"/>
        </w:rPr>
        <w:t xml:space="preserve">Wykonawca skieruje 1 osobę na stanowisko kierownika </w:t>
      </w:r>
      <w:r w:rsidR="003811EF">
        <w:rPr>
          <w:rFonts w:eastAsia="Verdana"/>
        </w:rPr>
        <w:t>budowy, posiadającą uprawnienia</w:t>
      </w:r>
    </w:p>
    <w:p w14:paraId="66645FA5" w14:textId="77777777" w:rsidR="003811EF" w:rsidRDefault="00475C61" w:rsidP="003811EF">
      <w:pPr>
        <w:widowControl w:val="0"/>
        <w:pBdr>
          <w:top w:val="nil"/>
          <w:left w:val="nil"/>
          <w:bottom w:val="nil"/>
          <w:right w:val="nil"/>
          <w:between w:val="nil"/>
        </w:pBdr>
        <w:tabs>
          <w:tab w:val="left" w:pos="742"/>
        </w:tabs>
        <w:spacing w:line="240" w:lineRule="auto"/>
        <w:ind w:left="709" w:hanging="720"/>
        <w:jc w:val="both"/>
        <w:rPr>
          <w:rFonts w:eastAsia="Verdana"/>
          <w:b/>
          <w:color w:val="000000"/>
          <w:lang w:val="pl-PL"/>
        </w:rPr>
      </w:pPr>
      <w:r w:rsidRPr="00475C61">
        <w:rPr>
          <w:rFonts w:eastAsia="Verdana"/>
        </w:rPr>
        <w:t xml:space="preserve">budowlane do kierowania robotami bez ograniczeń w specjalności inżynieryjnej drogowej </w:t>
      </w:r>
      <w:r w:rsidR="003811EF">
        <w:rPr>
          <w:rFonts w:eastAsia="Verdana"/>
          <w:b/>
          <w:color w:val="000000"/>
          <w:lang w:val="pl-PL"/>
        </w:rPr>
        <w:t>i</w:t>
      </w:r>
    </w:p>
    <w:p w14:paraId="1167F61C" w14:textId="33B637FA" w:rsidR="003811EF" w:rsidRPr="003811EF" w:rsidRDefault="003811EF" w:rsidP="003811EF">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3811EF">
        <w:rPr>
          <w:rFonts w:eastAsia="Verdana"/>
          <w:color w:val="000000"/>
          <w:lang w:val="pl-PL"/>
        </w:rPr>
        <w:t>posiadającą minimum 24 miesięczne doświadczenie zawodowe.</w:t>
      </w:r>
    </w:p>
    <w:p w14:paraId="415264B2" w14:textId="471844F8" w:rsidR="00475C61" w:rsidRPr="00475C61" w:rsidRDefault="00475C61" w:rsidP="00475C61">
      <w:pPr>
        <w:widowControl w:val="0"/>
        <w:pBdr>
          <w:top w:val="nil"/>
          <w:left w:val="nil"/>
          <w:bottom w:val="nil"/>
          <w:right w:val="nil"/>
          <w:between w:val="nil"/>
        </w:pBdr>
        <w:tabs>
          <w:tab w:val="left" w:pos="0"/>
        </w:tabs>
        <w:spacing w:after="160"/>
        <w:jc w:val="both"/>
        <w:rPr>
          <w:rFonts w:eastAsia="Verdana"/>
        </w:rPr>
      </w:pPr>
    </w:p>
    <w:p w14:paraId="19AF5579" w14:textId="77777777" w:rsidR="003811EF" w:rsidRDefault="005F515A" w:rsidP="003811EF">
      <w:pPr>
        <w:widowControl w:val="0"/>
        <w:pBdr>
          <w:top w:val="nil"/>
          <w:left w:val="nil"/>
          <w:bottom w:val="nil"/>
          <w:right w:val="nil"/>
          <w:between w:val="nil"/>
        </w:pBdr>
        <w:tabs>
          <w:tab w:val="left" w:pos="742"/>
        </w:tabs>
        <w:spacing w:line="240" w:lineRule="auto"/>
        <w:ind w:left="709" w:hanging="720"/>
        <w:jc w:val="both"/>
        <w:rPr>
          <w:rFonts w:eastAsia="Verdana"/>
        </w:rPr>
      </w:pPr>
      <w:r>
        <w:rPr>
          <w:rFonts w:eastAsia="Verdana"/>
        </w:rPr>
        <w:t xml:space="preserve">b) </w:t>
      </w:r>
      <w:r w:rsidR="00475C61" w:rsidRPr="005F515A">
        <w:rPr>
          <w:rFonts w:eastAsia="Verdana"/>
        </w:rPr>
        <w:t>Wykonawca skieruje 1 osobę na stanowisko kierownika robót, posiadającą uprawnienia</w:t>
      </w:r>
    </w:p>
    <w:p w14:paraId="028FB3DE" w14:textId="77777777" w:rsidR="003811EF" w:rsidRDefault="00475C61" w:rsidP="003811EF">
      <w:pPr>
        <w:widowControl w:val="0"/>
        <w:pBdr>
          <w:top w:val="nil"/>
          <w:left w:val="nil"/>
          <w:bottom w:val="nil"/>
          <w:right w:val="nil"/>
          <w:between w:val="nil"/>
        </w:pBdr>
        <w:tabs>
          <w:tab w:val="left" w:pos="742"/>
        </w:tabs>
        <w:spacing w:line="240" w:lineRule="auto"/>
        <w:ind w:left="709" w:hanging="720"/>
        <w:jc w:val="both"/>
        <w:rPr>
          <w:rFonts w:eastAsia="Verdana"/>
        </w:rPr>
      </w:pPr>
      <w:r w:rsidRPr="005F515A">
        <w:rPr>
          <w:rFonts w:eastAsia="Verdana"/>
        </w:rPr>
        <w:t>budowlane do kierowania robotami co najmniej w ogran</w:t>
      </w:r>
      <w:r w:rsidR="003811EF">
        <w:rPr>
          <w:rFonts w:eastAsia="Verdana"/>
        </w:rPr>
        <w:t>iczonym zakresie w specjalności</w:t>
      </w:r>
    </w:p>
    <w:p w14:paraId="5E2EB80B" w14:textId="5DF405F1" w:rsidR="003811EF" w:rsidRPr="008C2DEE" w:rsidRDefault="00475C61" w:rsidP="003811EF">
      <w:pPr>
        <w:widowControl w:val="0"/>
        <w:pBdr>
          <w:top w:val="nil"/>
          <w:left w:val="nil"/>
          <w:bottom w:val="nil"/>
          <w:right w:val="nil"/>
          <w:between w:val="nil"/>
        </w:pBdr>
        <w:tabs>
          <w:tab w:val="left" w:pos="742"/>
        </w:tabs>
        <w:spacing w:line="240" w:lineRule="auto"/>
        <w:ind w:left="709" w:hanging="720"/>
        <w:jc w:val="both"/>
        <w:rPr>
          <w:rFonts w:eastAsia="Verdana"/>
          <w:color w:val="000000"/>
          <w:lang w:val="pl-PL"/>
        </w:rPr>
      </w:pPr>
      <w:r w:rsidRPr="005F515A">
        <w:rPr>
          <w:rFonts w:eastAsia="Verdana"/>
        </w:rPr>
        <w:t xml:space="preserve">inżynieryjnej </w:t>
      </w:r>
      <w:r w:rsidRPr="003811EF">
        <w:rPr>
          <w:rFonts w:eastAsia="Verdana"/>
        </w:rPr>
        <w:t>mostowej</w:t>
      </w:r>
      <w:r w:rsidR="003811EF" w:rsidRPr="003811EF">
        <w:rPr>
          <w:rFonts w:eastAsia="Verdana"/>
          <w:color w:val="000000"/>
          <w:lang w:val="pl-PL"/>
        </w:rPr>
        <w:t xml:space="preserve"> i posiadającą minimum 24 miesięczne doświadczenie zawodowe</w:t>
      </w:r>
      <w:r w:rsidR="003811EF" w:rsidRPr="00915D79">
        <w:rPr>
          <w:rFonts w:eastAsia="Verdana"/>
          <w:color w:val="000000"/>
          <w:lang w:val="pl-PL"/>
        </w:rPr>
        <w:t>.</w:t>
      </w:r>
    </w:p>
    <w:p w14:paraId="10EDC84C" w14:textId="6D79863E" w:rsidR="00475C61" w:rsidRPr="005F515A" w:rsidRDefault="00475C61" w:rsidP="005F515A">
      <w:pPr>
        <w:widowControl w:val="0"/>
        <w:pBdr>
          <w:top w:val="nil"/>
          <w:left w:val="nil"/>
          <w:bottom w:val="nil"/>
          <w:right w:val="nil"/>
          <w:between w:val="nil"/>
        </w:pBdr>
        <w:tabs>
          <w:tab w:val="left" w:pos="0"/>
        </w:tabs>
        <w:spacing w:after="160"/>
        <w:jc w:val="both"/>
        <w:rPr>
          <w:rFonts w:eastAsia="Verdana"/>
        </w:rPr>
      </w:pPr>
    </w:p>
    <w:p w14:paraId="6CA4BA49" w14:textId="2F534798" w:rsidR="00FF74F8" w:rsidRPr="009B762F" w:rsidRDefault="005F515A" w:rsidP="009B762F">
      <w:pPr>
        <w:widowControl w:val="0"/>
        <w:pBdr>
          <w:top w:val="nil"/>
          <w:left w:val="nil"/>
          <w:bottom w:val="nil"/>
          <w:right w:val="nil"/>
          <w:between w:val="nil"/>
        </w:pBdr>
        <w:tabs>
          <w:tab w:val="left" w:pos="0"/>
        </w:tabs>
        <w:spacing w:after="160"/>
        <w:jc w:val="both"/>
      </w:pPr>
      <w:r>
        <w:rPr>
          <w:rFonts w:eastAsia="Verdana"/>
        </w:rPr>
        <w:t xml:space="preserve">c) </w:t>
      </w:r>
      <w:r w:rsidR="00475C61" w:rsidRPr="005F515A">
        <w:rPr>
          <w:rFonts w:eastAsia="Verdana"/>
        </w:rPr>
        <w:t xml:space="preserve">Wykonawca zrealizował </w:t>
      </w:r>
      <w:r w:rsidR="00475C61" w:rsidRPr="00475C61">
        <w:rPr>
          <w:rStyle w:val="markedcontent"/>
        </w:rPr>
        <w:t xml:space="preserve">nie wcześniej niż w okresie ostatnich 5 lat, a jeżeli okres prowadzenia działalności jest krótszy – w tym okresie, co najmniej 2 robót budowlanych polegającej na budowie, przebudowie, rozbudowie, drogi publicznej, o łącznej wartości robót nie niższej niż </w:t>
      </w:r>
      <w:r w:rsidR="00475C61" w:rsidRPr="00386A8C">
        <w:rPr>
          <w:rStyle w:val="markedcontent"/>
          <w:color w:val="000000" w:themeColor="text1"/>
        </w:rPr>
        <w:t xml:space="preserve">3 500 000,00 </w:t>
      </w:r>
      <w:r w:rsidR="00475C61" w:rsidRPr="00475C61">
        <w:rPr>
          <w:rStyle w:val="markedcontent"/>
        </w:rPr>
        <w:t>zł</w:t>
      </w:r>
    </w:p>
    <w:p w14:paraId="0000008D" w14:textId="4DC6391F" w:rsidR="00BD1A7A" w:rsidRPr="00692AC2" w:rsidRDefault="00B17CED" w:rsidP="001266BD">
      <w:pPr>
        <w:numPr>
          <w:ilvl w:val="0"/>
          <w:numId w:val="20"/>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E" w14:textId="77777777" w:rsidR="00BD1A7A" w:rsidRPr="00743685" w:rsidRDefault="00B17CED" w:rsidP="001266BD">
      <w:pPr>
        <w:numPr>
          <w:ilvl w:val="0"/>
          <w:numId w:val="20"/>
        </w:numPr>
        <w:spacing w:line="360" w:lineRule="auto"/>
        <w:ind w:left="448"/>
        <w:jc w:val="both"/>
      </w:pPr>
      <w:r w:rsidRPr="00743685">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F" w14:textId="09E78274" w:rsidR="00BD1A7A" w:rsidRDefault="00B17CED">
      <w:pPr>
        <w:pStyle w:val="Nagwek2"/>
      </w:pPr>
      <w:bookmarkStart w:id="11" w:name="_Toc96590560"/>
      <w:r>
        <w:t>IX. Podstawy wykluczenia z postępowania</w:t>
      </w:r>
      <w:bookmarkEnd w:id="11"/>
      <w:r w:rsidR="00A07CE0">
        <w:t xml:space="preserve"> </w:t>
      </w:r>
    </w:p>
    <w:p w14:paraId="00000090" w14:textId="77777777" w:rsidR="00BD1A7A" w:rsidRPr="00650DB2" w:rsidRDefault="00B17CED" w:rsidP="001266BD">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1266BD">
      <w:pPr>
        <w:numPr>
          <w:ilvl w:val="0"/>
          <w:numId w:val="21"/>
        </w:numPr>
        <w:spacing w:line="360" w:lineRule="auto"/>
        <w:ind w:left="812" w:hanging="386"/>
        <w:jc w:val="both"/>
      </w:pPr>
      <w:r w:rsidRPr="00650DB2">
        <w:t>w art. 108 ust. 1 PZP;</w:t>
      </w:r>
    </w:p>
    <w:p w14:paraId="00000092" w14:textId="578D6523" w:rsidR="00BD1A7A" w:rsidRPr="00650DB2" w:rsidRDefault="00B17CED" w:rsidP="001266BD">
      <w:pPr>
        <w:numPr>
          <w:ilvl w:val="0"/>
          <w:numId w:val="21"/>
        </w:numPr>
        <w:spacing w:line="360" w:lineRule="auto"/>
        <w:ind w:left="812" w:hanging="386"/>
        <w:jc w:val="both"/>
      </w:pPr>
      <w:r w:rsidRPr="00650DB2">
        <w:t>w art. 109 ust. 1 pkt. 4, 5, 7 PZP, tj.:</w:t>
      </w:r>
    </w:p>
    <w:p w14:paraId="00000093" w14:textId="77777777" w:rsidR="00BD1A7A" w:rsidRPr="00650DB2" w:rsidRDefault="00B17CED" w:rsidP="001266BD">
      <w:pPr>
        <w:numPr>
          <w:ilvl w:val="0"/>
          <w:numId w:val="7"/>
        </w:numPr>
        <w:spacing w:before="60" w:after="60" w:line="360" w:lineRule="auto"/>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1266BD">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1266BD">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1266BD">
      <w:pPr>
        <w:numPr>
          <w:ilvl w:val="0"/>
          <w:numId w:val="1"/>
        </w:numPr>
        <w:spacing w:line="360" w:lineRule="auto"/>
        <w:ind w:left="426"/>
        <w:jc w:val="both"/>
      </w:pPr>
      <w:r w:rsidRPr="00650DB2">
        <w:t>Wykluczenie Wykonawcy następuje zgodnie z art. 111 PZP</w:t>
      </w:r>
      <w:r w:rsidR="00650DB2">
        <w:t>.</w:t>
      </w:r>
      <w:r w:rsidRPr="00650DB2">
        <w:t xml:space="preserve"> </w:t>
      </w:r>
    </w:p>
    <w:p w14:paraId="62C73151" w14:textId="77777777" w:rsidR="00B104D6" w:rsidRPr="00494165" w:rsidRDefault="00B104D6" w:rsidP="001266BD">
      <w:pPr>
        <w:numPr>
          <w:ilvl w:val="0"/>
          <w:numId w:val="1"/>
        </w:numPr>
        <w:spacing w:line="360" w:lineRule="auto"/>
        <w:ind w:left="426"/>
        <w:jc w:val="both"/>
      </w:pPr>
      <w:r w:rsidRPr="00494165">
        <w:t>Zgodnie z art. 7 ust. 1 ustawy  o szczególnych rozwiązaniach w zakresie przeciwdziałania wspieraniu agresji na Ukrainę oraz służących ochronie bezpieczeństwa narodowego (Dz.U.</w:t>
      </w:r>
      <w:r>
        <w:t xml:space="preserve"> 2022</w:t>
      </w:r>
      <w:r w:rsidRPr="00494165">
        <w:t xml:space="preserve"> poz. 835) 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3)     wykonawcę oraz uczestnika konkursu, którego jednostką dominującą w rozumieniu art. 3 ust. 1 pkt 37 ustawy z 29 września 1994 r. o rachunkowości jest podmiot wymieniony 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3DBCD5D7" w:rsidR="00B104D6" w:rsidRPr="00B104D6" w:rsidRDefault="00B104D6" w:rsidP="00581A4A">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 (Dz.U. 2022 poz. 835)</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2"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2"/>
    </w:p>
    <w:p w14:paraId="54DDAF04" w14:textId="77777777" w:rsidR="00A13A29" w:rsidRPr="00650DB2" w:rsidRDefault="00A13A29" w:rsidP="001266BD">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66552A41" w:rsidR="00A13A29" w:rsidRPr="00BB2569" w:rsidRDefault="0050233A" w:rsidP="00A13A29">
      <w:pPr>
        <w:spacing w:before="240" w:line="360" w:lineRule="auto"/>
        <w:ind w:left="284"/>
        <w:jc w:val="both"/>
      </w:pPr>
      <w:r>
        <w:t>3) o</w:t>
      </w:r>
      <w:r w:rsidR="00A13A29" w:rsidRPr="00BB2569">
        <w:t xml:space="preserve">świadczenie podmiotu udostępniającego zasoby o spełnianiu warunków udziału w postępowaniu oraz o niepodleganiu wykluczeniu z postepowania, o którym mowa w art. </w:t>
      </w:r>
      <w:r w:rsidR="00A13A29" w:rsidRPr="0004130E">
        <w:t xml:space="preserve">125 ust 1 Ustawy PZP – zgodnie z treścią </w:t>
      </w:r>
      <w:r w:rsidR="00A13A29" w:rsidRPr="0004130E">
        <w:rPr>
          <w:b/>
          <w:color w:val="0070C0"/>
        </w:rPr>
        <w:t xml:space="preserve">Załącznika nr </w:t>
      </w:r>
      <w:r w:rsidR="0004130E" w:rsidRPr="0004130E">
        <w:rPr>
          <w:b/>
          <w:color w:val="0070C0"/>
        </w:rPr>
        <w:t>4</w:t>
      </w:r>
      <w:r w:rsidR="003C3651" w:rsidRPr="0004130E">
        <w:rPr>
          <w:b/>
          <w:color w:val="0070C0"/>
        </w:rPr>
        <w:t xml:space="preserve"> </w:t>
      </w:r>
      <w:r w:rsidR="00A13A29" w:rsidRPr="0004130E">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21E61C7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t>5) o</w:t>
      </w:r>
      <w:r w:rsidRPr="00BB2569">
        <w:t xml:space="preserve">świadczenie Wykonawców wspólnie ubiegających się o udzielenie zamówienia na podstawie art. 117 ust 4 ustawy PZP – </w:t>
      </w:r>
      <w:r w:rsidRPr="007016E6">
        <w:rPr>
          <w:b/>
          <w:color w:val="0070C0"/>
        </w:rPr>
        <w:t xml:space="preserve">Załącznik nr </w:t>
      </w:r>
      <w:r>
        <w:rPr>
          <w:b/>
          <w:color w:val="0070C0"/>
        </w:rPr>
        <w:t>5</w:t>
      </w:r>
      <w:r w:rsidRPr="007016E6">
        <w:rPr>
          <w:b/>
          <w:color w:val="0070C0"/>
        </w:rPr>
        <w:t xml:space="preserve">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1266BD">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1266BD">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0AB61D99" w:rsidR="00B53A66" w:rsidRDefault="0050233A" w:rsidP="001266BD">
      <w:pPr>
        <w:numPr>
          <w:ilvl w:val="2"/>
          <w:numId w:val="20"/>
        </w:numPr>
        <w:spacing w:line="36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 (</w:t>
      </w:r>
      <w:r w:rsidR="00033702">
        <w:t xml:space="preserve">tj. </w:t>
      </w:r>
      <w:r w:rsidR="00B17CED" w:rsidRPr="00650DB2">
        <w:t>Dz. U. z 20</w:t>
      </w:r>
      <w:r w:rsidR="00E95F62">
        <w:t>21</w:t>
      </w:r>
      <w:r w:rsidR="00B17CED" w:rsidRPr="00650DB2">
        <w:t xml:space="preserve"> r. poz. </w:t>
      </w:r>
      <w:r w:rsidR="00E95F62">
        <w:t>275</w:t>
      </w:r>
      <w:r w:rsidR="00B17CED" w:rsidRPr="00650DB2">
        <w:t xml:space="preserve">),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1266BD">
      <w:pPr>
        <w:numPr>
          <w:ilvl w:val="2"/>
          <w:numId w:val="20"/>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1266BD">
      <w:pPr>
        <w:numPr>
          <w:ilvl w:val="2"/>
          <w:numId w:val="20"/>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A13A29">
      <w:pPr>
        <w:spacing w:line="36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1BC9D35F" w14:textId="77777777" w:rsidR="005D53F3" w:rsidRDefault="005D53F3" w:rsidP="00A13A29">
      <w:pPr>
        <w:spacing w:line="360" w:lineRule="auto"/>
        <w:ind w:left="710"/>
        <w:jc w:val="both"/>
        <w:rPr>
          <w:b/>
        </w:rPr>
      </w:pPr>
    </w:p>
    <w:p w14:paraId="3981A18A" w14:textId="379EE4AD" w:rsidR="005D53F3" w:rsidRDefault="005D53F3" w:rsidP="001266BD">
      <w:pPr>
        <w:numPr>
          <w:ilvl w:val="2"/>
          <w:numId w:val="20"/>
        </w:numPr>
        <w:spacing w:line="360" w:lineRule="auto"/>
        <w:ind w:left="710" w:hanging="435"/>
        <w:jc w:val="both"/>
      </w:pPr>
      <w:r w:rsidRPr="00AB1548">
        <w:tab/>
      </w:r>
      <w:r w:rsidRPr="00E77D5B">
        <w:t xml:space="preserve">wykaz robót budowlanych wykonanych nie wcześniej niż w okresie ostatnich 5 lat, a jeżeli okres prowadzenia działalności jest krótszy – w tym okresie, wraz z podaniem ich rodzaju, wartości, przedmiotu, dat i miejsca wykonania oraz podmiotów, na rzecz których roboty te zostały wykonane, oraz załączeniem dowodów określających ,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  </w:t>
      </w:r>
      <w:r w:rsidRPr="007016E6">
        <w:rPr>
          <w:b/>
          <w:color w:val="0070C0"/>
        </w:rPr>
        <w:t xml:space="preserve">Załącznik nr </w:t>
      </w:r>
      <w:r w:rsidR="0004130E">
        <w:rPr>
          <w:b/>
          <w:color w:val="0070C0"/>
        </w:rPr>
        <w:t>9</w:t>
      </w:r>
      <w:r w:rsidRPr="007016E6">
        <w:rPr>
          <w:b/>
          <w:color w:val="0070C0"/>
        </w:rPr>
        <w:t xml:space="preserve"> </w:t>
      </w:r>
      <w:r w:rsidRPr="005E547A">
        <w:t>do</w:t>
      </w:r>
      <w:r w:rsidRPr="00E77D5B">
        <w:t xml:space="preserve"> SWZ;</w:t>
      </w:r>
    </w:p>
    <w:p w14:paraId="71991E9C" w14:textId="77777777" w:rsidR="009B762F" w:rsidRDefault="009B762F" w:rsidP="009B762F">
      <w:pPr>
        <w:spacing w:line="360" w:lineRule="auto"/>
        <w:ind w:left="710"/>
        <w:jc w:val="both"/>
      </w:pPr>
    </w:p>
    <w:p w14:paraId="3160425D" w14:textId="24CCDB6A" w:rsidR="006001B2" w:rsidRDefault="009B762F" w:rsidP="001266BD">
      <w:pPr>
        <w:numPr>
          <w:ilvl w:val="2"/>
          <w:numId w:val="20"/>
        </w:numPr>
        <w:spacing w:line="360" w:lineRule="auto"/>
        <w:ind w:left="710" w:hanging="435"/>
        <w:jc w:val="both"/>
      </w:pPr>
      <w:r w:rsidRPr="00AB1548">
        <w:t xml:space="preserve">Wykaz osób skierowanych przez wykonawcę do realizacji zamówienia publicznego, </w:t>
      </w:r>
      <w:r>
        <w:t xml:space="preserve">                              </w:t>
      </w:r>
      <w:r w:rsidRPr="00AB1548">
        <w:t>w szczególności odpow</w:t>
      </w:r>
      <w:r w:rsidR="00044333">
        <w:t xml:space="preserve">iedzialnych za kierowanie robotami budowlanymi </w:t>
      </w:r>
      <w:r w:rsidRPr="00AB1548">
        <w:t xml:space="preserve"> wraz z informacjami na temat ich kwa</w:t>
      </w:r>
      <w:r>
        <w:t>lifikacji zawodowych, uprawnień</w:t>
      </w:r>
      <w:r w:rsidR="00044333">
        <w:t xml:space="preserve">, doświadczenia i wykształcenia </w:t>
      </w:r>
      <w:r w:rsidRPr="00AB1548">
        <w:t xml:space="preserve">niezbędnych do wykonania zamówienia publicznego, a także zakresu wykonywanych przez nie czynności oraz informacją o podstawie dysponowania tymi osobami </w:t>
      </w:r>
      <w:r w:rsidRPr="007A380B">
        <w:rPr>
          <w:color w:val="0070C0"/>
        </w:rPr>
        <w:t xml:space="preserve">– </w:t>
      </w:r>
      <w:r>
        <w:rPr>
          <w:b/>
          <w:color w:val="0070C0"/>
        </w:rPr>
        <w:t>Załącznik nr 10</w:t>
      </w:r>
      <w:r w:rsidRPr="00C56C81">
        <w:rPr>
          <w:b/>
          <w:color w:val="0070C0"/>
        </w:rPr>
        <w:t xml:space="preserve"> </w:t>
      </w:r>
      <w:r w:rsidRPr="00C56C81">
        <w:t xml:space="preserve">do SWZ. </w:t>
      </w:r>
    </w:p>
    <w:p w14:paraId="5B9155E5" w14:textId="77777777" w:rsidR="009B762F" w:rsidRDefault="009B762F" w:rsidP="009B762F">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0000A0" w14:textId="77777777" w:rsidR="00BD1A7A" w:rsidRPr="000E53E7" w:rsidRDefault="00B17CED" w:rsidP="001266BD">
      <w:pPr>
        <w:numPr>
          <w:ilvl w:val="0"/>
          <w:numId w:val="20"/>
        </w:numPr>
        <w:spacing w:line="360" w:lineRule="auto"/>
        <w:ind w:left="434"/>
        <w:jc w:val="both"/>
      </w:pPr>
      <w:r w:rsidRPr="000E53E7">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0E53E7">
        <w:rPr>
          <w:vertAlign w:val="superscript"/>
        </w:rPr>
        <w:footnoteReference w:id="2"/>
      </w:r>
      <w:r w:rsidRPr="000E53E7">
        <w:t>.</w:t>
      </w:r>
    </w:p>
    <w:p w14:paraId="7840C1AF" w14:textId="77777777" w:rsidR="00AD0D64" w:rsidRPr="00650DB2" w:rsidRDefault="00AD0D64" w:rsidP="00AD0D64">
      <w:pPr>
        <w:spacing w:line="360" w:lineRule="auto"/>
        <w:ind w:left="434"/>
        <w:jc w:val="both"/>
      </w:pPr>
    </w:p>
    <w:p w14:paraId="000000A1" w14:textId="44DFF48F" w:rsidR="00BD1A7A" w:rsidRDefault="00B17CED" w:rsidP="001266BD">
      <w:pPr>
        <w:numPr>
          <w:ilvl w:val="0"/>
          <w:numId w:val="20"/>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3"/>
      </w:r>
      <w:r w:rsidRPr="00650DB2">
        <w:t>.</w:t>
      </w:r>
    </w:p>
    <w:p w14:paraId="0235A0D5" w14:textId="77777777" w:rsidR="00AD0D64" w:rsidRPr="00650DB2" w:rsidRDefault="00AD0D64" w:rsidP="00AD0D64">
      <w:pPr>
        <w:spacing w:line="360" w:lineRule="auto"/>
        <w:ind w:left="434"/>
        <w:jc w:val="both"/>
      </w:pPr>
    </w:p>
    <w:p w14:paraId="000000A5" w14:textId="77777777" w:rsidR="00BD1A7A" w:rsidRDefault="00B17CED" w:rsidP="001266BD">
      <w:pPr>
        <w:numPr>
          <w:ilvl w:val="0"/>
          <w:numId w:val="20"/>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5E67CE70" w14:textId="77777777" w:rsidR="00AD0D64" w:rsidRPr="00650DB2" w:rsidRDefault="00AD0D64" w:rsidP="00AD0D64">
      <w:pPr>
        <w:pBdr>
          <w:top w:val="nil"/>
          <w:left w:val="nil"/>
          <w:bottom w:val="nil"/>
          <w:right w:val="nil"/>
          <w:between w:val="nil"/>
        </w:pBdr>
        <w:spacing w:line="360" w:lineRule="auto"/>
        <w:ind w:left="434"/>
        <w:jc w:val="both"/>
      </w:pPr>
    </w:p>
    <w:p w14:paraId="000000A6" w14:textId="5F5031E5" w:rsidR="00BD1A7A" w:rsidRPr="00650DB2" w:rsidRDefault="00B17CED" w:rsidP="001266BD">
      <w:pPr>
        <w:numPr>
          <w:ilvl w:val="0"/>
          <w:numId w:val="20"/>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3" w:name="_Toc96590562"/>
      <w:r>
        <w:t>XI. Poleganie na zasobach innych podmiotów</w:t>
      </w:r>
      <w:r>
        <w:rPr>
          <w:vertAlign w:val="superscript"/>
        </w:rPr>
        <w:footnoteReference w:id="4"/>
      </w:r>
      <w:bookmarkEnd w:id="13"/>
    </w:p>
    <w:p w14:paraId="000000A8" w14:textId="77777777" w:rsidR="00BD1A7A" w:rsidRPr="00650DB2" w:rsidRDefault="00B17CED" w:rsidP="001266BD">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1266BD">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1266BD">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5"/>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1266BD">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1266BD">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6"/>
      </w:r>
      <w:r w:rsidRPr="00650DB2">
        <w:t>.</w:t>
      </w:r>
    </w:p>
    <w:p w14:paraId="000000AD" w14:textId="77777777" w:rsidR="00BD1A7A" w:rsidRPr="00650DB2" w:rsidRDefault="00B17CED" w:rsidP="001266BD">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7"/>
      </w:r>
      <w:r w:rsidRPr="00650DB2">
        <w:t>.</w:t>
      </w:r>
    </w:p>
    <w:p w14:paraId="1253C1BB" w14:textId="4E6B0A55" w:rsidR="000E789D" w:rsidRDefault="00B17CED" w:rsidP="001266BD">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w:t>
      </w:r>
      <w:r w:rsidRPr="00650DB2">
        <w:rPr>
          <w:vertAlign w:val="superscript"/>
        </w:rPr>
        <w:footnoteReference w:id="8"/>
      </w:r>
      <w:r w:rsidRPr="00650DB2">
        <w:t>.</w:t>
      </w:r>
    </w:p>
    <w:p w14:paraId="000000AF" w14:textId="72BDC7C6" w:rsidR="00BD1A7A" w:rsidRDefault="00B17CED">
      <w:pPr>
        <w:pStyle w:val="Nagwek2"/>
      </w:pPr>
      <w:bookmarkStart w:id="14" w:name="_Toc96590563"/>
      <w:r>
        <w:t>XII. Informacja dla Wykonawców wspólnie ubiegających się o udzielenie zamówienia</w:t>
      </w:r>
      <w:r w:rsidR="008D3188">
        <w:t xml:space="preserve"> (np. Spółka cywilna/Konsorcjum)</w:t>
      </w:r>
      <w:bookmarkEnd w:id="14"/>
    </w:p>
    <w:p w14:paraId="000000B0" w14:textId="77777777" w:rsidR="00BD1A7A" w:rsidRPr="00650DB2" w:rsidRDefault="00B17CED" w:rsidP="001266BD">
      <w:pPr>
        <w:numPr>
          <w:ilvl w:val="0"/>
          <w:numId w:val="17"/>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691620BC" w:rsidR="00BD1A7A" w:rsidRPr="00650DB2" w:rsidRDefault="00B17CED" w:rsidP="001266BD">
      <w:pPr>
        <w:numPr>
          <w:ilvl w:val="0"/>
          <w:numId w:val="17"/>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1266BD">
      <w:pPr>
        <w:numPr>
          <w:ilvl w:val="0"/>
          <w:numId w:val="17"/>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1266BD">
      <w:pPr>
        <w:numPr>
          <w:ilvl w:val="0"/>
          <w:numId w:val="17"/>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1266BD">
      <w:pPr>
        <w:numPr>
          <w:ilvl w:val="0"/>
          <w:numId w:val="17"/>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1266BD">
      <w:pPr>
        <w:numPr>
          <w:ilvl w:val="0"/>
          <w:numId w:val="17"/>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5" w:name="_Toc96590564"/>
      <w:r>
        <w:t>XIII. Informacje o sposobie porozumiewania się zamawiającego z Wykonawcami oraz przekazywania oświadczeń lub dokumentów</w:t>
      </w:r>
      <w:r w:rsidR="00611906">
        <w:t>.</w:t>
      </w:r>
      <w:bookmarkEnd w:id="15"/>
    </w:p>
    <w:p w14:paraId="64F8EDE2" w14:textId="77777777" w:rsidR="008D3188" w:rsidRPr="008D3188" w:rsidRDefault="008D3188" w:rsidP="001266BD">
      <w:pPr>
        <w:numPr>
          <w:ilvl w:val="0"/>
          <w:numId w:val="16"/>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1266BD">
      <w:pPr>
        <w:numPr>
          <w:ilvl w:val="0"/>
          <w:numId w:val="16"/>
        </w:numPr>
        <w:spacing w:line="320" w:lineRule="auto"/>
        <w:jc w:val="both"/>
      </w:pPr>
      <w:r w:rsidRPr="008D3188">
        <w:t>Osobą uprawnioną do kontaktu z Wykonawcami jest:</w:t>
      </w:r>
    </w:p>
    <w:p w14:paraId="4EA9DD99" w14:textId="6D0E94BE" w:rsidR="008D3188" w:rsidRPr="008D3188" w:rsidRDefault="008D3188" w:rsidP="001266BD">
      <w:pPr>
        <w:numPr>
          <w:ilvl w:val="0"/>
          <w:numId w:val="34"/>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1266BD">
      <w:pPr>
        <w:numPr>
          <w:ilvl w:val="0"/>
          <w:numId w:val="34"/>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1266BD">
      <w:pPr>
        <w:numPr>
          <w:ilvl w:val="0"/>
          <w:numId w:val="16"/>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0">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1266BD">
      <w:pPr>
        <w:numPr>
          <w:ilvl w:val="0"/>
          <w:numId w:val="16"/>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1">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7016E6">
          <w:rPr>
            <w:b/>
            <w:color w:val="0070C0"/>
          </w:rPr>
          <w:t>platformazakupowa.pl</w:t>
        </w:r>
      </w:hyperlink>
      <w:r w:rsidRPr="008D3188">
        <w:t>, tj.:</w:t>
      </w:r>
    </w:p>
    <w:p w14:paraId="5B05E76D" w14:textId="77777777" w:rsidR="008D3188" w:rsidRPr="008D3188" w:rsidRDefault="008D3188" w:rsidP="001266BD">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1266BD">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1266BD">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1266BD">
      <w:pPr>
        <w:numPr>
          <w:ilvl w:val="1"/>
          <w:numId w:val="12"/>
        </w:numPr>
        <w:spacing w:line="320" w:lineRule="auto"/>
        <w:jc w:val="both"/>
      </w:pPr>
      <w:r w:rsidRPr="008D3188">
        <w:t>włączona obsługa JavaScript,</w:t>
      </w:r>
    </w:p>
    <w:p w14:paraId="2EE3F952" w14:textId="77777777" w:rsidR="008D3188" w:rsidRPr="008D3188" w:rsidRDefault="008D3188" w:rsidP="001266BD">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1266BD">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1266BD">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7016E6">
          <w:rPr>
            <w:b/>
            <w:color w:val="0070C0"/>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1266BD">
      <w:pPr>
        <w:numPr>
          <w:ilvl w:val="0"/>
          <w:numId w:val="16"/>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1266BD">
      <w:pPr>
        <w:numPr>
          <w:ilvl w:val="0"/>
          <w:numId w:val="16"/>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19">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7016E6">
          <w:rPr>
            <w:b/>
            <w:color w:val="0070C0"/>
          </w:rPr>
          <w:t>platformazakupowa.pl</w:t>
        </w:r>
      </w:hyperlink>
      <w:r w:rsidRPr="008D3188">
        <w:t xml:space="preserve"> znajdują się w zakładce „Instrukcje dla Wykonawców" na stronie internetowej pod adresem: </w:t>
      </w:r>
      <w:hyperlink r:id="rId21">
        <w:r w:rsidRPr="007016E6">
          <w:rPr>
            <w:b/>
            <w:color w:val="0070C0"/>
          </w:rPr>
          <w:t>https://platformazakupowa.pl/strona/45-instrukcje</w:t>
        </w:r>
      </w:hyperlink>
    </w:p>
    <w:p w14:paraId="4AFDE66E"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1266BD">
      <w:pPr>
        <w:numPr>
          <w:ilvl w:val="0"/>
          <w:numId w:val="16"/>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1266BD">
      <w:pPr>
        <w:numPr>
          <w:ilvl w:val="0"/>
          <w:numId w:val="16"/>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1266BD">
      <w:pPr>
        <w:numPr>
          <w:ilvl w:val="0"/>
          <w:numId w:val="16"/>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6" w:name="_Toc96590565"/>
      <w:r>
        <w:t>XIV. Opis sposobu przygotowania ofert oraz dokumentów wymaganych przez Zamawiającego w SWZ</w:t>
      </w:r>
      <w:bookmarkEnd w:id="16"/>
    </w:p>
    <w:p w14:paraId="572889DF" w14:textId="77777777" w:rsidR="00B53F72" w:rsidRPr="00100CC7" w:rsidRDefault="00B53F72" w:rsidP="001266BD">
      <w:pPr>
        <w:numPr>
          <w:ilvl w:val="0"/>
          <w:numId w:val="32"/>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1266BD">
      <w:pPr>
        <w:pStyle w:val="Akapitzlist"/>
        <w:numPr>
          <w:ilvl w:val="0"/>
          <w:numId w:val="34"/>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7FDA5F0C" w14:textId="777D4225" w:rsidR="001B7F7A" w:rsidRDefault="00650DB2" w:rsidP="001B7F7A">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3C294A95" w14:textId="34FB555C" w:rsidR="001B7F7A" w:rsidRPr="00E446A1" w:rsidRDefault="001B7F7A" w:rsidP="001266BD">
      <w:pPr>
        <w:pStyle w:val="Akapitzlist"/>
        <w:numPr>
          <w:ilvl w:val="0"/>
          <w:numId w:val="34"/>
        </w:numPr>
        <w:jc w:val="both"/>
        <w:rPr>
          <w:rFonts w:eastAsia="Calibri"/>
          <w:b/>
          <w:color w:val="FF0000"/>
          <w:u w:val="single"/>
        </w:rPr>
      </w:pPr>
      <w:r w:rsidRPr="00E446A1">
        <w:rPr>
          <w:rFonts w:eastAsia="Calibri"/>
          <w:b/>
          <w:color w:val="FF0000"/>
          <w:u w:val="single"/>
        </w:rPr>
        <w:t xml:space="preserve">Kosztorys ofertowy </w:t>
      </w:r>
    </w:p>
    <w:p w14:paraId="7FD2AB87" w14:textId="471BFB26" w:rsidR="0039797E" w:rsidRPr="0004130E" w:rsidRDefault="0039797E" w:rsidP="001266BD">
      <w:pPr>
        <w:pStyle w:val="Akapitzlist"/>
        <w:numPr>
          <w:ilvl w:val="0"/>
          <w:numId w:val="34"/>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1266BD">
      <w:pPr>
        <w:pStyle w:val="Akapitzlist"/>
        <w:numPr>
          <w:ilvl w:val="0"/>
          <w:numId w:val="34"/>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1266BD">
      <w:pPr>
        <w:pStyle w:val="Akapitzlist"/>
        <w:numPr>
          <w:ilvl w:val="0"/>
          <w:numId w:val="34"/>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1266BD">
      <w:pPr>
        <w:pStyle w:val="Akapitzlist"/>
        <w:numPr>
          <w:ilvl w:val="0"/>
          <w:numId w:val="34"/>
        </w:numPr>
      </w:pPr>
      <w:r w:rsidRPr="0004130E">
        <w:t>Pełnomocnictwo (jeżeli dotyczy)</w:t>
      </w:r>
    </w:p>
    <w:p w14:paraId="0BFB2FB3" w14:textId="207790A6" w:rsidR="00F746D5" w:rsidRPr="0004130E" w:rsidRDefault="00F746D5" w:rsidP="001266BD">
      <w:pPr>
        <w:pStyle w:val="Akapitzlist"/>
        <w:numPr>
          <w:ilvl w:val="0"/>
          <w:numId w:val="34"/>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47EF368F" w:rsidR="007016E6" w:rsidRDefault="007016E6" w:rsidP="001266BD">
      <w:pPr>
        <w:pStyle w:val="Akapitzlist"/>
        <w:numPr>
          <w:ilvl w:val="0"/>
          <w:numId w:val="34"/>
        </w:numPr>
        <w:spacing w:line="240" w:lineRule="auto"/>
      </w:pPr>
      <w:r w:rsidRPr="0004130E">
        <w:t>Potwierdzenie wniesienia wadium</w:t>
      </w:r>
    </w:p>
    <w:p w14:paraId="1B5F9023" w14:textId="77777777" w:rsidR="001B7F7A" w:rsidRPr="0004130E" w:rsidRDefault="001B7F7A" w:rsidP="001B7F7A">
      <w:pPr>
        <w:pStyle w:val="Akapitzlist"/>
        <w:spacing w:line="240" w:lineRule="auto"/>
        <w:ind w:left="1080"/>
      </w:pP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1266BD">
      <w:pPr>
        <w:numPr>
          <w:ilvl w:val="0"/>
          <w:numId w:val="32"/>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9"/>
      </w:r>
      <w:r w:rsidRPr="00100CC7">
        <w:t xml:space="preserve"> (</w:t>
      </w:r>
      <w:r w:rsidRPr="00100CC7">
        <w:rPr>
          <w:b/>
        </w:rPr>
        <w:t xml:space="preserve">opcja rekomendowana </w:t>
      </w:r>
      <w:r w:rsidRPr="00100CC7">
        <w:t>przez</w:t>
      </w:r>
      <w:r w:rsidRPr="00100CC7">
        <w:rPr>
          <w:b/>
        </w:rPr>
        <w:t xml:space="preserve"> </w:t>
      </w:r>
      <w:hyperlink r:id="rId22">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1266BD">
      <w:pPr>
        <w:numPr>
          <w:ilvl w:val="0"/>
          <w:numId w:val="32"/>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1266BD">
      <w:pPr>
        <w:numPr>
          <w:ilvl w:val="0"/>
          <w:numId w:val="32"/>
        </w:numPr>
        <w:pBdr>
          <w:top w:val="nil"/>
          <w:left w:val="nil"/>
          <w:bottom w:val="nil"/>
          <w:right w:val="nil"/>
          <w:between w:val="nil"/>
        </w:pBdr>
        <w:jc w:val="both"/>
      </w:pPr>
      <w:r w:rsidRPr="00100CC7">
        <w:t>Oferta powinna być:</w:t>
      </w:r>
    </w:p>
    <w:p w14:paraId="39F6AEB5" w14:textId="77777777" w:rsidR="00B53F72" w:rsidRPr="00100CC7" w:rsidRDefault="00B53F72" w:rsidP="001266BD">
      <w:pPr>
        <w:numPr>
          <w:ilvl w:val="1"/>
          <w:numId w:val="31"/>
        </w:numPr>
        <w:spacing w:line="320" w:lineRule="auto"/>
        <w:jc w:val="both"/>
      </w:pPr>
      <w:r w:rsidRPr="00100CC7">
        <w:t>sporządzona na podstawie załączników niniejszej SWZ w języku polskim,</w:t>
      </w:r>
    </w:p>
    <w:p w14:paraId="479928A0" w14:textId="77777777" w:rsidR="00B53F72" w:rsidRPr="00100CC7" w:rsidRDefault="00B53F72" w:rsidP="001266BD">
      <w:pPr>
        <w:numPr>
          <w:ilvl w:val="1"/>
          <w:numId w:val="31"/>
        </w:numPr>
        <w:spacing w:line="320" w:lineRule="auto"/>
        <w:jc w:val="both"/>
      </w:pPr>
      <w:r w:rsidRPr="00100CC7">
        <w:t xml:space="preserve">złożona przy użyciu środków komunikacji elektronicznej tzn. za pośrednictwem </w:t>
      </w:r>
      <w:hyperlink r:id="rId23">
        <w:r w:rsidRPr="007016E6">
          <w:rPr>
            <w:b/>
            <w:color w:val="0070C0"/>
          </w:rPr>
          <w:t>platformazakupowa.pl</w:t>
        </w:r>
      </w:hyperlink>
      <w:r w:rsidRPr="00100CC7">
        <w:t>,</w:t>
      </w:r>
    </w:p>
    <w:p w14:paraId="59B857EB" w14:textId="77777777" w:rsidR="00B53F72" w:rsidRPr="00100CC7" w:rsidRDefault="00B53F72" w:rsidP="001266BD">
      <w:pPr>
        <w:numPr>
          <w:ilvl w:val="1"/>
          <w:numId w:val="31"/>
        </w:numPr>
        <w:spacing w:line="320" w:lineRule="auto"/>
        <w:jc w:val="both"/>
        <w:rPr>
          <w:rFonts w:ascii="Calibri" w:eastAsia="Calibri" w:hAnsi="Calibri" w:cs="Calibri"/>
        </w:rPr>
      </w:pPr>
      <w:r w:rsidRPr="00100CC7">
        <w:t xml:space="preserve">podpisana </w:t>
      </w:r>
      <w:hyperlink r:id="rId24">
        <w:r w:rsidRPr="007016E6">
          <w:rPr>
            <w:b/>
            <w:color w:val="0070C0"/>
          </w:rPr>
          <w:t>kwalifikowanym podpisem elektronicznym</w:t>
        </w:r>
      </w:hyperlink>
      <w:r w:rsidRPr="007016E6">
        <w:rPr>
          <w:color w:val="0070C0"/>
        </w:rPr>
        <w:t xml:space="preserve"> lub </w:t>
      </w:r>
      <w:hyperlink r:id="rId25">
        <w:r w:rsidRPr="007016E6">
          <w:rPr>
            <w:b/>
            <w:color w:val="0070C0"/>
          </w:rPr>
          <w:t>podpisem zaufanym</w:t>
        </w:r>
      </w:hyperlink>
      <w:r w:rsidRPr="007016E6">
        <w:rPr>
          <w:color w:val="0070C0"/>
        </w:rPr>
        <w:t xml:space="preserve"> </w:t>
      </w:r>
      <w:r w:rsidRPr="00100CC7">
        <w:t xml:space="preserve">lub </w:t>
      </w:r>
      <w:hyperlink r:id="rId26">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1266BD">
      <w:pPr>
        <w:numPr>
          <w:ilvl w:val="0"/>
          <w:numId w:val="32"/>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1266BD">
      <w:pPr>
        <w:numPr>
          <w:ilvl w:val="0"/>
          <w:numId w:val="32"/>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1266BD">
      <w:pPr>
        <w:numPr>
          <w:ilvl w:val="0"/>
          <w:numId w:val="32"/>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1266BD">
      <w:pPr>
        <w:numPr>
          <w:ilvl w:val="0"/>
          <w:numId w:val="32"/>
        </w:numPr>
        <w:pBdr>
          <w:top w:val="nil"/>
          <w:left w:val="nil"/>
          <w:bottom w:val="nil"/>
          <w:right w:val="nil"/>
          <w:between w:val="nil"/>
        </w:pBdr>
        <w:jc w:val="both"/>
      </w:pPr>
      <w:r w:rsidRPr="00100CC7">
        <w:t xml:space="preserve">Wykonawca, za pośrednictwem </w:t>
      </w:r>
      <w:hyperlink r:id="rId27">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B47FF9" w:rsidP="00B53F72">
      <w:pPr>
        <w:spacing w:line="320" w:lineRule="auto"/>
        <w:ind w:left="720"/>
        <w:jc w:val="both"/>
        <w:rPr>
          <w:b/>
          <w:color w:val="0070C0"/>
        </w:rPr>
      </w:pPr>
      <w:hyperlink r:id="rId28">
        <w:r w:rsidR="00B53F72" w:rsidRPr="007016E6">
          <w:rPr>
            <w:b/>
            <w:color w:val="0070C0"/>
          </w:rPr>
          <w:t>https://platformazakupowa.pl/strona/45-instrukcje</w:t>
        </w:r>
      </w:hyperlink>
    </w:p>
    <w:p w14:paraId="5E7F2B06" w14:textId="77777777" w:rsidR="00B53F72" w:rsidRPr="00100CC7" w:rsidRDefault="00B53F72" w:rsidP="001266BD">
      <w:pPr>
        <w:numPr>
          <w:ilvl w:val="0"/>
          <w:numId w:val="32"/>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1266BD">
      <w:pPr>
        <w:numPr>
          <w:ilvl w:val="0"/>
          <w:numId w:val="32"/>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1266BD">
      <w:pPr>
        <w:numPr>
          <w:ilvl w:val="0"/>
          <w:numId w:val="32"/>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1266BD">
      <w:pPr>
        <w:numPr>
          <w:ilvl w:val="0"/>
          <w:numId w:val="32"/>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1266BD">
      <w:pPr>
        <w:numPr>
          <w:ilvl w:val="0"/>
          <w:numId w:val="32"/>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7" w:name="_Toc96590566"/>
      <w:r>
        <w:t>XV. Sposób obliczania ceny oferty</w:t>
      </w:r>
      <w:bookmarkEnd w:id="17"/>
    </w:p>
    <w:p w14:paraId="6FF3BFD1" w14:textId="77777777" w:rsidR="00AC5629" w:rsidRPr="00AC5629" w:rsidRDefault="00AC5629" w:rsidP="00AC5629"/>
    <w:p w14:paraId="2D353D66" w14:textId="708060AE" w:rsidR="0089094A" w:rsidRDefault="0089094A" w:rsidP="00D442BB">
      <w:pPr>
        <w:pStyle w:val="Akapitzlist"/>
        <w:numPr>
          <w:ilvl w:val="0"/>
          <w:numId w:val="4"/>
        </w:numPr>
        <w:spacing w:line="240" w:lineRule="auto"/>
        <w:ind w:left="426" w:hanging="426"/>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D442BB">
      <w:pPr>
        <w:pStyle w:val="Akapitzlist"/>
        <w:spacing w:line="240" w:lineRule="auto"/>
        <w:ind w:left="426" w:hanging="426"/>
      </w:pPr>
    </w:p>
    <w:p w14:paraId="4B20E9D5" w14:textId="1C53C946" w:rsidR="00B53F72" w:rsidRDefault="00B53F72" w:rsidP="00D442BB">
      <w:pPr>
        <w:numPr>
          <w:ilvl w:val="0"/>
          <w:numId w:val="4"/>
        </w:numPr>
        <w:spacing w:line="240" w:lineRule="auto"/>
        <w:ind w:left="426" w:hanging="426"/>
        <w:jc w:val="both"/>
      </w:pPr>
      <w:r w:rsidRPr="002E6CBB">
        <w:t xml:space="preserve">Cena ofertowa brutto musi uwzględniać wszystkie koszty związane z realizacją przedmiotu zamówienia zgodnie z opisem przedmiotu zamówienia oraz istotnymi postanowieniami umowy określonymi w niniejszej SWZ. Stawka podatku VAT </w:t>
      </w:r>
      <w:r w:rsidR="00D442BB">
        <w:t xml:space="preserve">                                </w:t>
      </w:r>
      <w:r w:rsidRPr="002E6CBB">
        <w:t>w przedmiotowym postępowaniu wynosi 23%.</w:t>
      </w:r>
    </w:p>
    <w:p w14:paraId="65157A46" w14:textId="77777777" w:rsidR="00AC5629" w:rsidRPr="002E6CBB" w:rsidRDefault="00AC5629" w:rsidP="00D442BB">
      <w:pPr>
        <w:spacing w:line="240" w:lineRule="auto"/>
        <w:ind w:left="426" w:hanging="426"/>
        <w:jc w:val="both"/>
      </w:pPr>
    </w:p>
    <w:p w14:paraId="738B5991" w14:textId="7E82A107" w:rsidR="00B53F72" w:rsidRDefault="00B53F72" w:rsidP="00D442BB">
      <w:pPr>
        <w:numPr>
          <w:ilvl w:val="0"/>
          <w:numId w:val="4"/>
        </w:numPr>
        <w:spacing w:line="240" w:lineRule="auto"/>
        <w:ind w:left="426" w:hanging="426"/>
        <w:jc w:val="both"/>
      </w:pPr>
      <w:r w:rsidRPr="0004130E">
        <w:t>Cena podana na Formularzu Ofertowym jest ceną ostateczną, niepodlegającą</w:t>
      </w:r>
      <w:r w:rsidRPr="005B55A3">
        <w:t xml:space="preserve"> negocjacji i wyczerpującą wszelkie należności Wykonawcy wobec Zamawiającego związane </w:t>
      </w:r>
      <w:r w:rsidR="00D442BB">
        <w:t xml:space="preserve">                </w:t>
      </w:r>
      <w:r w:rsidRPr="005B55A3">
        <w:t>z realizacją przedmiotu zamówienia.</w:t>
      </w:r>
    </w:p>
    <w:p w14:paraId="0400C200" w14:textId="77777777" w:rsidR="00AC5629" w:rsidRPr="005B55A3" w:rsidRDefault="00AC5629" w:rsidP="00D442BB">
      <w:pPr>
        <w:spacing w:line="240" w:lineRule="auto"/>
        <w:ind w:left="426" w:hanging="426"/>
        <w:jc w:val="both"/>
      </w:pPr>
    </w:p>
    <w:p w14:paraId="6E0EFD7E" w14:textId="77777777" w:rsidR="00B53F72" w:rsidRDefault="00B53F72" w:rsidP="00D442BB">
      <w:pPr>
        <w:numPr>
          <w:ilvl w:val="0"/>
          <w:numId w:val="4"/>
        </w:numPr>
        <w:spacing w:line="240" w:lineRule="auto"/>
        <w:ind w:left="426" w:hanging="426"/>
        <w:jc w:val="both"/>
      </w:pPr>
      <w:r w:rsidRPr="005B55A3">
        <w:t>Cena oferty powinna być wyrażona w złotych polskich (PLN) z dokładnością do dwóch miejsc po przecinku.</w:t>
      </w:r>
    </w:p>
    <w:p w14:paraId="2C1F2310" w14:textId="77777777" w:rsidR="00AC5629" w:rsidRPr="005B55A3" w:rsidRDefault="00AC5629" w:rsidP="00D442BB">
      <w:pPr>
        <w:spacing w:line="240" w:lineRule="auto"/>
        <w:ind w:left="426" w:hanging="426"/>
        <w:jc w:val="both"/>
      </w:pPr>
    </w:p>
    <w:p w14:paraId="7A14C0D2" w14:textId="77777777" w:rsidR="00B53F72" w:rsidRPr="005B55A3" w:rsidRDefault="00B53F72" w:rsidP="00D442BB">
      <w:pPr>
        <w:numPr>
          <w:ilvl w:val="0"/>
          <w:numId w:val="4"/>
        </w:numPr>
        <w:spacing w:line="240" w:lineRule="auto"/>
        <w:ind w:left="426" w:hanging="426"/>
        <w:jc w:val="both"/>
      </w:pPr>
      <w:r w:rsidRPr="005B55A3">
        <w:t>Zamawiający nie przewiduje rozliczeń w walucie obcej.</w:t>
      </w:r>
    </w:p>
    <w:p w14:paraId="29824A3C" w14:textId="104EDEB0" w:rsidR="00AC5629" w:rsidRPr="005B55A3" w:rsidRDefault="00B53F72" w:rsidP="00D442BB">
      <w:pPr>
        <w:numPr>
          <w:ilvl w:val="0"/>
          <w:numId w:val="4"/>
        </w:numPr>
        <w:spacing w:line="360" w:lineRule="auto"/>
        <w:ind w:left="426" w:hanging="426"/>
        <w:jc w:val="both"/>
      </w:pPr>
      <w:r w:rsidRPr="005B55A3">
        <w:t>Wyliczona cena oferty brutto będzie służyć do porównania złożonych ofert i do rozliczenia w trakcie realizacji zamówienia.</w:t>
      </w:r>
    </w:p>
    <w:p w14:paraId="7A342A0E" w14:textId="09439CC1" w:rsidR="00B53F72" w:rsidRPr="005B55A3" w:rsidRDefault="00B53F72" w:rsidP="00D442BB">
      <w:pPr>
        <w:numPr>
          <w:ilvl w:val="0"/>
          <w:numId w:val="4"/>
        </w:numPr>
        <w:spacing w:line="360" w:lineRule="auto"/>
        <w:ind w:left="426" w:hanging="426"/>
        <w:jc w:val="both"/>
      </w:pPr>
      <w:r w:rsidRPr="005B55A3">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5B55A3">
        <w:rPr>
          <w:vertAlign w:val="superscript"/>
        </w:rPr>
        <w:footnoteReference w:id="10"/>
      </w:r>
      <w:r w:rsidRPr="005B55A3">
        <w:t>.</w:t>
      </w:r>
      <w:r w:rsidRPr="005B55A3">
        <w:rPr>
          <w:b/>
        </w:rPr>
        <w:t xml:space="preserve"> </w:t>
      </w:r>
      <w:r w:rsidRPr="005B55A3">
        <w:t>W ofercie, o której mowa w ust. 1, Wykonawca ma obowiązek:</w:t>
      </w:r>
    </w:p>
    <w:p w14:paraId="5EC341B3" w14:textId="77777777" w:rsidR="00B53F72" w:rsidRPr="005B55A3" w:rsidRDefault="00B53F72" w:rsidP="00D442BB">
      <w:pPr>
        <w:tabs>
          <w:tab w:val="left" w:pos="1276"/>
        </w:tabs>
        <w:spacing w:line="360" w:lineRule="auto"/>
        <w:ind w:left="426" w:hanging="426"/>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D442BB">
      <w:pPr>
        <w:tabs>
          <w:tab w:val="left" w:pos="1276"/>
        </w:tabs>
        <w:spacing w:line="360" w:lineRule="auto"/>
        <w:ind w:left="426" w:hanging="426"/>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D442BB">
      <w:pPr>
        <w:tabs>
          <w:tab w:val="left" w:pos="1276"/>
        </w:tabs>
        <w:spacing w:line="360" w:lineRule="auto"/>
        <w:ind w:left="426" w:hanging="426"/>
        <w:jc w:val="both"/>
      </w:pPr>
      <w:r w:rsidRPr="005B55A3">
        <w:tab/>
        <w:t>3) wskazania wartości towaru lub usługi objętego obowiązkiem podatkowym zamawiającego, bez kwoty podatku;</w:t>
      </w:r>
    </w:p>
    <w:p w14:paraId="359D789A" w14:textId="42EFD78E" w:rsidR="00B53F72" w:rsidRPr="005B55A3" w:rsidRDefault="00B53F72" w:rsidP="00D442BB">
      <w:pPr>
        <w:tabs>
          <w:tab w:val="left" w:pos="1276"/>
        </w:tabs>
        <w:spacing w:line="360" w:lineRule="auto"/>
        <w:ind w:left="426" w:hanging="426"/>
        <w:jc w:val="both"/>
      </w:pPr>
      <w:r w:rsidRPr="005B55A3">
        <w:tab/>
        <w:t>4) wskazania stawki podatku od towarów i usług, która zgodnie z wiedzą wykonawcy, będzie miała zastosowanie.</w:t>
      </w:r>
    </w:p>
    <w:p w14:paraId="55B0255A" w14:textId="40BCA677" w:rsidR="00B53F72" w:rsidRPr="005B55A3" w:rsidRDefault="00B53F72" w:rsidP="00D442BB">
      <w:pPr>
        <w:numPr>
          <w:ilvl w:val="0"/>
          <w:numId w:val="4"/>
        </w:numPr>
        <w:spacing w:line="360" w:lineRule="auto"/>
        <w:ind w:left="426" w:hanging="426"/>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8" w:name="_Toc96590567"/>
      <w:r w:rsidRPr="005E547A">
        <w:t>XVI. Wymagania dotyczące wadium</w:t>
      </w:r>
      <w:bookmarkEnd w:id="18"/>
      <w:r w:rsidR="00003104" w:rsidRPr="005E547A">
        <w:t xml:space="preserve"> </w:t>
      </w:r>
    </w:p>
    <w:p w14:paraId="2D423BFE" w14:textId="16C3AEF9" w:rsidR="006C22E6" w:rsidRDefault="006C22E6" w:rsidP="00996BBE">
      <w:pPr>
        <w:widowControl w:val="0"/>
        <w:suppressAutoHyphens/>
        <w:spacing w:line="360" w:lineRule="auto"/>
        <w:jc w:val="both"/>
        <w:rPr>
          <w:rFonts w:eastAsia="Times New Roman"/>
          <w:b/>
          <w:lang w:eastAsia="zh-CN"/>
        </w:rPr>
      </w:pPr>
      <w:r w:rsidRPr="00AA4591">
        <w:rPr>
          <w:rFonts w:eastAsia="Times New Roman"/>
          <w:lang w:eastAsia="zh-CN"/>
        </w:rPr>
        <w:t>1.</w:t>
      </w:r>
      <w:r w:rsidRPr="00AA4591">
        <w:rPr>
          <w:rFonts w:eastAsia="Times New Roman"/>
          <w:b/>
          <w:lang w:eastAsia="zh-CN"/>
        </w:rPr>
        <w:t xml:space="preserve"> Oferta musi być zabezpieczona wadium w wysokości </w:t>
      </w:r>
      <w:r w:rsidR="00B93D33">
        <w:rPr>
          <w:rFonts w:eastAsia="Times New Roman"/>
          <w:b/>
          <w:lang w:eastAsia="zh-CN"/>
        </w:rPr>
        <w:t>2</w:t>
      </w:r>
      <w:r w:rsidR="003E19B2" w:rsidRPr="00AA4591">
        <w:rPr>
          <w:rFonts w:eastAsia="Times New Roman"/>
          <w:b/>
          <w:lang w:eastAsia="zh-CN"/>
        </w:rPr>
        <w:t>0</w:t>
      </w:r>
      <w:r w:rsidRPr="00AA4591">
        <w:rPr>
          <w:rFonts w:eastAsia="Times New Roman"/>
          <w:b/>
          <w:lang w:eastAsia="zh-CN"/>
        </w:rPr>
        <w:t xml:space="preserve"> 000,00 zł  (słownie zł: </w:t>
      </w:r>
      <w:r w:rsidR="001B7F7A">
        <w:rPr>
          <w:rFonts w:eastAsia="Times New Roman"/>
          <w:b/>
          <w:lang w:eastAsia="zh-CN"/>
        </w:rPr>
        <w:t>dwadzieścia</w:t>
      </w:r>
      <w:r w:rsidR="003E19B2" w:rsidRPr="00AA4591">
        <w:rPr>
          <w:rFonts w:eastAsia="Times New Roman"/>
          <w:b/>
          <w:lang w:eastAsia="zh-CN"/>
        </w:rPr>
        <w:t xml:space="preserve"> </w:t>
      </w:r>
      <w:r w:rsidRPr="00AA4591">
        <w:rPr>
          <w:rFonts w:eastAsia="Times New Roman"/>
          <w:b/>
          <w:lang w:eastAsia="zh-CN"/>
        </w:rPr>
        <w:t>tysięcy 00/100).</w:t>
      </w:r>
    </w:p>
    <w:p w14:paraId="61044FF8" w14:textId="77777777" w:rsidR="006C22E6" w:rsidRDefault="006C22E6" w:rsidP="00996BBE">
      <w:pPr>
        <w:widowControl w:val="0"/>
        <w:suppressAutoHyphens/>
        <w:spacing w:line="360" w:lineRule="auto"/>
        <w:jc w:val="both"/>
        <w:rPr>
          <w:rFonts w:eastAsia="Times New Roman"/>
          <w:b/>
          <w:lang w:eastAsia="zh-CN"/>
        </w:rPr>
      </w:pPr>
    </w:p>
    <w:p w14:paraId="7D7CCEFB" w14:textId="77777777" w:rsidR="006C22E6" w:rsidRDefault="006C22E6" w:rsidP="00996BBE">
      <w:pPr>
        <w:widowControl w:val="0"/>
        <w:suppressAutoHyphens/>
        <w:spacing w:line="360" w:lineRule="auto"/>
        <w:jc w:val="both"/>
        <w:rPr>
          <w:rFonts w:eastAsia="Times New Roman"/>
        </w:rPr>
      </w:pPr>
      <w:r w:rsidRPr="00013A52">
        <w:rPr>
          <w:rFonts w:eastAsia="Times New Roman"/>
          <w:lang w:eastAsia="zh-CN"/>
        </w:rPr>
        <w:t>2.</w:t>
      </w:r>
      <w:r>
        <w:rPr>
          <w:rFonts w:eastAsia="Times New Roman"/>
          <w:b/>
          <w:lang w:eastAsia="zh-CN"/>
        </w:rPr>
        <w:t xml:space="preserve"> </w:t>
      </w:r>
      <w:r w:rsidRPr="00013A52">
        <w:rPr>
          <w:rFonts w:eastAsia="Times New Roman"/>
        </w:rPr>
        <w:t>Wadium wnosi się przed upływem terminu składania ofert i utrzymuje nieprzerwanie do dnia upływu terminu związania ofertą, z wyjątkiem przypadków, o których mowa w art. 98 ust. 1 pkt 2 i 3 oraz ust. 2 ustawy Pzp.</w:t>
      </w:r>
    </w:p>
    <w:p w14:paraId="381D76FC" w14:textId="77777777" w:rsidR="006C22E6" w:rsidRDefault="006C22E6" w:rsidP="00996BBE">
      <w:pPr>
        <w:widowControl w:val="0"/>
        <w:suppressAutoHyphens/>
        <w:spacing w:line="360" w:lineRule="auto"/>
        <w:jc w:val="both"/>
        <w:rPr>
          <w:rFonts w:eastAsia="Times New Roman"/>
          <w:b/>
          <w:lang w:eastAsia="zh-CN"/>
        </w:rPr>
      </w:pPr>
    </w:p>
    <w:p w14:paraId="5D6A6881" w14:textId="77777777" w:rsidR="006C22E6" w:rsidRPr="00013A52" w:rsidRDefault="006C22E6" w:rsidP="00996BBE">
      <w:pPr>
        <w:widowControl w:val="0"/>
        <w:suppressAutoHyphens/>
        <w:spacing w:line="360" w:lineRule="auto"/>
        <w:jc w:val="both"/>
        <w:rPr>
          <w:rFonts w:eastAsia="Times New Roman"/>
          <w:b/>
          <w:lang w:eastAsia="zh-CN"/>
        </w:rPr>
      </w:pPr>
      <w:r w:rsidRPr="00996BBE">
        <w:rPr>
          <w:rFonts w:eastAsia="Times New Roman"/>
          <w:b/>
          <w:lang w:eastAsia="zh-CN"/>
        </w:rPr>
        <w:t>3.</w:t>
      </w:r>
      <w:r>
        <w:rPr>
          <w:rFonts w:eastAsia="Times New Roman"/>
          <w:b/>
          <w:lang w:eastAsia="zh-CN"/>
        </w:rPr>
        <w:t xml:space="preserve"> </w:t>
      </w:r>
      <w:r w:rsidRPr="00013A52">
        <w:rPr>
          <w:rFonts w:eastAsia="Times New Roman"/>
          <w:bCs/>
          <w:lang w:eastAsia="zh-CN"/>
        </w:rPr>
        <w:t xml:space="preserve">Wadium </w:t>
      </w:r>
      <w:r w:rsidRPr="00013A52">
        <w:rPr>
          <w:rFonts w:eastAsia="Times New Roman"/>
          <w:bCs/>
        </w:rPr>
        <w:t>może być wnoszone</w:t>
      </w:r>
      <w:r w:rsidRPr="00013A52">
        <w:rPr>
          <w:bCs/>
        </w:rPr>
        <w:t xml:space="preserve"> </w:t>
      </w:r>
      <w:r w:rsidRPr="00013A52">
        <w:rPr>
          <w:rFonts w:eastAsia="Times New Roman"/>
          <w:bCs/>
        </w:rPr>
        <w:t>według</w:t>
      </w:r>
      <w:r w:rsidRPr="00013A52">
        <w:rPr>
          <w:bCs/>
        </w:rPr>
        <w:t xml:space="preserve"> </w:t>
      </w:r>
      <w:r w:rsidRPr="00013A52">
        <w:rPr>
          <w:rFonts w:eastAsia="Times New Roman"/>
          <w:bCs/>
        </w:rPr>
        <w:t>wyboru</w:t>
      </w:r>
      <w:r w:rsidRPr="00013A52">
        <w:rPr>
          <w:bCs/>
        </w:rPr>
        <w:t xml:space="preserve"> </w:t>
      </w:r>
      <w:r w:rsidRPr="00013A52">
        <w:rPr>
          <w:rFonts w:eastAsia="Times New Roman"/>
          <w:bCs/>
        </w:rPr>
        <w:t>wykonawcy</w:t>
      </w:r>
      <w:r w:rsidRPr="00013A52">
        <w:rPr>
          <w:bCs/>
        </w:rPr>
        <w:t xml:space="preserve"> </w:t>
      </w:r>
      <w:r w:rsidRPr="00013A52">
        <w:rPr>
          <w:rFonts w:eastAsia="Times New Roman"/>
          <w:bCs/>
        </w:rPr>
        <w:t>w</w:t>
      </w:r>
      <w:r w:rsidRPr="00013A52">
        <w:rPr>
          <w:bCs/>
        </w:rPr>
        <w:t xml:space="preserve"> </w:t>
      </w:r>
      <w:r w:rsidRPr="00013A52">
        <w:rPr>
          <w:rFonts w:eastAsia="Times New Roman"/>
          <w:bCs/>
        </w:rPr>
        <w:t>jednej</w:t>
      </w:r>
      <w:r w:rsidRPr="00013A52">
        <w:rPr>
          <w:bCs/>
        </w:rPr>
        <w:t xml:space="preserve"> </w:t>
      </w:r>
      <w:r w:rsidRPr="00013A52">
        <w:rPr>
          <w:rFonts w:eastAsia="Times New Roman"/>
          <w:bCs/>
        </w:rPr>
        <w:t>lub</w:t>
      </w:r>
      <w:r w:rsidRPr="00013A52">
        <w:rPr>
          <w:bCs/>
        </w:rPr>
        <w:t xml:space="preserve"> </w:t>
      </w:r>
      <w:r w:rsidRPr="00013A52">
        <w:rPr>
          <w:rFonts w:eastAsia="Times New Roman"/>
          <w:bCs/>
        </w:rPr>
        <w:t>kilku</w:t>
      </w:r>
      <w:r w:rsidRPr="00013A52">
        <w:rPr>
          <w:bCs/>
        </w:rPr>
        <w:t xml:space="preserve"> </w:t>
      </w:r>
      <w:r w:rsidRPr="00013A52">
        <w:rPr>
          <w:rFonts w:eastAsia="Times New Roman"/>
          <w:bCs/>
        </w:rPr>
        <w:t>następujących</w:t>
      </w:r>
      <w:r w:rsidRPr="00013A52">
        <w:rPr>
          <w:bCs/>
        </w:rPr>
        <w:t xml:space="preserve"> </w:t>
      </w:r>
      <w:r w:rsidRPr="00013A52">
        <w:rPr>
          <w:rFonts w:eastAsia="Times New Roman"/>
          <w:bCs/>
        </w:rPr>
        <w:t>formach:</w:t>
      </w:r>
    </w:p>
    <w:p w14:paraId="5637F73A"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pieniądzu,</w:t>
      </w:r>
    </w:p>
    <w:p w14:paraId="3C144828"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bankowych,</w:t>
      </w:r>
    </w:p>
    <w:p w14:paraId="7121096F"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gwarancjach ubezpieczeniowych,</w:t>
      </w:r>
    </w:p>
    <w:p w14:paraId="1B73DE8A" w14:textId="77777777" w:rsidR="006C22E6"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 poręczeniach udzielanych przez podmioty, o których mowa w a</w:t>
      </w:r>
      <w:r>
        <w:rPr>
          <w:rFonts w:eastAsia="Times New Roman"/>
          <w:lang w:eastAsia="zh-CN"/>
        </w:rPr>
        <w:t>rt.6b ust.5 pkt.2 ustawy z dnia</w:t>
      </w:r>
    </w:p>
    <w:p w14:paraId="472D074F" w14:textId="77777777" w:rsidR="006C22E6"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9 listopada 2000 r. o utworzeniu Polskiej Agencji Rozwoju Prz</w:t>
      </w:r>
      <w:r>
        <w:rPr>
          <w:rFonts w:eastAsia="Times New Roman"/>
          <w:lang w:eastAsia="zh-CN"/>
        </w:rPr>
        <w:t>edsiębiorczości (Dz. U. z 2020,</w:t>
      </w:r>
    </w:p>
    <w:p w14:paraId="257E3DDD" w14:textId="77777777" w:rsidR="006C22E6" w:rsidRPr="00013A52"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lang w:eastAsia="zh-CN"/>
        </w:rPr>
        <w:t>poz. 299).</w:t>
      </w:r>
    </w:p>
    <w:p w14:paraId="77180ACB" w14:textId="77777777" w:rsidR="006C22E6" w:rsidRDefault="006C22E6" w:rsidP="00996BBE">
      <w:pPr>
        <w:tabs>
          <w:tab w:val="num" w:pos="0"/>
        </w:tabs>
        <w:suppressAutoHyphens/>
        <w:spacing w:line="360" w:lineRule="auto"/>
        <w:ind w:left="1080" w:hanging="1418"/>
        <w:jc w:val="both"/>
        <w:rPr>
          <w:rFonts w:eastAsia="Times New Roman"/>
          <w:lang w:eastAsia="zh-CN"/>
        </w:rPr>
      </w:pPr>
      <w:r w:rsidRPr="00013A52">
        <w:rPr>
          <w:rFonts w:eastAsia="Times New Roman"/>
          <w:lang w:eastAsia="zh-CN"/>
        </w:rPr>
        <w:t xml:space="preserve">      Zamawiający poza formami wnoszenia wadium ww.</w:t>
      </w:r>
      <w:r>
        <w:rPr>
          <w:rFonts w:eastAsia="Times New Roman"/>
          <w:lang w:eastAsia="zh-CN"/>
        </w:rPr>
        <w:t xml:space="preserve"> nie dopuszcza innych form jego</w:t>
      </w:r>
    </w:p>
    <w:p w14:paraId="706300D5" w14:textId="77777777" w:rsidR="006C22E6" w:rsidRPr="00013A52" w:rsidRDefault="006C22E6" w:rsidP="00996BBE">
      <w:pPr>
        <w:tabs>
          <w:tab w:val="num" w:pos="0"/>
        </w:tabs>
        <w:suppressAutoHyphens/>
        <w:spacing w:line="360" w:lineRule="auto"/>
        <w:ind w:left="1080" w:hanging="1418"/>
        <w:jc w:val="both"/>
        <w:rPr>
          <w:rFonts w:eastAsia="Times New Roman"/>
          <w:lang w:eastAsia="zh-CN"/>
        </w:rPr>
      </w:pPr>
      <w:r>
        <w:rPr>
          <w:rFonts w:eastAsia="Times New Roman"/>
          <w:lang w:eastAsia="zh-CN"/>
        </w:rPr>
        <w:tab/>
      </w:r>
      <w:r w:rsidRPr="00013A52">
        <w:rPr>
          <w:rFonts w:eastAsia="Times New Roman"/>
          <w:lang w:eastAsia="zh-CN"/>
        </w:rPr>
        <w:t xml:space="preserve">wnoszenia. </w:t>
      </w:r>
    </w:p>
    <w:p w14:paraId="2123EB95" w14:textId="77777777" w:rsidR="006C22E6" w:rsidRPr="00013A52" w:rsidRDefault="006C22E6" w:rsidP="00996BBE">
      <w:pPr>
        <w:widowControl w:val="0"/>
        <w:tabs>
          <w:tab w:val="num" w:pos="0"/>
        </w:tabs>
        <w:suppressAutoHyphens/>
        <w:spacing w:line="360" w:lineRule="auto"/>
        <w:ind w:hanging="1418"/>
        <w:jc w:val="both"/>
        <w:rPr>
          <w:rFonts w:eastAsia="Times New Roman"/>
          <w:b/>
          <w:lang w:eastAsia="zh-CN"/>
        </w:rPr>
      </w:pPr>
    </w:p>
    <w:p w14:paraId="7A1184DF" w14:textId="77777777" w:rsidR="006C22E6" w:rsidRDefault="006C22E6" w:rsidP="00996BBE">
      <w:pPr>
        <w:widowControl w:val="0"/>
        <w:tabs>
          <w:tab w:val="num" w:pos="0"/>
        </w:tabs>
        <w:suppressAutoHyphens/>
        <w:spacing w:line="360" w:lineRule="auto"/>
        <w:ind w:left="1418" w:hanging="1418"/>
        <w:jc w:val="both"/>
        <w:rPr>
          <w:rFonts w:eastAsia="Times New Roman"/>
          <w:b/>
          <w:lang w:eastAsia="zh-CN"/>
        </w:rPr>
      </w:pPr>
      <w:r w:rsidRPr="00013A52">
        <w:rPr>
          <w:rFonts w:eastAsia="Times New Roman"/>
          <w:b/>
          <w:lang w:eastAsia="zh-CN"/>
        </w:rPr>
        <w:t xml:space="preserve">Wadium wnoszone w pieniądzu należy wpłacić </w:t>
      </w:r>
      <w:r w:rsidRPr="00013A52">
        <w:rPr>
          <w:rFonts w:eastAsia="Times New Roman"/>
          <w:b/>
          <w:u w:val="single"/>
          <w:lang w:eastAsia="zh-CN"/>
        </w:rPr>
        <w:t>przelewem</w:t>
      </w:r>
      <w:r>
        <w:rPr>
          <w:rFonts w:eastAsia="Times New Roman"/>
          <w:b/>
          <w:lang w:eastAsia="zh-CN"/>
        </w:rPr>
        <w:t xml:space="preserve"> na rachunek bankowy</w:t>
      </w:r>
    </w:p>
    <w:p w14:paraId="0D2365BC" w14:textId="77777777" w:rsidR="006C22E6" w:rsidRPr="00013A52" w:rsidRDefault="006C22E6" w:rsidP="00996BBE">
      <w:pPr>
        <w:widowControl w:val="0"/>
        <w:tabs>
          <w:tab w:val="num" w:pos="0"/>
        </w:tabs>
        <w:suppressAutoHyphens/>
        <w:spacing w:line="360" w:lineRule="auto"/>
        <w:ind w:left="1418" w:hanging="1418"/>
        <w:jc w:val="both"/>
        <w:rPr>
          <w:rFonts w:eastAsia="Times New Roman"/>
          <w:b/>
          <w:lang w:eastAsia="zh-CN"/>
        </w:rPr>
      </w:pPr>
      <w:r w:rsidRPr="00013A52">
        <w:rPr>
          <w:rFonts w:eastAsia="Times New Roman"/>
          <w:b/>
          <w:lang w:eastAsia="zh-CN"/>
        </w:rPr>
        <w:t xml:space="preserve">zamawiającego: </w:t>
      </w:r>
      <w:r w:rsidRPr="00013A52">
        <w:rPr>
          <w:b/>
        </w:rPr>
        <w:t>54 9263 0000 0004 3850 2000 0002</w:t>
      </w:r>
    </w:p>
    <w:p w14:paraId="2202A78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color w:val="FF0000"/>
          <w:lang w:eastAsia="zh-CN"/>
        </w:rPr>
      </w:pPr>
    </w:p>
    <w:p w14:paraId="5AE2A649" w14:textId="77777777" w:rsidR="006C22E6" w:rsidRDefault="006C22E6" w:rsidP="00996BBE">
      <w:pPr>
        <w:widowControl w:val="0"/>
        <w:tabs>
          <w:tab w:val="num" w:pos="0"/>
        </w:tabs>
        <w:suppressAutoHyphens/>
        <w:spacing w:line="360" w:lineRule="auto"/>
        <w:ind w:left="1418" w:hanging="1418"/>
        <w:jc w:val="both"/>
        <w:rPr>
          <w:rFonts w:eastAsia="Times New Roman"/>
          <w:bCs/>
          <w:lang w:eastAsia="zh-CN"/>
        </w:rPr>
      </w:pPr>
      <w:r w:rsidRPr="00013A52">
        <w:rPr>
          <w:rFonts w:eastAsia="Times New Roman"/>
          <w:bCs/>
          <w:lang w:eastAsia="zh-CN"/>
        </w:rPr>
        <w:t>W przypadku wnoszenia wadium w formie pieniężnej za ter</w:t>
      </w:r>
      <w:r>
        <w:rPr>
          <w:rFonts w:eastAsia="Times New Roman"/>
          <w:bCs/>
          <w:lang w:eastAsia="zh-CN"/>
        </w:rPr>
        <w:t>min wniesienia wadium przyjmuje</w:t>
      </w:r>
    </w:p>
    <w:p w14:paraId="44122519" w14:textId="77777777" w:rsidR="006C22E6" w:rsidRPr="00013A52" w:rsidRDefault="006C22E6" w:rsidP="00996BBE">
      <w:pPr>
        <w:widowControl w:val="0"/>
        <w:tabs>
          <w:tab w:val="num" w:pos="0"/>
        </w:tabs>
        <w:suppressAutoHyphens/>
        <w:spacing w:line="360" w:lineRule="auto"/>
        <w:ind w:left="1418" w:hanging="1418"/>
        <w:jc w:val="both"/>
        <w:rPr>
          <w:rFonts w:eastAsia="Times New Roman"/>
          <w:lang w:eastAsia="zh-CN"/>
        </w:rPr>
      </w:pPr>
      <w:r w:rsidRPr="00013A52">
        <w:rPr>
          <w:rFonts w:eastAsia="Times New Roman"/>
          <w:bCs/>
          <w:lang w:eastAsia="zh-CN"/>
        </w:rPr>
        <w:t>się datę uznania rachunku Zamawiającego.</w:t>
      </w:r>
      <w:r>
        <w:rPr>
          <w:rFonts w:eastAsia="Times New Roman"/>
          <w:bCs/>
          <w:lang w:eastAsia="zh-CN"/>
        </w:rPr>
        <w:t xml:space="preserve"> </w:t>
      </w:r>
    </w:p>
    <w:p w14:paraId="0725FD1D" w14:textId="77777777" w:rsidR="006C22E6" w:rsidRPr="00013A52" w:rsidRDefault="006C22E6" w:rsidP="00996BBE">
      <w:pPr>
        <w:widowControl w:val="0"/>
        <w:tabs>
          <w:tab w:val="num" w:pos="0"/>
        </w:tabs>
        <w:suppressAutoHyphens/>
        <w:spacing w:line="360" w:lineRule="auto"/>
        <w:ind w:left="1080" w:hanging="1418"/>
        <w:jc w:val="both"/>
        <w:rPr>
          <w:rFonts w:eastAsia="Times New Roman"/>
          <w:lang w:eastAsia="zh-CN"/>
        </w:rPr>
      </w:pPr>
    </w:p>
    <w:p w14:paraId="576BEA85" w14:textId="77777777"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sidRPr="00013A52">
        <w:rPr>
          <w:rFonts w:eastAsia="Times New Roman"/>
          <w:lang w:eastAsia="zh-CN"/>
        </w:rPr>
        <w:t xml:space="preserve">      Wadium w formie innej niż pieniężna należy wnieś</w:t>
      </w:r>
      <w:r>
        <w:rPr>
          <w:rFonts w:eastAsia="Times New Roman"/>
          <w:lang w:eastAsia="zh-CN"/>
        </w:rPr>
        <w:t xml:space="preserve">ć </w:t>
      </w:r>
      <w:r w:rsidRPr="00D27415">
        <w:rPr>
          <w:rFonts w:eastAsia="Times New Roman"/>
          <w:b/>
          <w:lang w:eastAsia="zh-CN"/>
        </w:rPr>
        <w:t>w formie oryginału, w postaci</w:t>
      </w:r>
    </w:p>
    <w:p w14:paraId="6210D7DE" w14:textId="77777777" w:rsidR="006C22E6"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elektronicznej opatrzone kwalifikowanym podpisem elektronicznym przez wystawcę</w:t>
      </w:r>
    </w:p>
    <w:p w14:paraId="3B363A89" w14:textId="77777777" w:rsidR="006C22E6" w:rsidRPr="00D27415" w:rsidRDefault="006C22E6" w:rsidP="00996BBE">
      <w:pPr>
        <w:widowControl w:val="0"/>
        <w:tabs>
          <w:tab w:val="num" w:pos="0"/>
        </w:tabs>
        <w:suppressAutoHyphens/>
        <w:spacing w:line="360" w:lineRule="auto"/>
        <w:ind w:left="1080" w:hanging="1418"/>
        <w:jc w:val="both"/>
        <w:rPr>
          <w:rFonts w:eastAsia="Times New Roman"/>
          <w:b/>
          <w:lang w:eastAsia="zh-CN"/>
        </w:rPr>
      </w:pPr>
      <w:r>
        <w:rPr>
          <w:rFonts w:eastAsia="Times New Roman"/>
          <w:b/>
          <w:lang w:eastAsia="zh-CN"/>
        </w:rPr>
        <w:tab/>
        <w:t xml:space="preserve">poręczenia lub gwarancji.   </w:t>
      </w:r>
    </w:p>
    <w:p w14:paraId="2A708046"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38F5C37D"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 xml:space="preserve">W przypadku wzniesienia wadium w formie: </w:t>
      </w:r>
    </w:p>
    <w:p w14:paraId="475965E1" w14:textId="77777777"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1) pieniężnej – zaleca się, by dowód dokonania przelewu został dołączony do oferty;</w:t>
      </w:r>
    </w:p>
    <w:p w14:paraId="4BA64FEA" w14:textId="5A1FD6E9" w:rsidR="006C22E6"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r>
        <w:rPr>
          <w:rFonts w:eastAsia="Times New Roman"/>
          <w:b/>
          <w:bCs/>
          <w:color w:val="FF0000"/>
          <w:lang w:eastAsia="zh-CN"/>
        </w:rPr>
        <w:tab/>
        <w:t>2) porę</w:t>
      </w:r>
      <w:r w:rsidR="00340DCD">
        <w:rPr>
          <w:rFonts w:eastAsia="Times New Roman"/>
          <w:b/>
          <w:bCs/>
          <w:color w:val="FF0000"/>
          <w:lang w:eastAsia="zh-CN"/>
        </w:rPr>
        <w:t>czeń lub gwarancji – wymaga się</w:t>
      </w:r>
      <w:r>
        <w:rPr>
          <w:rFonts w:eastAsia="Times New Roman"/>
          <w:b/>
          <w:bCs/>
          <w:color w:val="FF0000"/>
          <w:lang w:eastAsia="zh-CN"/>
        </w:rPr>
        <w:t>, by oryginał dokumentu został złożony wraz z</w:t>
      </w:r>
    </w:p>
    <w:p w14:paraId="4654A26B" w14:textId="77777777" w:rsidR="006C22E6" w:rsidRDefault="006C22E6" w:rsidP="00996BBE">
      <w:pPr>
        <w:widowControl w:val="0"/>
        <w:tabs>
          <w:tab w:val="num" w:pos="0"/>
        </w:tabs>
        <w:suppressAutoHyphens/>
        <w:spacing w:line="360" w:lineRule="auto"/>
        <w:jc w:val="both"/>
        <w:rPr>
          <w:rFonts w:eastAsia="Times New Roman"/>
          <w:b/>
          <w:bCs/>
          <w:color w:val="FF0000"/>
          <w:lang w:eastAsia="zh-CN"/>
        </w:rPr>
      </w:pPr>
      <w:r>
        <w:rPr>
          <w:rFonts w:eastAsia="Times New Roman"/>
          <w:b/>
          <w:bCs/>
          <w:color w:val="FF0000"/>
          <w:lang w:eastAsia="zh-CN"/>
        </w:rPr>
        <w:t>ofertą</w:t>
      </w:r>
    </w:p>
    <w:p w14:paraId="37E7B79E" w14:textId="77777777" w:rsidR="006C22E6" w:rsidRPr="00013A52" w:rsidRDefault="006C22E6" w:rsidP="00996BBE">
      <w:pPr>
        <w:widowControl w:val="0"/>
        <w:tabs>
          <w:tab w:val="num" w:pos="0"/>
        </w:tabs>
        <w:suppressAutoHyphens/>
        <w:spacing w:line="360" w:lineRule="auto"/>
        <w:ind w:left="1080" w:hanging="1418"/>
        <w:jc w:val="both"/>
        <w:rPr>
          <w:rFonts w:eastAsia="Times New Roman"/>
          <w:b/>
          <w:bCs/>
          <w:color w:val="FF0000"/>
          <w:lang w:eastAsia="zh-CN"/>
        </w:rPr>
      </w:pPr>
    </w:p>
    <w:p w14:paraId="4F7BEC95" w14:textId="77777777" w:rsidR="006C22E6" w:rsidRPr="002F0A04" w:rsidRDefault="006C22E6" w:rsidP="00996BBE">
      <w:pPr>
        <w:widowControl w:val="0"/>
        <w:suppressAutoHyphens/>
        <w:spacing w:line="360" w:lineRule="auto"/>
        <w:jc w:val="both"/>
        <w:rPr>
          <w:rFonts w:eastAsia="Times New Roman"/>
          <w:bCs/>
          <w:color w:val="FF0000"/>
          <w:lang w:eastAsia="zh-CN"/>
        </w:rPr>
      </w:pPr>
      <w:r w:rsidRPr="00996BBE">
        <w:rPr>
          <w:rFonts w:eastAsia="Times New Roman"/>
          <w:b/>
          <w:bCs/>
          <w:lang w:eastAsia="zh-CN"/>
        </w:rPr>
        <w:t>4.</w:t>
      </w:r>
      <w:r w:rsidRPr="002F0A04">
        <w:rPr>
          <w:rFonts w:eastAsia="Times New Roman"/>
          <w:bCs/>
          <w:lang w:eastAsia="zh-CN"/>
        </w:rPr>
        <w:t xml:space="preserve"> Zamawiający odrzuci ofertę wykonawcy, który nie wniesie wadium lub wniesie wadium w sposób nieprawidłowy </w:t>
      </w:r>
      <w:r w:rsidRPr="002F0A04">
        <w:rPr>
          <w:rFonts w:eastAsia="Times New Roman"/>
          <w:bCs/>
        </w:rPr>
        <w:t>lub nie utrzyma wadium nieprzerwanie do upływu terminu związania ofertą lub złoży wniosek o zwrot wadium w przypadku, o którym mowa w art. 98 ust. 2 pkt 3 ustawy Pzp.</w:t>
      </w:r>
    </w:p>
    <w:p w14:paraId="602FF535" w14:textId="77777777" w:rsidR="006C22E6" w:rsidRPr="00013A52" w:rsidRDefault="006C22E6" w:rsidP="00996BBE">
      <w:pPr>
        <w:widowControl w:val="0"/>
        <w:suppressAutoHyphens/>
        <w:spacing w:line="360" w:lineRule="auto"/>
        <w:ind w:left="1418"/>
        <w:jc w:val="both"/>
        <w:rPr>
          <w:rFonts w:eastAsia="Times New Roman"/>
          <w:b/>
          <w:bCs/>
          <w:color w:val="FF0000"/>
          <w:lang w:eastAsia="zh-CN"/>
        </w:rPr>
      </w:pPr>
    </w:p>
    <w:p w14:paraId="2ADECD5E" w14:textId="77777777" w:rsidR="006C22E6" w:rsidRPr="00013A52" w:rsidRDefault="006C22E6" w:rsidP="00996BBE">
      <w:pPr>
        <w:widowControl w:val="0"/>
        <w:suppressAutoHyphens/>
        <w:spacing w:line="360" w:lineRule="auto"/>
        <w:jc w:val="both"/>
        <w:rPr>
          <w:rFonts w:eastAsia="Times New Roman"/>
          <w:b/>
          <w:bCs/>
          <w:color w:val="FF0000"/>
          <w:lang w:eastAsia="zh-CN"/>
        </w:rPr>
      </w:pPr>
      <w:r w:rsidRPr="00996BBE">
        <w:rPr>
          <w:rFonts w:eastAsia="Times New Roman"/>
          <w:b/>
          <w:color w:val="000000"/>
        </w:rPr>
        <w:t>5.</w:t>
      </w:r>
      <w:r>
        <w:rPr>
          <w:rFonts w:eastAsia="Times New Roman"/>
          <w:color w:val="000000"/>
        </w:rPr>
        <w:t xml:space="preserve"> </w:t>
      </w:r>
      <w:r w:rsidRPr="00013A52">
        <w:rPr>
          <w:rFonts w:eastAsia="Times New Roman"/>
          <w:color w:val="000000"/>
        </w:rPr>
        <w:t>Zwrot wadium:</w:t>
      </w:r>
    </w:p>
    <w:p w14:paraId="40796431" w14:textId="77777777" w:rsidR="006C22E6" w:rsidRPr="00013A52" w:rsidRDefault="006C22E6" w:rsidP="00996BBE">
      <w:pPr>
        <w:widowControl w:val="0"/>
        <w:suppressAutoHyphens/>
        <w:spacing w:line="360" w:lineRule="auto"/>
        <w:jc w:val="both"/>
        <w:rPr>
          <w:rFonts w:eastAsia="Times New Roman"/>
          <w:b/>
          <w:bCs/>
          <w:color w:val="FF0000"/>
          <w:lang w:eastAsia="zh-CN"/>
        </w:rPr>
      </w:pPr>
      <w:r w:rsidRPr="00013A52">
        <w:rPr>
          <w:rFonts w:eastAsia="Times New Roman"/>
          <w:color w:val="000000"/>
        </w:rPr>
        <w:t xml:space="preserve">Zamawiający zwraca wadium niezwłocznie, nie później jednak niż w terminie 7 dni od dnia wystąpienia jednej z okoliczności: </w:t>
      </w:r>
    </w:p>
    <w:p w14:paraId="0C058BDD" w14:textId="77777777" w:rsidR="006C22E6" w:rsidRPr="00013A52" w:rsidRDefault="006C22E6" w:rsidP="001266BD">
      <w:pPr>
        <w:numPr>
          <w:ilvl w:val="3"/>
          <w:numId w:val="38"/>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upływu terminu związania ofertą; </w:t>
      </w:r>
    </w:p>
    <w:p w14:paraId="4BD34B84" w14:textId="77777777" w:rsidR="006C22E6" w:rsidRPr="00013A52" w:rsidRDefault="006C22E6" w:rsidP="001266BD">
      <w:pPr>
        <w:numPr>
          <w:ilvl w:val="3"/>
          <w:numId w:val="38"/>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 xml:space="preserve">zawarcia umowy w sprawie zamówienia publicznego; </w:t>
      </w:r>
    </w:p>
    <w:p w14:paraId="0404E392" w14:textId="77777777" w:rsidR="006C22E6" w:rsidRDefault="006C22E6" w:rsidP="001266BD">
      <w:pPr>
        <w:numPr>
          <w:ilvl w:val="3"/>
          <w:numId w:val="38"/>
        </w:numPr>
        <w:autoSpaceDE w:val="0"/>
        <w:autoSpaceDN w:val="0"/>
        <w:adjustRightInd w:val="0"/>
        <w:spacing w:line="360" w:lineRule="auto"/>
        <w:ind w:left="851" w:hanging="284"/>
        <w:jc w:val="both"/>
        <w:rPr>
          <w:rFonts w:eastAsia="Times New Roman"/>
          <w:color w:val="000000"/>
        </w:rPr>
      </w:pPr>
      <w:r w:rsidRPr="00013A52">
        <w:rPr>
          <w:rFonts w:eastAsia="Times New Roman"/>
          <w:color w:val="000000"/>
        </w:rPr>
        <w:t>unieważnienia postępowania o udzielenie zamówieni</w:t>
      </w:r>
      <w:r>
        <w:rPr>
          <w:rFonts w:eastAsia="Times New Roman"/>
          <w:color w:val="000000"/>
        </w:rPr>
        <w:t>a, z wyjątkiem sytuacji gdy nie</w:t>
      </w:r>
    </w:p>
    <w:p w14:paraId="4A9AF8A2" w14:textId="77777777" w:rsidR="006C22E6" w:rsidRPr="00013A52" w:rsidRDefault="006C22E6" w:rsidP="00996BBE">
      <w:pPr>
        <w:autoSpaceDE w:val="0"/>
        <w:autoSpaceDN w:val="0"/>
        <w:adjustRightInd w:val="0"/>
        <w:spacing w:line="360" w:lineRule="auto"/>
        <w:ind w:left="851"/>
        <w:jc w:val="both"/>
        <w:rPr>
          <w:rFonts w:eastAsia="Times New Roman"/>
          <w:color w:val="000000"/>
        </w:rPr>
      </w:pPr>
      <w:r w:rsidRPr="00013A52">
        <w:rPr>
          <w:rFonts w:eastAsia="Times New Roman"/>
          <w:color w:val="000000"/>
        </w:rPr>
        <w:t>zostało rozstrzygnięte odwołanie na czynność uniewa</w:t>
      </w:r>
      <w:r>
        <w:rPr>
          <w:rFonts w:eastAsia="Times New Roman"/>
          <w:color w:val="000000"/>
        </w:rPr>
        <w:t xml:space="preserve">żnienia albo nie upłynął termin </w:t>
      </w:r>
      <w:r w:rsidRPr="00013A52">
        <w:rPr>
          <w:rFonts w:eastAsia="Times New Roman"/>
          <w:color w:val="000000"/>
        </w:rPr>
        <w:t xml:space="preserve">do jego wniesienia. </w:t>
      </w:r>
    </w:p>
    <w:p w14:paraId="36413937" w14:textId="77777777" w:rsidR="006C22E6" w:rsidRPr="00013A52" w:rsidRDefault="006C22E6" w:rsidP="00996BBE">
      <w:pPr>
        <w:autoSpaceDE w:val="0"/>
        <w:autoSpaceDN w:val="0"/>
        <w:adjustRightInd w:val="0"/>
        <w:spacing w:line="360" w:lineRule="auto"/>
        <w:jc w:val="both"/>
        <w:rPr>
          <w:rFonts w:eastAsia="Times New Roman"/>
          <w:color w:val="000000"/>
        </w:rPr>
      </w:pPr>
      <w:r w:rsidRPr="00996BBE">
        <w:rPr>
          <w:rFonts w:eastAsia="Times New Roman"/>
          <w:b/>
          <w:color w:val="000000"/>
        </w:rPr>
        <w:t>6.</w:t>
      </w:r>
      <w:r>
        <w:rPr>
          <w:rFonts w:eastAsia="Times New Roman"/>
          <w:color w:val="000000"/>
        </w:rPr>
        <w:t xml:space="preserve"> </w:t>
      </w:r>
      <w:r w:rsidRPr="00013A52">
        <w:rPr>
          <w:rFonts w:eastAsia="Times New Roman"/>
          <w:color w:val="000000"/>
        </w:rPr>
        <w:t xml:space="preserve">Zamawiający, niezwłocznie, nie później jednak niż w terminie 7 dni od dnia złożenia wniosku zwraca wadium wykonawcy: </w:t>
      </w:r>
    </w:p>
    <w:p w14:paraId="7F3CCF10"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a) który wycofał ofertę przed upływem terminu składania ofert; </w:t>
      </w:r>
    </w:p>
    <w:p w14:paraId="5AE0A214"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b) którego oferta została odrzucona; </w:t>
      </w:r>
    </w:p>
    <w:p w14:paraId="76B6D079"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c) po wyborze najkorzystniejszej oferty, z wyjątkiem wy</w:t>
      </w:r>
      <w:r>
        <w:rPr>
          <w:rFonts w:eastAsia="Times New Roman"/>
          <w:color w:val="000000"/>
        </w:rPr>
        <w:t>konawcy, którego oferta została</w:t>
      </w:r>
    </w:p>
    <w:p w14:paraId="5E68B1C8"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wybrana jako najkorzystniejsza; </w:t>
      </w:r>
    </w:p>
    <w:p w14:paraId="7179415C" w14:textId="77777777" w:rsidR="006C22E6"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d) po unieważnieniu postępowania, w przypadku</w:t>
      </w:r>
      <w:r>
        <w:rPr>
          <w:rFonts w:eastAsia="Times New Roman"/>
          <w:color w:val="000000"/>
        </w:rPr>
        <w:t xml:space="preserve"> gdy nie zostało rozstrzygnięte</w:t>
      </w:r>
    </w:p>
    <w:p w14:paraId="53CD625A" w14:textId="77777777" w:rsidR="006C22E6" w:rsidRPr="00013A52" w:rsidRDefault="006C22E6" w:rsidP="00996BBE">
      <w:pPr>
        <w:autoSpaceDE w:val="0"/>
        <w:autoSpaceDN w:val="0"/>
        <w:adjustRightInd w:val="0"/>
        <w:spacing w:line="360" w:lineRule="auto"/>
        <w:ind w:left="1418" w:hanging="851"/>
        <w:jc w:val="both"/>
        <w:rPr>
          <w:rFonts w:eastAsia="Times New Roman"/>
          <w:color w:val="000000"/>
        </w:rPr>
      </w:pPr>
      <w:r w:rsidRPr="00013A52">
        <w:rPr>
          <w:rFonts w:eastAsia="Times New Roman"/>
          <w:color w:val="000000"/>
        </w:rPr>
        <w:t xml:space="preserve">odwołanie na czynność unieważnienia albo nie upłynął termin do jego wniesienia. </w:t>
      </w:r>
    </w:p>
    <w:p w14:paraId="09430152" w14:textId="77777777" w:rsidR="006C22E6" w:rsidRDefault="006C22E6" w:rsidP="00996BBE">
      <w:pPr>
        <w:autoSpaceDE w:val="0"/>
        <w:autoSpaceDN w:val="0"/>
        <w:adjustRightInd w:val="0"/>
        <w:spacing w:line="360" w:lineRule="auto"/>
        <w:jc w:val="both"/>
        <w:rPr>
          <w:rFonts w:eastAsia="Times New Roman"/>
          <w:color w:val="000000"/>
        </w:rPr>
      </w:pPr>
    </w:p>
    <w:p w14:paraId="6A966C78" w14:textId="77777777" w:rsidR="006C22E6" w:rsidRPr="00013A52" w:rsidRDefault="006C22E6" w:rsidP="00996BBE">
      <w:pPr>
        <w:autoSpaceDE w:val="0"/>
        <w:autoSpaceDN w:val="0"/>
        <w:adjustRightInd w:val="0"/>
        <w:spacing w:line="360" w:lineRule="auto"/>
        <w:jc w:val="both"/>
        <w:rPr>
          <w:rFonts w:eastAsia="Times New Roman"/>
          <w:color w:val="000000"/>
        </w:rPr>
      </w:pPr>
      <w:r w:rsidRPr="00013A52">
        <w:rPr>
          <w:rFonts w:eastAsia="Times New Roman"/>
          <w:color w:val="000000"/>
        </w:rPr>
        <w:t>Złożenie wniosku o zwrot wadium, o którym mowa powyżej, powoduje rozwiązanie stosunku prawnego z wykonawcą wraz z utratą przez niego prawa do korzystania ze środków ochrony prawnej, o których mowa w dziale IX ustawy Pzp.</w:t>
      </w:r>
    </w:p>
    <w:p w14:paraId="27CC34F3" w14:textId="77777777" w:rsidR="006C22E6" w:rsidRPr="00013A52" w:rsidRDefault="006C22E6" w:rsidP="00996BBE">
      <w:pPr>
        <w:suppressAutoHyphens/>
        <w:spacing w:line="360" w:lineRule="auto"/>
        <w:jc w:val="both"/>
        <w:rPr>
          <w:rFonts w:eastAsia="Times New Roman"/>
          <w:color w:val="FF0000"/>
          <w:lang w:eastAsia="zh-CN"/>
        </w:rPr>
      </w:pPr>
      <w:r>
        <w:rPr>
          <w:rFonts w:eastAsia="Times New Roman"/>
          <w:color w:val="FF0000"/>
          <w:lang w:eastAsia="zh-CN"/>
        </w:rPr>
        <w:t xml:space="preserve">                                         </w:t>
      </w:r>
    </w:p>
    <w:p w14:paraId="601823B2" w14:textId="77777777" w:rsidR="006C22E6" w:rsidRPr="00013A52" w:rsidRDefault="006C22E6" w:rsidP="00996BBE">
      <w:pPr>
        <w:suppressAutoHyphens/>
        <w:spacing w:line="360" w:lineRule="auto"/>
        <w:jc w:val="both"/>
        <w:rPr>
          <w:rFonts w:eastAsia="Times New Roman"/>
          <w:lang w:eastAsia="zh-CN"/>
        </w:rPr>
      </w:pPr>
      <w:r w:rsidRPr="00013A52">
        <w:rPr>
          <w:rFonts w:eastAsia="Times New Roman"/>
          <w:lang w:eastAsia="zh-CN"/>
        </w:rPr>
        <w:t>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14:paraId="191E4034" w14:textId="77777777" w:rsidR="006C22E6" w:rsidRDefault="006C22E6" w:rsidP="00996BBE">
      <w:pPr>
        <w:suppressAutoHyphens/>
        <w:spacing w:line="360" w:lineRule="auto"/>
        <w:jc w:val="both"/>
        <w:rPr>
          <w:rFonts w:eastAsia="Times New Roman"/>
        </w:rPr>
      </w:pPr>
    </w:p>
    <w:p w14:paraId="3891CAE1" w14:textId="77777777" w:rsidR="006C22E6" w:rsidRPr="00013A52" w:rsidRDefault="006C22E6" w:rsidP="00996BBE">
      <w:pPr>
        <w:suppressAutoHyphens/>
        <w:spacing w:line="360" w:lineRule="auto"/>
        <w:jc w:val="both"/>
        <w:rPr>
          <w:rFonts w:eastAsia="Times New Roman"/>
          <w:lang w:eastAsia="zh-CN"/>
        </w:rPr>
      </w:pPr>
      <w:r w:rsidRPr="00013A52">
        <w:rPr>
          <w:rFonts w:eastAsia="Times New Roman"/>
        </w:rPr>
        <w:t>Jeżeli wadium wniesiono w innej formie niż w pieniądzu, zamawiający zwraca je poprzez złożenie gwarantowi lub poręczycielowi oświadczenia o zwolnieniu wadium.</w:t>
      </w:r>
    </w:p>
    <w:p w14:paraId="4C20F839" w14:textId="77777777" w:rsidR="006C22E6" w:rsidRPr="00013A52" w:rsidRDefault="006C22E6" w:rsidP="00996BBE">
      <w:pPr>
        <w:suppressAutoHyphens/>
        <w:spacing w:line="360" w:lineRule="auto"/>
        <w:jc w:val="both"/>
        <w:rPr>
          <w:rFonts w:eastAsia="Times New Roman"/>
          <w:b/>
          <w:color w:val="FF0000"/>
          <w:lang w:eastAsia="zh-CN"/>
        </w:rPr>
      </w:pPr>
    </w:p>
    <w:p w14:paraId="27DF7E6C" w14:textId="77777777" w:rsidR="006C22E6" w:rsidRPr="00013A52" w:rsidRDefault="006C22E6" w:rsidP="00996BBE">
      <w:pPr>
        <w:suppressAutoHyphens/>
        <w:spacing w:line="360" w:lineRule="auto"/>
        <w:jc w:val="both"/>
        <w:rPr>
          <w:rFonts w:eastAsia="Times New Roman"/>
          <w:bCs/>
          <w:lang w:eastAsia="zh-CN"/>
        </w:rPr>
      </w:pPr>
      <w:r w:rsidRPr="00996BBE">
        <w:rPr>
          <w:rFonts w:eastAsia="Times New Roman"/>
          <w:b/>
          <w:bCs/>
          <w:lang w:eastAsia="zh-CN"/>
        </w:rPr>
        <w:t>7.</w:t>
      </w:r>
      <w:r>
        <w:rPr>
          <w:rFonts w:eastAsia="Times New Roman"/>
          <w:bCs/>
          <w:lang w:eastAsia="zh-CN"/>
        </w:rPr>
        <w:t xml:space="preserve"> </w:t>
      </w:r>
      <w:r w:rsidRPr="00013A52">
        <w:rPr>
          <w:rFonts w:eastAsia="Times New Roman"/>
          <w:bCs/>
          <w:lang w:eastAsia="zh-CN"/>
        </w:rPr>
        <w:t xml:space="preserve">Zamawiający zatrzymuje wadium wraz z odsetkami, </w:t>
      </w:r>
      <w:r w:rsidRPr="00013A52">
        <w:rPr>
          <w:rFonts w:eastAsia="Times New Roman"/>
        </w:rPr>
        <w:t>a w przypadku wadium wniesionego w formie gwarancji lub poręczenia, o których mowa w art. 97 ust. 7 pkt 2–4 ustawy Pzp, występuje odpowiednio do gwaranta lub poręczyciela z żądaniem zapłaty wadium, jeżeli:</w:t>
      </w:r>
    </w:p>
    <w:p w14:paraId="4401B54C" w14:textId="77777777" w:rsidR="006C22E6" w:rsidRPr="00013A52" w:rsidRDefault="006C22E6" w:rsidP="001266BD">
      <w:pPr>
        <w:numPr>
          <w:ilvl w:val="0"/>
          <w:numId w:val="39"/>
        </w:numPr>
        <w:suppressAutoHyphens/>
        <w:spacing w:line="360" w:lineRule="auto"/>
        <w:ind w:left="567" w:hanging="283"/>
        <w:jc w:val="both"/>
        <w:rPr>
          <w:rFonts w:eastAsia="Times New Roman"/>
          <w:lang w:eastAsia="zh-CN"/>
        </w:rPr>
      </w:pPr>
      <w:r w:rsidRPr="00013A52">
        <w:rPr>
          <w:rFonts w:eastAsia="Times New Roman"/>
          <w:lang w:eastAsia="zh-CN"/>
        </w:rPr>
        <w:t>wykonawca w odpowiedzi na wezwanie, o którym mowa w art. 107 ust. 2 lub art. 128 ust. 1 ustawy Pzp, z przyczyn leżących po jego stronie, nie złożył podmiotowych środków dowodowych lub przedmiotowych środków dowodowych potwierdzających okoliczności, o których mowa w art. 57 lub art. 106 ust. 1 ustawy Pzp, oświadczenia, o którym mowa w art. 125 ust. 1 ustawy Pzp, innych dokumentów lub oświadczeń lub nie wyraził zgody na poprawienie omyłki, o której mowa w art. 223  ust. 2 pkt 3 ustawy Pzp, co spowodowało brak możliwości wybrania oferty złożonej przez wykonawcę jako najkorzystniejszej,</w:t>
      </w:r>
    </w:p>
    <w:p w14:paraId="10950A11" w14:textId="77777777" w:rsidR="006C22E6" w:rsidRPr="00013A52" w:rsidRDefault="006C22E6" w:rsidP="001266BD">
      <w:pPr>
        <w:numPr>
          <w:ilvl w:val="0"/>
          <w:numId w:val="39"/>
        </w:numPr>
        <w:suppressAutoHyphens/>
        <w:spacing w:line="360" w:lineRule="auto"/>
        <w:ind w:left="567" w:hanging="283"/>
        <w:jc w:val="both"/>
        <w:rPr>
          <w:rFonts w:eastAsia="Times New Roman"/>
          <w:lang w:eastAsia="zh-CN"/>
        </w:rPr>
      </w:pPr>
      <w:r w:rsidRPr="00013A52">
        <w:rPr>
          <w:rFonts w:eastAsia="Times New Roman"/>
          <w:lang w:eastAsia="zh-CN"/>
        </w:rPr>
        <w:t xml:space="preserve">wykonawca którego oferta została wybrana: </w:t>
      </w:r>
    </w:p>
    <w:p w14:paraId="40AFDF67" w14:textId="77777777" w:rsidR="006C22E6" w:rsidRPr="00013A52" w:rsidRDefault="006C22E6" w:rsidP="001266BD">
      <w:pPr>
        <w:numPr>
          <w:ilvl w:val="0"/>
          <w:numId w:val="37"/>
        </w:numPr>
        <w:suppressAutoHyphens/>
        <w:spacing w:line="360" w:lineRule="auto"/>
        <w:ind w:left="567" w:hanging="283"/>
        <w:jc w:val="both"/>
        <w:rPr>
          <w:rFonts w:eastAsia="Times New Roman"/>
          <w:lang w:eastAsia="zh-CN"/>
        </w:rPr>
      </w:pPr>
      <w:r w:rsidRPr="00013A52">
        <w:rPr>
          <w:rFonts w:eastAsia="Times New Roman"/>
          <w:lang w:eastAsia="zh-CN"/>
        </w:rPr>
        <w:t>odmówił podpisania umowy w sprawie zamówienia publicznego na warunkach okr</w:t>
      </w:r>
      <w:r>
        <w:rPr>
          <w:rFonts w:eastAsia="Times New Roman"/>
          <w:lang w:eastAsia="zh-CN"/>
        </w:rPr>
        <w:t>eślonych</w:t>
      </w:r>
      <w:r w:rsidRPr="00013A52">
        <w:rPr>
          <w:rFonts w:eastAsia="Times New Roman"/>
          <w:lang w:eastAsia="zh-CN"/>
        </w:rPr>
        <w:t xml:space="preserve"> w ofercie, </w:t>
      </w:r>
    </w:p>
    <w:p w14:paraId="361A5938" w14:textId="77777777" w:rsidR="006C22E6" w:rsidRPr="00013A52" w:rsidRDefault="006C22E6" w:rsidP="001266BD">
      <w:pPr>
        <w:numPr>
          <w:ilvl w:val="0"/>
          <w:numId w:val="37"/>
        </w:numPr>
        <w:suppressAutoHyphens/>
        <w:spacing w:line="360" w:lineRule="auto"/>
        <w:ind w:left="567" w:hanging="283"/>
        <w:jc w:val="both"/>
        <w:rPr>
          <w:rFonts w:eastAsia="Times New Roman"/>
          <w:lang w:eastAsia="zh-CN"/>
        </w:rPr>
      </w:pPr>
      <w:r w:rsidRPr="00013A52">
        <w:rPr>
          <w:rFonts w:eastAsia="Times New Roman"/>
          <w:lang w:eastAsia="zh-CN"/>
        </w:rPr>
        <w:t>nie wniósł wymaganego zabezpieczenia należytego wykonania umowy,</w:t>
      </w:r>
    </w:p>
    <w:p w14:paraId="6F9AB5C7" w14:textId="2F8D7596" w:rsidR="006C22E6" w:rsidRPr="00AA4591" w:rsidRDefault="006C22E6" w:rsidP="001266BD">
      <w:pPr>
        <w:numPr>
          <w:ilvl w:val="0"/>
          <w:numId w:val="39"/>
        </w:numPr>
        <w:suppressAutoHyphens/>
        <w:spacing w:line="360" w:lineRule="auto"/>
        <w:ind w:left="567" w:hanging="283"/>
        <w:jc w:val="both"/>
        <w:rPr>
          <w:rFonts w:eastAsia="Times New Roman"/>
          <w:lang w:eastAsia="zh-CN"/>
        </w:rPr>
      </w:pPr>
      <w:r w:rsidRPr="00013A52">
        <w:rPr>
          <w:rFonts w:eastAsia="Times New Roman"/>
          <w:lang w:eastAsia="zh-CN"/>
        </w:rPr>
        <w:t xml:space="preserve">zawarcie umowy w sprawie zamówienia publicznego stało się niemożliwe z przyczyn leżących po   stronie wykonawcy, którego oferta została wybrana. </w:t>
      </w:r>
    </w:p>
    <w:p w14:paraId="64EA7FE4" w14:textId="77777777" w:rsidR="00013A52" w:rsidRPr="00013A52" w:rsidRDefault="00013A52" w:rsidP="00996BBE">
      <w:pPr>
        <w:spacing w:line="360" w:lineRule="auto"/>
      </w:pPr>
    </w:p>
    <w:p w14:paraId="000000FA" w14:textId="77777777" w:rsidR="00BD1A7A" w:rsidRDefault="00B17CED">
      <w:pPr>
        <w:pStyle w:val="Nagwek2"/>
        <w:spacing w:before="240" w:after="240"/>
      </w:pPr>
      <w:bookmarkStart w:id="19" w:name="_Toc96590568"/>
      <w:r>
        <w:t>XVII. Termin związania ofertą</w:t>
      </w:r>
      <w:bookmarkEnd w:id="19"/>
    </w:p>
    <w:p w14:paraId="000000FB" w14:textId="4E3D19E8" w:rsidR="00BD1A7A" w:rsidRPr="005B55A3" w:rsidRDefault="00B17CED" w:rsidP="001266BD">
      <w:pPr>
        <w:numPr>
          <w:ilvl w:val="0"/>
          <w:numId w:val="33"/>
        </w:numPr>
        <w:spacing w:before="240" w:line="360" w:lineRule="auto"/>
        <w:ind w:left="426"/>
        <w:jc w:val="both"/>
      </w:pPr>
      <w:r w:rsidRPr="005B55A3">
        <w:t xml:space="preserve">Wykonawca będzie związany ofertą przez okres </w:t>
      </w:r>
      <w:r w:rsidRPr="007016E6">
        <w:rPr>
          <w:b/>
          <w:color w:val="0070C0"/>
        </w:rPr>
        <w:t>30 dni</w:t>
      </w:r>
      <w:r w:rsidRPr="005B55A3">
        <w:t xml:space="preserve">, tj. do </w:t>
      </w:r>
      <w:r w:rsidRPr="004C7259">
        <w:t>dnia</w:t>
      </w:r>
      <w:r w:rsidR="004C7259" w:rsidRPr="004C7259">
        <w:t xml:space="preserve"> </w:t>
      </w:r>
      <w:r w:rsidR="00D442BB">
        <w:rPr>
          <w:b/>
          <w:color w:val="4F81BD" w:themeColor="accent1"/>
          <w:highlight w:val="yellow"/>
        </w:rPr>
        <w:t>09</w:t>
      </w:r>
      <w:r w:rsidR="004D7C7C">
        <w:rPr>
          <w:b/>
          <w:color w:val="0070C0"/>
          <w:highlight w:val="yellow"/>
        </w:rPr>
        <w:t>.11</w:t>
      </w:r>
      <w:r w:rsidR="00003104" w:rsidRPr="00996BBE">
        <w:rPr>
          <w:b/>
          <w:color w:val="0070C0"/>
          <w:highlight w:val="yellow"/>
        </w:rPr>
        <w:t>.202</w:t>
      </w:r>
      <w:r w:rsidR="005C6B27" w:rsidRPr="00996BBE">
        <w:rPr>
          <w:b/>
          <w:color w:val="0070C0"/>
          <w:highlight w:val="yellow"/>
        </w:rPr>
        <w:t>2</w:t>
      </w:r>
      <w:r w:rsidRPr="00607012">
        <w:rPr>
          <w:smallCaps/>
          <w:color w:val="E36C0A" w:themeColor="accent6" w:themeShade="BF"/>
        </w:rPr>
        <w:t xml:space="preserve"> </w:t>
      </w:r>
      <w:r w:rsidRPr="00607012">
        <w:t>r.</w:t>
      </w:r>
      <w:r w:rsidRPr="005E547A">
        <w:t xml:space="preserve"> Bieg</w:t>
      </w:r>
      <w:r w:rsidRPr="005B55A3">
        <w:t xml:space="preserve"> terminu związania ofertą rozpoczyna się wraz z upływem terminu składania ofert.</w:t>
      </w:r>
    </w:p>
    <w:p w14:paraId="000000FC" w14:textId="659CF2BA" w:rsidR="00BD1A7A" w:rsidRPr="005B55A3" w:rsidRDefault="00B17CED" w:rsidP="001266BD">
      <w:pPr>
        <w:numPr>
          <w:ilvl w:val="0"/>
          <w:numId w:val="33"/>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1266BD">
      <w:pPr>
        <w:numPr>
          <w:ilvl w:val="0"/>
          <w:numId w:val="33"/>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Pr="004D7C7C" w:rsidRDefault="00B17CED">
      <w:pPr>
        <w:pStyle w:val="Nagwek2"/>
        <w:spacing w:before="240" w:after="240"/>
      </w:pPr>
      <w:bookmarkStart w:id="20" w:name="_Toc96590569"/>
      <w:r w:rsidRPr="004D7C7C">
        <w:t>XVIII. Miejsce i termin składania ofert</w:t>
      </w:r>
      <w:bookmarkEnd w:id="20"/>
    </w:p>
    <w:p w14:paraId="000000FF" w14:textId="6BC740A2" w:rsidR="00BD1A7A" w:rsidRPr="004D7C7C" w:rsidRDefault="00B17CED" w:rsidP="001266BD">
      <w:pPr>
        <w:numPr>
          <w:ilvl w:val="0"/>
          <w:numId w:val="23"/>
        </w:numPr>
        <w:spacing w:before="240"/>
        <w:jc w:val="both"/>
      </w:pPr>
      <w:r w:rsidRPr="004D7C7C">
        <w:t>Ofertę wraz z wymaganymi dokumentami należy umieścić na</w:t>
      </w:r>
      <w:r w:rsidRPr="004D7C7C">
        <w:rPr>
          <w:color w:val="0070C0"/>
        </w:rPr>
        <w:t xml:space="preserve"> </w:t>
      </w:r>
      <w:hyperlink r:id="rId29">
        <w:r w:rsidRPr="004D7C7C">
          <w:rPr>
            <w:b/>
            <w:color w:val="0070C0"/>
          </w:rPr>
          <w:t>platformazakupowa.pl</w:t>
        </w:r>
      </w:hyperlink>
      <w:r w:rsidRPr="004D7C7C">
        <w:rPr>
          <w:b/>
          <w:color w:val="E36C0A" w:themeColor="accent6" w:themeShade="BF"/>
        </w:rPr>
        <w:t xml:space="preserve"> </w:t>
      </w:r>
      <w:r w:rsidRPr="004D7C7C">
        <w:t xml:space="preserve">pod adresem: </w:t>
      </w:r>
      <w:r w:rsidR="00003104" w:rsidRPr="004D7C7C">
        <w:rPr>
          <w:b/>
          <w:color w:val="0070C0"/>
        </w:rPr>
        <w:t>www.platformazakupowa.pl/pn/poddebicki</w:t>
      </w:r>
      <w:r w:rsidRPr="004D7C7C">
        <w:rPr>
          <w:color w:val="E36C0A" w:themeColor="accent6" w:themeShade="BF"/>
        </w:rPr>
        <w:t xml:space="preserve"> </w:t>
      </w:r>
      <w:r w:rsidRPr="004D7C7C">
        <w:t xml:space="preserve">w myśl Ustawy PZP na stronie internetowej prowadzonego postępowania  do dnia </w:t>
      </w:r>
      <w:r w:rsidR="00D442BB">
        <w:rPr>
          <w:b/>
          <w:color w:val="0070C0"/>
          <w:highlight w:val="yellow"/>
        </w:rPr>
        <w:t>11</w:t>
      </w:r>
      <w:r w:rsidR="007016E6" w:rsidRPr="004D7C7C">
        <w:rPr>
          <w:b/>
          <w:color w:val="0070C0"/>
          <w:highlight w:val="yellow"/>
        </w:rPr>
        <w:t>.</w:t>
      </w:r>
      <w:r w:rsidR="004D7C7C" w:rsidRPr="004D7C7C">
        <w:rPr>
          <w:b/>
          <w:color w:val="0070C0"/>
          <w:highlight w:val="yellow"/>
        </w:rPr>
        <w:t>10</w:t>
      </w:r>
      <w:r w:rsidR="00003104" w:rsidRPr="004D7C7C">
        <w:rPr>
          <w:b/>
          <w:color w:val="0070C0"/>
          <w:highlight w:val="yellow"/>
        </w:rPr>
        <w:t>.202</w:t>
      </w:r>
      <w:r w:rsidR="005C6B27" w:rsidRPr="004D7C7C">
        <w:rPr>
          <w:b/>
          <w:color w:val="0070C0"/>
          <w:highlight w:val="yellow"/>
        </w:rPr>
        <w:t>2</w:t>
      </w:r>
      <w:r w:rsidR="00003104" w:rsidRPr="004D7C7C">
        <w:rPr>
          <w:color w:val="0070C0"/>
        </w:rPr>
        <w:t xml:space="preserve"> </w:t>
      </w:r>
      <w:r w:rsidR="00003104" w:rsidRPr="004D7C7C">
        <w:t>r.</w:t>
      </w:r>
      <w:r w:rsidRPr="004D7C7C">
        <w:t xml:space="preserve"> do godziny </w:t>
      </w:r>
      <w:r w:rsidR="001A053C" w:rsidRPr="004D7C7C">
        <w:rPr>
          <w:b/>
          <w:color w:val="0070C0"/>
          <w:highlight w:val="yellow"/>
        </w:rPr>
        <w:t>09</w:t>
      </w:r>
      <w:r w:rsidR="00003104" w:rsidRPr="004D7C7C">
        <w:rPr>
          <w:b/>
          <w:color w:val="0070C0"/>
          <w:highlight w:val="yellow"/>
        </w:rPr>
        <w:t>:00</w:t>
      </w:r>
    </w:p>
    <w:p w14:paraId="00000100" w14:textId="77777777" w:rsidR="00BD1A7A" w:rsidRPr="000F2B34" w:rsidRDefault="00B17CED" w:rsidP="001266BD">
      <w:pPr>
        <w:numPr>
          <w:ilvl w:val="0"/>
          <w:numId w:val="23"/>
        </w:numPr>
        <w:pBdr>
          <w:top w:val="nil"/>
          <w:left w:val="nil"/>
          <w:bottom w:val="nil"/>
          <w:right w:val="nil"/>
          <w:between w:val="nil"/>
        </w:pBdr>
        <w:jc w:val="both"/>
      </w:pPr>
      <w:r w:rsidRPr="000F2B34">
        <w:t>Do oferty należy dołączyć wszystkie wymagane w SWZ dokumenty.</w:t>
      </w:r>
    </w:p>
    <w:p w14:paraId="00000101" w14:textId="77777777" w:rsidR="00BD1A7A" w:rsidRDefault="00B17CED" w:rsidP="001266BD">
      <w:pPr>
        <w:numPr>
          <w:ilvl w:val="0"/>
          <w:numId w:val="23"/>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1266BD">
      <w:pPr>
        <w:numPr>
          <w:ilvl w:val="0"/>
          <w:numId w:val="23"/>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EE34EA">
          <w:rPr>
            <w:b/>
            <w:color w:val="0070C0"/>
          </w:rPr>
          <w:t>platformazakupowa.pl</w:t>
        </w:r>
      </w:hyperlink>
      <w:r w:rsidRPr="00EE34EA">
        <w:rPr>
          <w:b/>
          <w:color w:val="0070C0"/>
        </w:rPr>
        <w:t>,</w:t>
      </w:r>
      <w:r w:rsidRPr="00EE34EA">
        <w:rPr>
          <w:color w:val="0070C0"/>
        </w:rPr>
        <w:t xml:space="preserve"> </w:t>
      </w:r>
      <w:r>
        <w:t xml:space="preserve">Wykonawca powinien złożyć podpis bezpośrednio na dokumentach przesłanych za pośrednictwem </w:t>
      </w:r>
      <w:hyperlink r:id="rId31">
        <w:r w:rsidRPr="00EE34EA">
          <w:rPr>
            <w:b/>
            <w:color w:val="0070C0"/>
          </w:rPr>
          <w:t>platformazakupowa.pl</w:t>
        </w:r>
      </w:hyperlink>
      <w:r w:rsidRPr="00EE34EA">
        <w:rPr>
          <w:color w:val="0070C0"/>
        </w:rPr>
        <w:t>.</w:t>
      </w:r>
      <w:r>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1266BD">
      <w:pPr>
        <w:numPr>
          <w:ilvl w:val="0"/>
          <w:numId w:val="23"/>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EE34EA" w:rsidRDefault="00B17CED" w:rsidP="001266BD">
      <w:pPr>
        <w:numPr>
          <w:ilvl w:val="0"/>
          <w:numId w:val="23"/>
        </w:numPr>
        <w:pBdr>
          <w:top w:val="nil"/>
          <w:left w:val="nil"/>
          <w:bottom w:val="nil"/>
          <w:right w:val="nil"/>
          <w:between w:val="nil"/>
        </w:pBdr>
        <w:spacing w:after="240"/>
        <w:jc w:val="both"/>
        <w:rPr>
          <w:b/>
          <w:color w:val="0070C0"/>
        </w:rPr>
      </w:pPr>
      <w:r>
        <w:t xml:space="preserve">Szczegółowa instrukcja dla Wykonawców dotycząca złożenia, zmiany i wycofania oferty znajduje się na stronie internetowej pod adresem:  </w:t>
      </w:r>
      <w:hyperlink r:id="rId32">
        <w:r w:rsidRPr="00EE34EA">
          <w:rPr>
            <w:b/>
            <w:color w:val="0070C0"/>
          </w:rPr>
          <w:t>https://platformazakupowa.pl/strona/45-instrukcje</w:t>
        </w:r>
      </w:hyperlink>
    </w:p>
    <w:p w14:paraId="00000105" w14:textId="77777777" w:rsidR="00BD1A7A" w:rsidRPr="004D7C7C" w:rsidRDefault="00B17CED">
      <w:pPr>
        <w:pStyle w:val="Nagwek2"/>
        <w:spacing w:line="320" w:lineRule="auto"/>
        <w:jc w:val="both"/>
      </w:pPr>
      <w:bookmarkStart w:id="21" w:name="_Toc96590570"/>
      <w:r w:rsidRPr="004D7C7C">
        <w:t>XIX. Otwarcie ofert</w:t>
      </w:r>
      <w:bookmarkEnd w:id="21"/>
    </w:p>
    <w:p w14:paraId="00000106" w14:textId="7659DDEC" w:rsidR="00BD1A7A" w:rsidRPr="004D7C7C" w:rsidRDefault="00B17CED" w:rsidP="001266BD">
      <w:pPr>
        <w:numPr>
          <w:ilvl w:val="0"/>
          <w:numId w:val="2"/>
        </w:numPr>
        <w:spacing w:line="320" w:lineRule="auto"/>
        <w:jc w:val="both"/>
        <w:rPr>
          <w:color w:val="0070C0"/>
          <w:highlight w:val="yellow"/>
        </w:rPr>
      </w:pPr>
      <w:r w:rsidRPr="004D7C7C">
        <w:t xml:space="preserve">Otwarcie ofert następuje niezwłocznie po upływie terminu składania ofert, nie później niż następnego dnia po dniu, w którym upłynął termin składania ofert tj. </w:t>
      </w:r>
      <w:r w:rsidR="00D442BB">
        <w:rPr>
          <w:b/>
          <w:color w:val="0070C0"/>
          <w:highlight w:val="yellow"/>
        </w:rPr>
        <w:t>11</w:t>
      </w:r>
      <w:r w:rsidR="00EC2132">
        <w:rPr>
          <w:b/>
          <w:color w:val="0070C0"/>
          <w:highlight w:val="yellow"/>
        </w:rPr>
        <w:t>.10</w:t>
      </w:r>
      <w:r w:rsidR="00CE5174" w:rsidRPr="004D7C7C">
        <w:rPr>
          <w:b/>
          <w:color w:val="0070C0"/>
          <w:highlight w:val="yellow"/>
        </w:rPr>
        <w:t>.202</w:t>
      </w:r>
      <w:r w:rsidR="005C6B27" w:rsidRPr="004D7C7C">
        <w:rPr>
          <w:b/>
          <w:color w:val="0070C0"/>
          <w:highlight w:val="yellow"/>
        </w:rPr>
        <w:t>2</w:t>
      </w:r>
      <w:r w:rsidR="001A053C" w:rsidRPr="004D7C7C">
        <w:rPr>
          <w:b/>
          <w:color w:val="0070C0"/>
          <w:highlight w:val="yellow"/>
        </w:rPr>
        <w:t xml:space="preserve"> r.</w:t>
      </w:r>
      <w:r w:rsidR="001A053C" w:rsidRPr="004D7C7C">
        <w:rPr>
          <w:b/>
          <w:color w:val="0070C0"/>
        </w:rPr>
        <w:t xml:space="preserve"> </w:t>
      </w:r>
      <w:r w:rsidR="001A053C" w:rsidRPr="004D7C7C">
        <w:rPr>
          <w:b/>
          <w:color w:val="0070C0"/>
          <w:highlight w:val="yellow"/>
        </w:rPr>
        <w:t>godz. 09</w:t>
      </w:r>
      <w:r w:rsidR="00CE5174" w:rsidRPr="004D7C7C">
        <w:rPr>
          <w:b/>
          <w:color w:val="0070C0"/>
          <w:highlight w:val="yellow"/>
        </w:rPr>
        <w:t>:05</w:t>
      </w:r>
      <w:r w:rsidRPr="004D7C7C">
        <w:rPr>
          <w:b/>
          <w:color w:val="0070C0"/>
          <w:highlight w:val="yellow"/>
        </w:rPr>
        <w:t>.</w:t>
      </w:r>
    </w:p>
    <w:p w14:paraId="240144A1" w14:textId="77777777" w:rsidR="0000642D" w:rsidRPr="000F2B34" w:rsidRDefault="0000642D" w:rsidP="0000642D">
      <w:pPr>
        <w:spacing w:line="320" w:lineRule="auto"/>
        <w:ind w:left="720"/>
        <w:jc w:val="both"/>
        <w:rPr>
          <w:color w:val="0070C0"/>
        </w:rPr>
      </w:pPr>
    </w:p>
    <w:p w14:paraId="00000107" w14:textId="77777777" w:rsidR="00BD1A7A" w:rsidRDefault="00B17CED" w:rsidP="001266BD">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1266BD">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1266BD">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1266BD">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0A1BDE3A" w14:textId="25F4E43B" w:rsidR="00E70E3C" w:rsidRDefault="00B17CED" w:rsidP="0000642D">
      <w:pPr>
        <w:pStyle w:val="Nagwek2"/>
        <w:spacing w:before="0" w:after="0" w:line="240" w:lineRule="auto"/>
        <w:jc w:val="both"/>
      </w:pPr>
      <w:bookmarkStart w:id="22" w:name="_Toc96590571"/>
      <w:r>
        <w:t xml:space="preserve">XX. Opis kryteriów oceny ofert wraz z podaniem wag tych kryteriów i sposobu oceny ofert </w:t>
      </w:r>
      <w:r w:rsidR="004135A6" w:rsidRPr="004135A6">
        <w:t>Przy wyborze najkorzystniejszej oferty Zamawiający będzie się kierował następującymi kryteriami oceny ofert</w:t>
      </w:r>
      <w:r w:rsidR="004135A6" w:rsidRPr="00915D79">
        <w:t>:</w:t>
      </w:r>
      <w:bookmarkEnd w:id="22"/>
    </w:p>
    <w:p w14:paraId="3B6D3688" w14:textId="77777777" w:rsidR="0000642D" w:rsidRPr="0000642D" w:rsidRDefault="0000642D" w:rsidP="0000642D"/>
    <w:p w14:paraId="692D1006" w14:textId="77777777" w:rsidR="004135A6" w:rsidRPr="00B53A66" w:rsidRDefault="004135A6" w:rsidP="001266BD">
      <w:pPr>
        <w:numPr>
          <w:ilvl w:val="0"/>
          <w:numId w:val="22"/>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5517D2E3" w14:textId="3CDA5449" w:rsidR="002A5335" w:rsidRDefault="002A5335" w:rsidP="00CA52AE">
      <w:pPr>
        <w:numPr>
          <w:ilvl w:val="0"/>
          <w:numId w:val="22"/>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CA52AE">
        <w:t>– waga kryterium 4</w:t>
      </w:r>
      <w:r w:rsidRPr="00B53A66">
        <w:t>0 %;</w:t>
      </w:r>
    </w:p>
    <w:p w14:paraId="4C18D41D" w14:textId="77777777" w:rsidR="00CA52AE" w:rsidRPr="004135A6" w:rsidRDefault="00CA52AE" w:rsidP="00CA52AE">
      <w:pPr>
        <w:spacing w:line="360" w:lineRule="auto"/>
        <w:ind w:left="448"/>
      </w:pPr>
    </w:p>
    <w:p w14:paraId="444D7AFA" w14:textId="77777777" w:rsidR="004135A6" w:rsidRPr="004135A6" w:rsidRDefault="004135A6" w:rsidP="001266BD">
      <w:pPr>
        <w:numPr>
          <w:ilvl w:val="0"/>
          <w:numId w:val="14"/>
        </w:numPr>
        <w:spacing w:line="360" w:lineRule="auto"/>
        <w:ind w:left="426"/>
        <w:jc w:val="both"/>
      </w:pPr>
      <w:r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1266BD">
      <w:pPr>
        <w:numPr>
          <w:ilvl w:val="0"/>
          <w:numId w:val="25"/>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1266BD">
      <w:pPr>
        <w:numPr>
          <w:ilvl w:val="0"/>
          <w:numId w:val="26"/>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1266BD">
      <w:pPr>
        <w:numPr>
          <w:ilvl w:val="0"/>
          <w:numId w:val="26"/>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3CFB9D8D" w:rsidR="004135A6" w:rsidRPr="003E19B2" w:rsidRDefault="002A5335" w:rsidP="001266BD">
      <w:pPr>
        <w:numPr>
          <w:ilvl w:val="0"/>
          <w:numId w:val="25"/>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2006D8">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0945100A" w14:textId="3F39B651" w:rsidR="00340DCD" w:rsidRPr="003E19B2" w:rsidRDefault="004135A6" w:rsidP="00340DCD">
      <w:pPr>
        <w:spacing w:line="360" w:lineRule="auto"/>
        <w:jc w:val="both"/>
      </w:pPr>
      <w:r w:rsidRPr="003E19B2">
        <w:rPr>
          <w:b/>
        </w:rPr>
        <w:t xml:space="preserve">Wymagany przez Zamawiającego minimalny okres </w:t>
      </w:r>
      <w:r w:rsidR="003C3651" w:rsidRPr="003E19B2">
        <w:rPr>
          <w:b/>
        </w:rPr>
        <w:t xml:space="preserve">gwarancji to </w:t>
      </w:r>
      <w:r w:rsidR="00ED2707" w:rsidRPr="003E19B2">
        <w:rPr>
          <w:b/>
        </w:rPr>
        <w:t>6</w:t>
      </w:r>
      <w:r w:rsidR="00B64C9D" w:rsidRPr="003E19B2">
        <w:rPr>
          <w:b/>
        </w:rPr>
        <w:t>0</w:t>
      </w:r>
      <w:r w:rsidR="003C3651" w:rsidRPr="003E19B2">
        <w:rPr>
          <w:b/>
        </w:rPr>
        <w:t xml:space="preserve"> miesięcy</w:t>
      </w:r>
      <w:r w:rsidR="002A5335" w:rsidRPr="003E19B2">
        <w:rPr>
          <w:b/>
        </w:rPr>
        <w:t xml:space="preserve">, max. to </w:t>
      </w:r>
      <w:r w:rsidR="00B64C9D" w:rsidRPr="003E19B2">
        <w:rPr>
          <w:b/>
        </w:rPr>
        <w:t xml:space="preserve">84  </w:t>
      </w:r>
      <w:r w:rsidR="003C3651" w:rsidRPr="003E19B2">
        <w:rPr>
          <w:b/>
        </w:rPr>
        <w:t>miesi</w:t>
      </w:r>
      <w:r w:rsidR="003A5C0C" w:rsidRPr="003E19B2">
        <w:rPr>
          <w:b/>
        </w:rPr>
        <w:t>ące</w:t>
      </w:r>
      <w:r w:rsidR="00340DCD">
        <w:t xml:space="preserve"> ( z wyłączeniem gwarancji na oznakowanie poziome grubowarstwowe, na które ustala się 36 miesięczny okres gwarancji).</w:t>
      </w: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29F2BEA5"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ED2707" w:rsidRPr="003E19B2">
        <w:rPr>
          <w:color w:val="000000"/>
        </w:rPr>
        <w:t>6</w:t>
      </w:r>
      <w:r w:rsidR="00B64C9D" w:rsidRPr="003E19B2">
        <w:rPr>
          <w:color w:val="000000"/>
        </w:rPr>
        <w:t>0</w:t>
      </w:r>
      <w:r w:rsidRPr="003E19B2">
        <w:rPr>
          <w:color w:val="000000"/>
        </w:rPr>
        <w:t xml:space="preserve"> miesięcy. </w:t>
      </w:r>
    </w:p>
    <w:p w14:paraId="76A9AB7F" w14:textId="702AA5BC"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ED2707" w:rsidRPr="003E19B2">
        <w:rPr>
          <w:color w:val="000000"/>
        </w:rPr>
        <w:t>6</w:t>
      </w:r>
      <w:r w:rsidR="00B64C9D" w:rsidRPr="003E19B2">
        <w:rPr>
          <w:color w:val="000000"/>
        </w:rPr>
        <w:t>0</w:t>
      </w:r>
      <w:r w:rsidRPr="003E19B2">
        <w:rPr>
          <w:color w:val="000000"/>
        </w:rPr>
        <w:t xml:space="preserve"> 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3D4B7049"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ED2707" w:rsidRPr="003E19B2">
        <w:rPr>
          <w:color w:val="000000"/>
        </w:rPr>
        <w:t>6</w:t>
      </w:r>
      <w:r w:rsidR="00B64C9D" w:rsidRPr="003E19B2">
        <w:rPr>
          <w:color w:val="000000"/>
        </w:rPr>
        <w:t>0</w:t>
      </w:r>
      <w:r w:rsidR="004135A6" w:rsidRPr="003E19B2">
        <w:rPr>
          <w:color w:val="000000"/>
        </w:rPr>
        <w:t xml:space="preserve"> miesięcy, Wykonawca otrzyma 0,00 punktów.  </w:t>
      </w:r>
    </w:p>
    <w:p w14:paraId="3926D494" w14:textId="5A80C18E" w:rsidR="004135A6" w:rsidRPr="003E19B2" w:rsidRDefault="004135A6" w:rsidP="004135A6">
      <w:pPr>
        <w:autoSpaceDE w:val="0"/>
        <w:spacing w:line="360" w:lineRule="auto"/>
      </w:pPr>
      <w:r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Pr="003E19B2">
        <w:rPr>
          <w:b/>
          <w:color w:val="000000"/>
        </w:rPr>
        <w:t xml:space="preserve"> o </w:t>
      </w:r>
      <w:r w:rsidR="002A5335" w:rsidRPr="003E19B2">
        <w:rPr>
          <w:b/>
          <w:color w:val="000000"/>
        </w:rPr>
        <w:t xml:space="preserve">kolejne miesiące </w:t>
      </w:r>
      <w:r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6D08CE07"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r w:rsidR="004135A6" w:rsidRPr="003E19B2">
        <w:rPr>
          <w:b/>
          <w:color w:val="0070C0"/>
        </w:rPr>
        <w:t xml:space="preserve">bad – </w:t>
      </w:r>
      <w:r w:rsidR="00ED2707" w:rsidRPr="003E19B2">
        <w:rPr>
          <w:b/>
          <w:color w:val="0070C0"/>
        </w:rPr>
        <w:t>6</w:t>
      </w:r>
      <w:r w:rsidR="00B64C9D" w:rsidRPr="003E19B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ED2707" w:rsidRPr="003E19B2">
        <w:rPr>
          <w:b/>
          <w:color w:val="0070C0"/>
        </w:rPr>
        <w:t>6</w:t>
      </w:r>
      <w:r w:rsidR="00B64C9D" w:rsidRPr="003E19B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Pr="003E19B2">
        <w:rPr>
          <w:color w:val="000000"/>
        </w:rPr>
        <w:t xml:space="preserve">bad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4E993E59"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B64C9D" w:rsidRPr="003E19B2">
        <w:rPr>
          <w:color w:val="000000"/>
        </w:rPr>
        <w:t>84</w:t>
      </w:r>
      <w:r w:rsidR="00ED2707" w:rsidRPr="003E19B2">
        <w:rPr>
          <w:color w:val="000000"/>
        </w:rPr>
        <w:t xml:space="preserve"> miesiące</w:t>
      </w:r>
      <w:r w:rsidR="004135A6" w:rsidRPr="003E19B2">
        <w:rPr>
          <w:color w:val="000000"/>
        </w:rPr>
        <w:t>)</w:t>
      </w:r>
    </w:p>
    <w:p w14:paraId="0DFDD961" w14:textId="45D0B1A3" w:rsidR="004135A6" w:rsidRPr="003E19B2" w:rsidRDefault="002006D8" w:rsidP="004135A6">
      <w:pPr>
        <w:autoSpaceDE w:val="0"/>
        <w:spacing w:line="360" w:lineRule="auto"/>
      </w:pPr>
      <w:r>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30E857F1" w14:textId="2C5F3E5D" w:rsidR="006B3F73" w:rsidRDefault="004135A6" w:rsidP="004135A6">
      <w:pPr>
        <w:autoSpaceDE w:val="0"/>
        <w:spacing w:line="360" w:lineRule="auto"/>
      </w:pPr>
      <w:r w:rsidRPr="003E19B2">
        <w:t xml:space="preserve">W </w:t>
      </w:r>
      <w:r w:rsidR="006B3F73" w:rsidRPr="003E19B2">
        <w:t xml:space="preserve">przypadku zaoferowania okresu </w:t>
      </w:r>
      <w:r w:rsidR="000C5E72" w:rsidRPr="003E19B2">
        <w:t xml:space="preserve">gwarancji dłuższego niż </w:t>
      </w:r>
      <w:r w:rsidR="00B64C9D" w:rsidRPr="003E19B2">
        <w:t>84</w:t>
      </w:r>
      <w:r w:rsidR="003A5C0C" w:rsidRPr="003E19B2">
        <w:t xml:space="preserve"> miesiące</w:t>
      </w:r>
      <w:r w:rsidRPr="003E19B2">
        <w:t xml:space="preserve"> do wyliczenia punk</w:t>
      </w:r>
      <w:r w:rsidR="006B3F73" w:rsidRPr="003E19B2">
        <w:t xml:space="preserve">tów zostanie przyjęta wartość </w:t>
      </w:r>
      <w:r w:rsidR="00B64C9D" w:rsidRPr="003E19B2">
        <w:t>84</w:t>
      </w:r>
      <w:r w:rsidRPr="003E19B2">
        <w:t xml:space="preserve"> miesięcy, natomiast do umowy </w:t>
      </w:r>
      <w:r w:rsidR="006B3F73" w:rsidRPr="003E19B2">
        <w:t xml:space="preserve">zostanie wpisany okres </w:t>
      </w:r>
      <w:r w:rsidR="000C5E72" w:rsidRPr="003E19B2">
        <w:t>gwarancji</w:t>
      </w:r>
      <w:r w:rsidRPr="003E19B2">
        <w:t xml:space="preserve"> zaproponowany przez wykonawcę</w:t>
      </w:r>
      <w:r w:rsidR="0050174D">
        <w:t xml:space="preserve"> w ofercie.</w:t>
      </w:r>
      <w:r w:rsidR="008D07DC" w:rsidRPr="008D07DC">
        <w:rPr>
          <w:b/>
          <w:bCs/>
        </w:rPr>
        <w:t xml:space="preserve"> </w:t>
      </w:r>
    </w:p>
    <w:p w14:paraId="5CE84A01" w14:textId="77777777" w:rsidR="002006D8" w:rsidRDefault="002006D8" w:rsidP="004135A6">
      <w:pPr>
        <w:autoSpaceDE w:val="0"/>
        <w:spacing w:line="360" w:lineRule="auto"/>
      </w:pPr>
    </w:p>
    <w:p w14:paraId="229396BD" w14:textId="77777777" w:rsidR="004135A6" w:rsidRPr="004135A6" w:rsidRDefault="004135A6" w:rsidP="001266BD">
      <w:pPr>
        <w:numPr>
          <w:ilvl w:val="0"/>
          <w:numId w:val="14"/>
        </w:numPr>
        <w:spacing w:line="360" w:lineRule="auto"/>
        <w:ind w:left="448" w:hanging="426"/>
        <w:jc w:val="both"/>
      </w:pPr>
      <w:r w:rsidRPr="004135A6">
        <w:t>Punktacja przyznawana ofertom w poszczególnych kryteriach oceny ofert będzie liczona z dokładnością do dwóch miejsc po przecinku, zgodnie z zasadami arytmetyki.</w:t>
      </w:r>
    </w:p>
    <w:p w14:paraId="130A9B84" w14:textId="77777777" w:rsidR="004135A6" w:rsidRPr="004135A6" w:rsidRDefault="004135A6" w:rsidP="001266BD">
      <w:pPr>
        <w:numPr>
          <w:ilvl w:val="0"/>
          <w:numId w:val="14"/>
        </w:numPr>
        <w:spacing w:line="360" w:lineRule="auto"/>
        <w:ind w:left="448" w:hanging="426"/>
        <w:jc w:val="both"/>
      </w:pPr>
      <w:r w:rsidRPr="004135A6">
        <w:t>W toku badania i oceny ofert Zamawiający może żądać od Wykonawcy wyjaśnień dotyczących treści złożonej oferty, w tym zaoferowanej ceny.</w:t>
      </w:r>
    </w:p>
    <w:p w14:paraId="4D37EB7D" w14:textId="1EE041C6" w:rsidR="007B337B" w:rsidRPr="00B53A66" w:rsidRDefault="004135A6" w:rsidP="001266BD">
      <w:pPr>
        <w:numPr>
          <w:ilvl w:val="0"/>
          <w:numId w:val="14"/>
        </w:numPr>
        <w:spacing w:line="360" w:lineRule="auto"/>
        <w:ind w:left="448" w:hanging="426"/>
        <w:jc w:val="both"/>
      </w:pPr>
      <w:r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00000121" w14:textId="77777777" w:rsidR="00BD1A7A" w:rsidRDefault="00B17CED">
      <w:pPr>
        <w:pStyle w:val="Nagwek2"/>
        <w:spacing w:line="320" w:lineRule="auto"/>
        <w:jc w:val="both"/>
      </w:pPr>
      <w:bookmarkStart w:id="23" w:name="_Toc96590572"/>
      <w:r w:rsidRPr="00B53A66">
        <w:t>XXI. Informacje o formalnościach, jakie powinny być dopełnione</w:t>
      </w:r>
      <w:r>
        <w:t xml:space="preserve"> po wyborze oferty w celu zawarcia umowy</w:t>
      </w:r>
      <w:bookmarkEnd w:id="23"/>
    </w:p>
    <w:p w14:paraId="00000122" w14:textId="77777777" w:rsidR="00BD1A7A" w:rsidRPr="00EE1698" w:rsidRDefault="00B17CED" w:rsidP="001266BD">
      <w:pPr>
        <w:numPr>
          <w:ilvl w:val="0"/>
          <w:numId w:val="6"/>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1266BD">
      <w:pPr>
        <w:numPr>
          <w:ilvl w:val="0"/>
          <w:numId w:val="6"/>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2C63FC0C" w:rsidR="00BD1A7A" w:rsidRPr="00EE1698" w:rsidRDefault="00B17CED" w:rsidP="001266BD">
      <w:pPr>
        <w:numPr>
          <w:ilvl w:val="0"/>
          <w:numId w:val="6"/>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0050174D">
        <w:t xml:space="preserve"> SWZ i projekcie umowy.</w:t>
      </w:r>
    </w:p>
    <w:p w14:paraId="00000125" w14:textId="77777777" w:rsidR="00BD1A7A" w:rsidRPr="00EE1698" w:rsidRDefault="00B17CED" w:rsidP="001266BD">
      <w:pPr>
        <w:numPr>
          <w:ilvl w:val="0"/>
          <w:numId w:val="6"/>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1266BD">
      <w:pPr>
        <w:numPr>
          <w:ilvl w:val="0"/>
          <w:numId w:val="6"/>
        </w:numPr>
        <w:spacing w:line="360" w:lineRule="auto"/>
        <w:ind w:left="462" w:hanging="426"/>
        <w:jc w:val="both"/>
      </w:pPr>
      <w:r w:rsidRPr="00EE1698">
        <w:t>Wykonawca będzie zobowiązany do podpisania umowy w miejscu i terminie wskazanym przez Zamawiającego.</w:t>
      </w:r>
    </w:p>
    <w:p w14:paraId="691B0296" w14:textId="74F89F4A" w:rsidR="002F0A04" w:rsidRPr="002F0A04" w:rsidRDefault="002F0A04" w:rsidP="001266BD">
      <w:pPr>
        <w:pStyle w:val="Akapitzlist"/>
        <w:widowControl w:val="0"/>
        <w:numPr>
          <w:ilvl w:val="0"/>
          <w:numId w:val="6"/>
        </w:numPr>
        <w:pBdr>
          <w:top w:val="nil"/>
          <w:left w:val="nil"/>
          <w:bottom w:val="nil"/>
          <w:right w:val="nil"/>
          <w:between w:val="nil"/>
        </w:pBdr>
        <w:tabs>
          <w:tab w:val="left" w:pos="0"/>
        </w:tabs>
        <w:spacing w:line="360" w:lineRule="auto"/>
        <w:ind w:left="426" w:hanging="383"/>
        <w:jc w:val="both"/>
        <w:rPr>
          <w:bCs/>
          <w:iCs/>
        </w:rPr>
      </w:pPr>
      <w:r w:rsidRPr="002F0A04">
        <w:rPr>
          <w:bCs/>
          <w:iCs/>
        </w:rPr>
        <w:t>Przed podpisaniem umowy Wykonawca zobowiązany będzie do:</w:t>
      </w:r>
    </w:p>
    <w:p w14:paraId="790D6C96" w14:textId="13949FF9"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625831">
        <w:rPr>
          <w:bCs/>
          <w:iCs/>
        </w:rPr>
        <w:t>1) Prz</w:t>
      </w:r>
      <w:r w:rsidR="008E1CBE">
        <w:rPr>
          <w:bCs/>
          <w:iCs/>
        </w:rPr>
        <w:t>edłożenia kosztorysu ofertowego;</w:t>
      </w:r>
    </w:p>
    <w:p w14:paraId="6B2554A4" w14:textId="47FC27E5"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rFonts w:eastAsiaTheme="minorEastAsia"/>
        </w:rPr>
      </w:pPr>
      <w:r w:rsidRPr="00625831">
        <w:rPr>
          <w:bCs/>
          <w:iCs/>
        </w:rPr>
        <w:t xml:space="preserve">2) Przedłożenia </w:t>
      </w:r>
      <w:r w:rsidRPr="00625831">
        <w:rPr>
          <w:rFonts w:eastAsiaTheme="minorEastAsia"/>
        </w:rPr>
        <w:t>ubezpieczenia od odpowiedzialności cywiln</w:t>
      </w:r>
      <w:r w:rsidR="008E1CBE">
        <w:rPr>
          <w:rFonts w:eastAsiaTheme="minorEastAsia"/>
        </w:rPr>
        <w:t xml:space="preserve">ej na wartość nie mniejszą niż </w:t>
      </w:r>
      <w:r w:rsidR="008E1CBE" w:rsidRPr="002F71B1">
        <w:rPr>
          <w:rFonts w:eastAsiaTheme="minorEastAsia"/>
          <w:color w:val="000000" w:themeColor="text1"/>
        </w:rPr>
        <w:t>3 500 000,00</w:t>
      </w:r>
      <w:r w:rsidRPr="002F71B1">
        <w:rPr>
          <w:rFonts w:eastAsiaTheme="minorEastAsia"/>
          <w:color w:val="000000" w:themeColor="text1"/>
        </w:rPr>
        <w:t xml:space="preserve"> </w:t>
      </w:r>
      <w:r w:rsidRPr="00625831">
        <w:rPr>
          <w:rFonts w:eastAsiaTheme="minorEastAsia"/>
        </w:rPr>
        <w:t xml:space="preserve">mln. zł. Ubezpieczenie to będzie w mocy do dnia odbioru końcowego przedmiotu umowy. Ubezpieczeniu podlega odpowiedzialność cywilna za szkody oraz następstwa nieszczęśliwych wypadków dotyczące pracowników i osób trzecich, </w:t>
      </w:r>
      <w:r w:rsidR="008554ED">
        <w:rPr>
          <w:rFonts w:eastAsiaTheme="minorEastAsia"/>
        </w:rPr>
        <w:t xml:space="preserve">                                    </w:t>
      </w:r>
      <w:r w:rsidRPr="00625831">
        <w:rPr>
          <w:rFonts w:eastAsiaTheme="minorEastAsia"/>
        </w:rPr>
        <w:t>a powstałe przy i w związku z prowadzonymi robotami, w tym także ruchem pojazdów mechanicznych.</w:t>
      </w:r>
    </w:p>
    <w:p w14:paraId="66B89D41" w14:textId="7657CA49" w:rsidR="00F20ED6" w:rsidRPr="00625831" w:rsidRDefault="00F20ED6" w:rsidP="003E042E">
      <w:pPr>
        <w:pStyle w:val="Akapitzlist"/>
        <w:widowControl w:val="0"/>
        <w:pBdr>
          <w:top w:val="nil"/>
          <w:left w:val="nil"/>
          <w:bottom w:val="nil"/>
          <w:right w:val="nil"/>
          <w:between w:val="nil"/>
        </w:pBdr>
        <w:tabs>
          <w:tab w:val="left" w:pos="0"/>
        </w:tabs>
        <w:spacing w:line="360" w:lineRule="auto"/>
        <w:ind w:left="349"/>
        <w:jc w:val="both"/>
        <w:rPr>
          <w:bCs/>
          <w:iCs/>
        </w:rPr>
      </w:pPr>
      <w:r w:rsidRPr="00625831">
        <w:rPr>
          <w:rFonts w:eastAsiaTheme="minorEastAsia"/>
        </w:rPr>
        <w:t xml:space="preserve">3) Przedłożenia dokumentów poświadczających zdobyte uprawnienia oraz wpis do izby inżynierów właściwego samorządu zawodowego osób, które Wykonawca </w:t>
      </w:r>
      <w:r w:rsidRPr="00625831">
        <w:rPr>
          <w:rFonts w:eastAsia="Verdana"/>
        </w:rPr>
        <w:t xml:space="preserve">skieruje </w:t>
      </w:r>
      <w:r w:rsidRPr="00625831">
        <w:rPr>
          <w:rFonts w:eastAsia="Verdana"/>
        </w:rPr>
        <w:br/>
        <w:t xml:space="preserve">do realizacji zamówienia publicznego, tj. </w:t>
      </w:r>
    </w:p>
    <w:p w14:paraId="5375ABD7" w14:textId="2736429A" w:rsidR="00F20ED6" w:rsidRPr="00625831" w:rsidRDefault="00F20ED6" w:rsidP="001266BD">
      <w:pPr>
        <w:pStyle w:val="Akapitzlist"/>
        <w:widowControl w:val="0"/>
        <w:numPr>
          <w:ilvl w:val="0"/>
          <w:numId w:val="41"/>
        </w:numPr>
        <w:pBdr>
          <w:top w:val="nil"/>
          <w:left w:val="nil"/>
          <w:bottom w:val="nil"/>
          <w:right w:val="nil"/>
          <w:between w:val="nil"/>
        </w:pBdr>
        <w:tabs>
          <w:tab w:val="left" w:pos="0"/>
        </w:tabs>
        <w:spacing w:line="360" w:lineRule="auto"/>
        <w:jc w:val="both"/>
        <w:rPr>
          <w:rFonts w:eastAsia="Verdana"/>
        </w:rPr>
      </w:pPr>
      <w:r w:rsidRPr="00625831">
        <w:rPr>
          <w:rFonts w:eastAsia="Verdana"/>
        </w:rPr>
        <w:t>1 osobę na stanowisko Kierownika Budowy, posiadającą uprawnienia do kierowania robotami bez ograniczeń w specjalności</w:t>
      </w:r>
      <w:r w:rsidR="008E1CBE">
        <w:rPr>
          <w:rFonts w:eastAsia="Verdana"/>
        </w:rPr>
        <w:t xml:space="preserve"> inżynieryjnej  drogowej;</w:t>
      </w:r>
    </w:p>
    <w:p w14:paraId="01BF9CB1" w14:textId="67A5CC35" w:rsidR="00F20ED6" w:rsidRPr="00625831" w:rsidRDefault="00F20ED6" w:rsidP="001266BD">
      <w:pPr>
        <w:pStyle w:val="Akapitzlist"/>
        <w:widowControl w:val="0"/>
        <w:numPr>
          <w:ilvl w:val="0"/>
          <w:numId w:val="41"/>
        </w:numPr>
        <w:pBdr>
          <w:top w:val="nil"/>
          <w:left w:val="nil"/>
          <w:bottom w:val="nil"/>
          <w:right w:val="nil"/>
          <w:between w:val="nil"/>
        </w:pBdr>
        <w:tabs>
          <w:tab w:val="left" w:pos="0"/>
        </w:tabs>
        <w:spacing w:line="360" w:lineRule="auto"/>
        <w:jc w:val="both"/>
        <w:rPr>
          <w:rFonts w:eastAsia="Verdana"/>
        </w:rPr>
      </w:pPr>
      <w:r w:rsidRPr="00625831">
        <w:rPr>
          <w:rFonts w:eastAsia="Verdana"/>
        </w:rPr>
        <w:t xml:space="preserve">1 osobę na stanowisko </w:t>
      </w:r>
      <w:r w:rsidRPr="00625831">
        <w:rPr>
          <w:rFonts w:eastAsia="Times New Roman"/>
        </w:rPr>
        <w:t xml:space="preserve">kierownika robót, </w:t>
      </w:r>
      <w:r w:rsidRPr="00625831">
        <w:rPr>
          <w:rFonts w:eastAsia="Verdana"/>
        </w:rPr>
        <w:t xml:space="preserve">posiadającą uprawnienia do kierowania robotami w min. ograniczonym zakresie, </w:t>
      </w:r>
      <w:r w:rsidRPr="00625831">
        <w:t xml:space="preserve">w specjalności </w:t>
      </w:r>
      <w:r w:rsidR="008E1CBE">
        <w:t xml:space="preserve">inżynieryjnej </w:t>
      </w:r>
      <w:r w:rsidRPr="00625831">
        <w:t>mostowej</w:t>
      </w:r>
      <w:r w:rsidR="008E1CBE">
        <w:t>.</w:t>
      </w:r>
    </w:p>
    <w:p w14:paraId="1DC8249A" w14:textId="77777777" w:rsidR="008554ED" w:rsidRPr="008554ED" w:rsidRDefault="00F20ED6" w:rsidP="008554ED">
      <w:pPr>
        <w:widowControl w:val="0"/>
        <w:pBdr>
          <w:top w:val="nil"/>
          <w:left w:val="nil"/>
          <w:bottom w:val="nil"/>
          <w:right w:val="nil"/>
          <w:between w:val="nil"/>
        </w:pBdr>
        <w:tabs>
          <w:tab w:val="left" w:pos="0"/>
        </w:tabs>
        <w:jc w:val="both"/>
        <w:rPr>
          <w:rFonts w:eastAsia="Verdana"/>
        </w:rPr>
      </w:pPr>
      <w:r w:rsidRPr="00F20ED6">
        <w:rPr>
          <w:rFonts w:eastAsia="Verdana"/>
          <w:color w:val="FF0000"/>
        </w:rPr>
        <w:tab/>
      </w:r>
      <w:r w:rsidR="008554ED" w:rsidRPr="008554ED">
        <w:rPr>
          <w:rFonts w:eastAsia="Verdana"/>
        </w:rPr>
        <w:t xml:space="preserve">Przez uprawnienia należy rozumieć: uprawnienia budowlane, o których mowa </w:t>
      </w:r>
      <w:r w:rsidR="008554ED" w:rsidRPr="008554ED">
        <w:rPr>
          <w:rFonts w:eastAsia="Verdana"/>
        </w:rPr>
        <w:br/>
        <w:t xml:space="preserve">w ustawie z dnia 7 lipca 1994 r. Prawo budowlane lub odpowiadające im ważne uprawnienia budowlane wydane na podstawie uprzednio obowiązujących przepisów prawa </w:t>
      </w:r>
      <w:r w:rsidR="008554ED" w:rsidRPr="008554ED">
        <w:rPr>
          <w:rFonts w:eastAsia="Verdana"/>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5F32575C" w14:textId="77777777" w:rsidR="008554ED" w:rsidRPr="002F71B1" w:rsidRDefault="008554ED" w:rsidP="003E042E">
      <w:pPr>
        <w:widowControl w:val="0"/>
        <w:pBdr>
          <w:top w:val="nil"/>
          <w:left w:val="nil"/>
          <w:bottom w:val="nil"/>
          <w:right w:val="nil"/>
          <w:between w:val="nil"/>
        </w:pBdr>
        <w:tabs>
          <w:tab w:val="left" w:pos="0"/>
        </w:tabs>
        <w:spacing w:line="360" w:lineRule="auto"/>
        <w:jc w:val="both"/>
        <w:rPr>
          <w:rStyle w:val="markedcontent"/>
          <w:b/>
        </w:rPr>
      </w:pPr>
    </w:p>
    <w:p w14:paraId="34541216" w14:textId="58E9D61E" w:rsidR="00F20ED6" w:rsidRPr="002F71B1" w:rsidRDefault="00F20ED6" w:rsidP="003E042E">
      <w:pPr>
        <w:widowControl w:val="0"/>
        <w:pBdr>
          <w:top w:val="nil"/>
          <w:left w:val="nil"/>
          <w:bottom w:val="nil"/>
          <w:right w:val="nil"/>
          <w:between w:val="nil"/>
        </w:pBdr>
        <w:tabs>
          <w:tab w:val="left" w:pos="0"/>
        </w:tabs>
        <w:spacing w:line="360" w:lineRule="auto"/>
        <w:jc w:val="both"/>
        <w:rPr>
          <w:b/>
        </w:rPr>
      </w:pPr>
      <w:r w:rsidRPr="002F71B1">
        <w:rPr>
          <w:rStyle w:val="markedcontent"/>
          <w:b/>
        </w:rPr>
        <w:t>Uwagi:</w:t>
      </w:r>
    </w:p>
    <w:p w14:paraId="294E557E" w14:textId="590C6C01" w:rsidR="008554ED" w:rsidRPr="002F71B1" w:rsidRDefault="008554ED" w:rsidP="008554ED">
      <w:pPr>
        <w:pStyle w:val="Akapitzlist"/>
        <w:widowControl w:val="0"/>
        <w:numPr>
          <w:ilvl w:val="0"/>
          <w:numId w:val="42"/>
        </w:numPr>
        <w:pBdr>
          <w:top w:val="nil"/>
          <w:left w:val="nil"/>
          <w:bottom w:val="nil"/>
          <w:right w:val="nil"/>
          <w:between w:val="nil"/>
        </w:pBdr>
        <w:tabs>
          <w:tab w:val="left" w:pos="0"/>
        </w:tabs>
        <w:spacing w:after="160"/>
        <w:ind w:left="720"/>
        <w:jc w:val="both"/>
        <w:rPr>
          <w:rStyle w:val="markedcontent"/>
        </w:rPr>
      </w:pPr>
      <w:r w:rsidRPr="002F71B1">
        <w:rPr>
          <w:rStyle w:val="markedcontent"/>
        </w:rPr>
        <w:t>Uprawnienia, o których mowa powyżej powinny być zgodne z ustawą z dnia 7</w:t>
      </w:r>
      <w:r w:rsidRPr="002F71B1">
        <w:t xml:space="preserve"> </w:t>
      </w:r>
      <w:r w:rsidRPr="002F71B1">
        <w:rPr>
          <w:rStyle w:val="markedcontent"/>
        </w:rPr>
        <w:t>lipca 1994 r. Prawo budowlane (Dz. U. z 2020 r. poz. 1333 ze zm.) lub ważne</w:t>
      </w:r>
      <w:r w:rsidRPr="002F71B1">
        <w:t xml:space="preserve"> </w:t>
      </w:r>
      <w:r w:rsidRPr="002F71B1">
        <w:rPr>
          <w:rStyle w:val="markedcontent"/>
        </w:rPr>
        <w:t>odpowiadające im kwalifikacje, nadane na podstawie wcześniej obowiązujących</w:t>
      </w:r>
      <w:r w:rsidRPr="002F71B1">
        <w:t xml:space="preserve"> </w:t>
      </w:r>
      <w:r w:rsidRPr="002F71B1">
        <w:rPr>
          <w:rStyle w:val="markedcontent"/>
        </w:rPr>
        <w:t>przepisów upoważniające do kierowania robotami budowlanymi w zakresie</w:t>
      </w:r>
      <w:r w:rsidRPr="002F71B1">
        <w:t xml:space="preserve"> </w:t>
      </w:r>
      <w:r w:rsidRPr="002F71B1">
        <w:rPr>
          <w:rStyle w:val="markedcontent"/>
        </w:rPr>
        <w:t>objętym niniejszym zamówieniem.</w:t>
      </w:r>
    </w:p>
    <w:p w14:paraId="3D3279EC" w14:textId="557680F3" w:rsidR="008554ED" w:rsidRPr="002F71B1" w:rsidRDefault="008554ED" w:rsidP="008554ED">
      <w:pPr>
        <w:pStyle w:val="Akapitzlist"/>
        <w:widowControl w:val="0"/>
        <w:numPr>
          <w:ilvl w:val="0"/>
          <w:numId w:val="42"/>
        </w:numPr>
        <w:pBdr>
          <w:top w:val="nil"/>
          <w:left w:val="nil"/>
          <w:bottom w:val="nil"/>
          <w:right w:val="nil"/>
          <w:between w:val="nil"/>
        </w:pBdr>
        <w:tabs>
          <w:tab w:val="left" w:pos="0"/>
        </w:tabs>
        <w:spacing w:after="160"/>
        <w:ind w:left="720"/>
        <w:jc w:val="both"/>
        <w:rPr>
          <w:rStyle w:val="markedcontent"/>
        </w:rPr>
      </w:pPr>
      <w:r w:rsidRPr="002F71B1">
        <w:rPr>
          <w:rStyle w:val="markedcontent"/>
        </w:rPr>
        <w:t>W przypadku Wykonawców zagranicznych, dopuszcza się również kwalifikacje,</w:t>
      </w:r>
      <w:r w:rsidRPr="002F71B1">
        <w:t xml:space="preserve"> </w:t>
      </w:r>
      <w:r w:rsidRPr="002F71B1">
        <w:rPr>
          <w:rStyle w:val="markedcontent"/>
        </w:rPr>
        <w:t>zdobyte w innych państwach, na zasadach określonych</w:t>
      </w:r>
      <w:r w:rsidR="00A96ACA">
        <w:rPr>
          <w:rStyle w:val="markedcontent"/>
        </w:rPr>
        <w:t xml:space="preserve"> </w:t>
      </w:r>
      <w:r w:rsidRPr="002F71B1">
        <w:rPr>
          <w:rStyle w:val="markedcontent"/>
        </w:rPr>
        <w:t>w art.12 a ustawy Prawo budowlane, z uwzględnieniem postanowień ustawy z dnia 22 grudnia2015 r. o zasadach uznawania kwalifikacji zawodowych nabytych w państwach</w:t>
      </w:r>
      <w:r w:rsidRPr="002F71B1">
        <w:t xml:space="preserve"> </w:t>
      </w:r>
      <w:r w:rsidRPr="002F71B1">
        <w:rPr>
          <w:rStyle w:val="markedcontent"/>
        </w:rPr>
        <w:t>członkowskich Unii Europejskiej (Dz. U. 2020, poz. 220).</w:t>
      </w:r>
    </w:p>
    <w:p w14:paraId="547C2095" w14:textId="21CA8D12" w:rsidR="008554ED" w:rsidRPr="002F71B1" w:rsidRDefault="008554ED" w:rsidP="008554ED">
      <w:pPr>
        <w:pStyle w:val="Akapitzlist"/>
        <w:widowControl w:val="0"/>
        <w:numPr>
          <w:ilvl w:val="0"/>
          <w:numId w:val="42"/>
        </w:numPr>
        <w:pBdr>
          <w:top w:val="nil"/>
          <w:left w:val="nil"/>
          <w:bottom w:val="nil"/>
          <w:right w:val="nil"/>
          <w:between w:val="nil"/>
        </w:pBdr>
        <w:tabs>
          <w:tab w:val="left" w:pos="0"/>
        </w:tabs>
        <w:spacing w:after="160"/>
        <w:ind w:left="720"/>
        <w:jc w:val="both"/>
        <w:rPr>
          <w:rStyle w:val="markedcontent"/>
        </w:rPr>
      </w:pPr>
      <w:r w:rsidRPr="002F71B1">
        <w:rPr>
          <w:rStyle w:val="markedcontent"/>
        </w:rPr>
        <w:t>W przypadku osób będących obywatelami państw członkowskich UE,</w:t>
      </w:r>
      <w:r w:rsidRPr="002F71B1">
        <w:br/>
      </w:r>
      <w:r w:rsidRPr="002F71B1">
        <w:rPr>
          <w:rStyle w:val="markedcontent"/>
        </w:rPr>
        <w:t xml:space="preserve">Konfederacji Szwajcarskiej lub państw członkowskich (EFTA)-stron umowy </w:t>
      </w:r>
      <w:r w:rsidRPr="002F71B1">
        <w:rPr>
          <w:rStyle w:val="markedcontent"/>
        </w:rPr>
        <w:br/>
        <w:t>o Europejskim Obszarze Gospodarczym – prawo do wykonywania samodzielnych</w:t>
      </w:r>
      <w:r w:rsidRPr="002F71B1">
        <w:t xml:space="preserve"> </w:t>
      </w:r>
      <w:r w:rsidRPr="002F71B1">
        <w:rPr>
          <w:rStyle w:val="markedcontent"/>
        </w:rPr>
        <w:t>funkcji technicznych w budownictwie na terytorium RP winno być potwierdzone</w:t>
      </w:r>
      <w:r w:rsidRPr="002F71B1">
        <w:t xml:space="preserve"> </w:t>
      </w:r>
      <w:r w:rsidRPr="002F71B1">
        <w:rPr>
          <w:rStyle w:val="markedcontent"/>
        </w:rPr>
        <w:t>odpowiednią decyzją o uznaniu kwalifikacji zawodowych lub prawa  do świadczenia usług transgranicznych.</w:t>
      </w:r>
    </w:p>
    <w:p w14:paraId="38FAE9C4" w14:textId="1D95BE5C" w:rsidR="008554ED" w:rsidRPr="002F71B1" w:rsidRDefault="008554ED" w:rsidP="008554ED">
      <w:pPr>
        <w:pStyle w:val="Akapitzlist"/>
        <w:widowControl w:val="0"/>
        <w:numPr>
          <w:ilvl w:val="0"/>
          <w:numId w:val="42"/>
        </w:numPr>
        <w:pBdr>
          <w:top w:val="nil"/>
          <w:left w:val="nil"/>
          <w:bottom w:val="nil"/>
          <w:right w:val="nil"/>
          <w:between w:val="nil"/>
        </w:pBdr>
        <w:tabs>
          <w:tab w:val="left" w:pos="0"/>
        </w:tabs>
        <w:spacing w:after="160"/>
        <w:ind w:left="720"/>
        <w:jc w:val="both"/>
        <w:rPr>
          <w:rStyle w:val="markedcontent"/>
        </w:rPr>
      </w:pPr>
      <w:r w:rsidRPr="002F71B1">
        <w:rPr>
          <w:rStyle w:val="markedcontent"/>
        </w:rPr>
        <w:t>Dopuszcza się uprawnienia równoważne (w zakresie koniecznym do wykonania</w:t>
      </w:r>
      <w:r w:rsidRPr="002F71B1">
        <w:t xml:space="preserve"> </w:t>
      </w:r>
      <w:r w:rsidRPr="002F71B1">
        <w:rPr>
          <w:rStyle w:val="markedcontent"/>
        </w:rPr>
        <w:t>przedmiotu zamówienia) – dla osób, które posiadają uprawnienia uzyskane</w:t>
      </w:r>
      <w:r w:rsidRPr="002F71B1">
        <w:t xml:space="preserve"> </w:t>
      </w:r>
      <w:r w:rsidRPr="002F71B1">
        <w:rPr>
          <w:rStyle w:val="markedcontent"/>
        </w:rPr>
        <w:t>przed dniem wejścia w życie ustawy z dnia 7 lipca 1994 r. Prawo budowlane lub stwierdzenie posiadania przygotowania zawodowego do pełnienia</w:t>
      </w:r>
      <w:r w:rsidRPr="002F71B1">
        <w:t xml:space="preserve"> </w:t>
      </w:r>
      <w:r w:rsidRPr="002F71B1">
        <w:rPr>
          <w:rStyle w:val="markedcontent"/>
        </w:rPr>
        <w:t>sam</w:t>
      </w:r>
      <w:r w:rsidR="008736B5">
        <w:rPr>
          <w:rStyle w:val="markedcontent"/>
        </w:rPr>
        <w:t xml:space="preserve">odzielnych funkcji technicznych </w:t>
      </w:r>
      <w:r w:rsidRPr="002F71B1">
        <w:rPr>
          <w:rStyle w:val="markedcontent"/>
        </w:rPr>
        <w:t>w budownictwie i zachowały uprawnienia</w:t>
      </w:r>
      <w:r w:rsidRPr="002F71B1">
        <w:t xml:space="preserve"> </w:t>
      </w:r>
      <w:r w:rsidRPr="002F71B1">
        <w:rPr>
          <w:rStyle w:val="markedcontent"/>
        </w:rPr>
        <w:t>do pełnienia tych funkcji                            w dotychczasowym zakresie.</w:t>
      </w:r>
    </w:p>
    <w:p w14:paraId="70AB4C8B" w14:textId="77777777" w:rsidR="00F20ED6" w:rsidRPr="002F71B1" w:rsidRDefault="00F20ED6" w:rsidP="003E042E">
      <w:pPr>
        <w:widowControl w:val="0"/>
        <w:pBdr>
          <w:top w:val="nil"/>
          <w:left w:val="nil"/>
          <w:bottom w:val="nil"/>
          <w:right w:val="nil"/>
          <w:between w:val="nil"/>
        </w:pBdr>
        <w:tabs>
          <w:tab w:val="left" w:pos="0"/>
        </w:tabs>
        <w:spacing w:line="360" w:lineRule="auto"/>
        <w:jc w:val="both"/>
        <w:rPr>
          <w:rFonts w:eastAsia="Verdana"/>
          <w:b/>
          <w:color w:val="FF0000"/>
        </w:rPr>
      </w:pPr>
      <w:r w:rsidRPr="002F71B1">
        <w:rPr>
          <w:rStyle w:val="markedcontent"/>
          <w:b/>
        </w:rPr>
        <w:t>Dopuszcza się łączenie kilku funkcji przez jedną osobę w przypadku posiadania</w:t>
      </w:r>
      <w:r w:rsidRPr="002F71B1">
        <w:rPr>
          <w:b/>
        </w:rPr>
        <w:br/>
      </w:r>
      <w:r w:rsidRPr="002F71B1">
        <w:rPr>
          <w:rStyle w:val="markedcontent"/>
          <w:b/>
        </w:rPr>
        <w:t>kilku rodzajów uprawnień lub kwalifikacji.</w:t>
      </w:r>
    </w:p>
    <w:p w14:paraId="00000127" w14:textId="77777777" w:rsidR="00BD1A7A" w:rsidRDefault="00B17CED">
      <w:pPr>
        <w:pStyle w:val="Nagwek2"/>
        <w:spacing w:line="320" w:lineRule="auto"/>
        <w:jc w:val="both"/>
      </w:pPr>
      <w:bookmarkStart w:id="24" w:name="_Toc96590573"/>
      <w:r>
        <w:t>XXII. Wymagania dotyczące zabezpieczenia należytego wykonania umowy</w:t>
      </w:r>
      <w:bookmarkEnd w:id="24"/>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7CEBA020" w:rsidR="0000642D" w:rsidRDefault="00B552EA" w:rsidP="001266BD">
      <w:pPr>
        <w:widowControl w:val="0"/>
        <w:numPr>
          <w:ilvl w:val="0"/>
          <w:numId w:val="36"/>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1266BD">
      <w:pPr>
        <w:widowControl w:val="0"/>
        <w:numPr>
          <w:ilvl w:val="0"/>
          <w:numId w:val="36"/>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może być wniesione w jednej lub w kilku następujących formach:</w:t>
      </w:r>
    </w:p>
    <w:p w14:paraId="085F13C4" w14:textId="77777777" w:rsidR="00B552EA" w:rsidRPr="00B552EA" w:rsidRDefault="00B552EA" w:rsidP="001266BD">
      <w:pPr>
        <w:widowControl w:val="0"/>
        <w:numPr>
          <w:ilvl w:val="0"/>
          <w:numId w:val="35"/>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1266BD">
      <w:pPr>
        <w:widowControl w:val="0"/>
        <w:numPr>
          <w:ilvl w:val="0"/>
          <w:numId w:val="35"/>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1266BD">
      <w:pPr>
        <w:widowControl w:val="0"/>
        <w:numPr>
          <w:ilvl w:val="0"/>
          <w:numId w:val="35"/>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1266BD">
      <w:pPr>
        <w:widowControl w:val="0"/>
        <w:numPr>
          <w:ilvl w:val="0"/>
          <w:numId w:val="35"/>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1266BD">
      <w:pPr>
        <w:widowControl w:val="0"/>
        <w:numPr>
          <w:ilvl w:val="0"/>
          <w:numId w:val="35"/>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1266BD">
      <w:pPr>
        <w:widowControl w:val="0"/>
        <w:numPr>
          <w:ilvl w:val="0"/>
          <w:numId w:val="36"/>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57F1904B" w:rsidR="00B552EA" w:rsidRPr="0020433D" w:rsidRDefault="00B552EA" w:rsidP="001266BD">
      <w:pPr>
        <w:widowControl w:val="0"/>
        <w:numPr>
          <w:ilvl w:val="0"/>
          <w:numId w:val="36"/>
        </w:numPr>
        <w:pBdr>
          <w:top w:val="nil"/>
          <w:left w:val="nil"/>
          <w:bottom w:val="nil"/>
          <w:right w:val="nil"/>
          <w:between w:val="nil"/>
        </w:pBdr>
        <w:spacing w:line="360" w:lineRule="auto"/>
        <w:ind w:left="357" w:hanging="357"/>
        <w:jc w:val="both"/>
        <w:rPr>
          <w:rFonts w:eastAsia="Verdana"/>
          <w:color w:val="000000" w:themeColor="text1"/>
          <w:lang w:val="pl-PL"/>
        </w:rPr>
      </w:pPr>
      <w:r w:rsidRPr="0020433D">
        <w:rPr>
          <w:rFonts w:eastAsia="Verdana"/>
          <w:color w:val="000000" w:themeColor="text1"/>
          <w:lang w:val="pl-PL"/>
        </w:rPr>
        <w:t>Zabezpieczenie wnoszone w pieniądzu Wykonawca wpłaca przelewem na rachunek bankowy Zamawiającego (</w:t>
      </w:r>
      <w:r w:rsidRPr="0020433D">
        <w:rPr>
          <w:rFonts w:eastAsia="Verdana"/>
          <w:i/>
          <w:color w:val="000000" w:themeColor="text1"/>
          <w:lang w:val="pl-PL"/>
        </w:rPr>
        <w:t xml:space="preserve">na dokumencie przelewu podać tytuł wpłaty, a także nr postępowania: </w:t>
      </w:r>
      <w:r w:rsidRPr="0020433D">
        <w:rPr>
          <w:rFonts w:eastAsia="Verdana"/>
          <w:b/>
          <w:color w:val="000000" w:themeColor="text1"/>
          <w:lang w:val="pl-PL"/>
        </w:rPr>
        <w:t>PRI.272.</w:t>
      </w:r>
      <w:r w:rsidR="00183E96" w:rsidRPr="0020433D">
        <w:rPr>
          <w:rFonts w:eastAsia="Verdana"/>
          <w:b/>
          <w:color w:val="000000" w:themeColor="text1"/>
          <w:lang w:val="pl-PL"/>
        </w:rPr>
        <w:t>17</w:t>
      </w:r>
      <w:r w:rsidRPr="0020433D">
        <w:rPr>
          <w:rFonts w:eastAsia="Verdana"/>
          <w:b/>
          <w:color w:val="000000" w:themeColor="text1"/>
          <w:lang w:val="pl-PL"/>
        </w:rPr>
        <w:t>.202</w:t>
      </w:r>
      <w:r w:rsidR="00A972E0" w:rsidRPr="0020433D">
        <w:rPr>
          <w:rFonts w:eastAsia="Verdana"/>
          <w:b/>
          <w:color w:val="000000" w:themeColor="text1"/>
          <w:lang w:val="pl-PL"/>
        </w:rPr>
        <w:t>2</w:t>
      </w:r>
      <w:r w:rsidR="00E70E3C" w:rsidRPr="0020433D">
        <w:rPr>
          <w:rFonts w:eastAsia="Verdana"/>
          <w:color w:val="000000" w:themeColor="text1"/>
          <w:lang w:val="pl-PL"/>
        </w:rPr>
        <w:t>).</w:t>
      </w:r>
    </w:p>
    <w:p w14:paraId="0EC7329E" w14:textId="77777777" w:rsidR="001308AA" w:rsidRPr="0020433D" w:rsidRDefault="00B552EA" w:rsidP="0000642D">
      <w:pPr>
        <w:widowControl w:val="0"/>
        <w:pBdr>
          <w:top w:val="nil"/>
          <w:left w:val="nil"/>
          <w:bottom w:val="nil"/>
          <w:right w:val="nil"/>
          <w:between w:val="nil"/>
        </w:pBdr>
        <w:spacing w:line="360" w:lineRule="auto"/>
        <w:ind w:left="357"/>
        <w:jc w:val="both"/>
        <w:rPr>
          <w:rFonts w:eastAsia="Verdana"/>
          <w:color w:val="000000" w:themeColor="text1"/>
          <w:lang w:val="pl-PL"/>
        </w:rPr>
      </w:pPr>
      <w:r w:rsidRPr="0020433D">
        <w:rPr>
          <w:rFonts w:eastAsia="Verdana"/>
          <w:color w:val="000000" w:themeColor="text1"/>
          <w:lang w:val="pl-PL"/>
        </w:rPr>
        <w:t xml:space="preserve">Dokument gwarancji lub poręczenia zawierać ma </w:t>
      </w:r>
      <w:r w:rsidRPr="0020433D">
        <w:rPr>
          <w:rFonts w:eastAsia="Verdana"/>
          <w:color w:val="000000" w:themeColor="text1"/>
          <w:u w:val="single"/>
          <w:lang w:val="pl-PL"/>
        </w:rPr>
        <w:t>bezwarunkowe</w:t>
      </w:r>
      <w:r w:rsidRPr="0020433D">
        <w:rPr>
          <w:rFonts w:eastAsia="Verdana"/>
          <w:color w:val="000000" w:themeColor="text1"/>
          <w:lang w:val="pl-PL"/>
        </w:rPr>
        <w:t xml:space="preserve"> i </w:t>
      </w:r>
      <w:r w:rsidRPr="0020433D">
        <w:rPr>
          <w:rFonts w:eastAsia="Verdana"/>
          <w:color w:val="000000" w:themeColor="text1"/>
          <w:u w:val="single"/>
          <w:lang w:val="pl-PL"/>
        </w:rPr>
        <w:t xml:space="preserve">nieodwołalne </w:t>
      </w:r>
      <w:r w:rsidRPr="0020433D">
        <w:rPr>
          <w:rFonts w:eastAsia="Verdana"/>
          <w:color w:val="000000" w:themeColor="text1"/>
          <w:lang w:val="pl-PL"/>
        </w:rPr>
        <w:t xml:space="preserve">zobowiązanie gwaranta/poręczyciela zapłaty wymaganej kwoty zabezpieczenia, </w:t>
      </w:r>
      <w:r w:rsidRPr="0020433D">
        <w:rPr>
          <w:rFonts w:eastAsia="Verdana"/>
          <w:color w:val="000000" w:themeColor="text1"/>
          <w:u w:val="single"/>
          <w:lang w:val="pl-PL"/>
        </w:rPr>
        <w:t>na pierwsze, pisemne żądanie Zamawiającego</w:t>
      </w:r>
      <w:r w:rsidRPr="0020433D">
        <w:rPr>
          <w:rFonts w:eastAsia="Verdana"/>
          <w:color w:val="000000" w:themeColor="text1"/>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20433D" w:rsidRDefault="001308AA" w:rsidP="0000642D">
      <w:pPr>
        <w:widowControl w:val="0"/>
        <w:pBdr>
          <w:top w:val="nil"/>
          <w:left w:val="nil"/>
          <w:bottom w:val="nil"/>
          <w:right w:val="nil"/>
          <w:between w:val="nil"/>
        </w:pBdr>
        <w:spacing w:line="360" w:lineRule="auto"/>
        <w:ind w:left="357"/>
        <w:jc w:val="both"/>
        <w:rPr>
          <w:rFonts w:eastAsia="Verdana"/>
          <w:color w:val="000000" w:themeColor="text1"/>
          <w:lang w:val="pl-PL"/>
        </w:rPr>
      </w:pPr>
      <w:r w:rsidRPr="0020433D">
        <w:rPr>
          <w:color w:val="000000" w:themeColor="text1"/>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20433D" w:rsidRDefault="001308AA" w:rsidP="0000642D">
      <w:pPr>
        <w:widowControl w:val="0"/>
        <w:pBdr>
          <w:top w:val="nil"/>
          <w:left w:val="nil"/>
          <w:bottom w:val="nil"/>
          <w:right w:val="nil"/>
          <w:between w:val="nil"/>
        </w:pBdr>
        <w:spacing w:line="360" w:lineRule="auto"/>
        <w:ind w:left="357"/>
        <w:jc w:val="both"/>
        <w:rPr>
          <w:color w:val="000000" w:themeColor="text1"/>
          <w:lang w:val="pl-PL"/>
        </w:rPr>
      </w:pPr>
      <w:r w:rsidRPr="0020433D">
        <w:rPr>
          <w:color w:val="000000" w:themeColor="text1"/>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color w:val="FF0000"/>
          <w:lang w:val="pl-PL"/>
        </w:rPr>
      </w:pPr>
      <w:r w:rsidRPr="0020433D">
        <w:rPr>
          <w:color w:val="000000" w:themeColor="text1"/>
          <w:lang w:val="pl-PL"/>
        </w:rPr>
        <w:t>Wypłata, o której mowa powyżej, następuje nie później niż w ostatnim dniu ważności dotychczasowego zabezpieczenia</w:t>
      </w:r>
      <w:r w:rsidRPr="008E1CBE">
        <w:rPr>
          <w:color w:val="FF0000"/>
          <w:lang w:val="pl-PL"/>
        </w:rPr>
        <w:t>.</w:t>
      </w:r>
    </w:p>
    <w:p w14:paraId="7F49CC3B" w14:textId="77777777" w:rsidR="008E1CBE" w:rsidRPr="008E1CBE" w:rsidRDefault="008E1CBE" w:rsidP="0000642D">
      <w:pPr>
        <w:widowControl w:val="0"/>
        <w:pBdr>
          <w:top w:val="nil"/>
          <w:left w:val="nil"/>
          <w:bottom w:val="nil"/>
          <w:right w:val="nil"/>
          <w:between w:val="nil"/>
        </w:pBdr>
        <w:spacing w:line="360" w:lineRule="auto"/>
        <w:ind w:left="357"/>
        <w:jc w:val="both"/>
        <w:rPr>
          <w:rFonts w:eastAsia="Verdana"/>
          <w:color w:val="FF0000"/>
          <w:lang w:val="pl-PL"/>
        </w:rPr>
      </w:pPr>
    </w:p>
    <w:p w14:paraId="1972B39A" w14:textId="40F2C209" w:rsidR="0000642D" w:rsidRDefault="00B552EA" w:rsidP="001266BD">
      <w:pPr>
        <w:widowControl w:val="0"/>
        <w:numPr>
          <w:ilvl w:val="0"/>
          <w:numId w:val="36"/>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3C0AA431" w14:textId="77777777" w:rsidR="008E1CBE" w:rsidRPr="008E1CBE" w:rsidRDefault="008E1CBE" w:rsidP="008E1CBE">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1266BD">
      <w:pPr>
        <w:widowControl w:val="0"/>
        <w:numPr>
          <w:ilvl w:val="0"/>
          <w:numId w:val="36"/>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1266BD">
      <w:pPr>
        <w:widowControl w:val="0"/>
        <w:numPr>
          <w:ilvl w:val="0"/>
          <w:numId w:val="36"/>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5" w:name="_Toc96590574"/>
      <w:r>
        <w:t>XXIII. Informacje o treści zawieranej umowy oraz możliwości jej zmiany</w:t>
      </w:r>
      <w:r w:rsidR="0050174D">
        <w:t>.</w:t>
      </w:r>
      <w:bookmarkEnd w:id="25"/>
      <w:r>
        <w:t xml:space="preserve"> </w:t>
      </w:r>
    </w:p>
    <w:p w14:paraId="0000012A" w14:textId="69ACC931" w:rsidR="00BD1A7A" w:rsidRPr="00EE1698" w:rsidRDefault="00B17CED" w:rsidP="001266BD">
      <w:pPr>
        <w:numPr>
          <w:ilvl w:val="3"/>
          <w:numId w:val="15"/>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1266BD">
      <w:pPr>
        <w:numPr>
          <w:ilvl w:val="3"/>
          <w:numId w:val="15"/>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1266BD">
      <w:pPr>
        <w:numPr>
          <w:ilvl w:val="3"/>
          <w:numId w:val="15"/>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1266BD">
      <w:pPr>
        <w:numPr>
          <w:ilvl w:val="3"/>
          <w:numId w:val="15"/>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6" w:name="_Toc96590575"/>
      <w:r>
        <w:t>X</w:t>
      </w:r>
      <w:r w:rsidR="00B17CED">
        <w:t>XIV. Pouczenie o środkach ochrony prawnej przysługujących Wykonawcy</w:t>
      </w:r>
      <w:bookmarkEnd w:id="26"/>
    </w:p>
    <w:p w14:paraId="0000012F" w14:textId="77777777" w:rsidR="00BD1A7A" w:rsidRPr="00EE1698" w:rsidRDefault="00B17CED" w:rsidP="001266BD">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1266BD">
      <w:pPr>
        <w:numPr>
          <w:ilvl w:val="0"/>
          <w:numId w:val="5"/>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1266BD">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1266BD">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1266BD">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1266BD">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1266BD">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1266BD">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1266BD">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1266BD">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1266BD">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1266BD">
      <w:pPr>
        <w:numPr>
          <w:ilvl w:val="0"/>
          <w:numId w:val="5"/>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7" w:name="_Toc96590576"/>
      <w:r>
        <w:t>XXV. Zalecenia Zamawiającego</w:t>
      </w:r>
      <w:bookmarkEnd w:id="27"/>
    </w:p>
    <w:p w14:paraId="00000140" w14:textId="77777777" w:rsidR="00BD1A7A" w:rsidRDefault="00B17CED" w:rsidP="001266BD">
      <w:pPr>
        <w:numPr>
          <w:ilvl w:val="0"/>
          <w:numId w:val="18"/>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1266BD">
      <w:pPr>
        <w:numPr>
          <w:ilvl w:val="0"/>
          <w:numId w:val="18"/>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1266BD">
      <w:pPr>
        <w:numPr>
          <w:ilvl w:val="0"/>
          <w:numId w:val="18"/>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1266BD">
      <w:pPr>
        <w:numPr>
          <w:ilvl w:val="1"/>
          <w:numId w:val="28"/>
        </w:numPr>
        <w:spacing w:line="320" w:lineRule="auto"/>
        <w:jc w:val="both"/>
      </w:pPr>
      <w:r>
        <w:t xml:space="preserve">.zip </w:t>
      </w:r>
    </w:p>
    <w:p w14:paraId="00000144" w14:textId="77777777" w:rsidR="00BD1A7A" w:rsidRDefault="00B17CED" w:rsidP="001266BD">
      <w:pPr>
        <w:numPr>
          <w:ilvl w:val="1"/>
          <w:numId w:val="28"/>
        </w:numPr>
        <w:spacing w:line="320" w:lineRule="auto"/>
        <w:jc w:val="both"/>
      </w:pPr>
      <w:r>
        <w:t>.7Z</w:t>
      </w:r>
    </w:p>
    <w:p w14:paraId="00000145" w14:textId="77777777" w:rsidR="00BD1A7A" w:rsidRDefault="00B17CED" w:rsidP="001266BD">
      <w:pPr>
        <w:numPr>
          <w:ilvl w:val="0"/>
          <w:numId w:val="18"/>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1266BD">
      <w:pPr>
        <w:numPr>
          <w:ilvl w:val="0"/>
          <w:numId w:val="18"/>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1266BD">
      <w:pPr>
        <w:numPr>
          <w:ilvl w:val="0"/>
          <w:numId w:val="18"/>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1266BD">
      <w:pPr>
        <w:numPr>
          <w:ilvl w:val="0"/>
          <w:numId w:val="19"/>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1266BD">
      <w:pPr>
        <w:numPr>
          <w:ilvl w:val="0"/>
          <w:numId w:val="19"/>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1266BD">
      <w:pPr>
        <w:numPr>
          <w:ilvl w:val="0"/>
          <w:numId w:val="19"/>
        </w:numPr>
        <w:spacing w:line="320" w:lineRule="auto"/>
        <w:jc w:val="both"/>
      </w:pPr>
      <w:r>
        <w:t>Zamawiający rekomenduje wykorzystanie podpisu z kwalifikowanym znacznikiem czasu.</w:t>
      </w:r>
    </w:p>
    <w:p w14:paraId="0000014B" w14:textId="77777777" w:rsidR="00BD1A7A" w:rsidRDefault="00B17CED" w:rsidP="001266BD">
      <w:pPr>
        <w:numPr>
          <w:ilvl w:val="0"/>
          <w:numId w:val="18"/>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1266BD">
      <w:pPr>
        <w:numPr>
          <w:ilvl w:val="0"/>
          <w:numId w:val="18"/>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1266BD">
      <w:pPr>
        <w:numPr>
          <w:ilvl w:val="0"/>
          <w:numId w:val="18"/>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1266BD">
      <w:pPr>
        <w:numPr>
          <w:ilvl w:val="0"/>
          <w:numId w:val="18"/>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1266BD">
      <w:pPr>
        <w:numPr>
          <w:ilvl w:val="0"/>
          <w:numId w:val="18"/>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671574B1" w14:textId="0C6AFAD8" w:rsidR="000F2B34" w:rsidRDefault="00B17CED" w:rsidP="001266BD">
      <w:pPr>
        <w:numPr>
          <w:ilvl w:val="0"/>
          <w:numId w:val="18"/>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4B3F3FE8" w14:textId="77777777" w:rsidR="00BB6795" w:rsidRDefault="00BB6795" w:rsidP="00BB6795">
      <w:pPr>
        <w:pBdr>
          <w:top w:val="nil"/>
          <w:left w:val="nil"/>
          <w:bottom w:val="nil"/>
          <w:right w:val="nil"/>
          <w:between w:val="nil"/>
        </w:pBdr>
        <w:spacing w:line="320" w:lineRule="auto"/>
        <w:ind w:left="720"/>
        <w:jc w:val="both"/>
      </w:pPr>
    </w:p>
    <w:p w14:paraId="597A87D5" w14:textId="77777777" w:rsidR="00BB6795" w:rsidRPr="003E19B2" w:rsidRDefault="00BB6795" w:rsidP="00BB6795">
      <w:pPr>
        <w:pBdr>
          <w:top w:val="nil"/>
          <w:left w:val="nil"/>
          <w:bottom w:val="nil"/>
          <w:right w:val="nil"/>
          <w:between w:val="nil"/>
        </w:pBdr>
        <w:spacing w:line="320" w:lineRule="auto"/>
        <w:ind w:left="720"/>
        <w:jc w:val="both"/>
      </w:pPr>
    </w:p>
    <w:p w14:paraId="00000151" w14:textId="717DB3AD" w:rsidR="00BD1A7A" w:rsidRPr="0004130E" w:rsidRDefault="00B17CED">
      <w:pPr>
        <w:pStyle w:val="Nagwek2"/>
        <w:spacing w:line="320" w:lineRule="auto"/>
        <w:jc w:val="both"/>
      </w:pPr>
      <w:bookmarkStart w:id="28" w:name="_Toc96590577"/>
      <w:r w:rsidRPr="0004130E">
        <w:t>XXVI. Spis załączników</w:t>
      </w:r>
      <w:bookmarkEnd w:id="28"/>
    </w:p>
    <w:p w14:paraId="00000152" w14:textId="78CA21EF" w:rsidR="00BD1A7A" w:rsidRPr="0004130E" w:rsidRDefault="00EE1698" w:rsidP="001266BD">
      <w:pPr>
        <w:numPr>
          <w:ilvl w:val="0"/>
          <w:numId w:val="27"/>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1266BD">
      <w:pPr>
        <w:numPr>
          <w:ilvl w:val="0"/>
          <w:numId w:val="27"/>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1266BD">
      <w:pPr>
        <w:numPr>
          <w:ilvl w:val="0"/>
          <w:numId w:val="27"/>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1266BD">
      <w:pPr>
        <w:numPr>
          <w:ilvl w:val="0"/>
          <w:numId w:val="27"/>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1266BD">
      <w:pPr>
        <w:numPr>
          <w:ilvl w:val="0"/>
          <w:numId w:val="27"/>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1266BD">
      <w:pPr>
        <w:numPr>
          <w:ilvl w:val="0"/>
          <w:numId w:val="27"/>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1266BD">
      <w:pPr>
        <w:numPr>
          <w:ilvl w:val="0"/>
          <w:numId w:val="27"/>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1266BD">
      <w:pPr>
        <w:numPr>
          <w:ilvl w:val="0"/>
          <w:numId w:val="27"/>
        </w:numPr>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47779B">
      <w:pPr>
        <w:ind w:left="720"/>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5FEA311F" w14:textId="77777777" w:rsidR="003A1D73" w:rsidRPr="0004130E" w:rsidRDefault="003A1D73" w:rsidP="003A1D73"/>
    <w:p w14:paraId="366B50E6" w14:textId="6D842770" w:rsidR="003A1D73" w:rsidRDefault="003A1D73" w:rsidP="001266BD">
      <w:pPr>
        <w:numPr>
          <w:ilvl w:val="0"/>
          <w:numId w:val="27"/>
        </w:numPr>
      </w:pPr>
      <w:r w:rsidRPr="0004130E">
        <w:t>Wykaz robót budowlanych– Załącznik nr 9</w:t>
      </w:r>
      <w:r w:rsidR="005766A1">
        <w:t>;</w:t>
      </w:r>
    </w:p>
    <w:p w14:paraId="5EB3209B" w14:textId="77777777" w:rsidR="008E1CBE" w:rsidRDefault="008E1CBE" w:rsidP="008E1CBE">
      <w:pPr>
        <w:ind w:left="720"/>
      </w:pPr>
    </w:p>
    <w:p w14:paraId="4D2CEADE" w14:textId="5AE81485" w:rsidR="008E1CBE" w:rsidRDefault="008E1CBE" w:rsidP="001266BD">
      <w:pPr>
        <w:numPr>
          <w:ilvl w:val="0"/>
          <w:numId w:val="27"/>
        </w:numPr>
      </w:pPr>
      <w:r>
        <w:t xml:space="preserve"> Wykaz osób – załącznik nr 10;</w:t>
      </w:r>
    </w:p>
    <w:p w14:paraId="39505C0C" w14:textId="77777777" w:rsidR="008E1CBE" w:rsidRDefault="008E1CBE" w:rsidP="008E1CBE">
      <w:pPr>
        <w:ind w:left="720"/>
      </w:pPr>
    </w:p>
    <w:p w14:paraId="4BEB4D16" w14:textId="7858937B" w:rsidR="008E1CBE" w:rsidRPr="0004130E" w:rsidRDefault="002975ED" w:rsidP="001266BD">
      <w:pPr>
        <w:numPr>
          <w:ilvl w:val="0"/>
          <w:numId w:val="27"/>
        </w:numPr>
      </w:pPr>
      <w:r>
        <w:t>Opis przedmiotu zamówienia</w:t>
      </w:r>
      <w:r w:rsidR="008E1CBE">
        <w:t xml:space="preserve"> – Załącznik nr 11.</w:t>
      </w:r>
    </w:p>
    <w:p w14:paraId="3D2DFF7D" w14:textId="77777777" w:rsidR="00E910E3" w:rsidRPr="0004130E" w:rsidRDefault="00E910E3" w:rsidP="00E910E3"/>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bookmarkStart w:id="29" w:name="_GoBack"/>
      <w:bookmarkEnd w:id="29"/>
    </w:p>
    <w:sectPr w:rsidR="00EC2914" w:rsidRPr="00EC2914" w:rsidSect="009464DE">
      <w:headerReference w:type="default" r:id="rId34"/>
      <w:footerReference w:type="default" r:id="rId35"/>
      <w:headerReference w:type="first" r:id="rId36"/>
      <w:footerReference w:type="first" r:id="rId37"/>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B47FF9" w:rsidRDefault="00B47FF9">
      <w:pPr>
        <w:spacing w:line="240" w:lineRule="auto"/>
      </w:pPr>
      <w:r>
        <w:separator/>
      </w:r>
    </w:p>
  </w:endnote>
  <w:endnote w:type="continuationSeparator" w:id="0">
    <w:p w14:paraId="6A7073B8" w14:textId="77777777" w:rsidR="00B47FF9" w:rsidRDefault="00B47F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B47FF9" w:rsidRPr="00851AD5" w:rsidRDefault="00B47FF9" w:rsidP="003B59B1">
    <w:pPr>
      <w:widowControl w:val="0"/>
      <w:spacing w:line="240" w:lineRule="auto"/>
      <w:jc w:val="center"/>
      <w:rPr>
        <w:i/>
        <w:color w:val="0070C0"/>
        <w:sz w:val="20"/>
        <w:szCs w:val="20"/>
      </w:rPr>
    </w:pPr>
    <w:r>
      <w:tab/>
    </w:r>
  </w:p>
  <w:p w14:paraId="35A0D766" w14:textId="4A7C4DA0" w:rsidR="00B47FF9" w:rsidRPr="00851AD5" w:rsidRDefault="00B47FF9" w:rsidP="00205E77">
    <w:pPr>
      <w:pStyle w:val="Stopka"/>
      <w:jc w:val="right"/>
      <w:rPr>
        <w:color w:val="0070C0"/>
      </w:rPr>
    </w:pPr>
    <w:r>
      <w:rPr>
        <w:noProof/>
        <w:lang w:val="pl-PL"/>
      </w:rPr>
      <w:drawing>
        <wp:inline distT="0" distB="0" distL="0" distR="0" wp14:anchorId="1DBAC865" wp14:editId="21A6994B">
          <wp:extent cx="1425802" cy="540000"/>
          <wp:effectExtent l="0" t="0" r="317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p>
  <w:p w14:paraId="00000156" w14:textId="3B0C0890" w:rsidR="00B47FF9" w:rsidRPr="00851AD5" w:rsidRDefault="00B47FF9"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2975ED">
      <w:rPr>
        <w:noProof/>
        <w:sz w:val="16"/>
        <w:szCs w:val="16"/>
      </w:rPr>
      <w:t>40</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B47FF9" w:rsidRPr="00851AD5" w:rsidRDefault="00B47FF9" w:rsidP="003B59B1">
    <w:pPr>
      <w:widowControl w:val="0"/>
      <w:spacing w:line="240" w:lineRule="auto"/>
      <w:jc w:val="both"/>
      <w:rPr>
        <w:i/>
        <w:color w:val="0070C0"/>
        <w:sz w:val="20"/>
        <w:szCs w:val="20"/>
      </w:rPr>
    </w:pPr>
  </w:p>
  <w:p w14:paraId="167269C6" w14:textId="1ECF304F" w:rsidR="00B47FF9" w:rsidRPr="00851AD5" w:rsidRDefault="00B47FF9"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BD9E4A" w:rsidR="00B47FF9" w:rsidRPr="00851AD5" w:rsidRDefault="00B47FF9" w:rsidP="00205E77">
    <w:pPr>
      <w:widowControl w:val="0"/>
      <w:spacing w:line="240" w:lineRule="auto"/>
      <w:ind w:firstLine="720"/>
      <w:jc w:val="right"/>
      <w:rPr>
        <w:color w:val="0070C0"/>
      </w:rPr>
    </w:pPr>
    <w:r>
      <w:rPr>
        <w:noProof/>
        <w:lang w:val="pl-PL"/>
      </w:rPr>
      <w:drawing>
        <wp:inline distT="0" distB="0" distL="0" distR="0" wp14:anchorId="05DD7C7B" wp14:editId="1CFD3B6D">
          <wp:extent cx="1425802" cy="540000"/>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5161" t="41067" r="41315" b="38667"/>
                  <a:stretch/>
                </pic:blipFill>
                <pic:spPr bwMode="auto">
                  <a:xfrm>
                    <a:off x="0" y="0"/>
                    <a:ext cx="1425802" cy="540000"/>
                  </a:xfrm>
                  <a:prstGeom prst="rect">
                    <a:avLst/>
                  </a:prstGeom>
                  <a:ln>
                    <a:noFill/>
                  </a:ln>
                  <a:extLst>
                    <a:ext uri="{53640926-AAD7-44D8-BBD7-CCE9431645EC}">
                      <a14:shadowObscured xmlns:a14="http://schemas.microsoft.com/office/drawing/2010/main"/>
                    </a:ext>
                  </a:extLst>
                </pic:spPr>
              </pic:pic>
            </a:graphicData>
          </a:graphic>
        </wp:inline>
      </w:drawing>
    </w: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B47FF9" w:rsidRDefault="00B47FF9">
      <w:pPr>
        <w:spacing w:line="240" w:lineRule="auto"/>
      </w:pPr>
      <w:r>
        <w:separator/>
      </w:r>
    </w:p>
  </w:footnote>
  <w:footnote w:type="continuationSeparator" w:id="0">
    <w:p w14:paraId="302FACD3" w14:textId="77777777" w:rsidR="00B47FF9" w:rsidRDefault="00B47FF9">
      <w:pPr>
        <w:spacing w:line="240" w:lineRule="auto"/>
      </w:pPr>
      <w:r>
        <w:continuationSeparator/>
      </w:r>
    </w:p>
  </w:footnote>
  <w:footnote w:id="1">
    <w:p w14:paraId="38A3E619" w14:textId="77777777" w:rsidR="00B47FF9" w:rsidRDefault="00B47FF9"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B47FF9" w:rsidRDefault="00B47FF9">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4" w14:textId="77777777" w:rsidR="00B47FF9" w:rsidRDefault="00B47FF9">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4">
    <w:p w14:paraId="00000175" w14:textId="77777777" w:rsidR="00B47FF9" w:rsidRDefault="00B47FF9">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5">
    <w:p w14:paraId="00000176" w14:textId="77777777" w:rsidR="00B47FF9" w:rsidRDefault="00B47FF9">
      <w:pPr>
        <w:spacing w:line="240" w:lineRule="auto"/>
        <w:rPr>
          <w:sz w:val="16"/>
          <w:szCs w:val="16"/>
        </w:rPr>
      </w:pPr>
      <w:r>
        <w:rPr>
          <w:vertAlign w:val="superscript"/>
        </w:rPr>
        <w:footnoteRef/>
      </w:r>
      <w:r>
        <w:rPr>
          <w:sz w:val="16"/>
          <w:szCs w:val="16"/>
        </w:rPr>
        <w:t xml:space="preserve"> Zgodnie z art. 118 ust. 3 PZP </w:t>
      </w:r>
    </w:p>
  </w:footnote>
  <w:footnote w:id="6">
    <w:p w14:paraId="00000177" w14:textId="77777777" w:rsidR="00B47FF9" w:rsidRDefault="00B47FF9">
      <w:pPr>
        <w:spacing w:line="240" w:lineRule="auto"/>
        <w:rPr>
          <w:sz w:val="16"/>
          <w:szCs w:val="16"/>
        </w:rPr>
      </w:pPr>
      <w:r>
        <w:rPr>
          <w:vertAlign w:val="superscript"/>
        </w:rPr>
        <w:footnoteRef/>
      </w:r>
      <w:r>
        <w:rPr>
          <w:sz w:val="16"/>
          <w:szCs w:val="16"/>
        </w:rPr>
        <w:t xml:space="preserve"> Zgodnie z art. 122 PZP </w:t>
      </w:r>
    </w:p>
  </w:footnote>
  <w:footnote w:id="7">
    <w:p w14:paraId="00000178" w14:textId="77777777" w:rsidR="00B47FF9" w:rsidRDefault="00B47FF9">
      <w:pPr>
        <w:spacing w:line="240" w:lineRule="auto"/>
        <w:rPr>
          <w:sz w:val="16"/>
          <w:szCs w:val="16"/>
        </w:rPr>
      </w:pPr>
      <w:r>
        <w:rPr>
          <w:vertAlign w:val="superscript"/>
        </w:rPr>
        <w:footnoteRef/>
      </w:r>
      <w:r>
        <w:rPr>
          <w:sz w:val="16"/>
          <w:szCs w:val="16"/>
        </w:rPr>
        <w:t xml:space="preserve"> Zgodnie z art. 123 PZP </w:t>
      </w:r>
    </w:p>
  </w:footnote>
  <w:footnote w:id="8">
    <w:p w14:paraId="00000179" w14:textId="77777777" w:rsidR="00B47FF9" w:rsidRDefault="00B47FF9">
      <w:pPr>
        <w:spacing w:line="240" w:lineRule="auto"/>
        <w:rPr>
          <w:sz w:val="16"/>
          <w:szCs w:val="16"/>
        </w:rPr>
      </w:pPr>
      <w:r>
        <w:rPr>
          <w:vertAlign w:val="superscript"/>
        </w:rPr>
        <w:footnoteRef/>
      </w:r>
      <w:r>
        <w:rPr>
          <w:sz w:val="16"/>
          <w:szCs w:val="16"/>
        </w:rPr>
        <w:t xml:space="preserve"> Zgodnie z art. 125 ust. 5 PZP </w:t>
      </w:r>
    </w:p>
  </w:footnote>
  <w:footnote w:id="9">
    <w:p w14:paraId="65355BEA" w14:textId="77777777" w:rsidR="00B47FF9" w:rsidRDefault="00B47FF9"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0">
    <w:p w14:paraId="2D177369" w14:textId="77777777" w:rsidR="00B47FF9" w:rsidRDefault="00B47FF9"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44EA9D22" w:rsidR="00B47FF9" w:rsidRDefault="00B47FF9"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0222581C" wp14:editId="7A9ADE3E">
          <wp:extent cx="864915" cy="540000"/>
          <wp:effectExtent l="19050" t="19050" r="11430" b="127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224CF9F2" wp14:editId="7E1D8869">
          <wp:extent cx="461140" cy="54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r>
      <w:rPr>
        <w:noProof/>
      </w:rPr>
      <w:tab/>
    </w:r>
  </w:p>
  <w:p w14:paraId="2E079755" w14:textId="3236BF03" w:rsidR="00B47FF9" w:rsidRPr="003B59B1" w:rsidRDefault="00B47FF9" w:rsidP="003B59B1">
    <w:pPr>
      <w:pStyle w:val="Nagwek"/>
      <w:pBdr>
        <w:bottom w:val="single" w:sz="6" w:space="1" w:color="auto"/>
      </w:pBdr>
      <w:rPr>
        <w:sz w:val="18"/>
        <w:szCs w:val="18"/>
      </w:rPr>
    </w:pPr>
    <w:r>
      <w:rPr>
        <w:sz w:val="18"/>
        <w:szCs w:val="18"/>
      </w:rPr>
      <w:t>PRI.272.17</w:t>
    </w:r>
    <w:r w:rsidRPr="00FB66DD">
      <w:rPr>
        <w:sz w:val="18"/>
        <w:szCs w:val="18"/>
      </w:rPr>
      <w:t>.202</w:t>
    </w:r>
    <w:r>
      <w:rPr>
        <w:sz w:val="18"/>
        <w:szCs w:val="18"/>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0256886E" w:rsidR="00B47FF9" w:rsidRDefault="00B47FF9"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sidRPr="009C6595">
      <w:rPr>
        <w:noProof/>
        <w:lang w:val="pl-PL"/>
      </w:rPr>
      <w:drawing>
        <wp:inline distT="0" distB="0" distL="0" distR="0" wp14:anchorId="2B8279C8" wp14:editId="4786BCB5">
          <wp:extent cx="864915" cy="540000"/>
          <wp:effectExtent l="19050" t="19050" r="11430" b="1270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915" cy="540000"/>
                  </a:xfrm>
                  <a:prstGeom prst="rect">
                    <a:avLst/>
                  </a:prstGeom>
                  <a:noFill/>
                  <a:ln w="3175">
                    <a:solidFill>
                      <a:sysClr val="windowText" lastClr="000000"/>
                    </a:solidFill>
                  </a:ln>
                </pic:spPr>
              </pic:pic>
            </a:graphicData>
          </a:graphic>
        </wp:inline>
      </w:drawing>
    </w:r>
    <w:r>
      <w:t xml:space="preserve"> </w:t>
    </w:r>
    <w:r>
      <w:rPr>
        <w:noProof/>
      </w:rPr>
      <w:t xml:space="preserve">             </w:t>
    </w:r>
    <w:r w:rsidRPr="009C6595">
      <w:rPr>
        <w:noProof/>
        <w:lang w:val="pl-PL"/>
      </w:rPr>
      <w:drawing>
        <wp:inline distT="0" distB="0" distL="0" distR="0" wp14:anchorId="1BF516B8" wp14:editId="2475504F">
          <wp:extent cx="461140" cy="54000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61140" cy="540000"/>
                  </a:xfrm>
                  <a:prstGeom prst="rect">
                    <a:avLst/>
                  </a:prstGeom>
                  <a:noFill/>
                  <a:ln>
                    <a:noFill/>
                  </a:ln>
                </pic:spPr>
              </pic:pic>
            </a:graphicData>
          </a:graphic>
        </wp:inline>
      </w:drawing>
    </w:r>
  </w:p>
  <w:p w14:paraId="03905EFB" w14:textId="6FEA4D40" w:rsidR="00B47FF9" w:rsidRDefault="00B47FF9">
    <w:pPr>
      <w:pStyle w:val="Nagwek"/>
    </w:pPr>
  </w:p>
  <w:p w14:paraId="0F21E77C" w14:textId="3FCC147A" w:rsidR="00B47FF9" w:rsidRPr="00FB66DD" w:rsidRDefault="00B47FF9" w:rsidP="00FB66DD">
    <w:pPr>
      <w:pStyle w:val="Nagwek"/>
      <w:pBdr>
        <w:bottom w:val="single" w:sz="6" w:space="1" w:color="auto"/>
      </w:pBdr>
      <w:rPr>
        <w:sz w:val="18"/>
        <w:szCs w:val="18"/>
      </w:rPr>
    </w:pPr>
    <w:r>
      <w:rPr>
        <w:sz w:val="18"/>
        <w:szCs w:val="18"/>
      </w:rPr>
      <w:t>PRI.272.17</w:t>
    </w:r>
    <w:r w:rsidRPr="00FB66DD">
      <w:rPr>
        <w:sz w:val="18"/>
        <w:szCs w:val="18"/>
      </w:rPr>
      <w:t>.202</w:t>
    </w:r>
    <w:r>
      <w:rPr>
        <w:sz w:val="18"/>
        <w:szCs w:val="18"/>
      </w:rPr>
      <w:t>2</w:t>
    </w:r>
  </w:p>
  <w:p w14:paraId="5E4898F4" w14:textId="77777777" w:rsidR="00B47FF9" w:rsidRDefault="00B47FF9">
    <w:pPr>
      <w:pStyle w:val="Nagwek"/>
    </w:pPr>
  </w:p>
  <w:p w14:paraId="67956E16" w14:textId="77777777" w:rsidR="00B47FF9" w:rsidRDefault="00B47FF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2AC3532"/>
    <w:multiLevelType w:val="hybridMultilevel"/>
    <w:tmpl w:val="8E665996"/>
    <w:lvl w:ilvl="0" w:tplc="037AB12A">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02E76A9"/>
    <w:multiLevelType w:val="multilevel"/>
    <w:tmpl w:val="47FCFDAC"/>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0"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3" w15:restartNumberingAfterBreak="0">
    <w:nsid w:val="1BFB2179"/>
    <w:multiLevelType w:val="hybridMultilevel"/>
    <w:tmpl w:val="C95414F6"/>
    <w:lvl w:ilvl="0" w:tplc="927C0D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2A302F10"/>
    <w:multiLevelType w:val="hybridMultilevel"/>
    <w:tmpl w:val="503468BA"/>
    <w:lvl w:ilvl="0" w:tplc="04150017">
      <w:start w:val="1"/>
      <w:numFmt w:val="lowerLetter"/>
      <w:lvlText w:val="%1)"/>
      <w:lvlJc w:val="left"/>
      <w:pPr>
        <w:ind w:left="1440" w:hanging="360"/>
      </w:pPr>
      <w:rPr>
        <w:rFonts w:hint="default"/>
        <w:b w:val="0"/>
        <w:bCs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15:restartNumberingAfterBreak="0">
    <w:nsid w:val="320E7057"/>
    <w:multiLevelType w:val="multilevel"/>
    <w:tmpl w:val="DD0005C4"/>
    <w:lvl w:ilvl="0">
      <w:start w:val="1"/>
      <w:numFmt w:val="decimal"/>
      <w:lvlText w:val="%1)"/>
      <w:lvlJc w:val="left"/>
      <w:pPr>
        <w:tabs>
          <w:tab w:val="num" w:pos="700"/>
        </w:tabs>
        <w:ind w:left="624" w:hanging="284"/>
      </w:pPr>
      <w:rPr>
        <w:rFonts w:hint="default"/>
        <w:b w:val="0"/>
        <w:bCs w:val="0"/>
        <w:i w:val="0"/>
        <w:strike w:val="0"/>
        <w:color w:val="auto"/>
        <w:w w:val="100"/>
        <w:sz w:val="20"/>
        <w:szCs w:val="20"/>
      </w:rPr>
    </w:lvl>
    <w:lvl w:ilvl="1">
      <w:start w:val="1"/>
      <w:numFmt w:val="decimal"/>
      <w:lvlText w:val="%2)"/>
      <w:lvlJc w:val="left"/>
      <w:pPr>
        <w:ind w:left="1637" w:hanging="360"/>
      </w:pPr>
      <w:rPr>
        <w:rFonts w:cs="Times New Roman" w:hint="default"/>
        <w:b/>
        <w:bCs/>
        <w:i w:val="0"/>
        <w:sz w:val="20"/>
        <w:szCs w:val="20"/>
      </w:rPr>
    </w:lvl>
    <w:lvl w:ilvl="2">
      <w:start w:val="1"/>
      <w:numFmt w:val="decimal"/>
      <w:isLgl/>
      <w:lvlText w:val="%1.%2.%3."/>
      <w:lvlJc w:val="left"/>
      <w:pPr>
        <w:ind w:left="2932" w:hanging="720"/>
      </w:pPr>
      <w:rPr>
        <w:rFonts w:cs="Times New Roman" w:hint="default"/>
      </w:rPr>
    </w:lvl>
    <w:lvl w:ilvl="3">
      <w:start w:val="1"/>
      <w:numFmt w:val="lowerLetter"/>
      <w:lvlText w:val="%4)"/>
      <w:lvlJc w:val="left"/>
      <w:pPr>
        <w:ind w:left="3868" w:hanging="720"/>
      </w:pPr>
      <w:rPr>
        <w:rFonts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19"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B067A1B"/>
    <w:multiLevelType w:val="hybridMultilevel"/>
    <w:tmpl w:val="D3DC3690"/>
    <w:lvl w:ilvl="0" w:tplc="D5640B70">
      <w:start w:val="1"/>
      <w:numFmt w:val="bullet"/>
      <w:lvlText w:val=""/>
      <w:lvlJc w:val="left"/>
      <w:pPr>
        <w:ind w:left="397" w:hanging="397"/>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8"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59CD689A"/>
    <w:multiLevelType w:val="hybridMultilevel"/>
    <w:tmpl w:val="69B00A48"/>
    <w:lvl w:ilvl="0" w:tplc="FA4AA15A">
      <w:start w:val="1"/>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1" w15:restartNumberingAfterBreak="0">
    <w:nsid w:val="5CB01CD2"/>
    <w:multiLevelType w:val="multilevel"/>
    <w:tmpl w:val="CAACB1F6"/>
    <w:lvl w:ilvl="0">
      <w:start w:val="1"/>
      <w:numFmt w:val="decimal"/>
      <w:lvlText w:val="%1."/>
      <w:lvlJc w:val="left"/>
      <w:pPr>
        <w:ind w:left="1800" w:hanging="363"/>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5FC850BB"/>
    <w:multiLevelType w:val="hybridMultilevel"/>
    <w:tmpl w:val="2570C4DC"/>
    <w:lvl w:ilvl="0" w:tplc="ED44F1D0">
      <w:start w:val="1"/>
      <w:numFmt w:val="lowerLetter"/>
      <w:lvlText w:val="%1)"/>
      <w:lvlJc w:val="left"/>
      <w:pPr>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450256B"/>
    <w:multiLevelType w:val="multilevel"/>
    <w:tmpl w:val="6DDAA8D6"/>
    <w:lvl w:ilvl="0">
      <w:start w:val="1"/>
      <w:numFmt w:val="decimal"/>
      <w:lvlText w:val="%1."/>
      <w:lvlJc w:val="left"/>
      <w:pPr>
        <w:ind w:left="738"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7" w15:restartNumberingAfterBreak="0">
    <w:nsid w:val="663C4B90"/>
    <w:multiLevelType w:val="hybridMultilevel"/>
    <w:tmpl w:val="C6B8F5A2"/>
    <w:lvl w:ilvl="0" w:tplc="0024D860">
      <w:start w:val="1"/>
      <w:numFmt w:val="lowerLetter"/>
      <w:lvlText w:val="%1)"/>
      <w:lvlJc w:val="left"/>
      <w:pPr>
        <w:ind w:left="786" w:hanging="360"/>
      </w:pPr>
      <w:rPr>
        <w:b w:val="0"/>
        <w:bCs/>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8"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9"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40" w15:restartNumberingAfterBreak="0">
    <w:nsid w:val="6E7436FB"/>
    <w:multiLevelType w:val="hybridMultilevel"/>
    <w:tmpl w:val="DE46C618"/>
    <w:lvl w:ilvl="0" w:tplc="E0244030">
      <w:start w:val="1"/>
      <w:numFmt w:val="lowerLetter"/>
      <w:lvlText w:val="%1)"/>
      <w:lvlJc w:val="left"/>
      <w:pPr>
        <w:ind w:left="1003" w:hanging="360"/>
      </w:pPr>
      <w:rPr>
        <w:rFonts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1" w15:restartNumberingAfterBreak="0">
    <w:nsid w:val="705B111D"/>
    <w:multiLevelType w:val="hybridMultilevel"/>
    <w:tmpl w:val="8AB6DCB8"/>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15:restartNumberingAfterBreak="0">
    <w:nsid w:val="70DA3246"/>
    <w:multiLevelType w:val="multilevel"/>
    <w:tmpl w:val="688892FC"/>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3"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4" w15:restartNumberingAfterBreak="0">
    <w:nsid w:val="73A25B7D"/>
    <w:multiLevelType w:val="multilevel"/>
    <w:tmpl w:val="A64AD2CA"/>
    <w:lvl w:ilvl="0">
      <w:start w:val="1"/>
      <w:numFmt w:val="decimal"/>
      <w:lvlText w:val="%1."/>
      <w:lvlJc w:val="left"/>
      <w:pPr>
        <w:ind w:left="720" w:hanging="360"/>
      </w:pPr>
      <w:rPr>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7"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8"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9" w15:restartNumberingAfterBreak="0">
    <w:nsid w:val="7B66521D"/>
    <w:multiLevelType w:val="multilevel"/>
    <w:tmpl w:val="254A10B0"/>
    <w:lvl w:ilvl="0">
      <w:start w:val="1"/>
      <w:numFmt w:val="decimal"/>
      <w:lvlText w:val="%1."/>
      <w:lvlJc w:val="left"/>
      <w:pPr>
        <w:ind w:left="1009" w:hanging="452"/>
      </w:pPr>
      <w:rPr>
        <w:rFonts w:ascii="Arial" w:eastAsia="Arial" w:hAnsi="Arial" w:cs="Arial"/>
        <w:b/>
        <w:i w:val="0"/>
        <w:color w:val="auto"/>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0"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0"/>
  </w:num>
  <w:num w:numId="2">
    <w:abstractNumId w:val="8"/>
  </w:num>
  <w:num w:numId="3">
    <w:abstractNumId w:val="11"/>
  </w:num>
  <w:num w:numId="4">
    <w:abstractNumId w:val="42"/>
  </w:num>
  <w:num w:numId="5">
    <w:abstractNumId w:val="28"/>
  </w:num>
  <w:num w:numId="6">
    <w:abstractNumId w:val="16"/>
  </w:num>
  <w:num w:numId="7">
    <w:abstractNumId w:val="47"/>
  </w:num>
  <w:num w:numId="8">
    <w:abstractNumId w:val="27"/>
  </w:num>
  <w:num w:numId="9">
    <w:abstractNumId w:val="9"/>
  </w:num>
  <w:num w:numId="10">
    <w:abstractNumId w:val="48"/>
  </w:num>
  <w:num w:numId="11">
    <w:abstractNumId w:val="21"/>
  </w:num>
  <w:num w:numId="12">
    <w:abstractNumId w:val="35"/>
  </w:num>
  <w:num w:numId="13">
    <w:abstractNumId w:val="19"/>
  </w:num>
  <w:num w:numId="14">
    <w:abstractNumId w:val="31"/>
  </w:num>
  <w:num w:numId="15">
    <w:abstractNumId w:val="33"/>
  </w:num>
  <w:num w:numId="16">
    <w:abstractNumId w:val="10"/>
  </w:num>
  <w:num w:numId="17">
    <w:abstractNumId w:val="49"/>
  </w:num>
  <w:num w:numId="18">
    <w:abstractNumId w:val="22"/>
  </w:num>
  <w:num w:numId="19">
    <w:abstractNumId w:val="14"/>
  </w:num>
  <w:num w:numId="20">
    <w:abstractNumId w:val="36"/>
  </w:num>
  <w:num w:numId="21">
    <w:abstractNumId w:val="46"/>
  </w:num>
  <w:num w:numId="22">
    <w:abstractNumId w:val="30"/>
  </w:num>
  <w:num w:numId="23">
    <w:abstractNumId w:val="44"/>
  </w:num>
  <w:num w:numId="24">
    <w:abstractNumId w:val="43"/>
  </w:num>
  <w:num w:numId="25">
    <w:abstractNumId w:val="50"/>
  </w:num>
  <w:num w:numId="26">
    <w:abstractNumId w:val="38"/>
  </w:num>
  <w:num w:numId="27">
    <w:abstractNumId w:val="24"/>
  </w:num>
  <w:num w:numId="28">
    <w:abstractNumId w:val="26"/>
  </w:num>
  <w:num w:numId="29">
    <w:abstractNumId w:val="12"/>
  </w:num>
  <w:num w:numId="30">
    <w:abstractNumId w:val="32"/>
  </w:num>
  <w:num w:numId="31">
    <w:abstractNumId w:val="6"/>
  </w:num>
  <w:num w:numId="32">
    <w:abstractNumId w:val="45"/>
  </w:num>
  <w:num w:numId="33">
    <w:abstractNumId w:val="2"/>
  </w:num>
  <w:num w:numId="34">
    <w:abstractNumId w:val="3"/>
  </w:num>
  <w:num w:numId="35">
    <w:abstractNumId w:val="23"/>
  </w:num>
  <w:num w:numId="36">
    <w:abstractNumId w:val="17"/>
  </w:num>
  <w:num w:numId="37">
    <w:abstractNumId w:val="0"/>
  </w:num>
  <w:num w:numId="38">
    <w:abstractNumId w:val="18"/>
  </w:num>
  <w:num w:numId="39">
    <w:abstractNumId w:val="15"/>
  </w:num>
  <w:num w:numId="40">
    <w:abstractNumId w:val="40"/>
  </w:num>
  <w:num w:numId="41">
    <w:abstractNumId w:val="37"/>
  </w:num>
  <w:num w:numId="42">
    <w:abstractNumId w:val="41"/>
  </w:num>
  <w:num w:numId="43">
    <w:abstractNumId w:val="39"/>
  </w:num>
  <w:num w:numId="44">
    <w:abstractNumId w:val="1"/>
  </w:num>
  <w:num w:numId="45">
    <w:abstractNumId w:val="34"/>
  </w:num>
  <w:num w:numId="46">
    <w:abstractNumId w:val="29"/>
  </w:num>
  <w:num w:numId="47">
    <w:abstractNumId w:val="13"/>
  </w:num>
  <w:num w:numId="48">
    <w:abstractNumId w:val="4"/>
  </w:num>
  <w:num w:numId="49">
    <w:abstractNumId w:val="7"/>
  </w:num>
  <w:num w:numId="50">
    <w:abstractNumId w:val="5"/>
  </w:num>
  <w:num w:numId="51">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3104"/>
    <w:rsid w:val="0000642D"/>
    <w:rsid w:val="00013A52"/>
    <w:rsid w:val="0002090B"/>
    <w:rsid w:val="0003228E"/>
    <w:rsid w:val="00033702"/>
    <w:rsid w:val="0003489C"/>
    <w:rsid w:val="0004130E"/>
    <w:rsid w:val="0004163F"/>
    <w:rsid w:val="00044333"/>
    <w:rsid w:val="000555D3"/>
    <w:rsid w:val="00056948"/>
    <w:rsid w:val="00060303"/>
    <w:rsid w:val="00066EF1"/>
    <w:rsid w:val="000708BD"/>
    <w:rsid w:val="00073B93"/>
    <w:rsid w:val="00087FEA"/>
    <w:rsid w:val="000B0069"/>
    <w:rsid w:val="000B40CF"/>
    <w:rsid w:val="000C1AA0"/>
    <w:rsid w:val="000C5E72"/>
    <w:rsid w:val="000D70E9"/>
    <w:rsid w:val="000E1A00"/>
    <w:rsid w:val="000E53E7"/>
    <w:rsid w:val="000E789D"/>
    <w:rsid w:val="000E7C68"/>
    <w:rsid w:val="000F2B34"/>
    <w:rsid w:val="000F2CC8"/>
    <w:rsid w:val="000F7F98"/>
    <w:rsid w:val="0010097E"/>
    <w:rsid w:val="00100CC7"/>
    <w:rsid w:val="0010417A"/>
    <w:rsid w:val="00112781"/>
    <w:rsid w:val="0011281C"/>
    <w:rsid w:val="001266BD"/>
    <w:rsid w:val="001308AA"/>
    <w:rsid w:val="00131D6B"/>
    <w:rsid w:val="00137BCF"/>
    <w:rsid w:val="001531B3"/>
    <w:rsid w:val="001615F3"/>
    <w:rsid w:val="00163046"/>
    <w:rsid w:val="00166C84"/>
    <w:rsid w:val="00175FB8"/>
    <w:rsid w:val="00183E96"/>
    <w:rsid w:val="00191E23"/>
    <w:rsid w:val="00192B6A"/>
    <w:rsid w:val="001949B2"/>
    <w:rsid w:val="001A053C"/>
    <w:rsid w:val="001A3F15"/>
    <w:rsid w:val="001A56ED"/>
    <w:rsid w:val="001B2939"/>
    <w:rsid w:val="001B4C7F"/>
    <w:rsid w:val="001B549B"/>
    <w:rsid w:val="001B72E4"/>
    <w:rsid w:val="001B7F7A"/>
    <w:rsid w:val="001C19A1"/>
    <w:rsid w:val="001C47DB"/>
    <w:rsid w:val="001D5C91"/>
    <w:rsid w:val="001D5DF7"/>
    <w:rsid w:val="001E0E25"/>
    <w:rsid w:val="001E3619"/>
    <w:rsid w:val="001E7C97"/>
    <w:rsid w:val="001F2256"/>
    <w:rsid w:val="002006D8"/>
    <w:rsid w:val="0020433D"/>
    <w:rsid w:val="002046E9"/>
    <w:rsid w:val="00205E77"/>
    <w:rsid w:val="00205FEB"/>
    <w:rsid w:val="002212AC"/>
    <w:rsid w:val="00221782"/>
    <w:rsid w:val="00222486"/>
    <w:rsid w:val="00225875"/>
    <w:rsid w:val="00230755"/>
    <w:rsid w:val="00235AFF"/>
    <w:rsid w:val="00260F61"/>
    <w:rsid w:val="00287478"/>
    <w:rsid w:val="002975ED"/>
    <w:rsid w:val="002A33B8"/>
    <w:rsid w:val="002A5335"/>
    <w:rsid w:val="002C27C3"/>
    <w:rsid w:val="002C317C"/>
    <w:rsid w:val="002D0D14"/>
    <w:rsid w:val="002D1584"/>
    <w:rsid w:val="002D2AE2"/>
    <w:rsid w:val="002E4EBB"/>
    <w:rsid w:val="002E5830"/>
    <w:rsid w:val="002E6CBB"/>
    <w:rsid w:val="002F0A04"/>
    <w:rsid w:val="002F0AFC"/>
    <w:rsid w:val="002F6689"/>
    <w:rsid w:val="002F71B1"/>
    <w:rsid w:val="002F761B"/>
    <w:rsid w:val="00311FCD"/>
    <w:rsid w:val="00314284"/>
    <w:rsid w:val="00315536"/>
    <w:rsid w:val="0033354D"/>
    <w:rsid w:val="00340DCD"/>
    <w:rsid w:val="00341A4A"/>
    <w:rsid w:val="003479E1"/>
    <w:rsid w:val="003540BA"/>
    <w:rsid w:val="0035446C"/>
    <w:rsid w:val="003561C9"/>
    <w:rsid w:val="003609B3"/>
    <w:rsid w:val="003631BF"/>
    <w:rsid w:val="003803F3"/>
    <w:rsid w:val="00380E6E"/>
    <w:rsid w:val="003811EF"/>
    <w:rsid w:val="00386A8C"/>
    <w:rsid w:val="00391066"/>
    <w:rsid w:val="003917A5"/>
    <w:rsid w:val="00392338"/>
    <w:rsid w:val="0039797E"/>
    <w:rsid w:val="003A0F30"/>
    <w:rsid w:val="003A1D73"/>
    <w:rsid w:val="003A5C0C"/>
    <w:rsid w:val="003B3DE2"/>
    <w:rsid w:val="003B59B1"/>
    <w:rsid w:val="003C3651"/>
    <w:rsid w:val="003C3949"/>
    <w:rsid w:val="003E042E"/>
    <w:rsid w:val="003E19B2"/>
    <w:rsid w:val="003E4251"/>
    <w:rsid w:val="00401A39"/>
    <w:rsid w:val="00402845"/>
    <w:rsid w:val="00410535"/>
    <w:rsid w:val="004135A6"/>
    <w:rsid w:val="004152ED"/>
    <w:rsid w:val="004422F3"/>
    <w:rsid w:val="00446A97"/>
    <w:rsid w:val="00462F9A"/>
    <w:rsid w:val="00467CEC"/>
    <w:rsid w:val="00470802"/>
    <w:rsid w:val="00470941"/>
    <w:rsid w:val="00475C61"/>
    <w:rsid w:val="0047779B"/>
    <w:rsid w:val="00477F2B"/>
    <w:rsid w:val="0048076C"/>
    <w:rsid w:val="00487529"/>
    <w:rsid w:val="00496633"/>
    <w:rsid w:val="004A2230"/>
    <w:rsid w:val="004A7AB1"/>
    <w:rsid w:val="004B3361"/>
    <w:rsid w:val="004B788E"/>
    <w:rsid w:val="004B7AD7"/>
    <w:rsid w:val="004C475C"/>
    <w:rsid w:val="004C6E4F"/>
    <w:rsid w:val="004C7259"/>
    <w:rsid w:val="004C7EE5"/>
    <w:rsid w:val="004D7C7C"/>
    <w:rsid w:val="004E30E2"/>
    <w:rsid w:val="004E40F9"/>
    <w:rsid w:val="004F2A60"/>
    <w:rsid w:val="0050174D"/>
    <w:rsid w:val="0050233A"/>
    <w:rsid w:val="00507B55"/>
    <w:rsid w:val="00522E9C"/>
    <w:rsid w:val="005272CC"/>
    <w:rsid w:val="00541C7D"/>
    <w:rsid w:val="0055787A"/>
    <w:rsid w:val="005648A5"/>
    <w:rsid w:val="00571676"/>
    <w:rsid w:val="005745D0"/>
    <w:rsid w:val="0057479F"/>
    <w:rsid w:val="005766A1"/>
    <w:rsid w:val="00581700"/>
    <w:rsid w:val="00581A4A"/>
    <w:rsid w:val="00591E9C"/>
    <w:rsid w:val="005A118C"/>
    <w:rsid w:val="005A2AEF"/>
    <w:rsid w:val="005B2C7C"/>
    <w:rsid w:val="005B55A3"/>
    <w:rsid w:val="005C0E0A"/>
    <w:rsid w:val="005C6B27"/>
    <w:rsid w:val="005D53F3"/>
    <w:rsid w:val="005E33DB"/>
    <w:rsid w:val="005E547A"/>
    <w:rsid w:val="005E7C2D"/>
    <w:rsid w:val="005F1234"/>
    <w:rsid w:val="005F515A"/>
    <w:rsid w:val="005F7C9B"/>
    <w:rsid w:val="006001B2"/>
    <w:rsid w:val="006066A2"/>
    <w:rsid w:val="00607012"/>
    <w:rsid w:val="00611906"/>
    <w:rsid w:val="00614F0E"/>
    <w:rsid w:val="00625831"/>
    <w:rsid w:val="006444F6"/>
    <w:rsid w:val="00650DB2"/>
    <w:rsid w:val="00664479"/>
    <w:rsid w:val="00671508"/>
    <w:rsid w:val="0067249D"/>
    <w:rsid w:val="00673158"/>
    <w:rsid w:val="00691687"/>
    <w:rsid w:val="00692AC2"/>
    <w:rsid w:val="006B29B2"/>
    <w:rsid w:val="006B322C"/>
    <w:rsid w:val="006B3F73"/>
    <w:rsid w:val="006C22E6"/>
    <w:rsid w:val="006C74E2"/>
    <w:rsid w:val="006D48F0"/>
    <w:rsid w:val="006D5EC4"/>
    <w:rsid w:val="006D6068"/>
    <w:rsid w:val="006E4A37"/>
    <w:rsid w:val="006E6273"/>
    <w:rsid w:val="006F0EED"/>
    <w:rsid w:val="006F7D58"/>
    <w:rsid w:val="007016E6"/>
    <w:rsid w:val="0070201F"/>
    <w:rsid w:val="00707E4A"/>
    <w:rsid w:val="00711F95"/>
    <w:rsid w:val="00713455"/>
    <w:rsid w:val="007168F9"/>
    <w:rsid w:val="0071754F"/>
    <w:rsid w:val="00734F3D"/>
    <w:rsid w:val="00735CEE"/>
    <w:rsid w:val="00743685"/>
    <w:rsid w:val="007443FA"/>
    <w:rsid w:val="0075106D"/>
    <w:rsid w:val="007638BD"/>
    <w:rsid w:val="007643B8"/>
    <w:rsid w:val="007736B2"/>
    <w:rsid w:val="00775051"/>
    <w:rsid w:val="0077538F"/>
    <w:rsid w:val="00792982"/>
    <w:rsid w:val="0079330D"/>
    <w:rsid w:val="00794C69"/>
    <w:rsid w:val="007A11DA"/>
    <w:rsid w:val="007A6F06"/>
    <w:rsid w:val="007B337B"/>
    <w:rsid w:val="007B5220"/>
    <w:rsid w:val="007C3A1A"/>
    <w:rsid w:val="007D21D6"/>
    <w:rsid w:val="007D3347"/>
    <w:rsid w:val="007E7CF2"/>
    <w:rsid w:val="007F5233"/>
    <w:rsid w:val="007F6CB2"/>
    <w:rsid w:val="00802E0B"/>
    <w:rsid w:val="00805E12"/>
    <w:rsid w:val="00812D82"/>
    <w:rsid w:val="00812DCB"/>
    <w:rsid w:val="00813728"/>
    <w:rsid w:val="008303E3"/>
    <w:rsid w:val="00836E40"/>
    <w:rsid w:val="00851AD5"/>
    <w:rsid w:val="008554ED"/>
    <w:rsid w:val="008736B5"/>
    <w:rsid w:val="00874B9C"/>
    <w:rsid w:val="00877538"/>
    <w:rsid w:val="0088277F"/>
    <w:rsid w:val="0088500A"/>
    <w:rsid w:val="008877C6"/>
    <w:rsid w:val="0089094A"/>
    <w:rsid w:val="00892460"/>
    <w:rsid w:val="008A22F0"/>
    <w:rsid w:val="008A3CD7"/>
    <w:rsid w:val="008B46D2"/>
    <w:rsid w:val="008C0E43"/>
    <w:rsid w:val="008C2DEE"/>
    <w:rsid w:val="008C34BA"/>
    <w:rsid w:val="008D07DC"/>
    <w:rsid w:val="008D140A"/>
    <w:rsid w:val="008D3188"/>
    <w:rsid w:val="008E1CBE"/>
    <w:rsid w:val="008E63C7"/>
    <w:rsid w:val="008F26ED"/>
    <w:rsid w:val="008F35F2"/>
    <w:rsid w:val="008F7126"/>
    <w:rsid w:val="00915D79"/>
    <w:rsid w:val="00916C1C"/>
    <w:rsid w:val="009210C2"/>
    <w:rsid w:val="00924077"/>
    <w:rsid w:val="0093376D"/>
    <w:rsid w:val="009464DE"/>
    <w:rsid w:val="00951BDC"/>
    <w:rsid w:val="00954E7E"/>
    <w:rsid w:val="00963C93"/>
    <w:rsid w:val="00971EA4"/>
    <w:rsid w:val="00971F79"/>
    <w:rsid w:val="009850CE"/>
    <w:rsid w:val="009915DD"/>
    <w:rsid w:val="009925B4"/>
    <w:rsid w:val="00995A44"/>
    <w:rsid w:val="00996BBE"/>
    <w:rsid w:val="009A159E"/>
    <w:rsid w:val="009B762F"/>
    <w:rsid w:val="009C3BFD"/>
    <w:rsid w:val="009D1A2D"/>
    <w:rsid w:val="009D3732"/>
    <w:rsid w:val="009D70F0"/>
    <w:rsid w:val="009D7E61"/>
    <w:rsid w:val="009D7E72"/>
    <w:rsid w:val="00A0118D"/>
    <w:rsid w:val="00A03522"/>
    <w:rsid w:val="00A06389"/>
    <w:rsid w:val="00A07CE0"/>
    <w:rsid w:val="00A10B4C"/>
    <w:rsid w:val="00A11832"/>
    <w:rsid w:val="00A12325"/>
    <w:rsid w:val="00A13A29"/>
    <w:rsid w:val="00A13E2F"/>
    <w:rsid w:val="00A209A0"/>
    <w:rsid w:val="00A21686"/>
    <w:rsid w:val="00A2197D"/>
    <w:rsid w:val="00A34946"/>
    <w:rsid w:val="00A37D74"/>
    <w:rsid w:val="00A428C6"/>
    <w:rsid w:val="00A4313C"/>
    <w:rsid w:val="00A435CC"/>
    <w:rsid w:val="00A46931"/>
    <w:rsid w:val="00A57D6D"/>
    <w:rsid w:val="00A65556"/>
    <w:rsid w:val="00A7382B"/>
    <w:rsid w:val="00A7584B"/>
    <w:rsid w:val="00A86AC0"/>
    <w:rsid w:val="00A92280"/>
    <w:rsid w:val="00A96ACA"/>
    <w:rsid w:val="00A972E0"/>
    <w:rsid w:val="00AA4591"/>
    <w:rsid w:val="00AB1548"/>
    <w:rsid w:val="00AC5629"/>
    <w:rsid w:val="00AD0330"/>
    <w:rsid w:val="00AD0D64"/>
    <w:rsid w:val="00AE7847"/>
    <w:rsid w:val="00AF3DD1"/>
    <w:rsid w:val="00B104D6"/>
    <w:rsid w:val="00B1527F"/>
    <w:rsid w:val="00B17CED"/>
    <w:rsid w:val="00B22606"/>
    <w:rsid w:val="00B2742F"/>
    <w:rsid w:val="00B33ADC"/>
    <w:rsid w:val="00B37993"/>
    <w:rsid w:val="00B440D1"/>
    <w:rsid w:val="00B47FF9"/>
    <w:rsid w:val="00B506F1"/>
    <w:rsid w:val="00B53A66"/>
    <w:rsid w:val="00B53F72"/>
    <w:rsid w:val="00B552EA"/>
    <w:rsid w:val="00B64C9D"/>
    <w:rsid w:val="00B93D33"/>
    <w:rsid w:val="00BA2730"/>
    <w:rsid w:val="00BA3259"/>
    <w:rsid w:val="00BA59B4"/>
    <w:rsid w:val="00BA789D"/>
    <w:rsid w:val="00BB2569"/>
    <w:rsid w:val="00BB6795"/>
    <w:rsid w:val="00BC20A8"/>
    <w:rsid w:val="00BD1A7A"/>
    <w:rsid w:val="00BF1D8C"/>
    <w:rsid w:val="00BF65CD"/>
    <w:rsid w:val="00BF7B3F"/>
    <w:rsid w:val="00C01FD6"/>
    <w:rsid w:val="00C07A19"/>
    <w:rsid w:val="00C10103"/>
    <w:rsid w:val="00C33E38"/>
    <w:rsid w:val="00C3613D"/>
    <w:rsid w:val="00C50910"/>
    <w:rsid w:val="00C51485"/>
    <w:rsid w:val="00C570F3"/>
    <w:rsid w:val="00C66956"/>
    <w:rsid w:val="00C71763"/>
    <w:rsid w:val="00C72578"/>
    <w:rsid w:val="00C83E4B"/>
    <w:rsid w:val="00C84640"/>
    <w:rsid w:val="00CA4F34"/>
    <w:rsid w:val="00CA52AE"/>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21305"/>
    <w:rsid w:val="00D21826"/>
    <w:rsid w:val="00D27415"/>
    <w:rsid w:val="00D3087C"/>
    <w:rsid w:val="00D33424"/>
    <w:rsid w:val="00D352AA"/>
    <w:rsid w:val="00D41915"/>
    <w:rsid w:val="00D442BB"/>
    <w:rsid w:val="00D4430E"/>
    <w:rsid w:val="00D47557"/>
    <w:rsid w:val="00D64120"/>
    <w:rsid w:val="00D6441C"/>
    <w:rsid w:val="00D75561"/>
    <w:rsid w:val="00D7799D"/>
    <w:rsid w:val="00D932DA"/>
    <w:rsid w:val="00DA1B6D"/>
    <w:rsid w:val="00DA535F"/>
    <w:rsid w:val="00DB1340"/>
    <w:rsid w:val="00DB13AF"/>
    <w:rsid w:val="00DB3E2B"/>
    <w:rsid w:val="00DB7F9E"/>
    <w:rsid w:val="00DD610B"/>
    <w:rsid w:val="00DE35DC"/>
    <w:rsid w:val="00DE3872"/>
    <w:rsid w:val="00DF097D"/>
    <w:rsid w:val="00DF5BFC"/>
    <w:rsid w:val="00E146B2"/>
    <w:rsid w:val="00E15847"/>
    <w:rsid w:val="00E1620B"/>
    <w:rsid w:val="00E20206"/>
    <w:rsid w:val="00E24A41"/>
    <w:rsid w:val="00E26A60"/>
    <w:rsid w:val="00E27895"/>
    <w:rsid w:val="00E3448A"/>
    <w:rsid w:val="00E419A5"/>
    <w:rsid w:val="00E446A1"/>
    <w:rsid w:val="00E45853"/>
    <w:rsid w:val="00E60E89"/>
    <w:rsid w:val="00E70E3C"/>
    <w:rsid w:val="00E77D5B"/>
    <w:rsid w:val="00E84131"/>
    <w:rsid w:val="00E85A3E"/>
    <w:rsid w:val="00E86925"/>
    <w:rsid w:val="00E910E3"/>
    <w:rsid w:val="00E95F62"/>
    <w:rsid w:val="00EA1CCC"/>
    <w:rsid w:val="00EC1938"/>
    <w:rsid w:val="00EC2132"/>
    <w:rsid w:val="00EC2914"/>
    <w:rsid w:val="00EC3CE7"/>
    <w:rsid w:val="00ED221B"/>
    <w:rsid w:val="00ED2707"/>
    <w:rsid w:val="00ED289C"/>
    <w:rsid w:val="00ED3B45"/>
    <w:rsid w:val="00EE1698"/>
    <w:rsid w:val="00EE34EA"/>
    <w:rsid w:val="00EF1C6B"/>
    <w:rsid w:val="00F00EC8"/>
    <w:rsid w:val="00F074EE"/>
    <w:rsid w:val="00F20ED6"/>
    <w:rsid w:val="00F21536"/>
    <w:rsid w:val="00F26665"/>
    <w:rsid w:val="00F30778"/>
    <w:rsid w:val="00F30938"/>
    <w:rsid w:val="00F32ADD"/>
    <w:rsid w:val="00F334F2"/>
    <w:rsid w:val="00F344FF"/>
    <w:rsid w:val="00F34AD4"/>
    <w:rsid w:val="00F35377"/>
    <w:rsid w:val="00F37F07"/>
    <w:rsid w:val="00F52093"/>
    <w:rsid w:val="00F5539A"/>
    <w:rsid w:val="00F63197"/>
    <w:rsid w:val="00F659D2"/>
    <w:rsid w:val="00F6712E"/>
    <w:rsid w:val="00F746D5"/>
    <w:rsid w:val="00F82CDA"/>
    <w:rsid w:val="00F84B6A"/>
    <w:rsid w:val="00FA488E"/>
    <w:rsid w:val="00FA4EE9"/>
    <w:rsid w:val="00FA69F1"/>
    <w:rsid w:val="00FB66DD"/>
    <w:rsid w:val="00FC175C"/>
    <w:rsid w:val="00FC2450"/>
    <w:rsid w:val="00FC773B"/>
    <w:rsid w:val="00FC7DBA"/>
    <w:rsid w:val="00FD1BB9"/>
    <w:rsid w:val="00FD41FD"/>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1264070932">
      <w:bodyDiv w:val="1"/>
      <w:marLeft w:val="0"/>
      <w:marRight w:val="0"/>
      <w:marTop w:val="0"/>
      <w:marBottom w:val="0"/>
      <w:divBdr>
        <w:top w:val="none" w:sz="0" w:space="0" w:color="auto"/>
        <w:left w:val="none" w:sz="0" w:space="0" w:color="auto"/>
        <w:bottom w:val="none" w:sz="0" w:space="0" w:color="auto"/>
        <w:right w:val="none" w:sz="0" w:space="0" w:color="auto"/>
      </w:divBdr>
    </w:div>
    <w:div w:id="1716275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52319-ABAE-4459-9B5D-C07607D7D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40</Pages>
  <Words>12918</Words>
  <Characters>77511</Characters>
  <Application>Microsoft Office Word</Application>
  <DocSecurity>0</DocSecurity>
  <Lines>645</Lines>
  <Paragraphs>180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185</cp:revision>
  <cp:lastPrinted>2022-09-26T09:33:00Z</cp:lastPrinted>
  <dcterms:created xsi:type="dcterms:W3CDTF">2022-02-01T09:51:00Z</dcterms:created>
  <dcterms:modified xsi:type="dcterms:W3CDTF">2022-09-26T10:45:00Z</dcterms:modified>
</cp:coreProperties>
</file>