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8A49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ABBAC8C" w14:textId="77777777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</w:t>
      </w:r>
      <w:r w:rsidR="00211E7F">
        <w:rPr>
          <w:rFonts w:asciiTheme="majorHAnsi" w:hAnsiTheme="majorHAnsi"/>
          <w:b/>
          <w:iCs/>
          <w:color w:val="002060"/>
          <w:sz w:val="22"/>
          <w:szCs w:val="22"/>
        </w:rPr>
        <w:t>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– Formularz ofertowy CZĘŚĆ I</w:t>
      </w:r>
      <w:r w:rsidR="00211E7F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zamówienia</w:t>
      </w:r>
    </w:p>
    <w:p w14:paraId="0CD770FF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0169D1C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E961709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1E0B7223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EFE824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4D86E4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034CC9B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826621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38EAB4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7006FA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3E31094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8FFBFD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112F0F6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42C89D8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255035D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90FD84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56E3A5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0C0A1E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1B0E328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FE9394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147D04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34A338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AB411E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91F5D4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451600F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0A787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0621F4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C7D34DF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0DF182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9AEA859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3ADAB4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A624758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5757F06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890AE2B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0176664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63DEC7C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0A62A38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1AE44C5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1590E34E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726CECFA" w14:textId="77777777" w:rsidR="00053EB4" w:rsidRPr="008E796D" w:rsidRDefault="008E796D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E796D">
        <w:rPr>
          <w:rFonts w:asciiTheme="majorHAnsi" w:hAnsiTheme="majorHAnsi" w:cstheme="minorHAnsi"/>
          <w:b/>
          <w:bCs/>
          <w:sz w:val="22"/>
          <w:szCs w:val="22"/>
        </w:rPr>
        <w:t>Przedsiębiorstwa Gospodarki Komunalnej Sp. z o.o. w Koszalinie</w:t>
      </w:r>
    </w:p>
    <w:p w14:paraId="57CC28DE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E48C069" w14:textId="77777777" w:rsidR="00774BA7" w:rsidRPr="002F42BA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580A6E56" w14:textId="77777777" w:rsidR="00053EB4" w:rsidRDefault="00792CEA" w:rsidP="00792CEA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2337AC31" w14:textId="77777777" w:rsidR="008E796D" w:rsidRPr="002F42BA" w:rsidRDefault="008E796D" w:rsidP="00792CEA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PRZEDSIĘBIORSTWA GOSPODARKI KOMUNALNEJ SP. Z O.O. W KOSZALINIE</w:t>
      </w:r>
    </w:p>
    <w:p w14:paraId="29D58A33" w14:textId="77777777" w:rsidR="00053EB4" w:rsidRPr="002F42BA" w:rsidRDefault="00053EB4" w:rsidP="00792CEA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="00792CE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0239B6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10E505A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4D2D8FE5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F62E8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6A634E20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EB90919" w14:textId="77777777" w:rsidR="00053EB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1B9EFE5E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2F42BA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2F42BA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039521D5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D91206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8E796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miesi</w:t>
            </w:r>
            <w:r w:rsidR="008E796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2F42BA" w14:paraId="51C7E2FA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0B3F990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1DDB72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4860246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7C5B772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BF7B17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608AA3" w14:textId="77777777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4631C50A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B34A2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30F7191A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7E60F3E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87A255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42D8D13C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128AD18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2946AF9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F75DCA5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2DFD18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3312203E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579E6D0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3CA4DA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3D483471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596BA7E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1214A69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610AC5E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8B1596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headerReference w:type="default" r:id="rId8"/>
          <w:footerReference w:type="default" r:id="rId9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66BFBAA7" w14:textId="77777777" w:rsidR="00053EB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64688AA2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C86DA4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792CEA">
        <w:rPr>
          <w:rFonts w:asciiTheme="majorHAnsi" w:hAnsiTheme="majorHAnsi" w:cs="Calibri"/>
          <w:sz w:val="22"/>
          <w:szCs w:val="22"/>
        </w:rPr>
        <w:t>85</w:t>
      </w:r>
      <w:r w:rsidRPr="00C86DA4">
        <w:rPr>
          <w:rFonts w:asciiTheme="majorHAnsi" w:hAnsiTheme="majorHAnsi" w:cs="Calibr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963"/>
        <w:gridCol w:w="1792"/>
        <w:gridCol w:w="6"/>
        <w:gridCol w:w="2033"/>
        <w:gridCol w:w="6"/>
        <w:gridCol w:w="1844"/>
        <w:gridCol w:w="8"/>
        <w:gridCol w:w="899"/>
        <w:gridCol w:w="1796"/>
        <w:gridCol w:w="2233"/>
      </w:tblGrid>
      <w:tr w:rsidR="009944CE" w:rsidRPr="002F42BA" w14:paraId="1703B077" w14:textId="77777777" w:rsidTr="009944CE">
        <w:trPr>
          <w:trHeight w:val="480"/>
          <w:jc w:val="center"/>
        </w:trPr>
        <w:tc>
          <w:tcPr>
            <w:tcW w:w="244" w:type="pct"/>
            <w:vMerge w:val="restart"/>
            <w:shd w:val="clear" w:color="auto" w:fill="002060"/>
            <w:vAlign w:val="center"/>
          </w:tcPr>
          <w:p w14:paraId="199B4D4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038" w:type="pct"/>
            <w:vMerge w:val="restart"/>
            <w:shd w:val="clear" w:color="auto" w:fill="002060"/>
            <w:vAlign w:val="center"/>
          </w:tcPr>
          <w:p w14:paraId="75EF9FB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04CFE96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2F42BA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28" w:type="pct"/>
            <w:vMerge w:val="restart"/>
            <w:shd w:val="clear" w:color="auto" w:fill="002060"/>
            <w:vAlign w:val="center"/>
          </w:tcPr>
          <w:p w14:paraId="373AFDC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6D2756F8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9405C7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4" w:type="pct"/>
            <w:gridSpan w:val="2"/>
            <w:vMerge w:val="restart"/>
            <w:shd w:val="clear" w:color="auto" w:fill="002060"/>
            <w:vAlign w:val="center"/>
          </w:tcPr>
          <w:p w14:paraId="5527D1C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73A811B0" w14:textId="77777777" w:rsidR="00480046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zamówienie </w:t>
            </w:r>
            <w:r w:rsidR="00480046" w:rsidRPr="009944CE">
              <w:rPr>
                <w:rFonts w:asciiTheme="majorHAnsi" w:hAnsiTheme="majorHAnsi" w:cs="Calibri"/>
                <w:bCs/>
                <w:sz w:val="22"/>
                <w:szCs w:val="22"/>
              </w:rPr>
              <w:t>podstawowe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  <w:p w14:paraId="11BB8EF1" w14:textId="77777777" w:rsidR="00103E56" w:rsidRPr="002F42BA" w:rsidRDefault="00103E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(zł)</w:t>
            </w:r>
          </w:p>
        </w:tc>
        <w:tc>
          <w:tcPr>
            <w:tcW w:w="648" w:type="pct"/>
            <w:gridSpan w:val="2"/>
            <w:vMerge w:val="restart"/>
            <w:shd w:val="clear" w:color="auto" w:fill="002060"/>
          </w:tcPr>
          <w:p w14:paraId="63676CB8" w14:textId="77777777" w:rsidR="00480046" w:rsidRPr="00103E56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  <w:p w14:paraId="11C2BF64" w14:textId="77777777" w:rsidR="00053EB4" w:rsidRPr="00103E56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Składka </w:t>
            </w:r>
          </w:p>
          <w:p w14:paraId="77350C0F" w14:textId="77777777" w:rsidR="00480046" w:rsidRPr="00103E56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za zamówienie podstawowe za 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24</w:t>
            </w: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miesi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ące</w:t>
            </w:r>
          </w:p>
          <w:p w14:paraId="491C8626" w14:textId="77777777" w:rsidR="00103E56" w:rsidRPr="00103E56" w:rsidRDefault="00103E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</w:rPr>
              <w:t>(zł)</w:t>
            </w:r>
          </w:p>
        </w:tc>
        <w:tc>
          <w:tcPr>
            <w:tcW w:w="945" w:type="pct"/>
            <w:gridSpan w:val="3"/>
            <w:shd w:val="clear" w:color="auto" w:fill="002060"/>
            <w:vAlign w:val="center"/>
          </w:tcPr>
          <w:p w14:paraId="66532C74" w14:textId="77777777" w:rsidR="00480046" w:rsidRPr="00103E56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Opcje</w:t>
            </w:r>
          </w:p>
        </w:tc>
        <w:tc>
          <w:tcPr>
            <w:tcW w:w="783" w:type="pct"/>
            <w:vMerge w:val="restart"/>
            <w:shd w:val="clear" w:color="auto" w:fill="002060"/>
            <w:vAlign w:val="center"/>
          </w:tcPr>
          <w:p w14:paraId="1FDD5760" w14:textId="77777777" w:rsidR="00A1524D" w:rsidRPr="00103E56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Składka</w:t>
            </w:r>
          </w:p>
          <w:p w14:paraId="096DD3AC" w14:textId="77777777" w:rsidR="00480046" w:rsidRPr="00103E56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za 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24 miesiące</w:t>
            </w:r>
            <w:r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zamówienia podstawowego</w:t>
            </w:r>
            <w:r w:rsidR="00A1524D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 opcj</w:t>
            </w:r>
            <w:r w:rsidR="00C86DA4" w:rsidRPr="00103E56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ą</w:t>
            </w:r>
          </w:p>
          <w:p w14:paraId="555E2023" w14:textId="77777777" w:rsidR="00103E56" w:rsidRPr="00103E56" w:rsidRDefault="00103E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03E56">
              <w:rPr>
                <w:rFonts w:asciiTheme="majorHAnsi" w:hAnsiTheme="majorHAnsi" w:cs="Calibri"/>
                <w:b/>
                <w:color w:val="FFFFFF" w:themeColor="background1"/>
              </w:rPr>
              <w:t>(zł)</w:t>
            </w:r>
          </w:p>
        </w:tc>
      </w:tr>
      <w:tr w:rsidR="009944CE" w:rsidRPr="002F42BA" w14:paraId="76637EAA" w14:textId="77777777" w:rsidTr="009944CE">
        <w:trPr>
          <w:trHeight w:val="1195"/>
          <w:jc w:val="center"/>
        </w:trPr>
        <w:tc>
          <w:tcPr>
            <w:tcW w:w="244" w:type="pct"/>
            <w:vMerge/>
            <w:shd w:val="clear" w:color="auto" w:fill="002060"/>
            <w:vAlign w:val="center"/>
          </w:tcPr>
          <w:p w14:paraId="03957F3B" w14:textId="77777777" w:rsidR="00480046" w:rsidRPr="002F42BA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38" w:type="pct"/>
            <w:vMerge/>
            <w:shd w:val="clear" w:color="auto" w:fill="002060"/>
            <w:vAlign w:val="center"/>
          </w:tcPr>
          <w:p w14:paraId="193E9E2D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28" w:type="pct"/>
            <w:vMerge/>
            <w:shd w:val="clear" w:color="auto" w:fill="002060"/>
            <w:vAlign w:val="center"/>
          </w:tcPr>
          <w:p w14:paraId="1246F07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14" w:type="pct"/>
            <w:gridSpan w:val="2"/>
            <w:vMerge/>
            <w:shd w:val="clear" w:color="auto" w:fill="002060"/>
            <w:vAlign w:val="center"/>
          </w:tcPr>
          <w:p w14:paraId="468440C7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Merge/>
            <w:shd w:val="clear" w:color="auto" w:fill="002060"/>
          </w:tcPr>
          <w:p w14:paraId="5AB5DE92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shd w:val="clear" w:color="auto" w:fill="002060"/>
            <w:vAlign w:val="center"/>
          </w:tcPr>
          <w:p w14:paraId="0E285D6F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29" w:type="pct"/>
            <w:shd w:val="clear" w:color="auto" w:fill="002060"/>
            <w:vAlign w:val="center"/>
          </w:tcPr>
          <w:p w14:paraId="3D952F5C" w14:textId="77777777" w:rsidR="00480046" w:rsidRPr="002F42BA" w:rsidRDefault="009944C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</w:t>
            </w:r>
            <w:r w:rsidR="00480046" w:rsidRPr="002F42BA">
              <w:rPr>
                <w:rFonts w:asciiTheme="majorHAnsi" w:hAnsiTheme="majorHAnsi" w:cs="Calibri"/>
                <w:b/>
                <w:sz w:val="22"/>
                <w:szCs w:val="22"/>
              </w:rPr>
              <w:t>ł</w:t>
            </w:r>
          </w:p>
        </w:tc>
        <w:tc>
          <w:tcPr>
            <w:tcW w:w="783" w:type="pct"/>
            <w:vMerge/>
            <w:shd w:val="clear" w:color="auto" w:fill="002060"/>
            <w:vAlign w:val="center"/>
          </w:tcPr>
          <w:p w14:paraId="1F46B391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228B37E9" w14:textId="77777777" w:rsidTr="009944CE">
        <w:trPr>
          <w:cantSplit/>
          <w:trHeight w:val="264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61FF3A6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038" w:type="pct"/>
            <w:shd w:val="clear" w:color="auto" w:fill="C6D9F1"/>
            <w:vAlign w:val="center"/>
          </w:tcPr>
          <w:p w14:paraId="1770DBB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28" w:type="pct"/>
            <w:shd w:val="clear" w:color="auto" w:fill="C6D9F1"/>
            <w:vAlign w:val="center"/>
          </w:tcPr>
          <w:p w14:paraId="5FA8A6F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4" w:type="pct"/>
            <w:gridSpan w:val="2"/>
            <w:shd w:val="clear" w:color="auto" w:fill="C6D9F1"/>
            <w:vAlign w:val="center"/>
          </w:tcPr>
          <w:p w14:paraId="641AE64A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48" w:type="pct"/>
            <w:gridSpan w:val="2"/>
            <w:shd w:val="clear" w:color="auto" w:fill="C6D9F1"/>
            <w:vAlign w:val="center"/>
          </w:tcPr>
          <w:p w14:paraId="77018F6E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17" w:type="pct"/>
            <w:gridSpan w:val="2"/>
            <w:shd w:val="clear" w:color="auto" w:fill="C6D9F1"/>
            <w:vAlign w:val="center"/>
          </w:tcPr>
          <w:p w14:paraId="11E8540B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29" w:type="pct"/>
            <w:shd w:val="clear" w:color="auto" w:fill="C6D9F1"/>
            <w:vAlign w:val="center"/>
          </w:tcPr>
          <w:p w14:paraId="18ECDED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783" w:type="pct"/>
            <w:shd w:val="clear" w:color="auto" w:fill="C6D9F1"/>
            <w:vAlign w:val="center"/>
          </w:tcPr>
          <w:p w14:paraId="522CFA4D" w14:textId="77777777" w:rsidR="00480046" w:rsidRPr="002F42BA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9944CE" w:rsidRPr="002F42BA" w14:paraId="0EE7BED6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51ECBA9D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038" w:type="pct"/>
            <w:vAlign w:val="center"/>
          </w:tcPr>
          <w:p w14:paraId="01BFF221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BB88E57" w14:textId="77777777" w:rsidR="00792CEA" w:rsidRPr="002F42BA" w:rsidRDefault="0060326D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0326D">
              <w:rPr>
                <w:rFonts w:asciiTheme="majorHAnsi" w:hAnsiTheme="majorHAnsi" w:cs="Calibri"/>
                <w:bCs/>
                <w:sz w:val="20"/>
                <w:szCs w:val="20"/>
              </w:rPr>
              <w:t>60 911 160,00 zł</w:t>
            </w:r>
            <w:r w:rsidR="009944CE" w:rsidRPr="0060326D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714" w:type="pct"/>
            <w:gridSpan w:val="2"/>
            <w:vAlign w:val="center"/>
          </w:tcPr>
          <w:p w14:paraId="32397BD9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6250EEF3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55EBC62E" w14:textId="77777777" w:rsidR="00792CE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629" w:type="pct"/>
            <w:vAlign w:val="center"/>
          </w:tcPr>
          <w:p w14:paraId="511EADC0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vAlign w:val="center"/>
          </w:tcPr>
          <w:p w14:paraId="20FC6CD4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3A55BAC0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6B90C59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038" w:type="pct"/>
            <w:vAlign w:val="center"/>
          </w:tcPr>
          <w:p w14:paraId="2BF95EB7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mienia od kradzieży z włamaniem i rabunku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8B36E1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4" w:type="pct"/>
            <w:gridSpan w:val="2"/>
            <w:vAlign w:val="center"/>
          </w:tcPr>
          <w:p w14:paraId="3694545C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737510A1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D0BEE11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7DB8EC7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58049C30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05EA1FE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038" w:type="pct"/>
            <w:vAlign w:val="center"/>
          </w:tcPr>
          <w:p w14:paraId="01D6DE0D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szyb od stłuczenia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B11593D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4" w:type="pct"/>
            <w:gridSpan w:val="2"/>
            <w:vAlign w:val="center"/>
          </w:tcPr>
          <w:p w14:paraId="53993BB3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389417E5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24658C2D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66BF67F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1B9A7A1C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43E8CA62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1038" w:type="pct"/>
            <w:vAlign w:val="center"/>
          </w:tcPr>
          <w:p w14:paraId="54A8EF7C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628" w:type="pct"/>
            <w:shd w:val="clear" w:color="auto" w:fill="FFFFFF"/>
            <w:vAlign w:val="center"/>
          </w:tcPr>
          <w:p w14:paraId="6FF858BD" w14:textId="77777777" w:rsidR="00792CEA" w:rsidRPr="002F42BA" w:rsidRDefault="0060326D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0326D">
              <w:rPr>
                <w:rFonts w:asciiTheme="majorHAnsi" w:hAnsiTheme="majorHAnsi" w:cs="Calibri"/>
                <w:bCs/>
                <w:sz w:val="20"/>
                <w:szCs w:val="20"/>
              </w:rPr>
              <w:t>255 800,00</w:t>
            </w:r>
            <w:r w:rsidR="009944CE" w:rsidRPr="0060326D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limity w systemie na I ryzyko</w:t>
            </w:r>
          </w:p>
        </w:tc>
        <w:tc>
          <w:tcPr>
            <w:tcW w:w="714" w:type="pct"/>
            <w:gridSpan w:val="2"/>
            <w:vAlign w:val="center"/>
          </w:tcPr>
          <w:p w14:paraId="25712BB2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01A607D6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59874ABF" w14:textId="77777777" w:rsidR="00792CE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629" w:type="pct"/>
            <w:vAlign w:val="center"/>
          </w:tcPr>
          <w:p w14:paraId="364B6F75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vAlign w:val="center"/>
          </w:tcPr>
          <w:p w14:paraId="06FFBA4B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1018D81A" w14:textId="77777777" w:rsidTr="009944CE">
        <w:trPr>
          <w:cantSplit/>
          <w:trHeight w:val="737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104B33C1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1038" w:type="pct"/>
            <w:vAlign w:val="center"/>
          </w:tcPr>
          <w:p w14:paraId="300D33B4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58549E6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4" w:type="pct"/>
            <w:gridSpan w:val="2"/>
            <w:vAlign w:val="center"/>
          </w:tcPr>
          <w:p w14:paraId="6570B74C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3034C809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3EACA8C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11694F6E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339BCCC4" w14:textId="77777777" w:rsidTr="009944CE">
        <w:trPr>
          <w:cantSplit/>
          <w:trHeight w:val="20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24270635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</w:t>
            </w:r>
          </w:p>
        </w:tc>
        <w:tc>
          <w:tcPr>
            <w:tcW w:w="1038" w:type="pct"/>
            <w:vAlign w:val="center"/>
          </w:tcPr>
          <w:p w14:paraId="0825F1E7" w14:textId="77777777" w:rsidR="009944CE" w:rsidRPr="002F42BA" w:rsidRDefault="009944CE" w:rsidP="009944C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Obowiązkowe ubezpieczenie odpowiedzialności cywilnej zarządcy nieruchomości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2BDEBC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50 000 euro</w:t>
            </w:r>
          </w:p>
        </w:tc>
        <w:tc>
          <w:tcPr>
            <w:tcW w:w="714" w:type="pct"/>
            <w:gridSpan w:val="2"/>
            <w:vAlign w:val="center"/>
          </w:tcPr>
          <w:p w14:paraId="3B0C2337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5BAFC59A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13C8FDF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944CE">
              <w:rPr>
                <w:rFonts w:asciiTheme="majorHAnsi" w:hAnsiTheme="majorHAnsi" w:cs="Calibri"/>
                <w:b/>
              </w:rPr>
              <w:t>Nie dotyczy</w:t>
            </w:r>
          </w:p>
        </w:tc>
        <w:tc>
          <w:tcPr>
            <w:tcW w:w="783" w:type="pct"/>
            <w:vAlign w:val="center"/>
          </w:tcPr>
          <w:p w14:paraId="0B681935" w14:textId="77777777" w:rsidR="009944CE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728BDA95" w14:textId="77777777" w:rsidTr="009944CE">
        <w:trPr>
          <w:cantSplit/>
          <w:trHeight w:val="20"/>
          <w:jc w:val="center"/>
        </w:trPr>
        <w:tc>
          <w:tcPr>
            <w:tcW w:w="244" w:type="pct"/>
            <w:shd w:val="clear" w:color="auto" w:fill="C6D9F1"/>
            <w:vAlign w:val="center"/>
          </w:tcPr>
          <w:p w14:paraId="7B0B3741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G</w:t>
            </w:r>
          </w:p>
        </w:tc>
        <w:tc>
          <w:tcPr>
            <w:tcW w:w="1038" w:type="pct"/>
            <w:vAlign w:val="center"/>
          </w:tcPr>
          <w:p w14:paraId="7853BC12" w14:textId="77777777" w:rsidR="00792CEA" w:rsidRPr="002F42BA" w:rsidRDefault="009944CE" w:rsidP="009944C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9944CE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F630616" w14:textId="77777777" w:rsidR="00792CEA" w:rsidRPr="002F42B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10 000 zł/osoba</w:t>
            </w:r>
          </w:p>
        </w:tc>
        <w:tc>
          <w:tcPr>
            <w:tcW w:w="714" w:type="pct"/>
            <w:gridSpan w:val="2"/>
            <w:vAlign w:val="center"/>
          </w:tcPr>
          <w:p w14:paraId="54ED4418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2D5A3F36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7A37C312" w14:textId="77777777" w:rsidR="00792CEA" w:rsidRDefault="009944CE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20%</w:t>
            </w:r>
          </w:p>
        </w:tc>
        <w:tc>
          <w:tcPr>
            <w:tcW w:w="629" w:type="pct"/>
            <w:vAlign w:val="center"/>
          </w:tcPr>
          <w:p w14:paraId="48437C2E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vAlign w:val="center"/>
          </w:tcPr>
          <w:p w14:paraId="5FFFC740" w14:textId="77777777" w:rsidR="00792CEA" w:rsidRPr="002F42BA" w:rsidRDefault="00792CEA" w:rsidP="00792CE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9944CE" w:rsidRPr="002F42BA" w14:paraId="3DE4BA46" w14:textId="77777777" w:rsidTr="009944CE">
        <w:trPr>
          <w:cantSplit/>
          <w:trHeight w:val="521"/>
          <w:jc w:val="center"/>
        </w:trPr>
        <w:tc>
          <w:tcPr>
            <w:tcW w:w="1912" w:type="pct"/>
            <w:gridSpan w:val="4"/>
            <w:shd w:val="clear" w:color="auto" w:fill="C6D9F1"/>
            <w:vAlign w:val="center"/>
          </w:tcPr>
          <w:p w14:paraId="7A4D7B6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4" w:type="pct"/>
            <w:gridSpan w:val="2"/>
            <w:shd w:val="clear" w:color="auto" w:fill="C6D9F1"/>
            <w:vAlign w:val="center"/>
          </w:tcPr>
          <w:p w14:paraId="09838F83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8" w:type="pct"/>
            <w:gridSpan w:val="2"/>
            <w:shd w:val="clear" w:color="auto" w:fill="C6D9F1"/>
          </w:tcPr>
          <w:p w14:paraId="17254286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B75CF6C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1A31350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3" w:type="pct"/>
            <w:shd w:val="clear" w:color="auto" w:fill="C6D9F1"/>
            <w:vAlign w:val="center"/>
          </w:tcPr>
          <w:p w14:paraId="2828BCEE" w14:textId="77777777" w:rsidR="00480046" w:rsidRPr="002F42BA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0ACAD1AB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21DA567A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034597D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35A0215" w14:textId="77777777" w:rsidR="008B1E3E" w:rsidRPr="002F42BA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F0E81CC" w14:textId="77777777" w:rsidR="00CD172C" w:rsidRPr="002F42BA" w:rsidRDefault="008B1E3E" w:rsidP="00C86DA4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CD172C" w:rsidRPr="002F42BA" w:rsidSect="00E37C69">
          <w:headerReference w:type="default" r:id="rId10"/>
          <w:pgSz w:w="16838" w:h="11906" w:orient="landscape"/>
          <w:pgMar w:top="1247" w:right="1134" w:bottom="1247" w:left="1418" w:header="397" w:footer="708" w:gutter="0"/>
          <w:cols w:space="708"/>
          <w:docGrid w:linePitch="360"/>
        </w:sect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</w:t>
      </w:r>
      <w:r w:rsidR="00C86DA4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5A96425A" w14:textId="77777777" w:rsidR="008B1E3E" w:rsidRPr="002F42BA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517C6F54" w14:textId="77777777" w:rsidR="00E37C69" w:rsidRPr="002F42BA" w:rsidRDefault="00E37C69" w:rsidP="00E37C69">
      <w:pPr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  <w:r w:rsidR="00CB0513">
        <w:rPr>
          <w:rFonts w:asciiTheme="majorHAnsi" w:hAnsiTheme="majorHAnsi" w:cs="Calibri"/>
          <w:bCs/>
          <w:sz w:val="22"/>
          <w:szCs w:val="22"/>
        </w:rPr>
        <w:t>/ NNW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E37C69" w:rsidRPr="002F42BA" w14:paraId="24F5999D" w14:textId="77777777" w:rsidTr="003E4F98">
        <w:tc>
          <w:tcPr>
            <w:tcW w:w="4252" w:type="dxa"/>
            <w:shd w:val="clear" w:color="auto" w:fill="002060"/>
            <w:vAlign w:val="center"/>
          </w:tcPr>
          <w:p w14:paraId="2DC7D44A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6627EE80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E37C69" w:rsidRPr="002F42BA" w14:paraId="3FE3B52E" w14:textId="77777777" w:rsidTr="003E4F98">
        <w:tc>
          <w:tcPr>
            <w:tcW w:w="4252" w:type="dxa"/>
          </w:tcPr>
          <w:p w14:paraId="7D12F233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</w:t>
            </w:r>
            <w:r>
              <w:rPr>
                <w:rFonts w:asciiTheme="majorHAnsi" w:hAnsiTheme="majorHAnsi" w:cs="Calibri"/>
                <w:sz w:val="22"/>
                <w:szCs w:val="22"/>
              </w:rPr>
              <w:t>ognia i innych zdarzeń losowych</w:t>
            </w:r>
          </w:p>
        </w:tc>
        <w:tc>
          <w:tcPr>
            <w:tcW w:w="4394" w:type="dxa"/>
            <w:vAlign w:val="center"/>
          </w:tcPr>
          <w:p w14:paraId="5AE28A62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37C69" w:rsidRPr="002F42BA" w14:paraId="3A73972B" w14:textId="77777777" w:rsidTr="003E4F98">
        <w:tc>
          <w:tcPr>
            <w:tcW w:w="4252" w:type="dxa"/>
          </w:tcPr>
          <w:p w14:paraId="1DAA8EEA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33395B62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E37C69" w:rsidRPr="002F42BA" w14:paraId="02992A5D" w14:textId="77777777" w:rsidTr="003E4F98">
        <w:tc>
          <w:tcPr>
            <w:tcW w:w="4252" w:type="dxa"/>
          </w:tcPr>
          <w:p w14:paraId="7F7B1AEB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4394" w:type="dxa"/>
            <w:vAlign w:val="center"/>
          </w:tcPr>
          <w:p w14:paraId="30C4A275" w14:textId="77777777" w:rsidR="00E37C69" w:rsidRPr="002F42BA" w:rsidRDefault="00E37C69" w:rsidP="003E4F9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48FAECAE" w14:textId="77777777" w:rsidR="00E37C69" w:rsidRPr="002F42BA" w:rsidRDefault="00E37C69" w:rsidP="00E37C6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D56A036" w14:textId="77777777" w:rsidR="006E361A" w:rsidRPr="002F42BA" w:rsidRDefault="006E361A" w:rsidP="006E361A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F4D0FA8" w14:textId="77777777" w:rsidR="00E93A1D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5E8A48" w14:textId="77777777" w:rsidR="007E43CA" w:rsidRPr="0084260D" w:rsidRDefault="007E43CA" w:rsidP="007E43CA">
      <w:pPr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84260D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>
        <w:rPr>
          <w:rFonts w:asciiTheme="majorHAnsi" w:hAnsiTheme="majorHAnsi" w:cs="Calibri"/>
          <w:b/>
          <w:sz w:val="22"/>
          <w:szCs w:val="22"/>
        </w:rPr>
        <w:t>15</w:t>
      </w:r>
      <w:r w:rsidRPr="0084260D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84260D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84260D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43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6804"/>
        <w:gridCol w:w="960"/>
        <w:gridCol w:w="962"/>
        <w:gridCol w:w="19"/>
      </w:tblGrid>
      <w:tr w:rsidR="007E43CA" w:rsidRPr="0084260D" w14:paraId="78997604" w14:textId="77777777" w:rsidTr="003E4F98">
        <w:trPr>
          <w:trHeight w:val="288"/>
        </w:trPr>
        <w:tc>
          <w:tcPr>
            <w:tcW w:w="943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002060"/>
            <w:vAlign w:val="center"/>
            <w:hideMark/>
          </w:tcPr>
          <w:p w14:paraId="07EBB55D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84260D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A. Ubezpieczenie mienia od ognia i innych zdarzeń losowych – waga (znaczenie): 8%. </w:t>
            </w:r>
          </w:p>
        </w:tc>
      </w:tr>
      <w:tr w:rsidR="007E43CA" w:rsidRPr="0084260D" w14:paraId="5B86FBCD" w14:textId="77777777" w:rsidTr="003E4F98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51715D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6C4A3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62A8D5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4FF3EAE4" w14:textId="77777777" w:rsidR="007E43CA" w:rsidRPr="0084260D" w:rsidRDefault="007E43CA" w:rsidP="003E4F98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AB4F78" w:rsidRPr="0084260D" w14:paraId="3390CFE1" w14:textId="77777777" w:rsidTr="00AB4F78">
        <w:trPr>
          <w:gridAfter w:val="1"/>
          <w:wAfter w:w="19" w:type="dxa"/>
          <w:cantSplit/>
          <w:trHeight w:hRule="exact" w:val="89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D28B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0DFD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Dewastacja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00 000 zł;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br/>
            </w: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Graffiti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0 000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78A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590CD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10CBEE16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83C88C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C95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549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1C4D3D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2B617546" w14:textId="77777777" w:rsidTr="00D32610">
        <w:trPr>
          <w:gridAfter w:val="1"/>
          <w:wAfter w:w="19" w:type="dxa"/>
          <w:cantSplit/>
          <w:trHeight w:hRule="exact" w:val="1302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C0F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2E3" w14:textId="77777777" w:rsidR="00D32610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Zamieszki i niepokoje społeczne, rozruchy, strajki, lokauty, protesty zwiększenie limitu odpowiedzialności do 1 000 000,00 zł;</w:t>
            </w:r>
          </w:p>
          <w:p w14:paraId="0FA7C6A0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Akty terroryzmu zwiększenie limitu odpowiedzialności do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88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9759EB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1495C532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DCBD4B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CF4C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36A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193F3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2CFC5B39" w14:textId="77777777" w:rsidTr="00AB4F78">
        <w:trPr>
          <w:gridAfter w:val="1"/>
          <w:wAfter w:w="19" w:type="dxa"/>
          <w:cantSplit/>
          <w:trHeight w:hRule="exact" w:val="535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290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FF62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Katastrofy budowlana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zwiększenie limitu do wysokości </w:t>
            </w:r>
            <w:r w:rsidR="00D32610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 000 000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9C0" w14:textId="77777777" w:rsidR="00AB4F78" w:rsidRPr="0084260D" w:rsidRDefault="00D32610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2D899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4252A104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445413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9DA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zwiększenia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7B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9482C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21D4D241" w14:textId="77777777" w:rsidTr="00D32610">
        <w:trPr>
          <w:gridAfter w:val="1"/>
          <w:wAfter w:w="19" w:type="dxa"/>
          <w:cantSplit/>
          <w:trHeight w:hRule="exact" w:val="93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8E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00C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Zmiana zakresu ubezpieczenia na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all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risk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zgodnie z OWU Wykonawcy z uwzględnieniem zakresu obligatoryjnego określonego w opisie przedmiotu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844" w14:textId="77777777" w:rsidR="00AB4F78" w:rsidRPr="0084260D" w:rsidRDefault="004B5A54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B6C40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0F6722C9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92DCE1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98B4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akceptacji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9B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E065D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1C728DE8" w14:textId="77777777" w:rsidTr="00AB4F78">
        <w:trPr>
          <w:gridAfter w:val="1"/>
          <w:wAfter w:w="19" w:type="dxa"/>
          <w:cantSplit/>
          <w:trHeight w:hRule="exact" w:val="86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C6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A64" w14:textId="7DD92752" w:rsidR="00AB4F78" w:rsidRPr="008D5D2F" w:rsidRDefault="00D32610" w:rsidP="00AB4F78">
            <w:pPr>
              <w:suppressAutoHyphens/>
              <w:jc w:val="both"/>
              <w:rPr>
                <w:rFonts w:asciiTheme="majorHAnsi" w:hAnsiTheme="majorHAnsi" w:cs="Calibri"/>
                <w:color w:val="002060"/>
                <w:sz w:val="22"/>
                <w:szCs w:val="22"/>
              </w:rPr>
            </w:pPr>
            <w:r w:rsidRPr="008D5D2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Franszyza redukcyjna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dla ryzyka pożaru, wybuchu, dymu i sadzy dla lokalizacji Regionalnego Zakładu Odzysku Odpadów w Sianowie – 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5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% odszkodowania min. 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50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000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06A" w14:textId="77777777" w:rsidR="00AB4F78" w:rsidRPr="0084260D" w:rsidRDefault="00D32610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6D41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43323AE5" w14:textId="77777777" w:rsidTr="00AB4F7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BACF2D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FA5" w14:textId="1592E9E3" w:rsidR="00AB4F78" w:rsidRPr="008D5D2F" w:rsidRDefault="00D32610" w:rsidP="00AB4F78">
            <w:pPr>
              <w:suppressAutoHyphens/>
              <w:jc w:val="both"/>
              <w:rPr>
                <w:rFonts w:asciiTheme="majorHAnsi" w:hAnsiTheme="majorHAnsi" w:cs="Calibri"/>
                <w:color w:val="002060"/>
                <w:sz w:val="22"/>
                <w:szCs w:val="22"/>
              </w:rPr>
            </w:pPr>
            <w:r w:rsidRPr="008D5D2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Franszyza redukcyjna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dla ryzyka pożaru, wybuchu, dymu i sadzy dla lokalizacji Regionalnego Zakładu Odzysku Odpadów w Sianowie – 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10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% odszkodowania min. 10</w:t>
            </w:r>
            <w:r w:rsidR="008D5D2F"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>0</w:t>
            </w:r>
            <w:r w:rsidRPr="008D5D2F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000 zł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ECF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771B6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5046F3CA" w14:textId="77777777" w:rsidTr="003E4F98">
        <w:trPr>
          <w:gridAfter w:val="1"/>
          <w:wAfter w:w="19" w:type="dxa"/>
          <w:cantSplit/>
          <w:trHeight w:hRule="exact" w:val="89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CB1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9C6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7.23</w:t>
            </w:r>
            <w:r w:rsidR="00D32610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="00D32610">
              <w:rPr>
                <w:rFonts w:asciiTheme="majorHAnsi" w:hAnsiTheme="majorHAnsi" w:cs="Arial"/>
                <w:color w:val="000000"/>
                <w:sz w:val="22"/>
                <w:szCs w:val="22"/>
              </w:rPr>
              <w:t>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3FE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AA608E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0086C1F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035BCE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C5C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5D3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A63688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7D6959B2" w14:textId="77777777" w:rsidTr="003E4F98">
        <w:trPr>
          <w:gridAfter w:val="1"/>
          <w:wAfter w:w="19" w:type="dxa"/>
          <w:cantSplit/>
          <w:trHeight w:hRule="exact" w:val="93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FC7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E58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włączenie do ochrony ubezpieczeniowej z limitem odpowiedzialności 1 000 000 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E3C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862C96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B4F78" w:rsidRPr="0084260D" w14:paraId="5AE07AF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A2EE62" w14:textId="77777777" w:rsidR="00AB4F78" w:rsidRPr="0084260D" w:rsidRDefault="00AB4F78" w:rsidP="00AB4F78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504" w14:textId="77777777" w:rsidR="00AB4F78" w:rsidRPr="0084260D" w:rsidRDefault="00AB4F78" w:rsidP="00AB4F78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E7A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90AA42" w14:textId="77777777" w:rsidR="00AB4F78" w:rsidRPr="0084260D" w:rsidRDefault="00AB4F78" w:rsidP="00AB4F78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6C26C892" w14:textId="77777777" w:rsidTr="00D32610">
        <w:trPr>
          <w:gridAfter w:val="1"/>
          <w:wAfter w:w="19" w:type="dxa"/>
          <w:trHeight w:val="30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70D96F00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A.9.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214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kosztów stałych działalności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7.24.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opis przedmiotu zamówienia)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580" w14:textId="77777777" w:rsidR="00D32610" w:rsidRPr="0084260D" w:rsidRDefault="004B5A54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3105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1D06A8CF" w14:textId="77777777" w:rsidTr="00D32610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6E989B1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07E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6FC4" w14:textId="77777777" w:rsidR="00D32610" w:rsidRPr="0084260D" w:rsidRDefault="004B5A54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1FA4EC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31B71B82" w14:textId="77777777" w:rsidTr="003E4F98">
        <w:trPr>
          <w:gridAfter w:val="1"/>
          <w:wAfter w:w="19" w:type="dxa"/>
          <w:cantSplit/>
          <w:trHeight w:hRule="exact" w:val="90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15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A.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D07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Doubezpieczenie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w przypadku wyczerpania limitów odpowiedzialności ubezpieczający będzie miał prawo do wystąpienia o uzupełnienie limitów na warunkach zawartej umowy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F63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24B80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1EE00048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A711EF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126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1A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7D66D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10AAB888" w14:textId="77777777" w:rsidTr="003E4F98">
        <w:trPr>
          <w:trHeight w:val="288"/>
        </w:trPr>
        <w:tc>
          <w:tcPr>
            <w:tcW w:w="943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2060"/>
            <w:vAlign w:val="center"/>
            <w:hideMark/>
          </w:tcPr>
          <w:p w14:paraId="12779563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>B</w:t>
            </w:r>
            <w:r w:rsidRPr="0084260D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. Ubezpieczenie odpowiedzialności cywilnej – waga (znaczenie): </w:t>
            </w:r>
            <w:r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>5</w:t>
            </w:r>
            <w:r w:rsidRPr="0084260D">
              <w:rPr>
                <w:rFonts w:asciiTheme="majorHAnsi" w:hAnsiTheme="majorHAnsi" w:cs="Arial"/>
                <w:b/>
                <w:bCs/>
                <w:color w:val="FFFFFF"/>
                <w:sz w:val="22"/>
                <w:szCs w:val="22"/>
                <w:u w:val="single"/>
              </w:rPr>
              <w:t>%.</w:t>
            </w:r>
          </w:p>
        </w:tc>
      </w:tr>
      <w:tr w:rsidR="00D32610" w:rsidRPr="0084260D" w14:paraId="5725AA3E" w14:textId="77777777" w:rsidTr="003E4F98">
        <w:trPr>
          <w:gridAfter w:val="1"/>
          <w:wAfter w:w="19" w:type="dxa"/>
          <w:trHeight w:val="564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075EA6A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AE900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D8BDE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62FB20C9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D32610" w:rsidRPr="0084260D" w14:paraId="05A0AAFA" w14:textId="77777777" w:rsidTr="003E4F98">
        <w:trPr>
          <w:gridAfter w:val="1"/>
          <w:wAfter w:w="19" w:type="dxa"/>
          <w:cantSplit/>
          <w:trHeight w:hRule="exact" w:val="894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39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F43E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Wina umyślna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zgodnie z Klauzulą reprezentantów 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zgodnie z treścią klauzuli nr 7.1 lit. E 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6A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 SWZ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- zwiększenie  limitu do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00 000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6F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C9CBE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58507A7F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CBD98F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519D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7E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1E665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70A1E6AC" w14:textId="77777777" w:rsidTr="00552982">
        <w:trPr>
          <w:gridAfter w:val="1"/>
          <w:wAfter w:w="19" w:type="dxa"/>
          <w:cantSplit/>
          <w:trHeight w:hRule="exact" w:val="93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0C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350D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Klauzula przywrócenia sumy gwarancyjnej zgodnie z treścią klauzuli nr 7.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 lit. E załącznik nr 6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 SWZ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4DD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E16E9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43B64C8E" w14:textId="77777777" w:rsidTr="00552982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1B4268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553D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D9D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795B7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0E301049" w14:textId="77777777" w:rsidTr="003E4F98">
        <w:trPr>
          <w:gridAfter w:val="1"/>
          <w:wAfter w:w="19" w:type="dxa"/>
          <w:trHeight w:val="822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14:paraId="43A3AE2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6AA6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 dane osobowe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EC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642D7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4FE75A1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4ED77E4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896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656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D022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2610" w:rsidRPr="0084260D" w14:paraId="6C1332BE" w14:textId="77777777" w:rsidTr="003E4F98">
        <w:trPr>
          <w:gridAfter w:val="1"/>
          <w:wAfter w:w="19" w:type="dxa"/>
          <w:cantSplit/>
          <w:trHeight w:hRule="exact" w:val="1077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336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942D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100 000,00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266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C86D3A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09EECF0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8E99B6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A2A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F4C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6DF221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53D2A234" w14:textId="77777777" w:rsidTr="003E4F98">
        <w:trPr>
          <w:gridAfter w:val="1"/>
          <w:wAfter w:w="19" w:type="dxa"/>
          <w:cantSplit/>
          <w:trHeight w:hRule="exact" w:val="95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C50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AF75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Zasada słuszności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 podstawie wyroku Sądu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6C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4608F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13C8E795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A580C1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11E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00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93F2A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6D0B62C0" w14:textId="77777777" w:rsidTr="003E4F98">
        <w:trPr>
          <w:gridAfter w:val="1"/>
          <w:wAfter w:w="19" w:type="dxa"/>
          <w:cantSplit/>
          <w:trHeight w:hRule="exact" w:val="876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0E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8F4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odtworzenia sumy 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zgodnie z treścią klauzuli nr 7.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. lit. E załącznik nr 6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</w:t>
            </w: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 SWZ – włączenie do ochrony ubezpieczeniowej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41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8DBF7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D32610" w:rsidRPr="0084260D" w14:paraId="08DEC3A2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D85FA7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5E7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FC4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8EE472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D32610" w:rsidRPr="0084260D" w14:paraId="5CC1E95C" w14:textId="77777777" w:rsidTr="003E4F98">
        <w:trPr>
          <w:trHeight w:val="288"/>
        </w:trPr>
        <w:tc>
          <w:tcPr>
            <w:tcW w:w="94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03C5A3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C</w:t>
            </w: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. Klauzula funduszu prewencyjnego – waga (znaczenie): 2%</w:t>
            </w:r>
          </w:p>
        </w:tc>
      </w:tr>
      <w:tr w:rsidR="00D32610" w:rsidRPr="0084260D" w14:paraId="5345A15A" w14:textId="77777777" w:rsidTr="003E4F98">
        <w:trPr>
          <w:gridAfter w:val="1"/>
          <w:wAfter w:w="19" w:type="dxa"/>
          <w:trHeight w:val="552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2264E3" w14:textId="77777777" w:rsidR="00D32610" w:rsidRPr="0084260D" w:rsidRDefault="00D32610" w:rsidP="00D32610">
            <w:pPr>
              <w:suppressAutoHyphens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85129C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Warunek fakultatywny ubezpieczenia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27C2B6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2060"/>
            <w:vAlign w:val="center"/>
            <w:hideMark/>
          </w:tcPr>
          <w:p w14:paraId="2C65AA5E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4260D">
              <w:rPr>
                <w:rFonts w:asciiTheme="majorHAnsi" w:hAnsiTheme="majorHAns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32610" w:rsidRPr="0084260D" w14:paraId="11DF8300" w14:textId="77777777" w:rsidTr="003E4F98">
        <w:trPr>
          <w:gridAfter w:val="1"/>
          <w:wAfter w:w="19" w:type="dxa"/>
          <w:trHeight w:val="220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54B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C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1CA" w14:textId="77777777" w:rsidR="00D32610" w:rsidRPr="0084260D" w:rsidRDefault="00D32610" w:rsidP="00D32610">
            <w:pPr>
              <w:suppressAutoHyphens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5% składek z wszystkich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ryzyk</w:t>
            </w:r>
            <w:proofErr w:type="spellEnd"/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w ramach części I zamówienia</w:t>
            </w: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w każdym rocznym okresie ubezpieczenia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088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CA555" w14:textId="77777777" w:rsidR="00D32610" w:rsidRPr="0084260D" w:rsidRDefault="00D32610" w:rsidP="00D32610">
            <w:pPr>
              <w:suppressAutoHyphens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D32610" w:rsidRPr="0084260D" w14:paraId="36DD433E" w14:textId="77777777" w:rsidTr="003E4F98">
        <w:trPr>
          <w:gridAfter w:val="1"/>
          <w:wAfter w:w="19" w:type="dxa"/>
          <w:trHeight w:val="300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B157AA" w14:textId="77777777" w:rsidR="00D32610" w:rsidRPr="0084260D" w:rsidRDefault="00D32610" w:rsidP="00D32610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53C" w14:textId="77777777" w:rsidR="00D32610" w:rsidRPr="0084260D" w:rsidRDefault="00D32610" w:rsidP="00D32610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56B" w14:textId="77777777" w:rsidR="00D32610" w:rsidRPr="0084260D" w:rsidRDefault="00D32610" w:rsidP="00D3261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4260D">
              <w:rPr>
                <w:rFonts w:asciiTheme="majorHAnsi" w:hAnsiTheme="maj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823AC" w14:textId="77777777" w:rsidR="00D32610" w:rsidRPr="0084260D" w:rsidRDefault="00D32610" w:rsidP="00D32610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</w:tbl>
    <w:p w14:paraId="61697F7B" w14:textId="77777777" w:rsidR="007E43CA" w:rsidRPr="0084260D" w:rsidRDefault="007E43CA" w:rsidP="007E43CA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84260D">
        <w:rPr>
          <w:rFonts w:asciiTheme="majorHAnsi" w:hAnsiTheme="majorHAnsi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274C8959" w14:textId="77777777" w:rsidR="0081772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E3DD1E1" w14:textId="77777777" w:rsidR="00721DA7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4A98791" w14:textId="77777777" w:rsidR="00721DA7" w:rsidRPr="002F42BA" w:rsidRDefault="00721DA7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F42BA">
        <w:rPr>
          <w:rFonts w:asciiTheme="majorHAnsi" w:hAnsiTheme="majorHAnsi"/>
          <w:sz w:val="22"/>
          <w:szCs w:val="22"/>
        </w:rPr>
        <w:t>późn</w:t>
      </w:r>
      <w:proofErr w:type="spellEnd"/>
      <w:r w:rsidRPr="002F42BA">
        <w:rPr>
          <w:rFonts w:asciiTheme="majorHAnsi" w:hAnsiTheme="majorHAnsi"/>
          <w:sz w:val="22"/>
          <w:szCs w:val="22"/>
        </w:rPr>
        <w:t>. zm.)</w:t>
      </w:r>
    </w:p>
    <w:p w14:paraId="56C2B5E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6C9D5F6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821ECD4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188725CF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="00F1335A">
        <w:rPr>
          <w:rFonts w:asciiTheme="majorHAnsi" w:hAnsiTheme="majorHAnsi" w:cs="Calibri"/>
          <w:bCs/>
          <w:sz w:val="22"/>
          <w:szCs w:val="22"/>
        </w:rPr>
        <w:t>A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3C230CC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BD6B73C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17404A52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F1335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>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186FF73F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A6CDBFE" w14:textId="77777777" w:rsidR="004D0356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D406A46" w14:textId="77777777" w:rsidR="004D0356" w:rsidRPr="004D0356" w:rsidRDefault="004D0356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0B39F8D1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4A0B274B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28EF3905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C6B474F" w14:textId="77777777" w:rsidR="00E93A1D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3A9BA161" w14:textId="77777777" w:rsidR="00270F1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F8ACD7E" w14:textId="77777777" w:rsidR="00270F14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0AFA5104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002ABD8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41874972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7E197B4B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329BE72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1FEB2A2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317BBEE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00917374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706E262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E27C11E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26284FF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7390E682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8E80E60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197C4A2D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503656E5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4FB07205" w14:textId="77777777" w:rsidR="00230EFC" w:rsidRDefault="00230EFC" w:rsidP="00B523C4">
      <w:pPr>
        <w:numPr>
          <w:ilvl w:val="0"/>
          <w:numId w:val="8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230EFC">
        <w:rPr>
          <w:rFonts w:asciiTheme="majorHAnsi" w:hAnsiTheme="majorHAnsi" w:cs="Calibri"/>
          <w:bCs/>
          <w:sz w:val="22"/>
          <w:szCs w:val="22"/>
        </w:rPr>
        <w:t>ie</w:t>
      </w:r>
      <w:proofErr w:type="spellEnd"/>
      <w:r w:rsidRPr="00230EFC">
        <w:rPr>
          <w:rFonts w:asciiTheme="majorHAnsi" w:hAnsiTheme="majorHAnsi" w:cs="Calibri"/>
          <w:bCs/>
          <w:sz w:val="22"/>
          <w:szCs w:val="22"/>
        </w:rPr>
        <w:t xml:space="preserve">  z Krajowego Rejestru Sądowego lub z Centralnej Ewidencji i Informacji o Działalności Gospodarczej:</w:t>
      </w:r>
    </w:p>
    <w:p w14:paraId="3F131A0F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5ADB8F09" w14:textId="77777777" w:rsidR="00270F14" w:rsidRPr="002F42BA" w:rsidRDefault="00E93A1D" w:rsidP="00B523C4">
      <w:pPr>
        <w:pStyle w:val="Akapitzlist"/>
        <w:numPr>
          <w:ilvl w:val="0"/>
          <w:numId w:val="8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340B2117" w14:textId="77777777" w:rsidR="00270F14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013A83" w14:textId="77777777" w:rsidR="00270F14" w:rsidRPr="002F42BA" w:rsidRDefault="00E93A1D" w:rsidP="00B523C4">
      <w:pPr>
        <w:pStyle w:val="Akapitzlist"/>
        <w:numPr>
          <w:ilvl w:val="1"/>
          <w:numId w:val="8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C2E6E30" w14:textId="77777777" w:rsidR="001B2954" w:rsidRPr="002F42BA" w:rsidRDefault="00E93A1D" w:rsidP="00B523C4">
      <w:pPr>
        <w:pStyle w:val="Akapitzlist"/>
        <w:numPr>
          <w:ilvl w:val="0"/>
          <w:numId w:val="83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6C45DC8F" w14:textId="77777777" w:rsidR="001B2954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F2B51D5" w14:textId="77777777" w:rsidR="001B2954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4BEF4A32" w14:textId="77777777" w:rsidR="006C3C78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35FE36A2" w14:textId="77777777" w:rsidR="00E93A1D" w:rsidRPr="002F42BA" w:rsidRDefault="00E93A1D" w:rsidP="00B523C4">
      <w:pPr>
        <w:pStyle w:val="Akapitzlist"/>
        <w:numPr>
          <w:ilvl w:val="0"/>
          <w:numId w:val="83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482AFDA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4A13794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47DE0C7F" w14:textId="77777777" w:rsidR="00E93A1D" w:rsidRPr="002F42BA" w:rsidRDefault="00E93A1D" w:rsidP="00B523C4">
      <w:pPr>
        <w:pStyle w:val="Akapitzlist"/>
        <w:numPr>
          <w:ilvl w:val="1"/>
          <w:numId w:val="83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2C9234E9" w14:textId="77777777" w:rsidR="00AA668A" w:rsidRPr="00AA668A" w:rsidRDefault="00AA668A" w:rsidP="00B523C4">
      <w:pPr>
        <w:pStyle w:val="Akapitzlist"/>
        <w:numPr>
          <w:ilvl w:val="0"/>
          <w:numId w:val="83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AA668A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04A125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CA6BB64" w14:textId="77777777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336FD8F3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4E2C003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9ED15D8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76BE8BE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11CCA2BC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728BB460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2F42BA">
        <w:rPr>
          <w:rFonts w:asciiTheme="majorHAnsi" w:hAnsiTheme="majorHAnsi" w:cs="Calibri"/>
          <w:i/>
          <w:iCs/>
          <w:sz w:val="20"/>
          <w:szCs w:val="22"/>
        </w:rPr>
        <w:t>1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2F42BA">
        <w:rPr>
          <w:rFonts w:asciiTheme="majorHAnsi" w:hAnsiTheme="majorHAnsi" w:cs="Calibri"/>
          <w:iCs/>
          <w:sz w:val="20"/>
          <w:szCs w:val="20"/>
        </w:rPr>
        <w:t>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</w:p>
    <w:p w14:paraId="7493BBE9" w14:textId="77777777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cy </w:t>
      </w:r>
      <w:r w:rsidRPr="002F42BA">
        <w:rPr>
          <w:rFonts w:asciiTheme="majorHAnsi" w:hAnsiTheme="majorHAnsi" w:cs="Calibri"/>
          <w:sz w:val="20"/>
          <w:szCs w:val="20"/>
        </w:rPr>
        <w:t>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F42BA">
        <w:rPr>
          <w:rFonts w:asciiTheme="majorHAnsi" w:hAnsiTheme="majorHAnsi" w:cs="Calibri"/>
          <w:sz w:val="20"/>
          <w:szCs w:val="20"/>
        </w:rPr>
        <w:t>.</w:t>
      </w:r>
    </w:p>
    <w:p w14:paraId="46F10821" w14:textId="452E3821" w:rsidR="00E93A1D" w:rsidRPr="002F42BA" w:rsidRDefault="00E93A1D" w:rsidP="008D5D2F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  <w:bookmarkEnd w:id="0"/>
      <w:bookmarkEnd w:id="1"/>
    </w:p>
    <w:sectPr w:rsidR="00E93A1D" w:rsidRPr="002F42BA" w:rsidSect="00A91E78">
      <w:headerReference w:type="default" r:id="rId12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A5CA" w14:textId="77777777" w:rsidR="00EB15F8" w:rsidRDefault="00EB15F8">
      <w:r>
        <w:separator/>
      </w:r>
    </w:p>
  </w:endnote>
  <w:endnote w:type="continuationSeparator" w:id="0">
    <w:p w14:paraId="2F4EFEA2" w14:textId="77777777" w:rsidR="00EB15F8" w:rsidRDefault="00EB15F8">
      <w:r>
        <w:continuationSeparator/>
      </w:r>
    </w:p>
  </w:endnote>
  <w:endnote w:type="continuationNotice" w:id="1">
    <w:p w14:paraId="6EFB937E" w14:textId="77777777" w:rsidR="00EB15F8" w:rsidRDefault="00EB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16D0" w14:textId="77777777" w:rsidR="003E4F98" w:rsidRPr="00645119" w:rsidRDefault="00E24220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="003E4F98"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D0AD5">
      <w:rPr>
        <w:rFonts w:asciiTheme="majorHAnsi" w:hAnsiTheme="majorHAnsi" w:cs="Calibri"/>
        <w:noProof/>
        <w:sz w:val="20"/>
        <w:szCs w:val="20"/>
      </w:rPr>
      <w:t>18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57FF" w14:textId="77777777" w:rsidR="00EB15F8" w:rsidRDefault="00EB15F8">
      <w:r>
        <w:separator/>
      </w:r>
    </w:p>
  </w:footnote>
  <w:footnote w:type="continuationSeparator" w:id="0">
    <w:p w14:paraId="68E6F8EB" w14:textId="77777777" w:rsidR="00EB15F8" w:rsidRDefault="00EB15F8">
      <w:r>
        <w:continuationSeparator/>
      </w:r>
    </w:p>
  </w:footnote>
  <w:footnote w:type="continuationNotice" w:id="1">
    <w:p w14:paraId="0D9DB373" w14:textId="77777777" w:rsidR="00EB15F8" w:rsidRDefault="00EB1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060B" w14:textId="77777777" w:rsidR="008D5D2F" w:rsidRPr="00C65722" w:rsidRDefault="008D5D2F" w:rsidP="008D5D2F">
    <w:pPr>
      <w:pStyle w:val="WW-Tekstpodstawowy3"/>
      <w:spacing w:line="40" w:lineRule="atLeast"/>
      <w:ind w:right="1416"/>
      <w:jc w:val="center"/>
      <w:rPr>
        <w:rFonts w:asciiTheme="majorHAnsi" w:hAnsiTheme="majorHAnsi" w:cs="Calibri"/>
        <w:i/>
        <w:iCs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68480" behindDoc="0" locked="0" layoutInCell="1" allowOverlap="1" wp14:anchorId="24D432CD" wp14:editId="7BADB50A">
          <wp:simplePos x="0" y="0"/>
          <wp:positionH relativeFrom="margin">
            <wp:posOffset>-574675</wp:posOffset>
          </wp:positionH>
          <wp:positionV relativeFrom="topMargin">
            <wp:posOffset>109855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2074747" wp14:editId="7C46585D">
          <wp:simplePos x="0" y="0"/>
          <wp:positionH relativeFrom="margin">
            <wp:posOffset>5223510</wp:posOffset>
          </wp:positionH>
          <wp:positionV relativeFrom="page">
            <wp:posOffset>60960</wp:posOffset>
          </wp:positionV>
          <wp:extent cx="683260" cy="601345"/>
          <wp:effectExtent l="0" t="0" r="2540" b="8255"/>
          <wp:wrapSquare wrapText="bothSides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832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2"/>
    <w:r>
      <w:rPr>
        <w:rFonts w:asciiTheme="majorHAnsi" w:hAnsiTheme="majorHAnsi" w:cs="Calibri"/>
        <w:i/>
        <w:iCs/>
        <w:sz w:val="20"/>
        <w:szCs w:val="20"/>
      </w:rPr>
      <w:t xml:space="preserve">KOMPLEKSOWE </w:t>
    </w:r>
    <w:r w:rsidRPr="00C65722">
      <w:rPr>
        <w:rFonts w:asciiTheme="majorHAnsi" w:hAnsiTheme="majorHAnsi" w:cs="Calibri"/>
        <w:i/>
        <w:iCs/>
        <w:sz w:val="20"/>
        <w:szCs w:val="20"/>
      </w:rPr>
      <w:t>UBEZPIECZENI</w:t>
    </w:r>
    <w:r>
      <w:rPr>
        <w:rFonts w:asciiTheme="majorHAnsi" w:hAnsiTheme="majorHAnsi" w:cs="Calibri"/>
        <w:i/>
        <w:iCs/>
        <w:sz w:val="20"/>
        <w:szCs w:val="20"/>
      </w:rPr>
      <w:t>E MIENIA I ODPOWIEDZIALNOŚCI CYWILNEJ</w:t>
    </w:r>
  </w:p>
  <w:p w14:paraId="0BC1CCA3" w14:textId="77777777" w:rsidR="008D5D2F" w:rsidRPr="000B0625" w:rsidRDefault="008D5D2F" w:rsidP="008D5D2F">
    <w:pPr>
      <w:pStyle w:val="Nagwek"/>
      <w:tabs>
        <w:tab w:val="left" w:pos="1065"/>
        <w:tab w:val="center" w:pos="4677"/>
      </w:tabs>
      <w:ind w:right="1416"/>
      <w:jc w:val="center"/>
      <w:rPr>
        <w:sz w:val="22"/>
        <w:szCs w:val="22"/>
      </w:rPr>
    </w:pPr>
    <w:r w:rsidRPr="00C65722">
      <w:rPr>
        <w:rFonts w:asciiTheme="majorHAnsi" w:hAnsiTheme="majorHAnsi" w:cs="Calibri"/>
        <w:i/>
        <w:iCs/>
        <w:sz w:val="20"/>
        <w:szCs w:val="20"/>
      </w:rPr>
      <w:t>PRZEDSIĘBIORSTWA GOSPODARKI KOMUNALNEJ SP. Z O.O. W KOSZALINIE</w:t>
    </w:r>
  </w:p>
  <w:p w14:paraId="04A1661B" w14:textId="77777777" w:rsidR="008D5D2F" w:rsidRDefault="008D5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4366" w14:textId="77777777" w:rsidR="003E4F98" w:rsidRPr="00C65722" w:rsidRDefault="003E4F98" w:rsidP="00C65722">
    <w:pPr>
      <w:pStyle w:val="WW-Tekstpodstawowy3"/>
      <w:spacing w:line="40" w:lineRule="atLeast"/>
      <w:ind w:right="1416"/>
      <w:jc w:val="center"/>
      <w:rPr>
        <w:rFonts w:asciiTheme="majorHAnsi" w:hAnsiTheme="majorHAnsi" w:cs="Calibr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CC93223" wp14:editId="5D953A16">
          <wp:simplePos x="0" y="0"/>
          <wp:positionH relativeFrom="margin">
            <wp:posOffset>7959090</wp:posOffset>
          </wp:positionH>
          <wp:positionV relativeFrom="page">
            <wp:posOffset>99060</wp:posOffset>
          </wp:positionV>
          <wp:extent cx="683260" cy="601345"/>
          <wp:effectExtent l="0" t="0" r="2540" b="8255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832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4EB7">
      <w:rPr>
        <w:rFonts w:ascii="Cambria" w:hAnsi="Cambria"/>
        <w:noProof/>
      </w:rPr>
      <w:drawing>
        <wp:anchor distT="0" distB="0" distL="114300" distR="114300" simplePos="0" relativeHeight="251662336" behindDoc="0" locked="0" layoutInCell="1" allowOverlap="1" wp14:anchorId="40E241DF" wp14:editId="4305E6B9">
          <wp:simplePos x="0" y="0"/>
          <wp:positionH relativeFrom="margin">
            <wp:posOffset>-574675</wp:posOffset>
          </wp:positionH>
          <wp:positionV relativeFrom="topMargin">
            <wp:posOffset>109855</wp:posOffset>
          </wp:positionV>
          <wp:extent cx="952500" cy="495935"/>
          <wp:effectExtent l="0" t="0" r="0" b="0"/>
          <wp:wrapSquare wrapText="bothSides"/>
          <wp:docPr id="2" name="Obraz 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Calibri"/>
        <w:i/>
        <w:iCs/>
        <w:sz w:val="20"/>
        <w:szCs w:val="20"/>
      </w:rPr>
      <w:t xml:space="preserve">KOMPLEKSOWE </w:t>
    </w:r>
    <w:r w:rsidRPr="00C65722">
      <w:rPr>
        <w:rFonts w:asciiTheme="majorHAnsi" w:hAnsiTheme="majorHAnsi" w:cs="Calibri"/>
        <w:i/>
        <w:iCs/>
        <w:sz w:val="20"/>
        <w:szCs w:val="20"/>
      </w:rPr>
      <w:t>UBEZPIECZENI</w:t>
    </w:r>
    <w:r>
      <w:rPr>
        <w:rFonts w:asciiTheme="majorHAnsi" w:hAnsiTheme="majorHAnsi" w:cs="Calibri"/>
        <w:i/>
        <w:iCs/>
        <w:sz w:val="20"/>
        <w:szCs w:val="20"/>
      </w:rPr>
      <w:t>E MIENIA I ODPOWIEDZIALNOŚCI CYWILNEJ</w:t>
    </w:r>
  </w:p>
  <w:p w14:paraId="2B357241" w14:textId="77777777" w:rsidR="003E4F98" w:rsidRPr="000B0625" w:rsidRDefault="003E4F98" w:rsidP="00C65722">
    <w:pPr>
      <w:pStyle w:val="Nagwek"/>
      <w:tabs>
        <w:tab w:val="left" w:pos="1065"/>
        <w:tab w:val="center" w:pos="4677"/>
      </w:tabs>
      <w:ind w:right="1416"/>
      <w:jc w:val="center"/>
      <w:rPr>
        <w:sz w:val="22"/>
        <w:szCs w:val="22"/>
      </w:rPr>
    </w:pPr>
    <w:r w:rsidRPr="00C65722">
      <w:rPr>
        <w:rFonts w:asciiTheme="majorHAnsi" w:hAnsiTheme="majorHAnsi" w:cs="Calibri"/>
        <w:i/>
        <w:iCs/>
        <w:sz w:val="20"/>
        <w:szCs w:val="20"/>
      </w:rPr>
      <w:t>PRZEDSIĘBIORSTWA GOSPODARKI KOMUNALNEJ SP. Z O.O. W KOSZALINIE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21D4" w14:textId="77777777" w:rsidR="003E4F98" w:rsidRPr="00C65722" w:rsidRDefault="003E4F98" w:rsidP="00C65722">
    <w:pPr>
      <w:pStyle w:val="WW-Tekstpodstawowy3"/>
      <w:spacing w:line="40" w:lineRule="atLeast"/>
      <w:ind w:right="1416"/>
      <w:jc w:val="center"/>
      <w:rPr>
        <w:rFonts w:asciiTheme="majorHAnsi" w:hAnsiTheme="majorHAnsi" w:cs="Calibr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4711176" wp14:editId="10B7B5EF">
          <wp:simplePos x="0" y="0"/>
          <wp:positionH relativeFrom="margin">
            <wp:posOffset>5238750</wp:posOffset>
          </wp:positionH>
          <wp:positionV relativeFrom="page">
            <wp:posOffset>53340</wp:posOffset>
          </wp:positionV>
          <wp:extent cx="683260" cy="601345"/>
          <wp:effectExtent l="0" t="0" r="2540" b="8255"/>
          <wp:wrapSquare wrapText="bothSides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0" t="11982" r="11405" b="13903"/>
                  <a:stretch/>
                </pic:blipFill>
                <pic:spPr bwMode="auto">
                  <a:xfrm>
                    <a:off x="0" y="0"/>
                    <a:ext cx="6832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4EB7"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 wp14:anchorId="72CB5209" wp14:editId="7D1716A8">
          <wp:simplePos x="0" y="0"/>
          <wp:positionH relativeFrom="margin">
            <wp:posOffset>-574675</wp:posOffset>
          </wp:positionH>
          <wp:positionV relativeFrom="topMargin">
            <wp:posOffset>109855</wp:posOffset>
          </wp:positionV>
          <wp:extent cx="952500" cy="495935"/>
          <wp:effectExtent l="0" t="0" r="0" b="0"/>
          <wp:wrapSquare wrapText="bothSides"/>
          <wp:docPr id="5" name="Obraz 5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Calibri"/>
        <w:i/>
        <w:iCs/>
        <w:sz w:val="20"/>
        <w:szCs w:val="20"/>
      </w:rPr>
      <w:t xml:space="preserve">KOMPLEKSOWE </w:t>
    </w:r>
    <w:r w:rsidRPr="00C65722">
      <w:rPr>
        <w:rFonts w:asciiTheme="majorHAnsi" w:hAnsiTheme="majorHAnsi" w:cs="Calibri"/>
        <w:i/>
        <w:iCs/>
        <w:sz w:val="20"/>
        <w:szCs w:val="20"/>
      </w:rPr>
      <w:t>UBEZPIECZENI</w:t>
    </w:r>
    <w:r>
      <w:rPr>
        <w:rFonts w:asciiTheme="majorHAnsi" w:hAnsiTheme="majorHAnsi" w:cs="Calibri"/>
        <w:i/>
        <w:iCs/>
        <w:sz w:val="20"/>
        <w:szCs w:val="20"/>
      </w:rPr>
      <w:t>E MIENIA I ODPOWIEDZIALNOŚCI CYWILNEJ</w:t>
    </w:r>
  </w:p>
  <w:p w14:paraId="58CA9064" w14:textId="77777777" w:rsidR="003E4F98" w:rsidRPr="000B0625" w:rsidRDefault="003E4F98" w:rsidP="00C65722">
    <w:pPr>
      <w:pStyle w:val="Nagwek"/>
      <w:tabs>
        <w:tab w:val="left" w:pos="1065"/>
        <w:tab w:val="center" w:pos="4677"/>
      </w:tabs>
      <w:ind w:right="1416"/>
      <w:jc w:val="center"/>
      <w:rPr>
        <w:sz w:val="22"/>
        <w:szCs w:val="22"/>
      </w:rPr>
    </w:pPr>
    <w:r w:rsidRPr="00C65722">
      <w:rPr>
        <w:rFonts w:asciiTheme="majorHAnsi" w:hAnsiTheme="majorHAnsi" w:cs="Calibri"/>
        <w:i/>
        <w:iCs/>
        <w:sz w:val="20"/>
        <w:szCs w:val="20"/>
      </w:rPr>
      <w:t>PRZEDSIĘBIORSTWA GOSPODARKI KOMUNALNEJ SP. Z O.O. W KOSZALINIE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2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6E0666F"/>
    <w:multiLevelType w:val="hybridMultilevel"/>
    <w:tmpl w:val="247E6D76"/>
    <w:lvl w:ilvl="0" w:tplc="46489C2E">
      <w:start w:val="4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6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897357A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098600F9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F53CA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EDA70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6042FE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6550078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6545D3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11D08F0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FD7CBF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087698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27E5627"/>
    <w:multiLevelType w:val="hybridMultilevel"/>
    <w:tmpl w:val="CD6EA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253B16"/>
    <w:multiLevelType w:val="hybridMultilevel"/>
    <w:tmpl w:val="EF821392"/>
    <w:lvl w:ilvl="0" w:tplc="E12CF39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8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4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5" w15:restartNumberingAfterBreak="0">
    <w:nsid w:val="44EC5E56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590A91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731559C"/>
    <w:multiLevelType w:val="hybridMultilevel"/>
    <w:tmpl w:val="F9E45ED4"/>
    <w:lvl w:ilvl="0" w:tplc="E1668B16">
      <w:start w:val="1"/>
      <w:numFmt w:val="upperLetter"/>
      <w:lvlText w:val="%1."/>
      <w:lvlJc w:val="left"/>
      <w:pPr>
        <w:ind w:left="22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EF54B7"/>
    <w:multiLevelType w:val="hybridMultilevel"/>
    <w:tmpl w:val="F0523AD8"/>
    <w:lvl w:ilvl="0" w:tplc="E21256C4">
      <w:start w:val="1"/>
      <w:numFmt w:val="upperLetter"/>
      <w:lvlText w:val="%1."/>
      <w:lvlJc w:val="left"/>
      <w:pPr>
        <w:ind w:left="2264" w:hanging="360"/>
      </w:pPr>
      <w:rPr>
        <w:rFonts w:ascii="Cambria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>
      <w:start w:val="1"/>
      <w:numFmt w:val="decimal"/>
      <w:lvlText w:val="%4."/>
      <w:lvlJc w:val="left"/>
      <w:pPr>
        <w:ind w:left="4424" w:hanging="360"/>
      </w:pPr>
    </w:lvl>
    <w:lvl w:ilvl="4" w:tplc="04150019">
      <w:start w:val="1"/>
      <w:numFmt w:val="lowerLetter"/>
      <w:lvlText w:val="%5."/>
      <w:lvlJc w:val="left"/>
      <w:pPr>
        <w:ind w:left="5144" w:hanging="360"/>
      </w:pPr>
    </w:lvl>
    <w:lvl w:ilvl="5" w:tplc="0415001B">
      <w:start w:val="1"/>
      <w:numFmt w:val="lowerRoman"/>
      <w:lvlText w:val="%6."/>
      <w:lvlJc w:val="right"/>
      <w:pPr>
        <w:ind w:left="5864" w:hanging="180"/>
      </w:pPr>
    </w:lvl>
    <w:lvl w:ilvl="6" w:tplc="0415000F">
      <w:start w:val="1"/>
      <w:numFmt w:val="decimal"/>
      <w:lvlText w:val="%7."/>
      <w:lvlJc w:val="left"/>
      <w:pPr>
        <w:ind w:left="6584" w:hanging="360"/>
      </w:pPr>
    </w:lvl>
    <w:lvl w:ilvl="7" w:tplc="04150019">
      <w:start w:val="1"/>
      <w:numFmt w:val="lowerLetter"/>
      <w:lvlText w:val="%8."/>
      <w:lvlJc w:val="left"/>
      <w:pPr>
        <w:ind w:left="7304" w:hanging="360"/>
      </w:pPr>
    </w:lvl>
    <w:lvl w:ilvl="8" w:tplc="0415001B">
      <w:start w:val="1"/>
      <w:numFmt w:val="lowerRoman"/>
      <w:lvlText w:val="%9."/>
      <w:lvlJc w:val="right"/>
      <w:pPr>
        <w:ind w:left="8024" w:hanging="180"/>
      </w:pPr>
    </w:lvl>
  </w:abstractNum>
  <w:abstractNum w:abstractNumId="132" w15:restartNumberingAfterBreak="0">
    <w:nsid w:val="480E16C5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BF1633E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Theme="majorHAnsi" w:hAnsiTheme="majorHAns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ajorHAnsi" w:hAnsiTheme="majorHAns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E3A5D4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2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1486DBE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7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9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6F6537E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5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A5D76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7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2F23082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98716B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8839B2"/>
    <w:multiLevelType w:val="multilevel"/>
    <w:tmpl w:val="FD3463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9"/>
  </w:num>
  <w:num w:numId="2">
    <w:abstractNumId w:val="129"/>
  </w:num>
  <w:num w:numId="3">
    <w:abstractNumId w:val="90"/>
  </w:num>
  <w:num w:numId="4">
    <w:abstractNumId w:val="120"/>
  </w:num>
  <w:num w:numId="5">
    <w:abstractNumId w:val="83"/>
  </w:num>
  <w:num w:numId="6">
    <w:abstractNumId w:val="58"/>
  </w:num>
  <w:num w:numId="7">
    <w:abstractNumId w:val="178"/>
  </w:num>
  <w:num w:numId="8">
    <w:abstractNumId w:val="166"/>
  </w:num>
  <w:num w:numId="9">
    <w:abstractNumId w:val="138"/>
  </w:num>
  <w:num w:numId="10">
    <w:abstractNumId w:val="61"/>
  </w:num>
  <w:num w:numId="11">
    <w:abstractNumId w:val="54"/>
  </w:num>
  <w:num w:numId="12">
    <w:abstractNumId w:val="193"/>
  </w:num>
  <w:num w:numId="13">
    <w:abstractNumId w:val="116"/>
  </w:num>
  <w:num w:numId="14">
    <w:abstractNumId w:val="187"/>
  </w:num>
  <w:num w:numId="15">
    <w:abstractNumId w:val="55"/>
  </w:num>
  <w:num w:numId="16">
    <w:abstractNumId w:val="1"/>
  </w:num>
  <w:num w:numId="17">
    <w:abstractNumId w:val="0"/>
  </w:num>
  <w:num w:numId="18">
    <w:abstractNumId w:val="176"/>
  </w:num>
  <w:num w:numId="19">
    <w:abstractNumId w:val="71"/>
  </w:num>
  <w:num w:numId="20">
    <w:abstractNumId w:val="110"/>
  </w:num>
  <w:num w:numId="21">
    <w:abstractNumId w:val="180"/>
  </w:num>
  <w:num w:numId="22">
    <w:abstractNumId w:val="105"/>
  </w:num>
  <w:num w:numId="23">
    <w:abstractNumId w:val="163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2"/>
  </w:num>
  <w:num w:numId="26">
    <w:abstractNumId w:val="127"/>
  </w:num>
  <w:num w:numId="27">
    <w:abstractNumId w:val="158"/>
  </w:num>
  <w:num w:numId="28">
    <w:abstractNumId w:val="126"/>
  </w:num>
  <w:num w:numId="29">
    <w:abstractNumId w:val="84"/>
  </w:num>
  <w:num w:numId="30">
    <w:abstractNumId w:val="117"/>
  </w:num>
  <w:num w:numId="31">
    <w:abstractNumId w:val="177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5"/>
  </w:num>
  <w:num w:numId="35">
    <w:abstractNumId w:val="100"/>
  </w:num>
  <w:num w:numId="36">
    <w:abstractNumId w:val="70"/>
  </w:num>
  <w:num w:numId="37">
    <w:abstractNumId w:val="133"/>
  </w:num>
  <w:num w:numId="38">
    <w:abstractNumId w:val="78"/>
  </w:num>
  <w:num w:numId="39">
    <w:abstractNumId w:val="39"/>
  </w:num>
  <w:num w:numId="40">
    <w:abstractNumId w:val="141"/>
  </w:num>
  <w:num w:numId="41">
    <w:abstractNumId w:val="168"/>
  </w:num>
  <w:num w:numId="42">
    <w:abstractNumId w:val="196"/>
  </w:num>
  <w:num w:numId="43">
    <w:abstractNumId w:val="123"/>
  </w:num>
  <w:num w:numId="44">
    <w:abstractNumId w:val="181"/>
  </w:num>
  <w:num w:numId="45">
    <w:abstractNumId w:val="65"/>
  </w:num>
  <w:num w:numId="46">
    <w:abstractNumId w:val="111"/>
  </w:num>
  <w:num w:numId="47">
    <w:abstractNumId w:val="160"/>
  </w:num>
  <w:num w:numId="48">
    <w:abstractNumId w:val="174"/>
  </w:num>
  <w:num w:numId="49">
    <w:abstractNumId w:val="122"/>
  </w:num>
  <w:num w:numId="50">
    <w:abstractNumId w:val="107"/>
  </w:num>
  <w:num w:numId="51">
    <w:abstractNumId w:val="146"/>
  </w:num>
  <w:num w:numId="52">
    <w:abstractNumId w:val="134"/>
  </w:num>
  <w:num w:numId="53">
    <w:abstractNumId w:val="77"/>
  </w:num>
  <w:num w:numId="54">
    <w:abstractNumId w:val="173"/>
  </w:num>
  <w:num w:numId="55">
    <w:abstractNumId w:val="41"/>
  </w:num>
  <w:num w:numId="56">
    <w:abstractNumId w:val="52"/>
  </w:num>
  <w:num w:numId="57">
    <w:abstractNumId w:val="148"/>
  </w:num>
  <w:num w:numId="58">
    <w:abstractNumId w:val="114"/>
  </w:num>
  <w:num w:numId="59">
    <w:abstractNumId w:val="139"/>
  </w:num>
  <w:num w:numId="60">
    <w:abstractNumId w:val="165"/>
  </w:num>
  <w:num w:numId="61">
    <w:abstractNumId w:val="82"/>
  </w:num>
  <w:num w:numId="62">
    <w:abstractNumId w:val="159"/>
  </w:num>
  <w:num w:numId="63">
    <w:abstractNumId w:val="87"/>
  </w:num>
  <w:num w:numId="64">
    <w:abstractNumId w:val="184"/>
  </w:num>
  <w:num w:numId="65">
    <w:abstractNumId w:val="143"/>
  </w:num>
  <w:num w:numId="66">
    <w:abstractNumId w:val="135"/>
  </w:num>
  <w:num w:numId="67">
    <w:abstractNumId w:val="197"/>
  </w:num>
  <w:num w:numId="68">
    <w:abstractNumId w:val="66"/>
  </w:num>
  <w:num w:numId="69">
    <w:abstractNumId w:val="108"/>
  </w:num>
  <w:num w:numId="70">
    <w:abstractNumId w:val="192"/>
  </w:num>
  <w:num w:numId="71">
    <w:abstractNumId w:val="106"/>
  </w:num>
  <w:num w:numId="72">
    <w:abstractNumId w:val="96"/>
  </w:num>
  <w:num w:numId="73">
    <w:abstractNumId w:val="162"/>
  </w:num>
  <w:num w:numId="74">
    <w:abstractNumId w:val="194"/>
  </w:num>
  <w:num w:numId="75">
    <w:abstractNumId w:val="62"/>
  </w:num>
  <w:num w:numId="76">
    <w:abstractNumId w:val="91"/>
  </w:num>
  <w:num w:numId="77">
    <w:abstractNumId w:val="170"/>
  </w:num>
  <w:num w:numId="78">
    <w:abstractNumId w:val="175"/>
  </w:num>
  <w:num w:numId="79">
    <w:abstractNumId w:val="137"/>
  </w:num>
  <w:num w:numId="80">
    <w:abstractNumId w:val="44"/>
  </w:num>
  <w:num w:numId="81">
    <w:abstractNumId w:val="183"/>
  </w:num>
  <w:num w:numId="82">
    <w:abstractNumId w:val="167"/>
  </w:num>
  <w:num w:numId="83">
    <w:abstractNumId w:val="74"/>
  </w:num>
  <w:num w:numId="8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8"/>
  </w:num>
  <w:num w:numId="87">
    <w:abstractNumId w:val="190"/>
  </w:num>
  <w:num w:numId="88">
    <w:abstractNumId w:val="85"/>
  </w:num>
  <w:num w:numId="89">
    <w:abstractNumId w:val="88"/>
  </w:num>
  <w:num w:numId="90">
    <w:abstractNumId w:val="171"/>
  </w:num>
  <w:num w:numId="91">
    <w:abstractNumId w:val="72"/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</w:num>
  <w:num w:numId="94">
    <w:abstractNumId w:val="43"/>
  </w:num>
  <w:num w:numId="95">
    <w:abstractNumId w:val="81"/>
  </w:num>
  <w:num w:numId="96">
    <w:abstractNumId w:val="156"/>
    <w:lvlOverride w:ilvl="0">
      <w:startOverride w:val="1"/>
    </w:lvlOverride>
  </w:num>
  <w:num w:numId="97">
    <w:abstractNumId w:val="121"/>
    <w:lvlOverride w:ilvl="0">
      <w:startOverride w:val="1"/>
    </w:lvlOverride>
  </w:num>
  <w:num w:numId="98">
    <w:abstractNumId w:val="156"/>
  </w:num>
  <w:num w:numId="99">
    <w:abstractNumId w:val="121"/>
  </w:num>
  <w:num w:numId="100">
    <w:abstractNumId w:val="80"/>
  </w:num>
  <w:num w:numId="101">
    <w:abstractNumId w:val="186"/>
  </w:num>
  <w:num w:numId="102">
    <w:abstractNumId w:val="97"/>
  </w:num>
  <w:num w:numId="103">
    <w:abstractNumId w:val="113"/>
  </w:num>
  <w:num w:numId="104">
    <w:abstractNumId w:val="79"/>
  </w:num>
  <w:num w:numId="105">
    <w:abstractNumId w:val="73"/>
  </w:num>
  <w:num w:numId="106">
    <w:abstractNumId w:val="50"/>
  </w:num>
  <w:num w:numId="107">
    <w:abstractNumId w:val="191"/>
  </w:num>
  <w:num w:numId="108">
    <w:abstractNumId w:val="56"/>
  </w:num>
  <w:num w:numId="109">
    <w:abstractNumId w:val="68"/>
  </w:num>
  <w:num w:numId="110">
    <w:abstractNumId w:val="149"/>
  </w:num>
  <w:num w:numId="111">
    <w:abstractNumId w:val="157"/>
  </w:num>
  <w:num w:numId="112">
    <w:abstractNumId w:val="161"/>
  </w:num>
  <w:num w:numId="113">
    <w:abstractNumId w:val="95"/>
  </w:num>
  <w:num w:numId="114">
    <w:abstractNumId w:val="195"/>
  </w:num>
  <w:num w:numId="115">
    <w:abstractNumId w:val="103"/>
  </w:num>
  <w:num w:numId="116">
    <w:abstractNumId w:val="47"/>
  </w:num>
  <w:num w:numId="117">
    <w:abstractNumId w:val="46"/>
  </w:num>
  <w:num w:numId="118">
    <w:abstractNumId w:val="99"/>
  </w:num>
  <w:num w:numId="119">
    <w:abstractNumId w:val="75"/>
  </w:num>
  <w:num w:numId="120">
    <w:abstractNumId w:val="119"/>
  </w:num>
  <w:num w:numId="121">
    <w:abstractNumId w:val="118"/>
  </w:num>
  <w:num w:numId="122">
    <w:abstractNumId w:val="124"/>
  </w:num>
  <w:num w:numId="123">
    <w:abstractNumId w:val="136"/>
  </w:num>
  <w:num w:numId="124">
    <w:abstractNumId w:val="179"/>
  </w:num>
  <w:num w:numId="125">
    <w:abstractNumId w:val="89"/>
  </w:num>
  <w:num w:numId="126">
    <w:abstractNumId w:val="76"/>
  </w:num>
  <w:num w:numId="127">
    <w:abstractNumId w:val="109"/>
  </w:num>
  <w:num w:numId="128">
    <w:abstractNumId w:val="42"/>
  </w:num>
  <w:num w:numId="129">
    <w:abstractNumId w:val="53"/>
  </w:num>
  <w:num w:numId="130">
    <w:abstractNumId w:val="101"/>
  </w:num>
  <w:num w:numId="131">
    <w:abstractNumId w:val="104"/>
  </w:num>
  <w:num w:numId="132">
    <w:abstractNumId w:val="147"/>
  </w:num>
  <w:num w:numId="133">
    <w:abstractNumId w:val="151"/>
  </w:num>
  <w:num w:numId="134">
    <w:abstractNumId w:val="130"/>
  </w:num>
  <w:num w:numId="135">
    <w:abstractNumId w:val="164"/>
  </w:num>
  <w:num w:numId="136">
    <w:abstractNumId w:val="154"/>
  </w:num>
  <w:num w:numId="137">
    <w:abstractNumId w:val="145"/>
  </w:num>
  <w:num w:numId="138">
    <w:abstractNumId w:val="92"/>
  </w:num>
  <w:num w:numId="139">
    <w:abstractNumId w:val="140"/>
  </w:num>
  <w:num w:numId="140">
    <w:abstractNumId w:val="63"/>
  </w:num>
  <w:num w:numId="141">
    <w:abstractNumId w:val="128"/>
  </w:num>
  <w:num w:numId="142">
    <w:abstractNumId w:val="125"/>
  </w:num>
  <w:num w:numId="143">
    <w:abstractNumId w:val="69"/>
  </w:num>
  <w:num w:numId="144">
    <w:abstractNumId w:val="51"/>
  </w:num>
  <w:num w:numId="145">
    <w:abstractNumId w:val="48"/>
  </w:num>
  <w:num w:numId="146">
    <w:abstractNumId w:val="132"/>
  </w:num>
  <w:num w:numId="147">
    <w:abstractNumId w:val="49"/>
  </w:num>
  <w:num w:numId="148">
    <w:abstractNumId w:val="59"/>
  </w:num>
  <w:num w:numId="1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2"/>
  </w:num>
  <w:num w:numId="152">
    <w:abstractNumId w:val="131"/>
  </w:num>
  <w:num w:numId="153">
    <w:abstractNumId w:val="45"/>
  </w:num>
  <w:num w:numId="154">
    <w:abstractNumId w:val="64"/>
  </w:num>
  <w:num w:numId="155">
    <w:abstractNumId w:val="153"/>
  </w:num>
  <w:num w:numId="156">
    <w:abstractNumId w:val="18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338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5882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1B27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B2A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6DC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5C7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AD5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FBE"/>
    <w:rsid w:val="001030EF"/>
    <w:rsid w:val="001035CA"/>
    <w:rsid w:val="001038E0"/>
    <w:rsid w:val="001039C4"/>
    <w:rsid w:val="00103E56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52C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01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A5E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571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1DA9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1E7F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3B3"/>
    <w:rsid w:val="0023154E"/>
    <w:rsid w:val="00231974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716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DCF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449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8D3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0BB6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49C"/>
    <w:rsid w:val="003E37FA"/>
    <w:rsid w:val="003E3CD5"/>
    <w:rsid w:val="003E3E7E"/>
    <w:rsid w:val="003E4113"/>
    <w:rsid w:val="003E47C6"/>
    <w:rsid w:val="003E4F98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2E5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7F1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2BF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6F1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60D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54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8BC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4E"/>
    <w:rsid w:val="00551E88"/>
    <w:rsid w:val="0055239B"/>
    <w:rsid w:val="005525B7"/>
    <w:rsid w:val="005525EF"/>
    <w:rsid w:val="005525F9"/>
    <w:rsid w:val="00552982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343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769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569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E1C"/>
    <w:rsid w:val="005E415F"/>
    <w:rsid w:val="005E41FE"/>
    <w:rsid w:val="005E4372"/>
    <w:rsid w:val="005E4A66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26D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A1A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03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1AF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32A"/>
    <w:rsid w:val="006A5501"/>
    <w:rsid w:val="006A57CE"/>
    <w:rsid w:val="006A59E4"/>
    <w:rsid w:val="006A5F8E"/>
    <w:rsid w:val="006A62D7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1A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3E1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507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CEA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1F9A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3A2"/>
    <w:rsid w:val="007A7D42"/>
    <w:rsid w:val="007B006E"/>
    <w:rsid w:val="007B021F"/>
    <w:rsid w:val="007B0D17"/>
    <w:rsid w:val="007B0DD0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3CA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1F6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0E33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8D2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D2F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17D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96D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A53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83C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158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2E9"/>
    <w:rsid w:val="009944CE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C36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64D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1AE2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D45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F78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65B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3C4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B78"/>
    <w:rsid w:val="00B63E6E"/>
    <w:rsid w:val="00B647C1"/>
    <w:rsid w:val="00B6487B"/>
    <w:rsid w:val="00B64C1F"/>
    <w:rsid w:val="00B64EEF"/>
    <w:rsid w:val="00B65D3A"/>
    <w:rsid w:val="00B65D90"/>
    <w:rsid w:val="00B65D9A"/>
    <w:rsid w:val="00B6608C"/>
    <w:rsid w:val="00B66902"/>
    <w:rsid w:val="00B67620"/>
    <w:rsid w:val="00B67F95"/>
    <w:rsid w:val="00B70017"/>
    <w:rsid w:val="00B7075F"/>
    <w:rsid w:val="00B71257"/>
    <w:rsid w:val="00B71307"/>
    <w:rsid w:val="00B714D8"/>
    <w:rsid w:val="00B718F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BA4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3F3A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0BC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3EF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656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1CF3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4AF"/>
    <w:rsid w:val="00C357C7"/>
    <w:rsid w:val="00C357E6"/>
    <w:rsid w:val="00C35E3C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722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6DA4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EB6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8B0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513"/>
    <w:rsid w:val="00CB0616"/>
    <w:rsid w:val="00CB0796"/>
    <w:rsid w:val="00CB0E4A"/>
    <w:rsid w:val="00CB10D7"/>
    <w:rsid w:val="00CB1257"/>
    <w:rsid w:val="00CB1339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96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69A"/>
    <w:rsid w:val="00D20B4F"/>
    <w:rsid w:val="00D21A6B"/>
    <w:rsid w:val="00D21B61"/>
    <w:rsid w:val="00D21BF9"/>
    <w:rsid w:val="00D21C86"/>
    <w:rsid w:val="00D22349"/>
    <w:rsid w:val="00D2240A"/>
    <w:rsid w:val="00D236DF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261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3F8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607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80C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D63"/>
    <w:rsid w:val="00DF2E7D"/>
    <w:rsid w:val="00DF338C"/>
    <w:rsid w:val="00DF3434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52D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220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C69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4D2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5F8"/>
    <w:rsid w:val="00EB1744"/>
    <w:rsid w:val="00EB19F5"/>
    <w:rsid w:val="00EB1A3D"/>
    <w:rsid w:val="00EB1C63"/>
    <w:rsid w:val="00EB1D7A"/>
    <w:rsid w:val="00EB1EB4"/>
    <w:rsid w:val="00EB25B9"/>
    <w:rsid w:val="00EB2738"/>
    <w:rsid w:val="00EB2C68"/>
    <w:rsid w:val="00EB2FE6"/>
    <w:rsid w:val="00EB305C"/>
    <w:rsid w:val="00EB3949"/>
    <w:rsid w:val="00EB427D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5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AF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35A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595A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AB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2D6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298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85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C49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FB8FA5"/>
  <w15:docId w15:val="{A839B05D-ADA8-4613-95E9-863697F9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4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9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9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ormalnyWebZnak">
    <w:name w:val="Normalny (Web) Znak"/>
    <w:link w:val="NormalnyWeb"/>
    <w:uiPriority w:val="99"/>
    <w:locked/>
    <w:rsid w:val="00C65722"/>
  </w:style>
  <w:style w:type="paragraph" w:customStyle="1" w:styleId="Normalny1">
    <w:name w:val="Normalny1"/>
    <w:uiPriority w:val="99"/>
    <w:rsid w:val="00F916AB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7722-B8D8-4847-B4E3-01FDD1A4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1873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Anna Pieńkowska</cp:lastModifiedBy>
  <cp:revision>2</cp:revision>
  <cp:lastPrinted>2020-02-04T07:31:00Z</cp:lastPrinted>
  <dcterms:created xsi:type="dcterms:W3CDTF">2021-06-17T09:54:00Z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