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hanging="0" w:left="0"/>
        <w:jc w:val="center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color w:val="auto"/>
          <w:sz w:val="22"/>
          <w:lang w:eastAsia="en-US"/>
        </w:rPr>
        <w:t>FORMULARZ OFERTOWY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 xml:space="preserve">................................................................... </w:t>
        <w:tab/>
        <w:tab/>
        <w:t>………..............., dnia  ......................</w:t>
      </w:r>
    </w:p>
    <w:p>
      <w:pPr>
        <w:pStyle w:val="Normal"/>
        <w:spacing w:lineRule="auto" w:line="276" w:before="0" w:after="0"/>
        <w:ind w:firstLine="708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(pełna nazwa i adres Wykonawcy)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Dane Wykonawcy: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Adres (</w:t>
      </w:r>
      <w:r>
        <w:rPr>
          <w:rFonts w:eastAsia="Calibri" w:cs="Arial" w:ascii="Arial" w:hAnsi="Arial"/>
          <w:i/>
          <w:color w:val="auto"/>
          <w:sz w:val="22"/>
          <w:lang w:eastAsia="en-US"/>
        </w:rPr>
        <w:t>ulica, nr domu, nr lokalu</w:t>
      </w:r>
      <w:r>
        <w:rPr>
          <w:rFonts w:eastAsia="Calibri" w:cs="Arial" w:ascii="Arial" w:hAnsi="Arial"/>
          <w:color w:val="auto"/>
          <w:sz w:val="22"/>
          <w:lang w:eastAsia="en-US"/>
        </w:rPr>
        <w:t>): 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Miejscowość: 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Kod pocztowy: 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Województwo: 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Kraj: 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Numer telefonu: 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Email 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Numer NIP: 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Numer Regon 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Rodzaj wykonawcy: (</w:t>
      </w:r>
      <w:r>
        <w:rPr>
          <w:rFonts w:eastAsia="Calibri" w:cs="Arial" w:ascii="Arial" w:hAnsi="Arial"/>
          <w:i/>
          <w:color w:val="auto"/>
          <w:sz w:val="22"/>
          <w:lang w:eastAsia="en-US"/>
        </w:rPr>
        <w:t>mikroprzedsiębiorstwo, małe przedsiębiorstwo, średnie przedsiębiorstwo, jednoosobowa działalność gospodarcza, osoba fizyczna nieprowadząca działalności gospodarczej, inny rodzaj</w:t>
      </w:r>
      <w:r>
        <w:rPr>
          <w:rFonts w:eastAsia="Calibri" w:cs="Arial" w:ascii="Arial" w:hAnsi="Arial"/>
          <w:color w:val="auto"/>
          <w:sz w:val="22"/>
          <w:lang w:eastAsia="en-US"/>
        </w:rPr>
        <w:t>) 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 xml:space="preserve">Nawiązując do ogłoszenia o postępowaniu o udzielenie zamówienia klasycznego w trybie przetargu nieograniczonego na zadanie pn.: 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cs="Arial" w:ascii="Arial" w:hAnsi="Arial"/>
          <w:b/>
          <w:color w:val="auto"/>
          <w:sz w:val="22"/>
        </w:rPr>
        <w:t>„</w:t>
      </w:r>
      <w:r>
        <w:rPr>
          <w:rFonts w:cs="Cambria" w:ascii="Arial" w:hAnsi="Arial"/>
          <w:b/>
          <w:szCs w:val="24"/>
        </w:rPr>
        <w:t>Usługa zagospodarowania odpadów komunalnych odebranych od właścicieli nieruchomości zamieszkałych i niezamieszkałych z terenu Gminy Wicko w okresie                  od 01 stycznia 202</w:t>
      </w:r>
      <w:r>
        <w:rPr>
          <w:rFonts w:cs="Cambria" w:ascii="Arial" w:hAnsi="Arial"/>
          <w:b/>
          <w:szCs w:val="24"/>
        </w:rPr>
        <w:t>4 r.</w:t>
      </w:r>
      <w:r>
        <w:rPr>
          <w:rFonts w:cs="Cambria" w:ascii="Arial" w:hAnsi="Arial"/>
          <w:b/>
          <w:szCs w:val="24"/>
        </w:rPr>
        <w:t xml:space="preserve"> do dnia 31 grudnia 202</w:t>
      </w:r>
      <w:r>
        <w:rPr>
          <w:rFonts w:cs="Cambria" w:ascii="Arial" w:hAnsi="Arial"/>
          <w:b/>
          <w:szCs w:val="24"/>
        </w:rPr>
        <w:t xml:space="preserve">4 </w:t>
      </w:r>
      <w:r>
        <w:rPr>
          <w:rFonts w:cs="Cambria" w:ascii="Arial" w:hAnsi="Arial"/>
          <w:b/>
          <w:szCs w:val="24"/>
        </w:rPr>
        <w:t xml:space="preserve">r. </w:t>
      </w:r>
      <w:r>
        <w:rPr>
          <w:rFonts w:cs="Arial" w:ascii="Arial" w:hAnsi="Arial"/>
          <w:b/>
          <w:color w:val="auto"/>
          <w:sz w:val="22"/>
        </w:rPr>
        <w:t>”</w:t>
      </w:r>
    </w:p>
    <w:p>
      <w:pPr>
        <w:pStyle w:val="Normal"/>
        <w:spacing w:lineRule="auto" w:line="276" w:before="0" w:after="0"/>
        <w:ind w:hanging="0" w:left="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cs="Arial" w:ascii="Arial" w:hAnsi="Arial"/>
          <w:b/>
          <w:color w:val="auto"/>
          <w:sz w:val="22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oferujemy wykonanie zamówienia, zgodnie z wymogami Specyfikacji warunków zamówienia oraz załącznikami do niej.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left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Cenę za wykonanie przedmiotu zamówienia przedstawiamy poniżej: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color w:val="auto"/>
          <w:sz w:val="22"/>
          <w:lang w:eastAsia="en-US"/>
        </w:rPr>
        <w:t>cena oferty brutto .…………………….… zł</w:t>
      </w:r>
    </w:p>
    <w:p>
      <w:pPr>
        <w:pStyle w:val="Normal"/>
        <w:spacing w:lineRule="auto" w:line="276" w:before="0" w:after="0"/>
        <w:ind w:hanging="0" w:left="0"/>
        <w:jc w:val="center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eastAsia="Calibri" w:cs="Arial" w:ascii="Arial" w:hAnsi="Arial"/>
          <w:color w:val="auto"/>
          <w:sz w:val="20"/>
          <w:szCs w:val="20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słownie: ......................................……………………………………………………………………….…………</w:t>
      </w:r>
    </w:p>
    <w:p>
      <w:pPr>
        <w:pStyle w:val="Normal"/>
        <w:tabs>
          <w:tab w:val="clear" w:pos="709"/>
          <w:tab w:val="right" w:pos="5529" w:leader="none"/>
          <w:tab w:val="right" w:pos="9072" w:leader="dot"/>
        </w:tabs>
        <w:ind w:hanging="0" w:left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cs="Arial" w:ascii="Arial" w:hAnsi="Arial"/>
          <w:sz w:val="22"/>
        </w:rPr>
        <w:t xml:space="preserve">Oświadczamy, że odległość siedziby Zamawiającego tj. </w:t>
      </w:r>
      <w:r>
        <w:rPr>
          <w:rFonts w:cs="Cambria" w:ascii="Arial" w:hAnsi="Arial"/>
          <w:szCs w:val="24"/>
        </w:rPr>
        <w:t xml:space="preserve">ul. Słupska 9, </w:t>
      </w:r>
      <w:r>
        <w:rPr>
          <w:rFonts w:cs="Cambria" w:ascii="Arial" w:hAnsi="Arial"/>
          <w:caps/>
          <w:szCs w:val="24"/>
        </w:rPr>
        <w:t>84-352 Wicko</w:t>
      </w:r>
      <w:r>
        <w:rPr>
          <w:rFonts w:cs="Arial" w:ascii="Arial" w:hAnsi="Arial"/>
          <w:sz w:val="22"/>
        </w:rPr>
        <w:t xml:space="preserve"> do instalacji komunalnej, w której będą zagospodarowane odpady z terenu gminy Wicko wynosi:</w:t>
      </w:r>
    </w:p>
    <w:p>
      <w:pPr>
        <w:pStyle w:val="NoSpacing"/>
        <w:ind w:hanging="0" w:left="1835"/>
        <w:jc w:val="center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Spacing"/>
        <w:ind w:hanging="0" w:left="183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</w:t>
      </w:r>
      <w:r>
        <w:rPr>
          <w:rFonts w:cs="Arial" w:ascii="Arial" w:hAnsi="Arial"/>
          <w:sz w:val="22"/>
          <w:szCs w:val="22"/>
        </w:rPr>
        <w:t xml:space="preserve">..…km </w:t>
      </w:r>
    </w:p>
    <w:p>
      <w:pPr>
        <w:pStyle w:val="NoSpacing"/>
        <w:ind w:hanging="0" w:left="1835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Spacing"/>
        <w:ind w:hanging="0" w:left="183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…………………………………………………………………………….</w:t>
      </w:r>
    </w:p>
    <w:p>
      <w:pPr>
        <w:pStyle w:val="NoSpacing"/>
        <w:ind w:firstLine="360" w:left="1835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  <w:r>
        <w:rPr>
          <w:rFonts w:cs="Arial" w:ascii="Arial" w:hAnsi="Arial"/>
        </w:rPr>
        <w:t>(adres instalacji)</w:t>
      </w:r>
    </w:p>
    <w:p>
      <w:pPr>
        <w:pStyle w:val="NoSpacing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 xml:space="preserve">Termin wykonania zamówienia: </w:t>
      </w:r>
      <w:r>
        <w:rPr>
          <w:rFonts w:eastAsia="Calibri" w:cs="Arial" w:ascii="Arial" w:hAnsi="Arial"/>
          <w:b/>
          <w:color w:val="auto"/>
          <w:sz w:val="22"/>
          <w:lang w:eastAsia="en-US"/>
        </w:rPr>
        <w:t>od dnia 1 stycznia 202</w:t>
      </w:r>
      <w:r>
        <w:rPr>
          <w:rFonts w:eastAsia="Calibri" w:cs="Arial" w:ascii="Arial" w:hAnsi="Arial"/>
          <w:b/>
          <w:color w:val="auto"/>
          <w:sz w:val="22"/>
          <w:lang w:eastAsia="en-US"/>
        </w:rPr>
        <w:t>4</w:t>
      </w:r>
      <w:r>
        <w:rPr>
          <w:rFonts w:eastAsia="Calibri" w:cs="Arial" w:ascii="Arial" w:hAnsi="Arial"/>
          <w:b/>
          <w:color w:val="auto"/>
          <w:sz w:val="22"/>
          <w:lang w:eastAsia="en-US"/>
        </w:rPr>
        <w:t xml:space="preserve"> r. do dnia 31 grudnia 202</w:t>
      </w:r>
      <w:r>
        <w:rPr>
          <w:rFonts w:eastAsia="Calibri" w:cs="Arial" w:ascii="Arial" w:hAnsi="Arial"/>
          <w:b/>
          <w:color w:val="auto"/>
          <w:sz w:val="22"/>
          <w:lang w:eastAsia="en-US"/>
        </w:rPr>
        <w:t>4</w:t>
      </w:r>
      <w:r>
        <w:rPr>
          <w:rFonts w:eastAsia="Calibri" w:cs="Arial" w:ascii="Arial" w:hAnsi="Arial"/>
          <w:b/>
          <w:color w:val="auto"/>
          <w:sz w:val="22"/>
          <w:lang w:eastAsia="en-US"/>
        </w:rPr>
        <w:t xml:space="preserve"> r.</w:t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Powołujemy się na zasoby poniższych podmiotów na zasadach określonych w art. 118 ustawy Prawo zamówień publicznych (dalej: ustawa Pzp), w celu wykazania spełniania warunków udziału w postępowaniu, o których mowa w art. 112 ust. 2 ustawy Pzp:</w:t>
      </w:r>
    </w:p>
    <w:p>
      <w:pPr>
        <w:pStyle w:val="Normal"/>
        <w:suppressAutoHyphens w:val="true"/>
        <w:spacing w:lineRule="auto" w:line="276" w:before="0" w:after="0"/>
        <w:ind w:firstLine="360" w:left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nazwa (firma) podmiotu: 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36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w zakresie spełniania warunków, o których mowa w art. 112 ust. 2 ustawy Pzp w zakresie opisanym w Rozdziale 27.1 SWZ;</w:t>
      </w:r>
    </w:p>
    <w:p>
      <w:pPr>
        <w:pStyle w:val="Normal"/>
        <w:spacing w:lineRule="auto" w:line="276" w:before="0" w:after="0"/>
        <w:ind w:hanging="0" w:left="360"/>
        <w:rPr>
          <w:rFonts w:ascii="Arial" w:hAnsi="Arial" w:eastAsia="Calibri" w:cs="Arial"/>
          <w:b/>
          <w:color w:val="auto"/>
          <w:sz w:val="22"/>
          <w:lang w:eastAsia="ar-SA"/>
        </w:rPr>
      </w:pPr>
      <w:r>
        <w:rPr>
          <w:rFonts w:eastAsia="Calibri" w:cs="Arial" w:ascii="Arial" w:hAnsi="Arial"/>
          <w:b/>
          <w:i/>
          <w:color w:val="auto"/>
          <w:sz w:val="22"/>
          <w:lang w:eastAsia="en-US"/>
        </w:rPr>
        <w:t>(wypełnić w przypadku polegania na zasobach innych podmiotów w celu spełniania warunków udziału w postępowaniu przez Wykonawcę)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ar-SA"/>
        </w:rPr>
      </w:pPr>
      <w:r>
        <w:rPr>
          <w:rFonts w:eastAsia="Calibri" w:cs="Arial" w:ascii="Arial" w:hAnsi="Arial"/>
          <w:b/>
          <w:color w:val="auto"/>
          <w:sz w:val="22"/>
          <w:lang w:eastAsia="ar-SA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eastAsia="Calibri" w:cs="Arial"/>
          <w:i/>
          <w:i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 xml:space="preserve">Oświadczam, że </w:t>
      </w:r>
      <w:r>
        <w:rPr>
          <w:rFonts w:eastAsia="Calibri" w:cs="Arial" w:ascii="Arial" w:hAnsi="Arial"/>
          <w:color w:val="auto"/>
          <w:sz w:val="22"/>
          <w:lang w:eastAsia="ar-SA"/>
        </w:rPr>
        <w:t xml:space="preserve">zgodnie z art. 462 ust. 1 ustawy Pzp, </w:t>
      </w:r>
      <w:r>
        <w:rPr>
          <w:rFonts w:eastAsia="Calibri" w:cs="Arial" w:ascii="Arial" w:hAnsi="Arial"/>
          <w:color w:val="auto"/>
          <w:sz w:val="22"/>
          <w:lang w:eastAsia="en-US"/>
        </w:rPr>
        <w:t xml:space="preserve">zamierzamy powierzyć Podwykonawcy część zamówienia. Zgodnie z art. 462 ust. 2 ustawy Pzp wykonanie następującej części zamówienia ………………………………………………... zamierzamy powierzyć Podwykonawcy </w:t>
      </w:r>
      <w:r>
        <w:rPr>
          <w:rFonts w:eastAsia="Calibri" w:cs="Arial" w:ascii="Arial" w:hAnsi="Arial"/>
          <w:i/>
          <w:color w:val="auto"/>
          <w:sz w:val="22"/>
          <w:lang w:eastAsia="en-US"/>
        </w:rPr>
        <w:t xml:space="preserve">(nazwa, adres Podwykonawcy, jeżeli jest już znany) </w:t>
      </w:r>
      <w:r>
        <w:rPr>
          <w:rFonts w:eastAsia="Calibri" w:cs="Arial" w:ascii="Arial" w:hAnsi="Arial"/>
          <w:color w:val="auto"/>
          <w:sz w:val="22"/>
          <w:lang w:eastAsia="en-US"/>
        </w:rPr>
        <w:t>……...........................................................</w:t>
      </w:r>
    </w:p>
    <w:p>
      <w:pPr>
        <w:pStyle w:val="Normal"/>
        <w:spacing w:lineRule="auto" w:line="276" w:before="0" w:after="0"/>
        <w:ind w:hanging="0" w:left="360"/>
        <w:rPr>
          <w:rFonts w:ascii="Arial" w:hAnsi="Arial" w:eastAsia="Calibri" w:cs="Arial"/>
          <w:b/>
          <w:i/>
          <w:i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i/>
          <w:color w:val="auto"/>
          <w:sz w:val="22"/>
          <w:lang w:eastAsia="en-US"/>
        </w:rPr>
        <w:t>(wypełnić w przypadku osobistego spełniania warunków udziału w postępowaniu przez Wykonawcę)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i/>
          <w:i/>
          <w:color w:val="auto"/>
          <w:sz w:val="22"/>
          <w:lang w:eastAsia="en-US"/>
        </w:rPr>
      </w:pPr>
      <w:r>
        <w:rPr>
          <w:rFonts w:eastAsia="Calibri" w:cs="Arial" w:ascii="Arial" w:hAnsi="Arial"/>
          <w:i/>
          <w:color w:val="auto"/>
          <w:sz w:val="22"/>
          <w:lang w:eastAsia="en-US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eastAsia="Calibri" w:cs="Arial"/>
          <w:i/>
          <w:i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Oświadczenie Wykonawcy: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zapoznaliśmy się ze Specyfikacją warunków zamówienia i załącznikami do niej i nie wnosimy zastrzeżeń</w:t>
      </w:r>
      <w:r>
        <w:rPr>
          <w:rFonts w:eastAsia="Calibri" w:cs="Arial" w:ascii="Arial" w:hAnsi="Arial"/>
          <w:color w:val="auto"/>
          <w:sz w:val="22"/>
          <w:lang w:eastAsia="en-US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uzyskaliśmy niezbędne informacje, potrzebne do właściwego przygotowania oferty i nie wnosimy uwag.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uważamy się za związanych niniejszą ofertą na czas wskazany w Specyfikacji warunków zamówienia.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załączony do Specyfikacji warunków zamówienia projekt umowy został przez nas zaakceptowany i zobowiązujemy się, w przypadku wyboru naszej oferty do zawarcia umowy na wyżej wymienionych warunkach w miejscu i terminie wyznaczonym przez Zamawiającego.</w:t>
      </w:r>
      <w:r>
        <w:rPr>
          <w:rFonts w:eastAsia="Calibri" w:cs="Arial" w:ascii="Arial" w:hAnsi="Arial"/>
          <w:color w:val="auto"/>
          <w:sz w:val="22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jako wykonawca składający ofertę (wspólnicy konsorcjum składający ofertę wspólną) oraz podmioty, na których zasoby się powołujemy nie podlegamy wykluczeniu z postępowania na podstawie art. 108 ust. 1 ustawy Pzp oraz w zakresie wskazanym przez Zamawiającego w ogłoszeniu o zamówieniu oraz w SWZ.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 SWZ.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  <w:t>Oświadczamy, że spełniamy wszystkie warunki udziału w postępowaniu określone, na podstawie art. 112 ust. 2 ustawy Pzp. Oświadczamy, że złożymy, na każde wezwanie Zamawiającego i w terminie przez niego wyznaczonym dokumenty wymagane przez Zamawiającego w SWZ.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eastAsia="Calibri" w:cs="Arial"/>
          <w:b/>
          <w:color w:val="auto"/>
          <w:kern w:val="2"/>
          <w:sz w:val="22"/>
          <w:lang w:eastAsia="en-US"/>
        </w:rPr>
      </w:pPr>
      <w:r>
        <w:rPr>
          <w:rFonts w:eastAsia="Calibri" w:cs="Arial" w:ascii="Arial" w:hAnsi="Arial"/>
          <w:color w:val="auto"/>
          <w:kern w:val="2"/>
          <w:sz w:val="22"/>
          <w:lang w:eastAsia="en-US"/>
        </w:rPr>
        <w:t>Oświadczam, że wypełniłem obowiązki informacyjne przewidziane w art. 13 lub art. 14 RODO</w:t>
      </w:r>
      <w:r>
        <w:rPr>
          <w:rFonts w:eastAsia="Calibri" w:cs="Arial" w:ascii="Arial" w:hAnsi="Arial"/>
          <w:color w:val="auto"/>
          <w:kern w:val="2"/>
          <w:sz w:val="22"/>
          <w:vertAlign w:val="superscript"/>
          <w:lang w:eastAsia="en-US"/>
        </w:rPr>
        <w:t>1)</w:t>
      </w:r>
      <w:r>
        <w:rPr>
          <w:rFonts w:eastAsia="Calibri" w:cs="Arial" w:ascii="Arial" w:hAnsi="Arial"/>
          <w:color w:val="auto"/>
          <w:kern w:val="2"/>
          <w:sz w:val="22"/>
          <w:lang w:eastAsia="en-US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TimesNewRoman" w:cs="Arial"/>
          <w:i/>
          <w:i/>
          <w:color w:val="FF0000"/>
          <w:sz w:val="22"/>
          <w:highlight w:val="yellow"/>
          <w:lang w:eastAsia="en-US"/>
        </w:rPr>
      </w:pPr>
      <w:r>
        <w:rPr>
          <w:rFonts w:eastAsia="TimesNewRoman" w:cs="Arial" w:ascii="Arial" w:hAnsi="Arial"/>
          <w:i/>
          <w:color w:val="FF0000"/>
          <w:sz w:val="22"/>
          <w:highlight w:val="yellow"/>
          <w:lang w:eastAsia="en-US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>Wykonawca zgodnie z art. 225 ust. 2 ustawy Pzp:</w:t>
      </w:r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 xml:space="preserve">informuje Zamawiającego, że wybór jego oferty </w:t>
      </w:r>
      <w:r>
        <w:rPr>
          <w:rFonts w:eastAsia="TimesNewRoman" w:cs="Arial" w:ascii="Arial" w:hAnsi="Arial"/>
          <w:b/>
          <w:color w:val="auto"/>
          <w:sz w:val="22"/>
          <w:lang w:eastAsia="en-US"/>
        </w:rPr>
        <w:t>będzie*/nie będzie*</w:t>
      </w:r>
      <w:r>
        <w:rPr>
          <w:rFonts w:eastAsia="TimesNewRoman" w:cs="Arial" w:ascii="Arial" w:hAnsi="Arial"/>
          <w:color w:val="auto"/>
          <w:sz w:val="22"/>
          <w:lang w:eastAsia="en-US"/>
        </w:rPr>
        <w:t xml:space="preserve"> prowadził do powstania</w:t>
        <w:br/>
        <w:t>u Zamawiającego obowiązku podatkowego;</w:t>
      </w:r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jc w:val="left"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>wskazuje: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jc w:val="left"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>nazwę (rodzaj) towaru/usługi, których dostawa/świadczenie prowadzi do powstania obowiązku podatkowego,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jc w:val="left"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>wartość towaru/usługi objętego obowiązkiem podatkowym Zamawiającego, bez kwoty podatku,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jc w:val="left"/>
        <w:rPr>
          <w:rFonts w:ascii="Arial" w:hAnsi="Arial" w:eastAsia="TimesNewRoman" w:cs="Arial"/>
          <w:color w:val="auto"/>
          <w:sz w:val="22"/>
          <w:lang w:eastAsia="en-US"/>
        </w:rPr>
      </w:pPr>
      <w:r>
        <w:rPr>
          <w:rFonts w:eastAsia="TimesNewRoman" w:cs="Arial" w:ascii="Arial" w:hAnsi="Arial"/>
          <w:color w:val="auto"/>
          <w:sz w:val="22"/>
          <w:lang w:eastAsia="en-US"/>
        </w:rPr>
        <w:t>stawkę podatku od towarów i usług, która zgodnie z wiedzą wykonawcy, ma zastosowanie: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679"/>
        <w:gridCol w:w="2125"/>
        <w:gridCol w:w="2269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 w:left="0"/>
              <w:jc w:val="center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 w:left="0"/>
              <w:jc w:val="center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  <w:t>Nazwa (rodzaju) towaru/usługi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 w:left="0"/>
              <w:jc w:val="center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  <w:t>Wartość towaru/usługi bez kwoty podatku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 w:left="0"/>
              <w:jc w:val="center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  <w:t>Stawka podatku od towarów i usług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hanging="0" w:left="0"/>
              <w:rPr>
                <w:rFonts w:ascii="Arial" w:hAnsi="Arial" w:eastAsia="TimesNewRoman" w:cs="Arial"/>
                <w:color w:val="auto"/>
                <w:sz w:val="22"/>
                <w:lang w:eastAsia="en-US"/>
              </w:rPr>
            </w:pPr>
            <w:r>
              <w:rPr>
                <w:rFonts w:eastAsia="TimesNewRoman" w:cs="Arial" w:ascii="Arial" w:hAnsi="Arial"/>
                <w:color w:val="auto"/>
                <w:sz w:val="22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b/>
          <w:color w:val="auto"/>
          <w:sz w:val="22"/>
          <w:lang w:eastAsia="en-US"/>
        </w:rPr>
      </w:pPr>
      <w:r>
        <w:rPr>
          <w:rFonts w:eastAsia="Calibri" w:cs="Arial" w:ascii="Arial" w:hAnsi="Arial"/>
          <w:b/>
          <w:color w:val="auto"/>
          <w:sz w:val="22"/>
          <w:lang w:eastAsia="en-US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Na potwierdzenie spełnienia wymagań do oferty załączamy: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1. ....................................................................................................................................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2. ....................................................................................................................................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3.. ...................................................................................................................................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4. ....................................................................................................................................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>5. ....................................................................................................................................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ar-SA"/>
        </w:rPr>
      </w:pPr>
      <w:r>
        <w:rPr>
          <w:rFonts w:eastAsia="Calibri" w:cs="Arial" w:ascii="Arial" w:hAnsi="Arial"/>
          <w:color w:val="auto"/>
          <w:sz w:val="22"/>
          <w:lang w:eastAsia="ar-SA"/>
        </w:rPr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ab/>
        <w:tab/>
        <w:tab/>
        <w:tab/>
        <w:tab/>
        <w:t>………….……………………………………………</w:t>
      </w:r>
    </w:p>
    <w:p>
      <w:pPr>
        <w:pStyle w:val="Normal"/>
        <w:spacing w:lineRule="auto" w:line="276" w:before="0" w:after="0"/>
        <w:ind w:hanging="0" w:left="3402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 xml:space="preserve">Podpis/y osoby/osób uprawnionej/ych do składania 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  <w:tab/>
        <w:tab/>
        <w:tab/>
        <w:tab/>
        <w:tab/>
        <w:t>oświadczeń woli w imieniu Wykonawcy</w:t>
      </w:r>
    </w:p>
    <w:p>
      <w:pPr>
        <w:pStyle w:val="Normal"/>
        <w:spacing w:lineRule="auto" w:line="276" w:before="0" w:after="0"/>
        <w:ind w:hanging="0" w:left="0"/>
        <w:rPr>
          <w:rFonts w:ascii="Arial" w:hAnsi="Arial" w:eastAsia="Calibri" w:cs="Arial"/>
          <w:color w:val="auto"/>
          <w:sz w:val="22"/>
          <w:lang w:eastAsia="en-US"/>
        </w:rPr>
      </w:pPr>
      <w:r>
        <w:rPr>
          <w:rFonts w:eastAsia="Calibri" w:cs="Arial" w:ascii="Arial" w:hAnsi="Arial"/>
          <w:color w:val="auto"/>
          <w:sz w:val="22"/>
          <w:lang w:eastAsia="en-US"/>
        </w:rPr>
      </w:r>
    </w:p>
    <w:p>
      <w:pPr>
        <w:pStyle w:val="Normal"/>
        <w:spacing w:lineRule="auto" w:line="276" w:before="0" w:after="0"/>
        <w:ind w:hanging="0" w:left="0"/>
        <w:rPr>
          <w:sz w:val="22"/>
        </w:rPr>
      </w:pPr>
      <w:r>
        <w:rPr>
          <w:rFonts w:eastAsia="Calibri" w:cs="Arial" w:ascii="Arial" w:hAnsi="Arial"/>
          <w:color w:val="auto"/>
          <w:sz w:val="22"/>
          <w:vertAlign w:val="superscript"/>
          <w:lang w:eastAsia="en-US"/>
        </w:rPr>
        <w:t xml:space="preserve">1) </w:t>
      </w:r>
      <w:r>
        <w:rPr>
          <w:rFonts w:eastAsia="Calibri" w:cs="Arial" w:ascii="Arial" w:hAnsi="Arial"/>
          <w:color w:val="auto"/>
          <w:sz w:val="22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sectPr>
      <w:headerReference w:type="default" r:id="rId2"/>
      <w:footerReference w:type="default" r:id="rId3"/>
      <w:type w:val="nextPage"/>
      <w:pgSz w:w="11906" w:h="16838"/>
      <w:pgMar w:left="852" w:right="917" w:gutter="0" w:header="568" w:top="1543" w:footer="0" w:bottom="12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25228378"/>
    </w:sdtPr>
    <w:sdtContent>
      <w:p>
        <w:pPr>
          <w:pStyle w:val="Footer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070" w:leader="none"/>
          </w:tabs>
          <w:spacing w:before="120" w:after="120"/>
          <w:jc w:val="center"/>
          <w:rPr/>
        </w:pPr>
        <w:r>
          <w:rPr/>
        </w:r>
      </w:p>
      <w:p>
        <w:pPr>
          <w:pStyle w:val="Footer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070" w:leader="none"/>
          </w:tabs>
          <w:jc w:val="center"/>
          <w:rPr/>
        </w:pPr>
        <w:r>
          <w:rPr/>
        </w:r>
      </w:p>
      <w:p>
        <w:pPr>
          <w:pStyle w:val="Footer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070" w:leader="none"/>
          </w:tabs>
          <w:spacing w:before="120" w:after="120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tabs>
        <w:tab w:val="clear" w:pos="4536"/>
        <w:tab w:val="clear" w:pos="9072"/>
      </w:tabs>
      <w:ind w:hanging="2268" w:left="2410"/>
      <w:jc w:val="left"/>
      <w:rPr>
        <w:rFonts w:ascii="Arial" w:hAnsi="Arial" w:cs="Arial"/>
        <w:sz w:val="22"/>
      </w:rPr>
    </w:pPr>
    <w:r>
      <w:rPr>
        <w:rFonts w:cs="Arial" w:ascii="Arial" w:hAnsi="Arial"/>
        <w:sz w:val="22"/>
      </w:rPr>
    </w:r>
  </w:p>
  <w:p>
    <w:pPr>
      <w:pStyle w:val="Header"/>
      <w:tabs>
        <w:tab w:val="clear" w:pos="4536"/>
        <w:tab w:val="clear" w:pos="9072"/>
      </w:tabs>
      <w:ind w:hanging="2268" w:left="2410"/>
      <w:jc w:val="right"/>
      <w:rPr>
        <w:rFonts w:ascii="Arial" w:hAnsi="Arial" w:cs="Arial"/>
        <w:i/>
        <w:i/>
        <w:sz w:val="22"/>
      </w:rPr>
    </w:pPr>
    <w:r>
      <w:rPr>
        <w:rFonts w:cs="Arial" w:ascii="Arial" w:hAnsi="Arial"/>
        <w:i/>
        <w:sz w:val="22"/>
      </w:rPr>
      <w:t>Załącznik nr 1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dstrike w:val="false"/>
        <w:strike w:val="false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4"/>
      <w:numFmt w:val="ordinal"/>
      <w:lvlText w:val="%1"/>
      <w:lvlJc w:val="left"/>
      <w:pPr>
        <w:tabs>
          <w:tab w:val="num" w:pos="0"/>
        </w:tabs>
        <w:ind w:left="360" w:hanging="360"/>
      </w:pPr>
      <w:rPr>
        <w:dstrike w:val="false"/>
        <w:strike w:val="false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62"/>
      <w:ind w:hanging="8" w:left="1835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Heading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42"/>
      <w:ind w:right="327"/>
      <w:jc w:val="right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pl-PL" w:eastAsia="pl-PL" w:bidi="ar-SA"/>
    </w:rPr>
  </w:style>
  <w:style w:type="paragraph" w:styleId="Heading2">
    <w:name w:val="Heading 2"/>
    <w:next w:val="Normal"/>
    <w:link w:val="Nagwek2Znak"/>
    <w:uiPriority w:val="9"/>
    <w:unhideWhenUsed/>
    <w:qFormat/>
    <w:pPr>
      <w:keepNext w:val="true"/>
      <w:keepLines/>
      <w:widowControl/>
      <w:bidi w:val="0"/>
      <w:spacing w:lineRule="auto" w:line="264" w:before="0" w:after="3"/>
      <w:ind w:hanging="10" w:left="56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32"/>
    </w:rPr>
  </w:style>
  <w:style w:type="character" w:styleId="Hyperlink" w:customStyle="1">
    <w:name w:val="Hyperlink"/>
    <w:rsid w:val="000d5162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5e61"/>
    <w:rPr>
      <w:rFonts w:ascii="Segoe UI" w:hAnsi="Segoe UI" w:eastAsia="Times New Roman" w:cs="Segoe UI"/>
      <w:color w:val="000000"/>
      <w:sz w:val="18"/>
      <w:szCs w:val="18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0b1220"/>
    <w:rPr>
      <w:rFonts w:ascii="Times New Roman" w:hAnsi="Times New Roman" w:eastAsia="Times New Roman" w:cs="Times New Roman"/>
      <w:color w:val="000000"/>
      <w:sz w:val="24"/>
    </w:rPr>
  </w:style>
  <w:style w:type="character" w:styleId="TekstpodstawowywcityZnak1" w:customStyle="1">
    <w:name w:val="Tekst podstawowy wcięty Znak1"/>
    <w:uiPriority w:val="99"/>
    <w:qFormat/>
    <w:rsid w:val="000b1220"/>
    <w:rPr>
      <w:rFonts w:ascii="Times New Roman" w:hAnsi="Times New Roman" w:eastAsia="Times New Roman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0b1220"/>
    <w:rPr>
      <w:rFonts w:ascii="Times New Roman" w:hAnsi="Times New Roman" w:eastAsia="Times New Roman" w:cs="Times New Roman"/>
      <w:color w:val="000000"/>
      <w:sz w:val="24"/>
    </w:rPr>
  </w:style>
  <w:style w:type="character" w:styleId="TekstpodstawowyZnak1" w:customStyle="1">
    <w:name w:val="Tekst podstawowy Znak1"/>
    <w:uiPriority w:val="99"/>
    <w:semiHidden/>
    <w:qFormat/>
    <w:rsid w:val="000b1220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d04748"/>
    <w:rPr>
      <w:rFonts w:ascii="Times New Roman" w:hAnsi="Times New Roman" w:eastAsia="Times New Roman" w:cs="Times New Roman"/>
      <w:color w:val="000000"/>
      <w:sz w:val="24"/>
    </w:rPr>
  </w:style>
  <w:style w:type="character" w:styleId="NagwekZnak1" w:customStyle="1">
    <w:name w:val="Nagłówek Znak1"/>
    <w:uiPriority w:val="99"/>
    <w:semiHidden/>
    <w:qFormat/>
    <w:rsid w:val="00d04748"/>
    <w:rPr>
      <w:sz w:val="20"/>
      <w:szCs w:val="20"/>
    </w:rPr>
  </w:style>
  <w:style w:type="character" w:styleId="StopkaZnak" w:customStyle="1">
    <w:name w:val="Stopka Znak"/>
    <w:basedOn w:val="DefaultParagraphFont"/>
    <w:uiPriority w:val="99"/>
    <w:qFormat/>
    <w:rsid w:val="00701c66"/>
    <w:rPr>
      <w:rFonts w:ascii="Times New Roman" w:hAnsi="Times New Roman" w:eastAsia="Times New Roman" w:cs="Times New Roman"/>
      <w:color w:val="000000"/>
      <w:sz w:val="24"/>
    </w:rPr>
  </w:style>
  <w:style w:type="character" w:styleId="StopkaZnak1" w:customStyle="1">
    <w:name w:val="Stopka Znak1"/>
    <w:uiPriority w:val="99"/>
    <w:qFormat/>
    <w:rsid w:val="00701c66"/>
    <w:rPr>
      <w:rFonts w:ascii="Times New Roman" w:hAnsi="Times New Roman" w:eastAsia="Times New Roman" w:cs="Times New Roman"/>
      <w:sz w:val="20"/>
      <w:szCs w:val="20"/>
    </w:rPr>
  </w:style>
  <w:style w:type="character" w:styleId="WW8Num2z5" w:customStyle="1">
    <w:name w:val="WW8Num2z5"/>
    <w:qFormat/>
    <w:rsid w:val="008d3e13"/>
    <w:rPr/>
  </w:style>
  <w:style w:type="character" w:styleId="Strong">
    <w:name w:val="Strong"/>
    <w:uiPriority w:val="22"/>
    <w:qFormat/>
    <w:rsid w:val="002a118d"/>
    <w:rPr>
      <w:b/>
      <w:bCs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e0213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TekstkomentarzaZnak1" w:customStyle="1">
    <w:name w:val="Tekst komentarza Znak1"/>
    <w:link w:val="Annotationtext"/>
    <w:uiPriority w:val="99"/>
    <w:qFormat/>
    <w:rsid w:val="00fe0213"/>
    <w:rPr>
      <w:rFonts w:ascii="Times New Roman" w:hAnsi="Times New Roman" w:eastAsia="Times New Roman" w:cs="Times New Roman"/>
      <w:sz w:val="20"/>
      <w:szCs w:val="20"/>
    </w:rPr>
  </w:style>
  <w:style w:type="character" w:styleId="PodtytuZnak" w:customStyle="1">
    <w:name w:val="Podtytuł Znak"/>
    <w:basedOn w:val="DefaultParagraphFont"/>
    <w:qFormat/>
    <w:rsid w:val="00487ba5"/>
    <w:rPr>
      <w:rFonts w:ascii="Arial" w:hAnsi="Arial" w:eastAsia="Lucida Sans Unicode" w:cs="Arial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1"/>
    <w:uiPriority w:val="99"/>
    <w:semiHidden/>
    <w:rsid w:val="000b1220"/>
    <w:pPr>
      <w:spacing w:lineRule="auto" w:line="240" w:before="120" w:after="120"/>
      <w:ind w:hanging="0" w:left="0"/>
      <w:jc w:val="center"/>
    </w:pPr>
    <w:rPr>
      <w:color w:val="auto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0474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8479c8"/>
    <w:pPr>
      <w:spacing w:before="0" w:after="62"/>
      <w:ind w:left="720"/>
      <w:contextualSpacing/>
    </w:pPr>
    <w:rPr/>
  </w:style>
  <w:style w:type="paragraph" w:styleId="NoSpacing">
    <w:name w:val="No Spacing"/>
    <w:uiPriority w:val="1"/>
    <w:qFormat/>
    <w:rsid w:val="004350c2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5e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TekstpodstawowywcityZnak1"/>
    <w:uiPriority w:val="99"/>
    <w:rsid w:val="000b1220"/>
    <w:pPr>
      <w:spacing w:lineRule="auto" w:line="360" w:before="120" w:after="120"/>
      <w:ind w:firstLine="708" w:left="0"/>
    </w:pPr>
    <w:rPr>
      <w:color w:val="auto"/>
      <w:szCs w:val="24"/>
    </w:rPr>
  </w:style>
  <w:style w:type="paragraph" w:styleId="NormalWeb">
    <w:name w:val="Normal (Web)"/>
    <w:basedOn w:val="Normal"/>
    <w:qFormat/>
    <w:rsid w:val="000b1220"/>
    <w:pPr>
      <w:spacing w:lineRule="auto" w:line="240" w:before="65" w:after="65"/>
      <w:ind w:hanging="0" w:left="0"/>
    </w:pPr>
    <w:rPr>
      <w:rFonts w:ascii="Verdana" w:hAnsi="Verdana" w:cs="Verdana"/>
      <w:color w:val="auto"/>
      <w:sz w:val="14"/>
      <w:szCs w:val="14"/>
    </w:rPr>
  </w:style>
  <w:style w:type="paragraph" w:styleId="Footer">
    <w:name w:val="Footer"/>
    <w:basedOn w:val="Normal"/>
    <w:link w:val="StopkaZnak1"/>
    <w:uiPriority w:val="99"/>
    <w:rsid w:val="00701c66"/>
    <w:pPr>
      <w:tabs>
        <w:tab w:val="clear" w:pos="709"/>
        <w:tab w:val="center" w:pos="4536" w:leader="none"/>
        <w:tab w:val="right" w:pos="9072" w:leader="none"/>
      </w:tabs>
      <w:spacing w:lineRule="auto" w:line="240" w:before="120" w:after="120"/>
      <w:ind w:hanging="0" w:left="0"/>
    </w:pPr>
    <w:rPr>
      <w:color w:val="auto"/>
      <w:sz w:val="20"/>
      <w:szCs w:val="20"/>
    </w:rPr>
  </w:style>
  <w:style w:type="paragraph" w:styleId="Annotationtext">
    <w:name w:val="annotation text"/>
    <w:basedOn w:val="Normal"/>
    <w:link w:val="TekstkomentarzaZnak1"/>
    <w:uiPriority w:val="99"/>
    <w:qFormat/>
    <w:rsid w:val="00fe0213"/>
    <w:pPr>
      <w:spacing w:lineRule="auto" w:line="240" w:before="120" w:after="120"/>
      <w:ind w:hanging="0" w:left="0"/>
    </w:pPr>
    <w:rPr>
      <w:color w:val="auto"/>
      <w:sz w:val="20"/>
      <w:szCs w:val="20"/>
    </w:rPr>
  </w:style>
  <w:style w:type="paragraph" w:styleId="Subtitle">
    <w:name w:val="Subtitle"/>
    <w:basedOn w:val="Normal"/>
    <w:link w:val="PodtytuZnak"/>
    <w:qFormat/>
    <w:rsid w:val="00487ba5"/>
    <w:pPr>
      <w:widowControl w:val="false"/>
      <w:suppressAutoHyphens w:val="true"/>
      <w:spacing w:lineRule="auto" w:line="240" w:before="0" w:after="60"/>
      <w:ind w:hanging="0" w:left="0"/>
      <w:jc w:val="center"/>
      <w:outlineLvl w:val="1"/>
    </w:pPr>
    <w:rPr>
      <w:rFonts w:ascii="Arial" w:hAnsi="Arial" w:eastAsia="Lucida Sans Unicode" w:cs="Arial"/>
      <w:color w:val="auto"/>
      <w:szCs w:val="24"/>
    </w:rPr>
  </w:style>
  <w:style w:type="paragraph" w:styleId="Default" w:customStyle="1">
    <w:name w:val="Default"/>
    <w:qFormat/>
    <w:rsid w:val="004527bd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eastAsia="zh-CN" w:val="pl-PL" w:bidi="ar-SA"/>
    </w:rPr>
  </w:style>
  <w:style w:type="paragraph" w:styleId="Normal1" w:customStyle="1">
    <w:name w:val="Normal_1"/>
    <w:qFormat/>
    <w:rsid w:val="004527b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DocSecurity>0</DocSecurity>
  <Pages>3</Pages>
  <Words>720</Words>
  <Characters>6699</Characters>
  <CharactersWithSpaces>7412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2022-10-25T05:38:00Z</dcterms:created>
  <dc:creator>hstrzelczyk</dc:creator>
  <dc:description/>
  <dc:language>pl-PL</dc:language>
  <cp:lastModifiedBy/>
  <cp:lastPrinted>2022-10-25T05:38:00Z</cp:lastPrinted>
  <dcterms:modified xsi:type="dcterms:W3CDTF">2023-11-05T21:06:00Z</dcterms:modified>
  <cp:revision>4</cp:revision>
  <dc:subject/>
  <dc:title>Załącznik nr 3 do Regulaminu udzielania zamówień publicznych przez jednostki organizacyjne Zarządu Dróg Wojewódzkich w Gdańsku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