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C5" w:rsidRDefault="00A96EC5" w:rsidP="00A96EC5">
      <w:pPr>
        <w:rPr>
          <w:color w:val="000000"/>
          <w:shd w:val="clear" w:color="auto" w:fill="FFFFFF"/>
        </w:rPr>
      </w:pPr>
      <w:r w:rsidRPr="00011DF4">
        <w:rPr>
          <w:color w:val="000000"/>
          <w:shd w:val="clear" w:color="auto" w:fill="FFFFFF"/>
        </w:rPr>
        <w:t xml:space="preserve">Znak sprawy: </w:t>
      </w:r>
      <w:r w:rsidRPr="00E561D2">
        <w:rPr>
          <w:color w:val="000000"/>
          <w:shd w:val="clear" w:color="auto" w:fill="FFFFFF"/>
        </w:rPr>
        <w:t>ZP.271.</w:t>
      </w:r>
      <w:r>
        <w:rPr>
          <w:color w:val="000000"/>
          <w:shd w:val="clear" w:color="auto" w:fill="FFFFFF"/>
        </w:rPr>
        <w:t>1</w:t>
      </w:r>
      <w:r w:rsidRPr="00E561D2">
        <w:rPr>
          <w:color w:val="000000"/>
          <w:shd w:val="clear" w:color="auto" w:fill="FFFFFF"/>
        </w:rPr>
        <w:t>.202</w:t>
      </w:r>
      <w:r>
        <w:rPr>
          <w:color w:val="000000"/>
          <w:shd w:val="clear" w:color="auto" w:fill="FFFFFF"/>
        </w:rPr>
        <w:t>1</w:t>
      </w:r>
    </w:p>
    <w:p w:rsidR="00A96EC5" w:rsidRDefault="00A96EC5" w:rsidP="00A96EC5">
      <w:pPr>
        <w:rPr>
          <w:color w:val="000000"/>
        </w:rPr>
      </w:pPr>
    </w:p>
    <w:p w:rsidR="00A96EC5" w:rsidRPr="00E561D2" w:rsidRDefault="00A96EC5" w:rsidP="00A96EC5">
      <w:pPr>
        <w:rPr>
          <w:color w:val="000000"/>
        </w:rPr>
      </w:pPr>
    </w:p>
    <w:p w:rsidR="00A96EC5" w:rsidRDefault="00A96EC5" w:rsidP="00A96EC5">
      <w:pPr>
        <w:pStyle w:val="Default"/>
        <w:spacing w:line="200" w:lineRule="atLeast"/>
        <w:ind w:right="57"/>
        <w:jc w:val="center"/>
        <w:rPr>
          <w:b/>
          <w:bCs/>
          <w:caps/>
          <w:color w:val="auto"/>
          <w:kern w:val="36"/>
          <w:sz w:val="32"/>
          <w:szCs w:val="32"/>
        </w:rPr>
      </w:pPr>
      <w:r w:rsidRPr="00A51DBC">
        <w:rPr>
          <w:b/>
          <w:bCs/>
          <w:caps/>
          <w:color w:val="auto"/>
          <w:kern w:val="36"/>
          <w:sz w:val="32"/>
          <w:szCs w:val="32"/>
        </w:rPr>
        <w:t>Zamawiający:</w:t>
      </w:r>
    </w:p>
    <w:p w:rsidR="00A96EC5" w:rsidRPr="008D1464" w:rsidRDefault="00A96EC5" w:rsidP="00A96EC5">
      <w:pPr>
        <w:jc w:val="center"/>
        <w:rPr>
          <w:b/>
          <w:bCs/>
          <w:sz w:val="36"/>
          <w:szCs w:val="36"/>
        </w:rPr>
      </w:pPr>
      <w:r w:rsidRPr="008D1464">
        <w:rPr>
          <w:b/>
          <w:bCs/>
          <w:sz w:val="36"/>
          <w:szCs w:val="36"/>
        </w:rPr>
        <w:t>Gmina Osieczna</w:t>
      </w:r>
    </w:p>
    <w:p w:rsidR="00A96EC5" w:rsidRPr="008D1464" w:rsidRDefault="00A96EC5" w:rsidP="00A96EC5">
      <w:pPr>
        <w:pStyle w:val="Default"/>
        <w:ind w:right="57"/>
        <w:jc w:val="center"/>
        <w:rPr>
          <w:b/>
          <w:bCs/>
          <w:sz w:val="36"/>
          <w:szCs w:val="36"/>
        </w:rPr>
      </w:pPr>
      <w:r w:rsidRPr="008D1464">
        <w:rPr>
          <w:b/>
          <w:bCs/>
          <w:sz w:val="36"/>
          <w:szCs w:val="36"/>
        </w:rPr>
        <w:t>ul. Powstańców Wielkopolskich 6</w:t>
      </w:r>
    </w:p>
    <w:p w:rsidR="00A96EC5" w:rsidRPr="008D1464" w:rsidRDefault="00A96EC5" w:rsidP="00A96EC5">
      <w:pPr>
        <w:pStyle w:val="Default"/>
        <w:ind w:right="57"/>
        <w:jc w:val="center"/>
        <w:rPr>
          <w:sz w:val="36"/>
          <w:szCs w:val="36"/>
        </w:rPr>
      </w:pPr>
      <w:r w:rsidRPr="008D1464">
        <w:rPr>
          <w:b/>
          <w:bCs/>
          <w:sz w:val="36"/>
          <w:szCs w:val="36"/>
        </w:rPr>
        <w:t>64-113 Osieczna</w:t>
      </w:r>
    </w:p>
    <w:p w:rsidR="00A96EC5" w:rsidRPr="00FC07A9" w:rsidRDefault="00A96EC5" w:rsidP="00A96EC5">
      <w:pPr>
        <w:pStyle w:val="Default"/>
        <w:ind w:right="57"/>
        <w:jc w:val="center"/>
      </w:pPr>
      <w:r w:rsidRPr="00FC07A9">
        <w:t xml:space="preserve">tel. +48 65 535 00 16; fax +48 65 535 06 48 </w:t>
      </w:r>
    </w:p>
    <w:p w:rsidR="00A96EC5" w:rsidRPr="00AD0DA9" w:rsidRDefault="00A96EC5" w:rsidP="00A96EC5">
      <w:pPr>
        <w:jc w:val="center"/>
        <w:rPr>
          <w:lang w:val="en-US"/>
        </w:rPr>
      </w:pPr>
      <w:r w:rsidRPr="00AD0DA9">
        <w:rPr>
          <w:lang w:val="en-US"/>
        </w:rPr>
        <w:t>e-mail: urzad@osieczna.pl</w:t>
      </w:r>
    </w:p>
    <w:p w:rsidR="00A96EC5" w:rsidRPr="00A96EC5" w:rsidRDefault="00A96EC5" w:rsidP="00A96EC5">
      <w:pPr>
        <w:jc w:val="center"/>
        <w:rPr>
          <w:lang w:val="en-US"/>
        </w:rPr>
      </w:pPr>
    </w:p>
    <w:p w:rsidR="00A96EC5" w:rsidRPr="00A96EC5" w:rsidRDefault="00A96EC5" w:rsidP="00A96EC5">
      <w:pPr>
        <w:jc w:val="center"/>
        <w:rPr>
          <w:lang w:val="en-US"/>
        </w:rPr>
      </w:pPr>
    </w:p>
    <w:p w:rsidR="00A96EC5" w:rsidRPr="00A96EC5" w:rsidRDefault="00A96EC5" w:rsidP="00A96EC5">
      <w:pPr>
        <w:jc w:val="center"/>
        <w:rPr>
          <w:lang w:val="en-US"/>
        </w:rPr>
      </w:pPr>
      <w:r w:rsidRPr="00A96EC5">
        <w:rPr>
          <w:lang w:val="en-US"/>
        </w:rPr>
        <w:tab/>
      </w:r>
      <w:r w:rsidRPr="00A96EC5">
        <w:rPr>
          <w:lang w:val="en-US"/>
        </w:rPr>
        <w:tab/>
      </w:r>
      <w:r w:rsidRPr="00A96EC5">
        <w:rPr>
          <w:lang w:val="en-US"/>
        </w:rPr>
        <w:tab/>
      </w:r>
      <w:r w:rsidRPr="00A96EC5">
        <w:rPr>
          <w:lang w:val="en-US"/>
        </w:rPr>
        <w:tab/>
      </w:r>
      <w:r w:rsidRPr="00A96EC5">
        <w:rPr>
          <w:lang w:val="en-US"/>
        </w:rPr>
        <w:tab/>
      </w:r>
      <w:r w:rsidRPr="00A96EC5">
        <w:rPr>
          <w:lang w:val="en-US"/>
        </w:rPr>
        <w:tab/>
      </w:r>
      <w:r w:rsidRPr="00A96EC5">
        <w:rPr>
          <w:lang w:val="en-US"/>
        </w:rPr>
        <w:tab/>
      </w:r>
      <w:r w:rsidRPr="00A96EC5">
        <w:rPr>
          <w:lang w:val="en-US"/>
        </w:rPr>
        <w:tab/>
      </w:r>
      <w:proofErr w:type="spellStart"/>
      <w:r w:rsidRPr="00A96EC5">
        <w:rPr>
          <w:lang w:val="en-US"/>
        </w:rPr>
        <w:t>Osieczna</w:t>
      </w:r>
      <w:proofErr w:type="spellEnd"/>
      <w:r w:rsidRPr="00A96EC5">
        <w:rPr>
          <w:lang w:val="en-US"/>
        </w:rPr>
        <w:t xml:space="preserve">, </w:t>
      </w:r>
      <w:r>
        <w:rPr>
          <w:lang w:val="en-US"/>
        </w:rPr>
        <w:t>23</w:t>
      </w:r>
      <w:r w:rsidRPr="00A96EC5">
        <w:rPr>
          <w:lang w:val="en-US"/>
        </w:rPr>
        <w:t>.02.2021 r.</w:t>
      </w:r>
    </w:p>
    <w:p w:rsidR="00A96EC5" w:rsidRPr="00A96EC5" w:rsidRDefault="00A96EC5" w:rsidP="00A96EC5">
      <w:pPr>
        <w:jc w:val="both"/>
        <w:rPr>
          <w:i/>
          <w:sz w:val="20"/>
          <w:szCs w:val="20"/>
          <w:lang w:val="en-US"/>
        </w:rPr>
      </w:pPr>
    </w:p>
    <w:p w:rsidR="00A96EC5" w:rsidRPr="00A96EC5" w:rsidRDefault="00A96EC5" w:rsidP="00A96EC5">
      <w:pPr>
        <w:jc w:val="both"/>
        <w:rPr>
          <w:i/>
          <w:sz w:val="20"/>
          <w:szCs w:val="20"/>
          <w:lang w:val="en-US"/>
        </w:rPr>
      </w:pPr>
    </w:p>
    <w:p w:rsidR="00A96EC5" w:rsidRPr="00A96EC5" w:rsidRDefault="00A96EC5" w:rsidP="00A96EC5">
      <w:pPr>
        <w:jc w:val="both"/>
        <w:rPr>
          <w:i/>
          <w:sz w:val="20"/>
          <w:szCs w:val="20"/>
          <w:lang w:val="en-US"/>
        </w:rPr>
      </w:pPr>
    </w:p>
    <w:p w:rsidR="00A96EC5" w:rsidRPr="00B55E92" w:rsidRDefault="00A96EC5" w:rsidP="00A96EC5">
      <w:pPr>
        <w:jc w:val="both"/>
        <w:rPr>
          <w:b/>
          <w:color w:val="2D2D2D"/>
          <w:shd w:val="clear" w:color="auto" w:fill="FFFFFF"/>
        </w:rPr>
      </w:pPr>
      <w:r>
        <w:rPr>
          <w:i/>
          <w:color w:val="000000"/>
        </w:rPr>
        <w:t>d</w:t>
      </w:r>
      <w:r w:rsidRPr="00AD0DA9">
        <w:rPr>
          <w:i/>
          <w:color w:val="000000"/>
        </w:rPr>
        <w:t>otyczy postępowania o udzielenie zamówienia publicznego na: „Budowę ścieżki edukacyjno-ekologicznej z wieżą</w:t>
      </w:r>
      <w:r w:rsidRPr="00AD0DA9">
        <w:rPr>
          <w:i/>
        </w:rPr>
        <w:t xml:space="preserve"> obserwacyjno-widokową”</w:t>
      </w:r>
      <w:r w:rsidRPr="00B55E92">
        <w:rPr>
          <w:b/>
          <w:color w:val="2D2D2D"/>
          <w:shd w:val="clear" w:color="auto" w:fill="FFFFFF"/>
        </w:rPr>
        <w:t xml:space="preserve"> </w:t>
      </w:r>
    </w:p>
    <w:p w:rsidR="00A96EC5" w:rsidRDefault="00A96EC5" w:rsidP="00A96EC5">
      <w:pPr>
        <w:jc w:val="both"/>
        <w:rPr>
          <w:i/>
          <w:sz w:val="20"/>
          <w:szCs w:val="20"/>
        </w:rPr>
      </w:pPr>
      <w:r w:rsidRPr="009525CD">
        <w:rPr>
          <w:i/>
          <w:sz w:val="20"/>
          <w:szCs w:val="20"/>
        </w:rPr>
        <w:t xml:space="preserve"> </w:t>
      </w:r>
    </w:p>
    <w:p w:rsidR="00A96EC5" w:rsidRDefault="00A96EC5" w:rsidP="00A96EC5">
      <w:pPr>
        <w:jc w:val="both"/>
        <w:rPr>
          <w:bCs/>
          <w:i/>
          <w:sz w:val="20"/>
          <w:szCs w:val="20"/>
        </w:rPr>
      </w:pPr>
    </w:p>
    <w:p w:rsidR="00A96EC5" w:rsidRDefault="00A96EC5" w:rsidP="00A96EC5"/>
    <w:p w:rsidR="00A96EC5" w:rsidRDefault="00A96EC5" w:rsidP="00A96EC5">
      <w:pPr>
        <w:jc w:val="both"/>
        <w:rPr>
          <w:b/>
          <w:noProof/>
        </w:rPr>
      </w:pPr>
      <w:r w:rsidRPr="00A570CC">
        <w:rPr>
          <w:b/>
          <w:noProof/>
        </w:rPr>
        <w:t xml:space="preserve">Na podstawie art. 38 ust. 2 </w:t>
      </w:r>
      <w:r>
        <w:rPr>
          <w:b/>
          <w:noProof/>
        </w:rPr>
        <w:t>u</w:t>
      </w:r>
      <w:r w:rsidRPr="00A570CC">
        <w:rPr>
          <w:b/>
          <w:noProof/>
        </w:rPr>
        <w:t xml:space="preserve">stawy Prawo </w:t>
      </w:r>
      <w:r>
        <w:rPr>
          <w:b/>
          <w:noProof/>
        </w:rPr>
        <w:t>z</w:t>
      </w:r>
      <w:r w:rsidRPr="00A570CC">
        <w:rPr>
          <w:b/>
          <w:noProof/>
        </w:rPr>
        <w:t xml:space="preserve">amówień </w:t>
      </w:r>
      <w:r>
        <w:rPr>
          <w:b/>
          <w:noProof/>
        </w:rPr>
        <w:t>p</w:t>
      </w:r>
      <w:r w:rsidRPr="00A570CC">
        <w:rPr>
          <w:b/>
          <w:noProof/>
        </w:rPr>
        <w:t xml:space="preserve">ublicznych </w:t>
      </w:r>
      <w:r>
        <w:rPr>
          <w:b/>
          <w:noProof/>
        </w:rPr>
        <w:t xml:space="preserve">Zamawiający </w:t>
      </w:r>
      <w:r w:rsidRPr="00A570CC">
        <w:rPr>
          <w:b/>
          <w:noProof/>
        </w:rPr>
        <w:t>udziela odpowiedzi na pytani</w:t>
      </w:r>
      <w:r>
        <w:rPr>
          <w:b/>
          <w:noProof/>
        </w:rPr>
        <w:t xml:space="preserve">e z dnia </w:t>
      </w:r>
      <w:r>
        <w:rPr>
          <w:b/>
          <w:noProof/>
        </w:rPr>
        <w:t>23</w:t>
      </w:r>
      <w:r>
        <w:rPr>
          <w:b/>
          <w:noProof/>
        </w:rPr>
        <w:t>.02.2021 r.:</w:t>
      </w:r>
    </w:p>
    <w:p w:rsidR="00A96EC5" w:rsidRDefault="00A96EC5" w:rsidP="00A96EC5">
      <w:pPr>
        <w:jc w:val="both"/>
        <w:rPr>
          <w:b/>
          <w:noProof/>
        </w:rPr>
      </w:pPr>
    </w:p>
    <w:p w:rsidR="003E2536" w:rsidRDefault="003E2536" w:rsidP="00A96EC5">
      <w:pPr>
        <w:jc w:val="both"/>
        <w:rPr>
          <w:b/>
          <w:noProof/>
        </w:rPr>
      </w:pPr>
    </w:p>
    <w:p w:rsidR="00A96EC5" w:rsidRDefault="00A96EC5" w:rsidP="00A96EC5">
      <w:pPr>
        <w:jc w:val="both"/>
        <w:rPr>
          <w:b/>
          <w:noProof/>
        </w:rPr>
      </w:pPr>
      <w:r>
        <w:rPr>
          <w:b/>
          <w:noProof/>
        </w:rPr>
        <w:t>Pytanie:</w:t>
      </w:r>
    </w:p>
    <w:p w:rsidR="00A96EC5" w:rsidRPr="00A96EC5" w:rsidRDefault="00A96EC5" w:rsidP="00A96EC5">
      <w:pPr>
        <w:jc w:val="both"/>
        <w:rPr>
          <w:color w:val="000000" w:themeColor="text1"/>
        </w:rPr>
      </w:pPr>
      <w:r w:rsidRPr="00A96EC5">
        <w:rPr>
          <w:color w:val="000000" w:themeColor="text1"/>
        </w:rPr>
        <w:t xml:space="preserve">Obowiązującym wynagrodzeniem jest wynagrodzenie ryczałtowe, natomiast Zamawiający wymaga dołączenia kosztorysu do oferty. Wykonawca rozumie, że Zamawiający potrzebuje kosztorys w celu rozliczenia, zatem mógłby wymagać przekazania kosztorysu wyłącznie od Wykonawcy, który został wybrany i będzie podpisywać umowę z Zamawiającym. Żądanie przez Zamawiającego od wykonawcy przedłożenia kosztorysu ofertowego przy wynagrodzeniu ryczałtowym wykonawcy stanowi naruszenie przepisu art. 25 ust. 1 </w:t>
      </w:r>
      <w:proofErr w:type="spellStart"/>
      <w:r w:rsidRPr="00A96EC5">
        <w:rPr>
          <w:color w:val="000000" w:themeColor="text1"/>
        </w:rPr>
        <w:t>Pzp</w:t>
      </w:r>
      <w:proofErr w:type="spellEnd"/>
      <w:r w:rsidRPr="00A96EC5">
        <w:rPr>
          <w:color w:val="000000" w:themeColor="text1"/>
        </w:rPr>
        <w:t>, zgodnie z którym w postępowaniu o udzielenie Zamówienia publicznego, zamawiający może żądać wyłącznie oświadczeń i dokumentów niezbędnych do przeprowadzenia postępowania. Kosztorys nie jest dokumentem niezbędnym do przeprowadzenia postępowania na roboty budowlane rozliczane ryczałtowo. Zbędność kosztorysu wynika również z faktu, iż jego sporządzenie nie zwalnia wykonawcy z obowiązku podania oferty cenowej całkowitej, z uwzględnieniem wszystkich kosztów i prac niezbędnych do wykonania przedmiotu. W związku z powyższym wnosimy o wykreślenie żądania dołączenia kosztorysu na etapie składania ofert.</w:t>
      </w:r>
      <w:r w:rsidRPr="00A96EC5">
        <w:rPr>
          <w:rStyle w:val="apple-converted-space"/>
          <w:color w:val="000000" w:themeColor="text1"/>
        </w:rPr>
        <w:t> </w:t>
      </w:r>
    </w:p>
    <w:p w:rsidR="00A96EC5" w:rsidRDefault="00A96EC5" w:rsidP="00A96EC5"/>
    <w:p w:rsidR="00A96EC5" w:rsidRDefault="00A96EC5" w:rsidP="00A96EC5">
      <w:pPr>
        <w:jc w:val="both"/>
        <w:rPr>
          <w:color w:val="000000" w:themeColor="text1"/>
          <w:shd w:val="clear" w:color="auto" w:fill="FFFFFF"/>
        </w:rPr>
      </w:pPr>
    </w:p>
    <w:p w:rsidR="00A96EC5" w:rsidRDefault="00A96EC5" w:rsidP="00A96EC5">
      <w:pPr>
        <w:jc w:val="both"/>
        <w:rPr>
          <w:b/>
          <w:noProof/>
        </w:rPr>
      </w:pPr>
      <w:r>
        <w:rPr>
          <w:b/>
          <w:noProof/>
        </w:rPr>
        <w:t>Odpowiedź:</w:t>
      </w:r>
    </w:p>
    <w:p w:rsidR="00A96EC5" w:rsidRPr="003E2536" w:rsidRDefault="000A09F1" w:rsidP="003E2536">
      <w:pPr>
        <w:pStyle w:val="NormalnyWeb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 xml:space="preserve">Zamawiający nie widzi podstaw do uwzględnienia powyższego żądania. </w:t>
      </w:r>
      <w:bookmarkStart w:id="0" w:name="_GoBack"/>
      <w:bookmarkEnd w:id="0"/>
      <w:r w:rsidR="00A96EC5" w:rsidRPr="003E2536">
        <w:rPr>
          <w:color w:val="000000"/>
        </w:rPr>
        <w:t>Zasadą jest, iż przy wynagrodzeniu ryczałtowym kosztorysy załączane do oferty mają charakter informacyjny, a braki w nich nie są podstawą do jej odrzucenia</w:t>
      </w:r>
      <w:r w:rsidR="00A96EC5" w:rsidRPr="003E2536">
        <w:rPr>
          <w:color w:val="000000"/>
        </w:rPr>
        <w:t>. W niniejszym postępowaniu, Zamawiający kierując się tą zasadą, wymaga złożenia kosztorysu wraz z ofertą, wskazując, że ma on charakter pomocniczy, w związku z czym nie stanowi treści oferty</w:t>
      </w:r>
      <w:r w:rsidR="00BA0DA3" w:rsidRPr="003E2536">
        <w:rPr>
          <w:color w:val="000000"/>
        </w:rPr>
        <w:t xml:space="preserve"> i nie będzie podlegał ocenie przez Zamawiającego. Kosztorys będzie jednak miał zastosowanie w przypadku wystąpienia „robót dodatkowych” </w:t>
      </w:r>
      <w:r w:rsidR="00BA0DA3" w:rsidRPr="003E2536">
        <w:rPr>
          <w:color w:val="000000"/>
        </w:rPr>
        <w:t>wykraczających poza zakres zamówienia</w:t>
      </w:r>
      <w:r w:rsidR="00BA0DA3" w:rsidRPr="003E2536">
        <w:rPr>
          <w:color w:val="000000"/>
        </w:rPr>
        <w:t>.</w:t>
      </w:r>
      <w:r w:rsidR="00BA0DA3" w:rsidRPr="003E2536">
        <w:rPr>
          <w:color w:val="000000"/>
          <w:lang w:val="x-none"/>
        </w:rPr>
        <w:t xml:space="preserve"> Wykonawca sporządzi </w:t>
      </w:r>
      <w:r w:rsidR="00BA0DA3" w:rsidRPr="003E2536">
        <w:rPr>
          <w:color w:val="000000"/>
        </w:rPr>
        <w:t xml:space="preserve">wówczas </w:t>
      </w:r>
      <w:r w:rsidR="00BA0DA3" w:rsidRPr="003E2536">
        <w:rPr>
          <w:color w:val="000000"/>
          <w:lang w:val="x-none"/>
        </w:rPr>
        <w:t>kosztorys szczegółowy w oparciu o ceny jednostkowe</w:t>
      </w:r>
      <w:r w:rsidR="00BA0DA3" w:rsidRPr="003E2536">
        <w:rPr>
          <w:color w:val="000000"/>
        </w:rPr>
        <w:t xml:space="preserve"> z kosztorysu ofertowego (</w:t>
      </w:r>
      <w:r w:rsidR="00BA0DA3" w:rsidRPr="003E2536">
        <w:rPr>
          <w:bCs/>
        </w:rPr>
        <w:t xml:space="preserve">§ </w:t>
      </w:r>
      <w:r w:rsidR="00BA0DA3" w:rsidRPr="003E2536">
        <w:rPr>
          <w:bCs/>
        </w:rPr>
        <w:t xml:space="preserve">2 </w:t>
      </w:r>
      <w:r w:rsidR="00BA0DA3" w:rsidRPr="003E2536">
        <w:rPr>
          <w:bCs/>
        </w:rPr>
        <w:lastRenderedPageBreak/>
        <w:t>ust. 4 wzoru umowy). Ponadto</w:t>
      </w:r>
      <w:r w:rsidR="003E2536" w:rsidRPr="003E2536">
        <w:rPr>
          <w:bCs/>
        </w:rPr>
        <w:t>, w ocenie</w:t>
      </w:r>
      <w:r w:rsidR="00BA0DA3" w:rsidRPr="003E2536">
        <w:rPr>
          <w:bCs/>
        </w:rPr>
        <w:t xml:space="preserve"> Zamawiając</w:t>
      </w:r>
      <w:r w:rsidR="003E2536" w:rsidRPr="003E2536">
        <w:rPr>
          <w:bCs/>
        </w:rPr>
        <w:t>ego, przysługuje mu</w:t>
      </w:r>
      <w:r w:rsidR="00BA0DA3" w:rsidRPr="003E2536">
        <w:rPr>
          <w:bCs/>
        </w:rPr>
        <w:t xml:space="preserve"> </w:t>
      </w:r>
      <w:r w:rsidR="00BA0DA3" w:rsidRPr="003E2536">
        <w:rPr>
          <w:color w:val="222222"/>
        </w:rPr>
        <w:t>uprawni</w:t>
      </w:r>
      <w:r w:rsidR="003E2536" w:rsidRPr="003E2536">
        <w:rPr>
          <w:color w:val="222222"/>
        </w:rPr>
        <w:t>enie</w:t>
      </w:r>
      <w:r w:rsidR="00BA0DA3" w:rsidRPr="003E2536">
        <w:rPr>
          <w:color w:val="222222"/>
        </w:rPr>
        <w:t xml:space="preserve"> do żądania od </w:t>
      </w:r>
      <w:r w:rsidR="00BA0DA3" w:rsidRPr="003E2536">
        <w:rPr>
          <w:color w:val="222222"/>
        </w:rPr>
        <w:t>W</w:t>
      </w:r>
      <w:r w:rsidR="00BA0DA3" w:rsidRPr="003E2536">
        <w:rPr>
          <w:color w:val="222222"/>
        </w:rPr>
        <w:t xml:space="preserve">ykonawców złożenia kosztorysu niezależnie od tego, </w:t>
      </w:r>
      <w:r w:rsidR="00BA0DA3" w:rsidRPr="003E2536">
        <w:rPr>
          <w:color w:val="222222"/>
        </w:rPr>
        <w:t>czy</w:t>
      </w:r>
      <w:r w:rsidR="00BA0DA3" w:rsidRPr="003E2536">
        <w:rPr>
          <w:color w:val="222222"/>
        </w:rPr>
        <w:t xml:space="preserve"> wynagrodzenie </w:t>
      </w:r>
      <w:r w:rsidR="00BA0DA3" w:rsidRPr="003E2536">
        <w:rPr>
          <w:color w:val="222222"/>
        </w:rPr>
        <w:t>jest</w:t>
      </w:r>
      <w:r w:rsidR="00BA0DA3" w:rsidRPr="003E2536">
        <w:rPr>
          <w:color w:val="222222"/>
        </w:rPr>
        <w:t xml:space="preserve"> wynagrodzeniem ryczałtowym</w:t>
      </w:r>
      <w:r w:rsidR="00BA0DA3" w:rsidRPr="003E2536">
        <w:rPr>
          <w:color w:val="222222"/>
        </w:rPr>
        <w:t>, czy kosztorysowym</w:t>
      </w:r>
      <w:r w:rsidR="00BA0DA3" w:rsidRPr="003E2536">
        <w:rPr>
          <w:color w:val="222222"/>
        </w:rPr>
        <w:t>. W opozycji do takiego żądania nie stoi bowiem żaden z powszechnie obowiązujących przepisów prawa, w szczególności przepis ustawy P</w:t>
      </w:r>
      <w:r w:rsidR="003E2536" w:rsidRPr="003E2536">
        <w:rPr>
          <w:color w:val="222222"/>
        </w:rPr>
        <w:t xml:space="preserve">rawo zamówień </w:t>
      </w:r>
      <w:proofErr w:type="gramStart"/>
      <w:r w:rsidR="003E2536" w:rsidRPr="003E2536">
        <w:rPr>
          <w:color w:val="222222"/>
        </w:rPr>
        <w:t>publicznych,</w:t>
      </w:r>
      <w:proofErr w:type="gramEnd"/>
      <w:r w:rsidR="00BA0DA3" w:rsidRPr="003E2536">
        <w:rPr>
          <w:color w:val="222222"/>
        </w:rPr>
        <w:t xml:space="preserve"> ani Kodeksu cywilnego. </w:t>
      </w:r>
    </w:p>
    <w:p w:rsidR="003E2536" w:rsidRPr="003E2536" w:rsidRDefault="003E2536" w:rsidP="003E253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A0DA3" w:rsidRPr="003E2536" w:rsidRDefault="00BA0DA3" w:rsidP="00A96EC5">
      <w:pPr>
        <w:jc w:val="both"/>
        <w:rPr>
          <w:color w:val="000000"/>
        </w:rPr>
      </w:pPr>
    </w:p>
    <w:p w:rsidR="00A96EC5" w:rsidRPr="003E2536" w:rsidRDefault="00A96EC5" w:rsidP="00A96EC5">
      <w:pPr>
        <w:jc w:val="both"/>
        <w:rPr>
          <w:b/>
          <w:bCs/>
          <w:color w:val="000000"/>
        </w:rPr>
      </w:pPr>
      <w:r w:rsidRPr="003E2536">
        <w:rPr>
          <w:color w:val="000000"/>
        </w:rPr>
        <w:br/>
      </w:r>
      <w:r w:rsidRPr="003E2536">
        <w:rPr>
          <w:color w:val="000000"/>
        </w:rPr>
        <w:br/>
      </w:r>
    </w:p>
    <w:p w:rsidR="00A96EC5" w:rsidRPr="003E2536" w:rsidRDefault="00A96EC5" w:rsidP="00A96EC5">
      <w:pPr>
        <w:rPr>
          <w:color w:val="2D2D2D"/>
        </w:rPr>
      </w:pPr>
    </w:p>
    <w:p w:rsidR="00A96EC5" w:rsidRPr="00AD0DA9" w:rsidRDefault="00A96EC5" w:rsidP="00A96EC5"/>
    <w:p w:rsidR="00A96EC5" w:rsidRPr="00A570CC" w:rsidRDefault="00A96EC5" w:rsidP="00A96EC5">
      <w:pPr>
        <w:jc w:val="both"/>
        <w:rPr>
          <w:b/>
          <w:noProof/>
        </w:rPr>
      </w:pPr>
    </w:p>
    <w:p w:rsidR="00A96EC5" w:rsidRDefault="00A96EC5" w:rsidP="00A96EC5"/>
    <w:p w:rsidR="00A96EC5" w:rsidRDefault="00A96EC5" w:rsidP="00A96EC5"/>
    <w:p w:rsidR="00A96EC5" w:rsidRDefault="00A96EC5" w:rsidP="00A96EC5"/>
    <w:p w:rsidR="00A96EC5" w:rsidRDefault="00A96EC5" w:rsidP="00A96EC5"/>
    <w:p w:rsidR="00A96EC5" w:rsidRDefault="00A96EC5" w:rsidP="00A96EC5"/>
    <w:p w:rsidR="00A96EC5" w:rsidRPr="009C7BF3" w:rsidRDefault="00A96EC5" w:rsidP="00A96EC5">
      <w:pPr>
        <w:pStyle w:val="gwpd4fbddd4msonormal"/>
        <w:rPr>
          <w:color w:val="2D2D2D"/>
          <w:sz w:val="20"/>
          <w:szCs w:val="20"/>
        </w:rPr>
      </w:pPr>
    </w:p>
    <w:p w:rsidR="003E2536" w:rsidRDefault="003E2536" w:rsidP="00A96EC5">
      <w:pPr>
        <w:pStyle w:val="gwpd4fbddd4msonormal"/>
        <w:rPr>
          <w:color w:val="2D2D2D"/>
          <w:sz w:val="20"/>
          <w:szCs w:val="20"/>
        </w:rPr>
      </w:pPr>
    </w:p>
    <w:p w:rsidR="003E2536" w:rsidRDefault="003E2536" w:rsidP="00A96EC5">
      <w:pPr>
        <w:pStyle w:val="gwpd4fbddd4msonormal"/>
        <w:rPr>
          <w:color w:val="2D2D2D"/>
          <w:sz w:val="20"/>
          <w:szCs w:val="20"/>
        </w:rPr>
      </w:pPr>
    </w:p>
    <w:p w:rsidR="003E2536" w:rsidRDefault="003E2536" w:rsidP="00A96EC5">
      <w:pPr>
        <w:pStyle w:val="gwpd4fbddd4msonormal"/>
        <w:rPr>
          <w:color w:val="2D2D2D"/>
          <w:sz w:val="20"/>
          <w:szCs w:val="20"/>
        </w:rPr>
      </w:pPr>
    </w:p>
    <w:p w:rsidR="003E2536" w:rsidRDefault="003E2536" w:rsidP="00A96EC5">
      <w:pPr>
        <w:pStyle w:val="gwpd4fbddd4msonormal"/>
        <w:rPr>
          <w:color w:val="2D2D2D"/>
          <w:sz w:val="20"/>
          <w:szCs w:val="20"/>
        </w:rPr>
      </w:pPr>
    </w:p>
    <w:p w:rsidR="00F35BEF" w:rsidRPr="00A96EC5" w:rsidRDefault="00A96EC5" w:rsidP="00A96EC5">
      <w:pPr>
        <w:pStyle w:val="gwpd4fbddd4msonormal"/>
        <w:rPr>
          <w:color w:val="2D2D2D"/>
          <w:sz w:val="20"/>
          <w:szCs w:val="20"/>
        </w:rPr>
      </w:pPr>
      <w:r w:rsidRPr="009C7BF3">
        <w:rPr>
          <w:color w:val="2D2D2D"/>
          <w:sz w:val="20"/>
          <w:szCs w:val="20"/>
        </w:rPr>
        <w:t xml:space="preserve">Zamieszczono na stronie internetowej </w:t>
      </w:r>
      <w:r>
        <w:rPr>
          <w:color w:val="2D2D2D"/>
          <w:sz w:val="20"/>
          <w:szCs w:val="20"/>
        </w:rPr>
        <w:t xml:space="preserve">prowadzonego postępowania </w:t>
      </w:r>
      <w:r w:rsidRPr="009C7BF3">
        <w:rPr>
          <w:color w:val="2D2D2D"/>
          <w:sz w:val="20"/>
          <w:szCs w:val="20"/>
        </w:rPr>
        <w:t>w dniu</w:t>
      </w:r>
      <w:r>
        <w:rPr>
          <w:color w:val="2D2D2D"/>
          <w:sz w:val="20"/>
          <w:szCs w:val="20"/>
        </w:rPr>
        <w:t xml:space="preserve">: </w:t>
      </w:r>
      <w:r w:rsidR="003E2536">
        <w:rPr>
          <w:color w:val="2D2D2D"/>
          <w:sz w:val="20"/>
          <w:szCs w:val="20"/>
        </w:rPr>
        <w:t>23</w:t>
      </w:r>
      <w:r>
        <w:rPr>
          <w:color w:val="2D2D2D"/>
          <w:sz w:val="20"/>
          <w:szCs w:val="20"/>
        </w:rPr>
        <w:t>.02.2021 r.</w:t>
      </w:r>
    </w:p>
    <w:sectPr w:rsidR="00F35BEF" w:rsidRPr="00A96EC5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C5"/>
    <w:rsid w:val="000226AC"/>
    <w:rsid w:val="000A09F1"/>
    <w:rsid w:val="003E2536"/>
    <w:rsid w:val="004C79E1"/>
    <w:rsid w:val="00A96EC5"/>
    <w:rsid w:val="00B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E59D0"/>
  <w14:defaultImageDpi w14:val="32767"/>
  <w15:chartTrackingRefBased/>
  <w15:docId w15:val="{65B98CD0-64D4-7A43-90BE-CB32271C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6EC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6EC5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customStyle="1" w:styleId="gwpd4fbddd4msonormal">
    <w:name w:val="gwpd4fbddd4_msonormal"/>
    <w:basedOn w:val="Normalny"/>
    <w:rsid w:val="00A96E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96EC5"/>
  </w:style>
  <w:style w:type="paragraph" w:styleId="Tekstpodstawowywcity">
    <w:name w:val="Body Text Indent"/>
    <w:basedOn w:val="Normalny"/>
    <w:link w:val="TekstpodstawowywcityZnak"/>
    <w:rsid w:val="00BA0DA3"/>
    <w:pPr>
      <w:widowControl w:val="0"/>
      <w:suppressAutoHyphens/>
      <w:ind w:left="900" w:hanging="900"/>
    </w:pPr>
    <w:rPr>
      <w:rFonts w:eastAsia="Andale Sans UI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0DA3"/>
    <w:rPr>
      <w:rFonts w:ascii="Times New Roman" w:eastAsia="Andale Sans UI" w:hAnsi="Times New Roman" w:cs="Times New Roman"/>
      <w:kern w:val="2"/>
      <w:lang w:eastAsia="ar-SA"/>
    </w:rPr>
  </w:style>
  <w:style w:type="paragraph" w:styleId="NormalnyWeb">
    <w:name w:val="Normal (Web)"/>
    <w:basedOn w:val="Normalny"/>
    <w:uiPriority w:val="99"/>
    <w:unhideWhenUsed/>
    <w:rsid w:val="00BA0D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71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2021-02-23T09:59:00Z</dcterms:created>
  <dcterms:modified xsi:type="dcterms:W3CDTF">2021-02-23T10:30:00Z</dcterms:modified>
</cp:coreProperties>
</file>