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6644FC" w:rsidRDefault="006644FC" w:rsidP="006644FC">
      <w:pPr>
        <w:ind w:firstLine="709"/>
        <w:textAlignment w:val="top"/>
        <w:rPr>
          <w:color w:val="000000"/>
          <w:sz w:val="16"/>
          <w:szCs w:val="16"/>
        </w:rPr>
      </w:pPr>
    </w:p>
    <w:p w:rsidR="006644FC" w:rsidRPr="006644FC" w:rsidRDefault="006644FC" w:rsidP="006644FC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644FC">
        <w:rPr>
          <w:rFonts w:ascii="Times New Roman" w:hAnsi="Times New Roman"/>
          <w:b/>
          <w:bCs/>
          <w:sz w:val="24"/>
          <w:szCs w:val="24"/>
        </w:rPr>
        <w:t>Pakiet 2. Fotel do dializ – 4 szt.</w:t>
      </w:r>
    </w:p>
    <w:p w:rsidR="006644FC" w:rsidRPr="002C6272" w:rsidRDefault="006644FC" w:rsidP="006644FC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6644FC" w:rsidRPr="002C6272" w:rsidRDefault="006644FC" w:rsidP="006644FC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6644FC" w:rsidRPr="002C6272" w:rsidRDefault="006644FC" w:rsidP="006644FC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6644FC" w:rsidRPr="002C6272" w:rsidRDefault="006644FC" w:rsidP="006644FC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6644FC" w:rsidRDefault="006644FC" w:rsidP="006644FC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</w:t>
      </w:r>
      <w:r>
        <w:rPr>
          <w:b/>
        </w:rPr>
        <w:t>rycznie nowy - nieużywany / 2019</w:t>
      </w:r>
    </w:p>
    <w:p w:rsidR="006644FC" w:rsidRPr="00554B0F" w:rsidRDefault="006644FC" w:rsidP="006644FC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w języku polskim potwierdzające spełnienie poniższych wymagań </w:t>
      </w:r>
      <w:r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6644FC" w:rsidRDefault="006644FC" w:rsidP="006644FC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6644FC" w:rsidRPr="00885D42" w:rsidRDefault="006644FC" w:rsidP="006644FC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6644FC" w:rsidRDefault="006644FC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OFEROWANY (podać nr strony w materiałach informacyjnych)</w:t>
            </w: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E60B09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Fotel umożliwiający uzyskanie min. pozycji siedzącej i leżącej przeznaczony do prowadzenia badań, dializ, podawania leków i poboru krwi, </w:t>
            </w:r>
            <w:r w:rsidR="004B0354">
              <w:rPr>
                <w:sz w:val="20"/>
                <w:szCs w:val="20"/>
                <w:lang w:eastAsia="ar-SA"/>
              </w:rPr>
              <w:t>z elektryczną regulacją wysokości, nachylenia segmentu pleców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C431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Fotel przejezdny, 4 koła o średnicy min 7,5 cm z możliwością blokady (blokada indywidualna lub centralna)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45212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Maksymalne obciążenie minimum 200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  <w:r w:rsidR="003C4311">
              <w:rPr>
                <w:sz w:val="20"/>
                <w:szCs w:val="20"/>
              </w:rPr>
              <w:t>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45212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Segment podudzia wyposażony w oparcie stóp o regulowanym wysuwie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Możliwość wyboru koloru tapicerki przed dostawą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  <w:r w:rsidR="003243F1">
              <w:rPr>
                <w:sz w:val="20"/>
                <w:szCs w:val="20"/>
              </w:rPr>
              <w:t>, podać dostępne</w:t>
            </w:r>
            <w:r w:rsidR="008C06BA">
              <w:rPr>
                <w:sz w:val="20"/>
                <w:szCs w:val="20"/>
              </w:rPr>
              <w:t xml:space="preserve"> kolory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8C06BA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Fotel wyposażony w dwa podłokietniki z regulowaną wysokością oraz kątem ustawienia, w pozycji </w:t>
            </w:r>
            <w:proofErr w:type="spellStart"/>
            <w:r>
              <w:rPr>
                <w:sz w:val="20"/>
                <w:szCs w:val="20"/>
                <w:lang w:eastAsia="ar-SA"/>
              </w:rPr>
              <w:t>trendelenburga</w:t>
            </w:r>
            <w:proofErr w:type="spellEnd"/>
            <w:r w:rsidR="005B5BB1">
              <w:rPr>
                <w:sz w:val="20"/>
                <w:szCs w:val="20"/>
                <w:lang w:eastAsia="ar-SA"/>
              </w:rPr>
              <w:t xml:space="preserve"> składane na równo</w:t>
            </w:r>
            <w:r w:rsidR="00345212">
              <w:rPr>
                <w:sz w:val="20"/>
                <w:szCs w:val="20"/>
                <w:lang w:eastAsia="ar-SA"/>
              </w:rPr>
              <w:t xml:space="preserve"> z segmentem siedziska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8C06B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Podłokietniki posiadające możliwość odchylenia min. do wysokości oparcia plecó</w:t>
            </w:r>
            <w:r w:rsidR="008C06BA">
              <w:rPr>
                <w:sz w:val="20"/>
                <w:szCs w:val="20"/>
                <w:lang w:eastAsia="ar-SA"/>
              </w:rPr>
              <w:t>w</w:t>
            </w:r>
            <w:r>
              <w:rPr>
                <w:sz w:val="20"/>
                <w:szCs w:val="20"/>
                <w:lang w:eastAsia="ar-SA"/>
              </w:rPr>
              <w:t xml:space="preserve"> dla łatwego zajęcia miejsca przez pacjenta w fotelu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Tapicerka zmywalna wykonana z tworzywa odpornego na środki dezynfekcyjne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Powierzchnie fotela łatwe do czyszczenia i dezynfekcji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Możliwość łatwego demontażu tapicerki oraz materaca w celu czyszczenia i dezynfekcji konstrukcji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594E7B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Fotel wyposażony w zdejmowany zagłówek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Default="005F577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Regulacja nachylenia segmentu oparcia pleców w zakresie minimum</w:t>
            </w:r>
          </w:p>
          <w:p w:rsidR="005F5771" w:rsidRPr="00571566" w:rsidRDefault="005F577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+70 do -70 stopni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5F5771" w:rsidP="00E8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segmentu siedziska w zakresie min.0 do 30 stopni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5F5771" w:rsidP="00E84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Regulacja segmentu podudzia w zakresie min. -30 do +20 stopni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5F5771" w:rsidP="00E8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Ustawienie pozycji fotelowej – siedzącej, uzyskiwana jednym wyraźnie oznakowanym przyciskiem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5F5771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71" w:rsidRPr="00571566" w:rsidRDefault="005F5771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71" w:rsidRDefault="005F5771" w:rsidP="00E8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Przechył </w:t>
            </w:r>
            <w:proofErr w:type="spellStart"/>
            <w:r>
              <w:rPr>
                <w:sz w:val="20"/>
                <w:szCs w:val="20"/>
              </w:rPr>
              <w:t>Trendelenburga</w:t>
            </w:r>
            <w:proofErr w:type="spellEnd"/>
            <w:r>
              <w:rPr>
                <w:sz w:val="20"/>
                <w:szCs w:val="20"/>
              </w:rPr>
              <w:t xml:space="preserve"> minimum -13 stopni, dokonywany jednym wyraźnie oznakowanym przyciskiem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71" w:rsidRDefault="005F5771" w:rsidP="00E84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71" w:rsidRPr="00571566" w:rsidRDefault="005F5771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1" w:rsidRPr="00571566" w:rsidRDefault="005F5771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both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57156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snapToGrid w:val="0"/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49F6" w:rsidRPr="00571566" w:rsidRDefault="00E849F6" w:rsidP="00E849F6">
            <w:pPr>
              <w:numPr>
                <w:ilvl w:val="0"/>
                <w:numId w:val="10"/>
              </w:numPr>
              <w:ind w:right="-113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TAK, podać</w:t>
            </w:r>
          </w:p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24 m – 0 pkt</w:t>
            </w:r>
          </w:p>
          <w:p w:rsidR="00E849F6" w:rsidRPr="00571566" w:rsidRDefault="00E849F6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36 m – 2 pkt.</w:t>
            </w:r>
          </w:p>
          <w:p w:rsidR="00E849F6" w:rsidRPr="00571566" w:rsidRDefault="00E849F6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48 m – 4 pkt.</w:t>
            </w:r>
          </w:p>
          <w:p w:rsidR="00E849F6" w:rsidRPr="00571566" w:rsidRDefault="00E849F6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60 m – 6pkt.</w:t>
            </w:r>
          </w:p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72 m – 8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E849F6" w:rsidRPr="00571566" w:rsidRDefault="00E849F6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  <w:r w:rsidRPr="00571566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644FC" w:rsidRDefault="006644FC" w:rsidP="006644FC">
      <w:pPr>
        <w:rPr>
          <w:b/>
          <w:i/>
          <w:sz w:val="20"/>
          <w:szCs w:val="20"/>
        </w:rPr>
      </w:pPr>
    </w:p>
    <w:p w:rsidR="006644FC" w:rsidRPr="00F57DBA" w:rsidRDefault="006644FC" w:rsidP="006644F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6644FC" w:rsidRPr="00F57DBA" w:rsidRDefault="006644FC" w:rsidP="00E849F6">
      <w:pPr>
        <w:numPr>
          <w:ilvl w:val="0"/>
          <w:numId w:val="13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6644FC" w:rsidRPr="00F57DBA" w:rsidRDefault="006644FC" w:rsidP="00E849F6">
      <w:pPr>
        <w:numPr>
          <w:ilvl w:val="0"/>
          <w:numId w:val="13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6644FC" w:rsidRDefault="006644FC" w:rsidP="006644FC">
      <w:pPr>
        <w:ind w:left="357"/>
        <w:jc w:val="right"/>
        <w:rPr>
          <w:color w:val="000000"/>
          <w:sz w:val="16"/>
          <w:szCs w:val="20"/>
        </w:rPr>
      </w:pPr>
    </w:p>
    <w:p w:rsidR="006644FC" w:rsidRDefault="006644FC" w:rsidP="006644FC">
      <w:pPr>
        <w:ind w:left="357"/>
        <w:jc w:val="right"/>
        <w:rPr>
          <w:color w:val="000000"/>
          <w:sz w:val="16"/>
          <w:szCs w:val="20"/>
        </w:rPr>
      </w:pPr>
    </w:p>
    <w:p w:rsidR="006644FC" w:rsidRDefault="006644FC" w:rsidP="006644FC">
      <w:pPr>
        <w:ind w:left="357"/>
        <w:jc w:val="right"/>
        <w:rPr>
          <w:color w:val="000000"/>
          <w:sz w:val="16"/>
          <w:szCs w:val="20"/>
        </w:rPr>
      </w:pPr>
    </w:p>
    <w:p w:rsidR="006644FC" w:rsidRPr="002C6272" w:rsidRDefault="006644FC" w:rsidP="006644FC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6644FC" w:rsidRPr="002C6272" w:rsidRDefault="006644FC" w:rsidP="006644FC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6644FC" w:rsidRPr="002C6272" w:rsidRDefault="006644FC" w:rsidP="006644FC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6644FC" w:rsidRDefault="006644FC" w:rsidP="006644FC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6644FC" w:rsidRDefault="006644FC" w:rsidP="006644FC"/>
    <w:p w:rsidR="00E849F6" w:rsidRDefault="00E849F6">
      <w:pPr>
        <w:spacing w:after="200" w:line="276" w:lineRule="auto"/>
      </w:pPr>
      <w:bookmarkStart w:id="0" w:name="_GoBack"/>
      <w:bookmarkEnd w:id="0"/>
    </w:p>
    <w:sectPr w:rsidR="00E849F6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86B0D"/>
    <w:rsid w:val="003243F1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903950"/>
    <w:rsid w:val="00997CA0"/>
    <w:rsid w:val="009D415C"/>
    <w:rsid w:val="009F1297"/>
    <w:rsid w:val="00A30273"/>
    <w:rsid w:val="00AB5E81"/>
    <w:rsid w:val="00B43C39"/>
    <w:rsid w:val="00B473CC"/>
    <w:rsid w:val="00C07BA2"/>
    <w:rsid w:val="00C432BF"/>
    <w:rsid w:val="00DC0235"/>
    <w:rsid w:val="00E41E78"/>
    <w:rsid w:val="00E60B09"/>
    <w:rsid w:val="00E849F6"/>
    <w:rsid w:val="00E94BE7"/>
    <w:rsid w:val="00EA1DD4"/>
    <w:rsid w:val="00EC5317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6697-6583-4EF8-B239-DFE4B5F3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2019-02-18T06:53:00Z</dcterms:created>
  <dcterms:modified xsi:type="dcterms:W3CDTF">2019-02-18T06:59:00Z</dcterms:modified>
</cp:coreProperties>
</file>