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4E" w:rsidRPr="00246976" w:rsidRDefault="00246976" w:rsidP="00700508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246976">
        <w:rPr>
          <w:rFonts w:ascii="Times New Roman" w:hAnsi="Times New Roman" w:cs="Times New Roman"/>
          <w:b/>
          <w:sz w:val="20"/>
          <w:szCs w:val="20"/>
        </w:rPr>
        <w:t>Załącznik nr 4 do SWZ</w:t>
      </w:r>
      <w:r w:rsidR="00700508">
        <w:rPr>
          <w:rFonts w:ascii="Times New Roman" w:hAnsi="Times New Roman" w:cs="Times New Roman"/>
          <w:b/>
          <w:sz w:val="20"/>
          <w:szCs w:val="20"/>
        </w:rPr>
        <w:t xml:space="preserve"> po zmianie </w:t>
      </w:r>
    </w:p>
    <w:p w:rsidR="00246976" w:rsidRPr="00246976" w:rsidRDefault="00246976" w:rsidP="00246976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246976">
        <w:rPr>
          <w:rFonts w:ascii="Times New Roman" w:hAnsi="Times New Roman" w:cs="Times New Roman"/>
          <w:b/>
          <w:sz w:val="20"/>
          <w:szCs w:val="20"/>
        </w:rPr>
        <w:t>Nr postępowania 58/22</w:t>
      </w:r>
    </w:p>
    <w:p w:rsidR="00246976" w:rsidRPr="00246976" w:rsidRDefault="00246976" w:rsidP="0024697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6976" w:rsidRPr="00246976" w:rsidRDefault="00246976" w:rsidP="002469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6976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ZADANIE NR 1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br/>
      </w:r>
      <w:r w:rsidRPr="00246976">
        <w:rPr>
          <w:rFonts w:ascii="Times New Roman" w:hAnsi="Times New Roman" w:cs="Times New Roman"/>
          <w:b/>
          <w:bCs/>
          <w:sz w:val="20"/>
          <w:szCs w:val="20"/>
        </w:rPr>
        <w:t>DLA KOMENDY POWIATOWEJ W PUŁTUSKU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ind w:left="2948" w:hanging="2948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PRZEDMIOT ZAMÓWIENIA:  ELEKTRONICZNY DEPOZYTOR DO PRZECHOWYWANIA BRONI KRÓTKIEJ (120 skrytek)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 xml:space="preserve">ZAMAWIAJĄCY:                       KOMENDA WOJEWÓDZKA POLICJI Z SIEDZIBĄ W RADOMIU    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KOSZT TRANSPORTU:             PO STRONIE WYKONAWCY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KOSZT ROZŁADUNKU:            PO STRONIE WYKONAWCY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KOSZT MONTAŻU:                    PO STRONIE WYKONAWCY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MIEJSCE DOSTAWY:                KOMENDA POWIATOWA POLICJI W PUŁTUSKU</w:t>
      </w:r>
    </w:p>
    <w:p w:rsidR="00246976" w:rsidRPr="00246976" w:rsidRDefault="00246976" w:rsidP="00246976">
      <w:pPr>
        <w:pStyle w:val="Standard"/>
        <w:ind w:left="3061" w:hanging="57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UL. MARII SKŁODOWSKIEJ CURIE 2, 06-100 PUŁTUSK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246976" w:rsidRPr="00246976" w:rsidTr="00962403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Nazwa sprzętu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246976" w:rsidRPr="00246976" w:rsidTr="00962403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31700000-3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Elektroniczny depozytor do przechowywania broni krótkiej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976" w:rsidRPr="00246976" w:rsidTr="00962403">
        <w:tc>
          <w:tcPr>
            <w:tcW w:w="674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t>ELEKTRONICZNY DEPOZYTOR DO PRZECHOWYWANIA BRONI KRÓTKIEJ</w:t>
      </w: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br/>
        <w:t xml:space="preserve"> (120 skrytek)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Depozytor musi spełniać wymagania S1 według PN EN 14450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Ilość skrytek - 120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Materiał korpusu – blacha stalowa o grubości min 3 mm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Materiał drzwi skrytek - blacha stalowa o grubości min 3 mm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Materiał drzwi głównych – blacha stalowa o grubości min 6 mm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Skrytki wyposażone w zamek kluczowy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Wielkość skrytki ok. w/s/g – 20/20/35 cm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Kolor szafy RAL 7035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Ze względu na ciężar depozytora wskazane jest wykonanie szafy składającej się z bloków</w:t>
      </w: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D07E93" w:rsidRPr="00246976" w:rsidRDefault="00D07E9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lastRenderedPageBreak/>
        <w:t xml:space="preserve">ZADANIE NR 2 </w:t>
      </w:r>
      <w:r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br/>
      </w:r>
      <w:r w:rsidRPr="00246976"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t>DLA KOMENDY POWIATOWEJ W PUŁTUSKU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ind w:left="2948" w:hanging="2948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PRZEDMIOT ZAMÓWIENIA:  ELEKTRONICZNY DEPOZYTOR NA 150 KLUCZY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ZAMAWIAJĄCY:                       KOMENDA WOJEWÓDZKA POLICJI Z SIEDZIBĄ W RADOMIU    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KOSZT TRANSPORTU:             PO STRONIE WYKONAWCY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KOSZT ROZŁADUNKU:            PO STRONIE WYKONAWCY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KOSZT MONTAŻU:                    PO STRONIE WYKONAWCY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MIEJSCE DOSTAWY:                KOMENDA POWIATOWA POLICJI W PUŁTUSKU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ind w:left="3061" w:hanging="57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UL. MARII SKŁODOWSKIEJ CURIE 2, 06-100 PUŁTUSK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246976" w:rsidRPr="00246976" w:rsidTr="00962403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Nazwa sprzętu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J.m.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Wartość brutto</w:t>
            </w:r>
          </w:p>
        </w:tc>
      </w:tr>
      <w:tr w:rsidR="00246976" w:rsidRPr="00246976" w:rsidTr="00962403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31700000-3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Elektroniczny depozytor na 150 kluczy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46976" w:rsidRPr="00246976" w:rsidTr="00962403">
        <w:tc>
          <w:tcPr>
            <w:tcW w:w="674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t>ELEKTRONICZNY DEPOZYTOR NA 150 KLUCZY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150 gniazd na klucze specjalne z identyfikacją RFID, brelok wykonany minimum w 80% z metalu </w:t>
      </w: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br/>
        <w:t>w powłoce z chromu na wysoki połysk nie posiadający ostrych krawędzi, połączony z kluczem bez elementów plastikowych, połączony z kluczem bez elementów plastikowych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Obudowa stalowa zwarta, z drzwiami stalowymi z szybą, otwierane zamkiem elektromechanicznym oraz dwoma kluczami awaryjnymi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Obudowa wyposażona w czujnik oderwania od ściany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Wielosystemowy czytnik kart zbliżeniowych obsługujący karty w systemach: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Mifare</w:t>
      </w:r>
      <w:proofErr w:type="spellEnd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, HID,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Unique</w:t>
      </w:r>
      <w:proofErr w:type="spellEnd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,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Indala</w:t>
      </w:r>
      <w:proofErr w:type="spellEnd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,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Ultralight</w:t>
      </w:r>
      <w:proofErr w:type="spellEnd"/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Kolorowy dotykowy terminal do zarządzania  minimum 7” cali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Komputer zarządzający wyposażony w: 2 porty USB 2.0 lub 3.0; 2 porty RJ-45, Procesor minimum Intel Atom 1.6 GHz Dual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Core</w:t>
      </w:r>
      <w:proofErr w:type="spellEnd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. Aplikacja oparta na Windows lub Linux. Cyfrowa transmisja danych </w:t>
      </w: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br/>
        <w:t xml:space="preserve">w Standardzie CAN (Controller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Area</w:t>
      </w:r>
      <w:proofErr w:type="spellEnd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 Network) między modułami depozytora, a komputerem zarządzającym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Możliwość pobrania minimum 10 kluczy podczas jednej autoryzacji, a w awaryjnej sytuacji jednorazowo wszystkich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Pełna identyfikacja oraz blokada zdeponowanego klucza kodowego w gnieździe depozytora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Autoryzacja przy pomocy: karta + PIN, karta, PIN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Możliwość nadawania uprawnień z poziomu terminala jak również z aplikacji webowej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Oprogramowanie w języku polskim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Wbudowany system zasilania awaryjnego, zapewniający prawidłową pracę urządzenia w przypadku zaniku zasilania podstawowego przez  min. 24h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Filtrowanie zgromadzonych w systemie informacji według: użytkownika, breloka(klucza), zdarzenia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Bezpłatna aktualizacja oprogramowania w czasie trwania gwarancji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Przeszkolenie administratora systemu i innych wskazanych przez zamawiającego osób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Bezterminowa licencja dla wszystkich składników oprogramowania na dowolną liczbę stanowisk komputerowych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Kolor szary, ciemno szary lub czarny</w:t>
      </w: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7E71D5" w:rsidRDefault="007E71D5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lastRenderedPageBreak/>
        <w:t xml:space="preserve">ZADANIE NR 3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br/>
      </w: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t>DLA KOMENDY MIEJSKIEJ W OSTROŁĘCE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PRZEDMIOT ZAMÓWIENIA:  ELEKTRONICZNY DEPOZYTOR NA 80 KLUCZY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 xml:space="preserve">ZAMAWIAJĄCY:                       KOMENDA WOJEWÓDZKA POLICJI Z SIEDZIBĄ W RADOMIU    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KOSZT TRANSPORTU:             PO STRONIE WYKONAWCY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KOSZT ROZŁADUNKU:            PO STRONIE WYKONAWCY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KOSZT MONTAŻU:                    PO STRONIE WYKONAWCY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MIEJSCE DOSTAWY:                KOMENDA MIEJSKIEJ POLICJI W OSTROŁĘCE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ind w:left="3061" w:hanging="57"/>
        <w:textAlignment w:val="baseline"/>
        <w:rPr>
          <w:rFonts w:ascii="Times New Roman" w:eastAsia="Segoe UI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UL. JANUSZA KORCZAKA 16, 07-409 OSTROŁĘKA</w:t>
      </w:r>
    </w:p>
    <w:p w:rsidR="00957A9C" w:rsidRDefault="00957A9C" w:rsidP="00957A9C">
      <w:pPr>
        <w:suppressAutoHyphens/>
        <w:spacing w:after="0" w:line="240" w:lineRule="auto"/>
        <w:rPr>
          <w:rFonts w:ascii="Times New Roman" w:hAnsi="Times New Roman" w:cs="Times New Roman"/>
          <w:b/>
          <w:lang w:eastAsia="zh-CN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246976" w:rsidRPr="00246976" w:rsidTr="00962403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Nazwa sprzętu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246976" w:rsidRPr="00246976" w:rsidTr="00962403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31700000-3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Elektroniczny depozytor na 80 kluczy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976" w:rsidRPr="00246976" w:rsidTr="00962403">
        <w:tc>
          <w:tcPr>
            <w:tcW w:w="674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t>ELEKTRONICZNY DEPOZYTOR NA 80</w:t>
      </w:r>
      <w:r w:rsidR="00957A9C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</w:t>
      </w: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t>KLUCZY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 xml:space="preserve">80 gniazd na klucze specjalne z identyfikacją RFID, brelok wykonany minimum w 80% z metalu </w:t>
      </w:r>
      <w:r w:rsidRPr="00246976">
        <w:rPr>
          <w:rFonts w:ascii="Times New Roman" w:hAnsi="Times New Roman" w:cs="Times New Roman"/>
          <w:sz w:val="20"/>
          <w:szCs w:val="20"/>
        </w:rPr>
        <w:br/>
        <w:t>w powłoce z chromu na wysoki połysk nie posiadający ostrych krawędzi, połączony z kluczem bez elementów plastikowych</w:t>
      </w: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Obudowa stalowa zwarta, z drzwiami stalowymi z szybą, otwierane zamkiem elektromechanicznym oraz dwoma kluczami awaryjnymi</w:t>
      </w: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Obudowa wyposażona w czujnik oderwania od ściany</w:t>
      </w: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 xml:space="preserve">Wielosystemowy czytnik kart zbliżeniowych obsługujący karty w systemach: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Mifare</w:t>
      </w:r>
      <w:proofErr w:type="spellEnd"/>
      <w:r w:rsidRPr="00246976">
        <w:rPr>
          <w:rFonts w:ascii="Times New Roman" w:hAnsi="Times New Roman" w:cs="Times New Roman"/>
          <w:sz w:val="20"/>
          <w:szCs w:val="20"/>
        </w:rPr>
        <w:t xml:space="preserve">, HID,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Unique</w:t>
      </w:r>
      <w:proofErr w:type="spellEnd"/>
      <w:r w:rsidRPr="0024697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Indala</w:t>
      </w:r>
      <w:proofErr w:type="spellEnd"/>
      <w:r w:rsidRPr="0024697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Ultralight</w:t>
      </w:r>
      <w:proofErr w:type="spellEnd"/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Kolorowy dotykowy terminal do zarządzania  minimum 7” cali</w:t>
      </w: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 xml:space="preserve">Komputer zarządzający wyposażony w: 2 porty USB 2.0 lub 3.0; 2 porty RJ-45, Procesor minimum Intel Atom 1.6 GHz Dual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Core</w:t>
      </w:r>
      <w:proofErr w:type="spellEnd"/>
      <w:r w:rsidRPr="00246976">
        <w:rPr>
          <w:rFonts w:ascii="Times New Roman" w:hAnsi="Times New Roman" w:cs="Times New Roman"/>
          <w:sz w:val="20"/>
          <w:szCs w:val="20"/>
        </w:rPr>
        <w:t xml:space="preserve">. Aplikacja oparta na Windows lub Linux. Cyfrowa transmisja danych </w:t>
      </w:r>
      <w:r w:rsidRPr="00246976">
        <w:rPr>
          <w:rFonts w:ascii="Times New Roman" w:hAnsi="Times New Roman" w:cs="Times New Roman"/>
          <w:sz w:val="20"/>
          <w:szCs w:val="20"/>
        </w:rPr>
        <w:br/>
        <w:t xml:space="preserve">w Standardzie CAN (Controller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Area</w:t>
      </w:r>
      <w:proofErr w:type="spellEnd"/>
      <w:r w:rsidRPr="00246976">
        <w:rPr>
          <w:rFonts w:ascii="Times New Roman" w:hAnsi="Times New Roman" w:cs="Times New Roman"/>
          <w:sz w:val="20"/>
          <w:szCs w:val="20"/>
        </w:rPr>
        <w:t xml:space="preserve"> Network) między modułami depozytora, a komputerem zarządzającym</w:t>
      </w: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Możliwość pobrania minimum 10 kluczy podczas jednej autoryzacji, a w awaryjnej sytuacji jednorazowo wszystkich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Pełna identyfikacja oraz blokada zdeponowanego klucza kodowego w gnieździe depozytora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Autoryzacja przy pomocy: karta + PIN, karta, PIN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Możliwość nadawania uprawnień z poziomu terminala jak również z aplikacji webowej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Oprogramowanie w języku polskim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Wbudowany system zasilania awaryjnego, zapewniający prawidłową pracę urządzenia w przypadku zaniku zasilania podstawowego przez  min. 24h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Filtrowanie zgromadzonych w systemie informacji według: użytkownika, breloka(klucza), zdarzenia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Bezpłatna aktualizacja oprogramowania w czasie trwania gwarancji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Przeszkolenie administratora systemu i innych wskazanych przez zamawiającego osób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Bezterminowa licencja dla wszystkich składników oprogramowania na dowolną liczbę stanowisk komputerowych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Kolor szary, ciemno szary lub czarny</w:t>
      </w: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sectPr w:rsidR="00246976" w:rsidRPr="0024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D23"/>
    <w:multiLevelType w:val="multilevel"/>
    <w:tmpl w:val="229C2F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B562023"/>
    <w:multiLevelType w:val="multilevel"/>
    <w:tmpl w:val="21261B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3C4201A"/>
    <w:multiLevelType w:val="multilevel"/>
    <w:tmpl w:val="842CF5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76"/>
    <w:rsid w:val="00047D0A"/>
    <w:rsid w:val="00246976"/>
    <w:rsid w:val="00700508"/>
    <w:rsid w:val="007E71D5"/>
    <w:rsid w:val="00957A9C"/>
    <w:rsid w:val="00A419E7"/>
    <w:rsid w:val="00AA3F4E"/>
    <w:rsid w:val="00D0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6A1A"/>
  <w15:chartTrackingRefBased/>
  <w15:docId w15:val="{D6755499-A02C-4257-8427-068539E0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697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46976"/>
    <w:pPr>
      <w:suppressLineNumbers/>
    </w:pPr>
  </w:style>
  <w:style w:type="paragraph" w:customStyle="1" w:styleId="Textbody">
    <w:name w:val="Text body"/>
    <w:basedOn w:val="Standard"/>
    <w:rsid w:val="00246976"/>
  </w:style>
  <w:style w:type="paragraph" w:styleId="Tekstdymka">
    <w:name w:val="Balloon Text"/>
    <w:basedOn w:val="Normalny"/>
    <w:link w:val="TekstdymkaZnak"/>
    <w:uiPriority w:val="99"/>
    <w:semiHidden/>
    <w:unhideWhenUsed/>
    <w:rsid w:val="00D0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8</cp:revision>
  <cp:lastPrinted>2022-09-29T09:54:00Z</cp:lastPrinted>
  <dcterms:created xsi:type="dcterms:W3CDTF">2022-09-20T11:59:00Z</dcterms:created>
  <dcterms:modified xsi:type="dcterms:W3CDTF">2022-09-29T09:54:00Z</dcterms:modified>
</cp:coreProperties>
</file>